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5F1D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4322" w:rsidRPr="00384322">
        <w:rPr>
          <w:b/>
          <w:sz w:val="24"/>
        </w:rPr>
        <w:t>NA/P/32/2020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4322" w:rsidRPr="00384322">
        <w:rPr>
          <w:b/>
        </w:rPr>
        <w:t>przetarg nieograniczony</w:t>
      </w:r>
      <w:r w:rsidR="00753DC1">
        <w:t xml:space="preserve"> na:</w:t>
      </w:r>
    </w:p>
    <w:p w:rsidR="0000184A" w:rsidRDefault="0038432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4322">
        <w:rPr>
          <w:b/>
          <w:sz w:val="24"/>
          <w:szCs w:val="24"/>
        </w:rPr>
        <w:t>Budowa kompresorowni dla laboratorium Wydziału Budowy Maszyn i Lotnictwa PRz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4322" w:rsidRPr="0038432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4322" w:rsidRPr="0038432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4322" w:rsidRPr="0038432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2B0" w:rsidRDefault="00CE72B0">
      <w:r>
        <w:separator/>
      </w:r>
    </w:p>
  </w:endnote>
  <w:endnote w:type="continuationSeparator" w:id="0">
    <w:p w:rsidR="00CE72B0" w:rsidRDefault="00CE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F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F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22" w:rsidRDefault="003843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2B0" w:rsidRDefault="00CE72B0">
      <w:r>
        <w:separator/>
      </w:r>
    </w:p>
  </w:footnote>
  <w:footnote w:type="continuationSeparator" w:id="0">
    <w:p w:rsidR="00CE72B0" w:rsidRDefault="00CE72B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22" w:rsidRDefault="00384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22" w:rsidRDefault="00384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22" w:rsidRDefault="00384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2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432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5F1D"/>
    <w:rsid w:val="00BE6092"/>
    <w:rsid w:val="00C33407"/>
    <w:rsid w:val="00C527C7"/>
    <w:rsid w:val="00C606B9"/>
    <w:rsid w:val="00CB6204"/>
    <w:rsid w:val="00CC527A"/>
    <w:rsid w:val="00CE72B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0786CC"/>
  <w15:chartTrackingRefBased/>
  <w15:docId w15:val="{B2F3A961-478A-49CD-B4D0-76BBC30B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C5F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5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381F-110D-4D17-87C7-900273DC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2020-02-06T11:52:00Z</cp:lastPrinted>
  <dcterms:created xsi:type="dcterms:W3CDTF">2020-02-06T11:52:00Z</dcterms:created>
  <dcterms:modified xsi:type="dcterms:W3CDTF">2020-02-06T11:52:00Z</dcterms:modified>
</cp:coreProperties>
</file>