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Default="00832820" w:rsidP="00095B30">
      <w:pPr>
        <w:rPr>
          <w:b/>
          <w:bCs/>
          <w:sz w:val="24"/>
        </w:rPr>
      </w:pPr>
      <w:r>
        <w:rPr>
          <w:b/>
          <w:bCs/>
          <w:sz w:val="24"/>
        </w:rPr>
        <w:t>Szpital Miejski Specjalistyczny</w:t>
      </w:r>
    </w:p>
    <w:p w:rsidR="00832820" w:rsidRDefault="00832820" w:rsidP="00095B30">
      <w:pPr>
        <w:rPr>
          <w:b/>
          <w:bCs/>
          <w:sz w:val="24"/>
        </w:rPr>
      </w:pPr>
      <w:r>
        <w:rPr>
          <w:b/>
          <w:bCs/>
          <w:sz w:val="24"/>
        </w:rPr>
        <w:t>im. Gabriela Narutowicza w Krakowie</w:t>
      </w:r>
    </w:p>
    <w:p w:rsidR="00832820" w:rsidRDefault="00832820" w:rsidP="00095B30">
      <w:pPr>
        <w:rPr>
          <w:b/>
          <w:bCs/>
          <w:sz w:val="24"/>
        </w:rPr>
      </w:pPr>
      <w:r>
        <w:rPr>
          <w:b/>
          <w:bCs/>
          <w:sz w:val="24"/>
        </w:rPr>
        <w:t>Dział Zamówień Publicznych i Umów</w:t>
      </w:r>
    </w:p>
    <w:p w:rsidR="00832820" w:rsidRDefault="00832820" w:rsidP="00095B30">
      <w:pPr>
        <w:rPr>
          <w:b/>
          <w:bCs/>
          <w:sz w:val="24"/>
        </w:rPr>
      </w:pPr>
      <w:r>
        <w:rPr>
          <w:b/>
          <w:bCs/>
          <w:sz w:val="24"/>
        </w:rPr>
        <w:t>ul. Prądnicka 35-37</w:t>
      </w:r>
    </w:p>
    <w:p w:rsidR="00832820" w:rsidRDefault="00832820" w:rsidP="00095B30">
      <w:pPr>
        <w:rPr>
          <w:b/>
          <w:bCs/>
          <w:sz w:val="24"/>
        </w:rPr>
      </w:pPr>
      <w:r>
        <w:rPr>
          <w:b/>
          <w:bCs/>
          <w:sz w:val="24"/>
        </w:rPr>
        <w:t>31-202 Kraków</w:t>
      </w:r>
    </w:p>
    <w:p w:rsidR="006D4AB3" w:rsidRDefault="006D4AB3" w:rsidP="00095B30">
      <w:pPr>
        <w:pStyle w:val="Nagwek"/>
        <w:tabs>
          <w:tab w:val="clear" w:pos="4536"/>
          <w:tab w:val="left" w:pos="3686"/>
          <w:tab w:val="left" w:pos="7371"/>
        </w:tabs>
        <w:rPr>
          <w:sz w:val="24"/>
        </w:rPr>
      </w:pPr>
    </w:p>
    <w:p w:rsidR="006D4AB3" w:rsidRDefault="006D4AB3" w:rsidP="00095B30">
      <w:pPr>
        <w:pStyle w:val="Nagwek"/>
        <w:tabs>
          <w:tab w:val="clear" w:pos="4536"/>
        </w:tabs>
        <w:rPr>
          <w:sz w:val="24"/>
        </w:rPr>
      </w:pPr>
      <w:r>
        <w:rPr>
          <w:b/>
          <w:bCs/>
          <w:sz w:val="24"/>
        </w:rPr>
        <w:t xml:space="preserve">Pismo: </w:t>
      </w:r>
      <w:r w:rsidR="000A5DA5" w:rsidRPr="000A5DA5">
        <w:rPr>
          <w:b/>
          <w:bCs/>
          <w:sz w:val="24"/>
        </w:rPr>
        <w:t>ZP/3/2020/18</w:t>
      </w:r>
      <w:r>
        <w:rPr>
          <w:sz w:val="24"/>
        </w:rPr>
        <w:tab/>
        <w:t xml:space="preserve"> </w:t>
      </w:r>
      <w:r w:rsidR="000A5DA5" w:rsidRPr="000A5DA5">
        <w:rPr>
          <w:sz w:val="24"/>
        </w:rPr>
        <w:t>Kraków</w:t>
      </w:r>
      <w:r>
        <w:rPr>
          <w:sz w:val="24"/>
        </w:rPr>
        <w:t xml:space="preserve"> dnia: </w:t>
      </w:r>
      <w:r w:rsidR="000A5DA5" w:rsidRPr="000A5DA5">
        <w:rPr>
          <w:sz w:val="24"/>
        </w:rPr>
        <w:t>2020-01-29</w:t>
      </w: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rPr>
          <w:sz w:val="24"/>
        </w:rPr>
      </w:pP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#nazwa </w:instrText>
      </w:r>
      <w:r>
        <w:rPr>
          <w:b/>
          <w:sz w:val="24"/>
        </w:rPr>
        <w:fldChar w:fldCharType="separate"/>
      </w:r>
      <w:r w:rsidR="008268D1">
        <w:rPr>
          <w:b/>
          <w:noProof/>
          <w:sz w:val="24"/>
        </w:rPr>
        <w:t>«@t_oferent_zglo#nazwa»</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#kod </w:instrText>
      </w:r>
      <w:r>
        <w:rPr>
          <w:b/>
          <w:sz w:val="24"/>
        </w:rPr>
        <w:fldChar w:fldCharType="separate"/>
      </w:r>
      <w:r w:rsidR="008268D1">
        <w:rPr>
          <w:b/>
          <w:noProof/>
          <w:sz w:val="24"/>
        </w:rPr>
        <w:t>«@t_oferent_zglo#kod»</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#miasto </w:instrText>
      </w:r>
      <w:r>
        <w:rPr>
          <w:b/>
          <w:sz w:val="24"/>
        </w:rPr>
        <w:fldChar w:fldCharType="separate"/>
      </w:r>
      <w:r w:rsidR="008268D1">
        <w:rPr>
          <w:b/>
          <w:noProof/>
          <w:sz w:val="24"/>
        </w:rPr>
        <w:t>«@t_oferent_zglo#miasto»</w:t>
      </w:r>
      <w:r>
        <w:rPr>
          <w:b/>
          <w:sz w:val="24"/>
        </w:rPr>
        <w:fldChar w:fldCharType="end"/>
      </w:r>
    </w:p>
    <w:p w:rsidR="006D4AB3" w:rsidRDefault="006D4AB3" w:rsidP="00095B30">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_zglo</w:instrText>
      </w:r>
      <w:r>
        <w:rPr>
          <w:b/>
          <w:sz w:val="24"/>
        </w:rPr>
        <w:instrText xml:space="preserve">#ulica </w:instrText>
      </w:r>
      <w:r>
        <w:rPr>
          <w:b/>
          <w:sz w:val="24"/>
        </w:rPr>
        <w:fldChar w:fldCharType="separate"/>
      </w:r>
      <w:r w:rsidR="008268D1">
        <w:rPr>
          <w:b/>
          <w:noProof/>
          <w:sz w:val="24"/>
        </w:rPr>
        <w:t>«@t_oferent_zglo#ulica»</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_zglo</w:instrText>
      </w:r>
      <w:r>
        <w:rPr>
          <w:b/>
          <w:sz w:val="24"/>
        </w:rPr>
        <w:instrText xml:space="preserve">#dom </w:instrText>
      </w:r>
      <w:r>
        <w:rPr>
          <w:b/>
          <w:sz w:val="24"/>
        </w:rPr>
        <w:fldChar w:fldCharType="separate"/>
      </w:r>
      <w:r w:rsidR="008268D1">
        <w:rPr>
          <w:b/>
          <w:noProof/>
          <w:sz w:val="24"/>
        </w:rPr>
        <w:t>«@t_oferent_zglo#dom»</w:t>
      </w:r>
      <w:r>
        <w:rPr>
          <w:b/>
          <w:sz w:val="24"/>
        </w:rPr>
        <w:fldChar w:fldCharType="end"/>
      </w:r>
      <w:r>
        <w:rPr>
          <w:b/>
          <w:sz w:val="24"/>
        </w:rPr>
        <w:fldChar w:fldCharType="begin"/>
      </w:r>
      <w:r>
        <w:rPr>
          <w:b/>
          <w:sz w:val="24"/>
        </w:rPr>
        <w:instrText xml:space="preserve"> MERGEFIELD @t_oferent</w:instrText>
      </w:r>
      <w:r>
        <w:rPr>
          <w:b/>
          <w:noProof/>
          <w:sz w:val="24"/>
        </w:rPr>
        <w:instrText>_zglo</w:instrText>
      </w:r>
      <w:r>
        <w:rPr>
          <w:b/>
          <w:sz w:val="24"/>
        </w:rPr>
        <w:instrText xml:space="preserve">#lokal </w:instrText>
      </w:r>
      <w:r>
        <w:rPr>
          <w:b/>
          <w:sz w:val="24"/>
        </w:rPr>
        <w:fldChar w:fldCharType="separate"/>
      </w:r>
      <w:r w:rsidR="008268D1">
        <w:rPr>
          <w:b/>
          <w:noProof/>
          <w:sz w:val="24"/>
        </w:rPr>
        <w:t>«@t_oferent_zglo#lokal»</w:t>
      </w:r>
      <w:r>
        <w:rPr>
          <w:b/>
          <w:sz w:val="24"/>
        </w:rPr>
        <w:fldChar w:fldCharType="end"/>
      </w:r>
    </w:p>
    <w:p w:rsidR="006D4AB3" w:rsidRDefault="006D4AB3" w:rsidP="00095B30">
      <w:pPr>
        <w:pStyle w:val="Nagwek"/>
        <w:tabs>
          <w:tab w:val="clear" w:pos="4536"/>
          <w:tab w:val="clear" w:pos="9072"/>
        </w:tabs>
        <w:rPr>
          <w:sz w:val="24"/>
        </w:rPr>
      </w:pPr>
    </w:p>
    <w:p w:rsidR="006D4AB3" w:rsidRDefault="006D4AB3" w:rsidP="00095B30">
      <w:pPr>
        <w:pStyle w:val="Nagwek1"/>
        <w:spacing w:before="0" w:after="0"/>
        <w:jc w:val="center"/>
        <w:rPr>
          <w:rFonts w:ascii="Times New Roman" w:hAnsi="Times New Roman"/>
        </w:rPr>
      </w:pPr>
      <w:r>
        <w:rPr>
          <w:rFonts w:ascii="Times New Roman" w:hAnsi="Times New Roman"/>
        </w:rPr>
        <w:t>O D P O W I E D Ź</w:t>
      </w:r>
    </w:p>
    <w:p w:rsidR="006D4AB3" w:rsidRDefault="006D4AB3" w:rsidP="00095B30">
      <w:pPr>
        <w:pStyle w:val="Nagwek1"/>
        <w:spacing w:before="0" w:after="0"/>
        <w:jc w:val="center"/>
        <w:rPr>
          <w:rFonts w:ascii="Times New Roman" w:hAnsi="Times New Roman"/>
        </w:rPr>
      </w:pPr>
      <w:r>
        <w:rPr>
          <w:rFonts w:ascii="Times New Roman" w:hAnsi="Times New Roman"/>
        </w:rPr>
        <w:t>na zapytania w sprawie SIWZ</w:t>
      </w:r>
      <w:r w:rsidR="00CB602F">
        <w:rPr>
          <w:rFonts w:ascii="Times New Roman" w:hAnsi="Times New Roman"/>
        </w:rPr>
        <w:t xml:space="preserve"> - 10</w:t>
      </w:r>
    </w:p>
    <w:p w:rsidR="0059664F" w:rsidRDefault="0059664F" w:rsidP="00E86398">
      <w:pPr>
        <w:pStyle w:val="Tekstpodstawowywcity3"/>
        <w:spacing w:line="240" w:lineRule="auto"/>
        <w:ind w:firstLine="0"/>
        <w:rPr>
          <w:sz w:val="24"/>
        </w:rPr>
      </w:pPr>
    </w:p>
    <w:p w:rsidR="006D4AB3" w:rsidRDefault="006D4AB3" w:rsidP="00E86398">
      <w:pPr>
        <w:pStyle w:val="Tekstpodstawowywcity3"/>
        <w:spacing w:line="240" w:lineRule="auto"/>
        <w:ind w:firstLine="0"/>
        <w:rPr>
          <w:sz w:val="24"/>
        </w:rPr>
      </w:pPr>
      <w:r>
        <w:rPr>
          <w:sz w:val="24"/>
        </w:rPr>
        <w:t xml:space="preserve">Uprzejmie informujemy, iż w dniu </w:t>
      </w:r>
      <w:r w:rsidR="000A5DA5" w:rsidRPr="000A5DA5">
        <w:rPr>
          <w:sz w:val="24"/>
        </w:rPr>
        <w:t>2020-01-28</w:t>
      </w:r>
      <w:r>
        <w:rPr>
          <w:sz w:val="24"/>
        </w:rPr>
        <w:t xml:space="preserve"> do Zamawiającego wpłynęła prośba o</w:t>
      </w:r>
      <w:r w:rsidR="009078FB">
        <w:rPr>
          <w:sz w:val="24"/>
        </w:rPr>
        <w:t> </w:t>
      </w:r>
      <w:r>
        <w:rPr>
          <w:sz w:val="24"/>
        </w:rPr>
        <w:t>wyjaśnienie zapisu specyfikacji istotnych warunków zamówienia, w postępowaniu prowadzonym na podstawie przepisów ustawy z dn</w:t>
      </w:r>
      <w:r w:rsidR="00095B30">
        <w:rPr>
          <w:sz w:val="24"/>
        </w:rPr>
        <w:t>ia 29 stycznia 2004 roku Prawo z</w:t>
      </w:r>
      <w:r>
        <w:rPr>
          <w:sz w:val="24"/>
        </w:rPr>
        <w:t xml:space="preserve">amówień </w:t>
      </w:r>
      <w:r w:rsidR="00095B30">
        <w:rPr>
          <w:sz w:val="24"/>
        </w:rPr>
        <w:t>p</w:t>
      </w:r>
      <w:r>
        <w:rPr>
          <w:sz w:val="24"/>
        </w:rPr>
        <w:t xml:space="preserve">ublicznych w trybie </w:t>
      </w:r>
      <w:r w:rsidR="000A5DA5" w:rsidRPr="000A5DA5">
        <w:rPr>
          <w:b/>
          <w:sz w:val="24"/>
        </w:rPr>
        <w:t>przetarg nieograniczony</w:t>
      </w:r>
      <w:r>
        <w:rPr>
          <w:sz w:val="24"/>
        </w:rPr>
        <w:t>, na</w:t>
      </w:r>
      <w:r w:rsidR="00E86398">
        <w:rPr>
          <w:sz w:val="24"/>
        </w:rPr>
        <w:t xml:space="preserve"> „</w:t>
      </w:r>
      <w:r w:rsidR="000A5DA5" w:rsidRPr="000A5DA5">
        <w:rPr>
          <w:b/>
          <w:sz w:val="24"/>
        </w:rPr>
        <w:t>Przystosowanie pomieszczeń po byłej kuchni dla potrzeb Oddziału Chorób Wewnętrznych i Endokrynologii - roboty  budowlano- instalacyjne wraz z wyposażeniem stałym</w:t>
      </w:r>
      <w:r w:rsidR="00E86398" w:rsidRPr="00E86398">
        <w:rPr>
          <w:sz w:val="24"/>
        </w:rPr>
        <w:t>”</w:t>
      </w:r>
      <w:r>
        <w:rPr>
          <w:sz w:val="24"/>
        </w:rPr>
        <w:t>,</w:t>
      </w:r>
      <w:r w:rsidR="00095B30">
        <w:rPr>
          <w:sz w:val="24"/>
        </w:rPr>
        <w:t xml:space="preserve"> o następuj</w:t>
      </w:r>
      <w:r w:rsidR="00AC2693">
        <w:rPr>
          <w:sz w:val="24"/>
        </w:rPr>
        <w:t>ą</w:t>
      </w:r>
      <w:r w:rsidR="00095B30">
        <w:rPr>
          <w:sz w:val="24"/>
        </w:rPr>
        <w:t>cej treści:</w:t>
      </w:r>
    </w:p>
    <w:p w:rsidR="00CB602F" w:rsidRDefault="00CB602F" w:rsidP="00E86398">
      <w:pPr>
        <w:pStyle w:val="Tekstpodstawowywcity3"/>
        <w:spacing w:line="240" w:lineRule="auto"/>
        <w:ind w:firstLine="0"/>
        <w:rPr>
          <w:sz w:val="24"/>
        </w:rPr>
      </w:pPr>
    </w:p>
    <w:p w:rsidR="000A5DA5" w:rsidRDefault="000A5DA5" w:rsidP="00CB602F">
      <w:pPr>
        <w:pStyle w:val="Tekstpodstawowywcity3"/>
        <w:numPr>
          <w:ilvl w:val="0"/>
          <w:numId w:val="8"/>
        </w:numPr>
        <w:spacing w:line="240" w:lineRule="auto"/>
        <w:ind w:left="284" w:hanging="284"/>
        <w:rPr>
          <w:sz w:val="24"/>
        </w:rPr>
      </w:pPr>
      <w:r w:rsidRPr="000A5DA5">
        <w:rPr>
          <w:sz w:val="24"/>
        </w:rPr>
        <w:t xml:space="preserve">Czy Zamawiający dopuszcza skrócenie do 7 dni terminu określonego w §8 ust. 8 Wzoru umowy stanowiącego Załącznik Nr 4 do SIWZ dotyczącego przedłożenia przez Wykonawcę Zamawiającemu projektu  umowy podwykonawczej lub jej zmiany? Wnioskowana zmiana pozwoli uniknąć sytuacji, gdy Wykonawca oczekując na decyzję Zamawiającego przez 14 dni nie będzie miał możliwości wprowadzenia podwykonawcy </w:t>
      </w:r>
      <w:r w:rsidR="009078FB">
        <w:rPr>
          <w:sz w:val="24"/>
        </w:rPr>
        <w:br/>
      </w:r>
      <w:r w:rsidRPr="000A5DA5">
        <w:rPr>
          <w:sz w:val="24"/>
        </w:rPr>
        <w:t>i rozpoczęcia robót w danym zakresie, co z kolei będzie miało istotny wpływ na tempo realizacji zadania.</w:t>
      </w:r>
    </w:p>
    <w:p w:rsidR="003E7C0E" w:rsidRDefault="00CB602F" w:rsidP="003E7C0E">
      <w:pPr>
        <w:tabs>
          <w:tab w:val="left" w:pos="567"/>
        </w:tabs>
        <w:ind w:left="284"/>
        <w:contextualSpacing/>
        <w:jc w:val="both"/>
        <w:rPr>
          <w:rFonts w:eastAsia="Calibri"/>
          <w:i/>
          <w:sz w:val="22"/>
          <w:szCs w:val="22"/>
          <w:lang w:val="x-none" w:eastAsia="en-US"/>
        </w:rPr>
      </w:pPr>
      <w:r w:rsidRPr="00CB602F">
        <w:rPr>
          <w:b/>
          <w:bCs/>
          <w:sz w:val="24"/>
        </w:rPr>
        <w:t>Odpowiedź:</w:t>
      </w:r>
      <w:r w:rsidR="000918DF">
        <w:rPr>
          <w:b/>
          <w:bCs/>
          <w:sz w:val="24"/>
        </w:rPr>
        <w:t xml:space="preserve"> Zamawiający </w:t>
      </w:r>
      <w:r w:rsidR="003E7C0E">
        <w:rPr>
          <w:b/>
          <w:bCs/>
          <w:sz w:val="24"/>
        </w:rPr>
        <w:t xml:space="preserve">zmienia treść ust. 8 w </w:t>
      </w:r>
      <w:r w:rsidR="003E7C0E" w:rsidRPr="003E7C0E">
        <w:rPr>
          <w:b/>
          <w:bCs/>
          <w:sz w:val="24"/>
        </w:rPr>
        <w:t>§</w:t>
      </w:r>
      <w:r w:rsidR="003E7C0E">
        <w:rPr>
          <w:b/>
          <w:bCs/>
          <w:sz w:val="24"/>
        </w:rPr>
        <w:t>8, który otrzymuje brzmienie: „</w:t>
      </w:r>
      <w:r w:rsidR="003E7C0E" w:rsidRPr="003E7C0E">
        <w:rPr>
          <w:sz w:val="24"/>
        </w:rPr>
        <w:t>8.</w:t>
      </w:r>
      <w:r w:rsidR="003E7C0E">
        <w:rPr>
          <w:b/>
          <w:bCs/>
          <w:sz w:val="24"/>
        </w:rPr>
        <w:t> </w:t>
      </w:r>
      <w:r w:rsidR="003E7C0E">
        <w:rPr>
          <w:rFonts w:eastAsia="Calibri"/>
          <w:i/>
          <w:sz w:val="22"/>
          <w:szCs w:val="22"/>
          <w:lang w:val="x-none" w:eastAsia="en-US"/>
        </w:rPr>
        <w:t xml:space="preserve">Projekt Umowy o podwykonawstwo, której przedmiotem są roboty budowlane, będzie uważany za zaakceptowany przez Zamawiającego, jeżeli Zamawiający w terminie </w:t>
      </w:r>
      <w:r w:rsidR="003E7C0E" w:rsidRPr="003E7C0E">
        <w:rPr>
          <w:rFonts w:eastAsia="Calibri"/>
          <w:b/>
          <w:bCs/>
          <w:i/>
          <w:sz w:val="22"/>
          <w:szCs w:val="22"/>
          <w:lang w:val="x-none" w:eastAsia="en-US"/>
        </w:rPr>
        <w:t>1</w:t>
      </w:r>
      <w:r w:rsidR="003E7C0E" w:rsidRPr="003E7C0E">
        <w:rPr>
          <w:rFonts w:eastAsia="Calibri"/>
          <w:b/>
          <w:bCs/>
          <w:i/>
          <w:sz w:val="22"/>
          <w:szCs w:val="22"/>
          <w:lang w:eastAsia="en-US"/>
        </w:rPr>
        <w:t>0</w:t>
      </w:r>
      <w:r w:rsidR="003E7C0E" w:rsidRPr="003E7C0E">
        <w:rPr>
          <w:rFonts w:eastAsia="Calibri"/>
          <w:b/>
          <w:bCs/>
          <w:i/>
          <w:sz w:val="22"/>
          <w:szCs w:val="22"/>
          <w:lang w:val="x-none" w:eastAsia="en-US"/>
        </w:rPr>
        <w:t xml:space="preserve"> dni</w:t>
      </w:r>
      <w:r w:rsidR="003E7C0E">
        <w:rPr>
          <w:rFonts w:eastAsia="Calibri"/>
          <w:i/>
          <w:sz w:val="22"/>
          <w:szCs w:val="22"/>
          <w:lang w:val="x-none" w:eastAsia="en-US"/>
        </w:rPr>
        <w:t xml:space="preserve"> od dnia przedłożenia mu projektu nie zgłosi na piśmie zastrzeżeń.</w:t>
      </w:r>
      <w:r w:rsidR="003E7C0E">
        <w:rPr>
          <w:rFonts w:eastAsia="Calibri"/>
          <w:i/>
          <w:sz w:val="22"/>
          <w:szCs w:val="22"/>
          <w:lang w:eastAsia="en-US"/>
        </w:rPr>
        <w:t>”</w:t>
      </w:r>
      <w:r w:rsidR="003E7C0E">
        <w:rPr>
          <w:rFonts w:eastAsia="Calibri"/>
          <w:i/>
          <w:sz w:val="22"/>
          <w:szCs w:val="22"/>
          <w:lang w:val="x-none" w:eastAsia="en-US"/>
        </w:rPr>
        <w:t xml:space="preserve"> </w:t>
      </w:r>
    </w:p>
    <w:p w:rsidR="00CB602F" w:rsidRDefault="00CB602F" w:rsidP="00CB602F">
      <w:pPr>
        <w:pStyle w:val="Tekstpodstawowywcity3"/>
        <w:spacing w:line="240" w:lineRule="auto"/>
        <w:ind w:left="284" w:hanging="284"/>
        <w:rPr>
          <w:b/>
          <w:bCs/>
          <w:sz w:val="24"/>
        </w:rPr>
      </w:pPr>
    </w:p>
    <w:p w:rsidR="000A5DA5" w:rsidRPr="000A5DA5" w:rsidRDefault="000A5DA5" w:rsidP="009078FB">
      <w:pPr>
        <w:pStyle w:val="Tekstpodstawowywcity3"/>
        <w:spacing w:line="240" w:lineRule="auto"/>
        <w:ind w:left="284" w:hanging="284"/>
        <w:rPr>
          <w:sz w:val="24"/>
        </w:rPr>
      </w:pPr>
      <w:r w:rsidRPr="000A5DA5">
        <w:rPr>
          <w:sz w:val="24"/>
        </w:rPr>
        <w:t>2.</w:t>
      </w:r>
      <w:r w:rsidR="00CB602F">
        <w:rPr>
          <w:sz w:val="24"/>
        </w:rPr>
        <w:t>  </w:t>
      </w:r>
      <w:r w:rsidRPr="000A5DA5">
        <w:rPr>
          <w:sz w:val="24"/>
        </w:rPr>
        <w:t xml:space="preserve">Czy Zamawiający dopuszcza zmianę ostatniej części zdania w §8 ust. 11 Wzoru umowy stanowiącego Załącznik Nr 4 do SIWZ dotyczącej zastrzeżenia, że Wykonawca przedłoży kopie umowy podwykonawczej tj. </w:t>
      </w:r>
    </w:p>
    <w:p w:rsidR="000A5DA5" w:rsidRPr="000A5DA5" w:rsidRDefault="009078FB" w:rsidP="009078FB">
      <w:pPr>
        <w:pStyle w:val="Tekstpodstawowywcity3"/>
        <w:spacing w:line="240" w:lineRule="auto"/>
        <w:ind w:left="284" w:hanging="284"/>
        <w:rPr>
          <w:sz w:val="24"/>
        </w:rPr>
      </w:pPr>
      <w:r>
        <w:rPr>
          <w:sz w:val="24"/>
        </w:rPr>
        <w:t xml:space="preserve">     </w:t>
      </w:r>
      <w:r w:rsidR="000A5DA5" w:rsidRPr="000A5DA5">
        <w:rPr>
          <w:sz w:val="24"/>
        </w:rPr>
        <w:t xml:space="preserve">z: </w:t>
      </w:r>
      <w:r w:rsidR="000A5DA5" w:rsidRPr="00CB602F">
        <w:rPr>
          <w:b/>
          <w:bCs/>
          <w:i/>
          <w:iCs/>
          <w:sz w:val="24"/>
        </w:rPr>
        <w:t>"nie później niż na 14 dni przed dniem skierowania Podwykonawcy lub dalszego Podwykonawcy do realizacji robót budowlanych</w:t>
      </w:r>
      <w:r w:rsidR="000A5DA5" w:rsidRPr="000A5DA5">
        <w:rPr>
          <w:sz w:val="24"/>
        </w:rPr>
        <w:t xml:space="preserve">" </w:t>
      </w:r>
    </w:p>
    <w:p w:rsidR="000A5DA5" w:rsidRDefault="009078FB" w:rsidP="009078FB">
      <w:pPr>
        <w:pStyle w:val="Tekstpodstawowywcity3"/>
        <w:spacing w:line="240" w:lineRule="auto"/>
        <w:ind w:left="284" w:hanging="284"/>
        <w:rPr>
          <w:sz w:val="24"/>
        </w:rPr>
      </w:pPr>
      <w:r>
        <w:rPr>
          <w:sz w:val="24"/>
        </w:rPr>
        <w:t xml:space="preserve">    </w:t>
      </w:r>
      <w:r w:rsidR="000A5DA5" w:rsidRPr="000A5DA5">
        <w:rPr>
          <w:sz w:val="24"/>
        </w:rPr>
        <w:t>na zapis: "</w:t>
      </w:r>
      <w:r w:rsidR="000A5DA5" w:rsidRPr="00CB602F">
        <w:rPr>
          <w:b/>
          <w:bCs/>
          <w:i/>
          <w:iCs/>
          <w:sz w:val="24"/>
        </w:rPr>
        <w:t>nie później niż przed dniem skierowania Podwykonawcy lub dalszego Podwykonawcy do realizacji robót budowlanych</w:t>
      </w:r>
      <w:r w:rsidR="000A5DA5" w:rsidRPr="000A5DA5">
        <w:rPr>
          <w:sz w:val="24"/>
        </w:rPr>
        <w:t>"?</w:t>
      </w:r>
    </w:p>
    <w:p w:rsidR="003E7C0E" w:rsidRPr="003E7C0E" w:rsidRDefault="00CB602F" w:rsidP="003E7C0E">
      <w:pPr>
        <w:tabs>
          <w:tab w:val="left" w:pos="426"/>
          <w:tab w:val="left" w:pos="1276"/>
        </w:tabs>
        <w:ind w:left="426"/>
        <w:contextualSpacing/>
        <w:jc w:val="both"/>
        <w:rPr>
          <w:rFonts w:eastAsia="Calibri"/>
          <w:b/>
          <w:bCs/>
          <w:i/>
          <w:sz w:val="22"/>
          <w:szCs w:val="22"/>
          <w:lang w:eastAsia="en-US"/>
        </w:rPr>
      </w:pPr>
      <w:r w:rsidRPr="00CB602F">
        <w:rPr>
          <w:b/>
          <w:bCs/>
          <w:sz w:val="24"/>
        </w:rPr>
        <w:t>Odpowiedź:</w:t>
      </w:r>
      <w:r w:rsidR="000918DF">
        <w:rPr>
          <w:b/>
          <w:bCs/>
          <w:sz w:val="24"/>
        </w:rPr>
        <w:t xml:space="preserve"> Zamawiający</w:t>
      </w:r>
      <w:r w:rsidR="003E7C0E">
        <w:rPr>
          <w:b/>
          <w:bCs/>
          <w:sz w:val="24"/>
        </w:rPr>
        <w:t xml:space="preserve"> </w:t>
      </w:r>
      <w:r w:rsidR="003E7C0E">
        <w:rPr>
          <w:b/>
          <w:bCs/>
          <w:sz w:val="24"/>
        </w:rPr>
        <w:t xml:space="preserve">zmienia treść ust. </w:t>
      </w:r>
      <w:r w:rsidR="003E7C0E">
        <w:rPr>
          <w:b/>
          <w:bCs/>
          <w:sz w:val="24"/>
        </w:rPr>
        <w:t>11</w:t>
      </w:r>
      <w:r w:rsidR="003E7C0E">
        <w:rPr>
          <w:b/>
          <w:bCs/>
          <w:sz w:val="24"/>
        </w:rPr>
        <w:t xml:space="preserve"> w </w:t>
      </w:r>
      <w:r w:rsidR="003E7C0E" w:rsidRPr="003E7C0E">
        <w:rPr>
          <w:b/>
          <w:bCs/>
          <w:sz w:val="24"/>
        </w:rPr>
        <w:t>§</w:t>
      </w:r>
      <w:r w:rsidR="003E7C0E">
        <w:rPr>
          <w:b/>
          <w:bCs/>
          <w:sz w:val="24"/>
        </w:rPr>
        <w:t xml:space="preserve">8, który otrzymuje brzmienie: </w:t>
      </w:r>
      <w:r w:rsidR="000918DF">
        <w:rPr>
          <w:b/>
          <w:bCs/>
          <w:sz w:val="24"/>
        </w:rPr>
        <w:t xml:space="preserve"> </w:t>
      </w:r>
      <w:r w:rsidR="003E7C0E">
        <w:rPr>
          <w:b/>
          <w:bCs/>
          <w:sz w:val="24"/>
        </w:rPr>
        <w:t>„</w:t>
      </w:r>
      <w:r w:rsidR="003E7C0E" w:rsidRPr="003E7C0E">
        <w:rPr>
          <w:sz w:val="24"/>
        </w:rPr>
        <w:t>11.</w:t>
      </w:r>
      <w:r w:rsidR="003E7C0E">
        <w:rPr>
          <w:sz w:val="24"/>
        </w:rPr>
        <w:t xml:space="preserve"> </w:t>
      </w:r>
      <w:r w:rsidR="003E7C0E">
        <w:rPr>
          <w:rFonts w:eastAsia="Calibri"/>
          <w:i/>
          <w:sz w:val="22"/>
          <w:szCs w:val="22"/>
          <w:lang w:val="x-none" w:eastAsia="en-US"/>
        </w:rPr>
        <w:t xml:space="preserve">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o podwykonawstwo w terminie 7 </w:t>
      </w:r>
      <w:r w:rsidR="003E7C0E">
        <w:rPr>
          <w:rFonts w:eastAsia="Calibri"/>
          <w:i/>
          <w:sz w:val="22"/>
          <w:szCs w:val="22"/>
          <w:lang w:val="x-none" w:eastAsia="en-US"/>
        </w:rPr>
        <w:lastRenderedPageBreak/>
        <w:t xml:space="preserve">dni od dnia zawarcia tej Umowy, jednakże </w:t>
      </w:r>
      <w:r w:rsidR="003E7C0E" w:rsidRPr="003E7C0E">
        <w:rPr>
          <w:rFonts w:eastAsia="Calibri"/>
          <w:b/>
          <w:bCs/>
          <w:i/>
          <w:sz w:val="22"/>
          <w:szCs w:val="22"/>
          <w:lang w:val="x-none" w:eastAsia="en-US"/>
        </w:rPr>
        <w:t xml:space="preserve">nie później niż na </w:t>
      </w:r>
      <w:r w:rsidR="003E7C0E" w:rsidRPr="003E7C0E">
        <w:rPr>
          <w:rFonts w:eastAsia="Calibri"/>
          <w:b/>
          <w:bCs/>
          <w:i/>
          <w:sz w:val="22"/>
          <w:szCs w:val="22"/>
          <w:lang w:eastAsia="en-US"/>
        </w:rPr>
        <w:t>5</w:t>
      </w:r>
      <w:r w:rsidR="003E7C0E" w:rsidRPr="003E7C0E">
        <w:rPr>
          <w:rFonts w:eastAsia="Calibri"/>
          <w:b/>
          <w:bCs/>
          <w:i/>
          <w:sz w:val="22"/>
          <w:szCs w:val="22"/>
          <w:lang w:val="x-none" w:eastAsia="en-US"/>
        </w:rPr>
        <w:t xml:space="preserve"> dni przed dniem skierowania Podwykonawcy lub dalszego Podwykonawcy do realizacji robót budowlanych.</w:t>
      </w:r>
      <w:r w:rsidR="003E7C0E">
        <w:rPr>
          <w:rFonts w:eastAsia="Calibri"/>
          <w:b/>
          <w:bCs/>
          <w:i/>
          <w:sz w:val="22"/>
          <w:szCs w:val="22"/>
          <w:lang w:eastAsia="en-US"/>
        </w:rPr>
        <w:t>”</w:t>
      </w:r>
    </w:p>
    <w:p w:rsidR="00CB602F" w:rsidRDefault="00CB602F" w:rsidP="003E7C0E">
      <w:pPr>
        <w:pStyle w:val="Tekstpodstawowywcity3"/>
        <w:spacing w:line="240" w:lineRule="auto"/>
        <w:ind w:left="426" w:hanging="284"/>
        <w:rPr>
          <w:sz w:val="24"/>
        </w:rPr>
      </w:pPr>
    </w:p>
    <w:p w:rsidR="000A5DA5" w:rsidRDefault="009078FB" w:rsidP="009078FB">
      <w:pPr>
        <w:pStyle w:val="Tekstpodstawowywcity3"/>
        <w:spacing w:line="240" w:lineRule="auto"/>
        <w:ind w:left="426" w:hanging="426"/>
        <w:rPr>
          <w:sz w:val="24"/>
        </w:rPr>
      </w:pPr>
      <w:r>
        <w:rPr>
          <w:sz w:val="24"/>
        </w:rPr>
        <w:t>3.   </w:t>
      </w:r>
      <w:r w:rsidR="003E7C0E">
        <w:rPr>
          <w:sz w:val="24"/>
        </w:rPr>
        <w:t xml:space="preserve"> </w:t>
      </w:r>
      <w:bookmarkStart w:id="0" w:name="_GoBack"/>
      <w:bookmarkEnd w:id="0"/>
      <w:r w:rsidR="000A5DA5" w:rsidRPr="000A5DA5">
        <w:rPr>
          <w:sz w:val="24"/>
        </w:rPr>
        <w:t>Czy Zamawiający dopuszcza skrócenie do 30 dni terminu płatności faktur częściowych określonego w §14 ust. 2 Wzoru umowy stanowiącego Załącznik Nr 4 do SIWZ?</w:t>
      </w:r>
    </w:p>
    <w:p w:rsidR="00CB602F" w:rsidRDefault="00E84041" w:rsidP="009078FB">
      <w:pPr>
        <w:ind w:left="1065" w:hanging="781"/>
        <w:rPr>
          <w:b/>
          <w:bCs/>
          <w:sz w:val="24"/>
          <w:szCs w:val="24"/>
        </w:rPr>
      </w:pPr>
      <w:r>
        <w:rPr>
          <w:b/>
          <w:bCs/>
          <w:sz w:val="24"/>
          <w:szCs w:val="24"/>
        </w:rPr>
        <w:t xml:space="preserve"> </w:t>
      </w:r>
      <w:r w:rsidR="003E7C0E">
        <w:rPr>
          <w:b/>
          <w:bCs/>
          <w:sz w:val="24"/>
          <w:szCs w:val="24"/>
        </w:rPr>
        <w:t xml:space="preserve"> </w:t>
      </w:r>
      <w:r w:rsidR="009078FB">
        <w:rPr>
          <w:b/>
          <w:bCs/>
          <w:sz w:val="24"/>
          <w:szCs w:val="24"/>
        </w:rPr>
        <w:t xml:space="preserve">Odpowiedź: </w:t>
      </w:r>
      <w:r w:rsidR="00CB602F" w:rsidRPr="009078FB">
        <w:rPr>
          <w:b/>
          <w:bCs/>
          <w:sz w:val="24"/>
          <w:szCs w:val="24"/>
        </w:rPr>
        <w:t>Zamawiający nie wyraża zgody.</w:t>
      </w:r>
    </w:p>
    <w:p w:rsidR="000918DF" w:rsidRPr="009078FB" w:rsidRDefault="000918DF" w:rsidP="009078FB">
      <w:pPr>
        <w:ind w:left="1065" w:hanging="781"/>
        <w:rPr>
          <w:sz w:val="24"/>
          <w:szCs w:val="24"/>
        </w:rPr>
      </w:pPr>
    </w:p>
    <w:p w:rsidR="000A5DA5" w:rsidRDefault="000A5DA5" w:rsidP="000918DF">
      <w:pPr>
        <w:pStyle w:val="Tekstpodstawowywcity3"/>
        <w:spacing w:line="240" w:lineRule="auto"/>
        <w:ind w:left="567" w:hanging="567"/>
        <w:rPr>
          <w:sz w:val="24"/>
        </w:rPr>
      </w:pPr>
      <w:r w:rsidRPr="000A5DA5">
        <w:rPr>
          <w:sz w:val="24"/>
        </w:rPr>
        <w:t>4.</w:t>
      </w:r>
      <w:r w:rsidRPr="000A5DA5">
        <w:rPr>
          <w:sz w:val="24"/>
        </w:rPr>
        <w:tab/>
        <w:t>Czy Zamawiający dopuszcza skrócenie do 30 dni terminu płatności faktury końcowej określonego w §14 ust. 5 Wzoru umowy stanowiącego Załącznik Nr 4 do SIWZ?</w:t>
      </w:r>
    </w:p>
    <w:p w:rsidR="009078FB" w:rsidRPr="009078FB" w:rsidRDefault="000918DF" w:rsidP="000918DF">
      <w:pPr>
        <w:pStyle w:val="Tekstpodstawowywcity3"/>
        <w:spacing w:line="240" w:lineRule="auto"/>
        <w:ind w:left="567" w:hanging="567"/>
        <w:rPr>
          <w:b/>
          <w:bCs/>
          <w:sz w:val="24"/>
        </w:rPr>
      </w:pPr>
      <w:r>
        <w:rPr>
          <w:b/>
          <w:bCs/>
          <w:sz w:val="24"/>
        </w:rPr>
        <w:t xml:space="preserve">         </w:t>
      </w:r>
      <w:r w:rsidR="009078FB">
        <w:rPr>
          <w:b/>
          <w:bCs/>
          <w:sz w:val="24"/>
        </w:rPr>
        <w:t>Odpowiedź:</w:t>
      </w:r>
      <w:r>
        <w:rPr>
          <w:b/>
          <w:bCs/>
          <w:sz w:val="24"/>
        </w:rPr>
        <w:t xml:space="preserve"> Zamawiający nie wyraża zgody.</w:t>
      </w:r>
    </w:p>
    <w:p w:rsidR="009078FB" w:rsidRDefault="009078FB" w:rsidP="000918DF">
      <w:pPr>
        <w:pStyle w:val="Tekstpodstawowywcity3"/>
        <w:spacing w:line="240" w:lineRule="auto"/>
        <w:ind w:left="567" w:hanging="567"/>
        <w:rPr>
          <w:sz w:val="24"/>
        </w:rPr>
      </w:pPr>
    </w:p>
    <w:p w:rsidR="000A5DA5" w:rsidRDefault="000A5DA5" w:rsidP="0092756C">
      <w:pPr>
        <w:pStyle w:val="Tekstpodstawowywcity3"/>
        <w:spacing w:line="240" w:lineRule="auto"/>
        <w:ind w:left="567" w:hanging="567"/>
        <w:rPr>
          <w:sz w:val="24"/>
        </w:rPr>
      </w:pPr>
      <w:r w:rsidRPr="000A5DA5">
        <w:rPr>
          <w:sz w:val="24"/>
        </w:rPr>
        <w:t>5.</w:t>
      </w:r>
      <w:r w:rsidRPr="000A5DA5">
        <w:rPr>
          <w:sz w:val="24"/>
        </w:rPr>
        <w:tab/>
        <w:t>Prosimy o informacje odnośnie modeli klimatyzatorów Split, gdyż dokumentacja rysunkowa oraz opis techniczny są niejednoznaczne. Podany model klimatyzatora Fujitsu wskazuje, iż jest to jednostka kasetonowa a część rysunkowa wskazuje na jednostkę ścienna.</w:t>
      </w:r>
    </w:p>
    <w:p w:rsidR="009078FB" w:rsidRPr="009078FB" w:rsidRDefault="0092756C" w:rsidP="0092756C">
      <w:pPr>
        <w:pStyle w:val="Tekstpodstawowywcity3"/>
        <w:spacing w:line="240" w:lineRule="auto"/>
        <w:ind w:left="567" w:hanging="567"/>
        <w:rPr>
          <w:b/>
          <w:bCs/>
          <w:sz w:val="24"/>
        </w:rPr>
      </w:pPr>
      <w:r>
        <w:rPr>
          <w:b/>
          <w:bCs/>
          <w:sz w:val="24"/>
        </w:rPr>
        <w:t xml:space="preserve">         </w:t>
      </w:r>
      <w:r w:rsidR="009078FB">
        <w:rPr>
          <w:b/>
          <w:bCs/>
          <w:sz w:val="24"/>
        </w:rPr>
        <w:t>Odpowiedź: W projekcie przewidziano klimatyzatory typu SPLIT.</w:t>
      </w:r>
    </w:p>
    <w:p w:rsidR="009078FB" w:rsidRPr="000A5DA5" w:rsidRDefault="009078FB" w:rsidP="0092756C">
      <w:pPr>
        <w:pStyle w:val="Tekstpodstawowywcity3"/>
        <w:spacing w:line="240" w:lineRule="auto"/>
        <w:ind w:left="567" w:hanging="567"/>
        <w:rPr>
          <w:sz w:val="24"/>
        </w:rPr>
      </w:pPr>
    </w:p>
    <w:p w:rsidR="000A5DA5" w:rsidRDefault="000A5DA5" w:rsidP="0092756C">
      <w:pPr>
        <w:pStyle w:val="Tekstpodstawowywcity3"/>
        <w:spacing w:line="240" w:lineRule="auto"/>
        <w:ind w:left="567" w:hanging="567"/>
        <w:rPr>
          <w:sz w:val="24"/>
        </w:rPr>
      </w:pPr>
      <w:r w:rsidRPr="000A5DA5">
        <w:rPr>
          <w:sz w:val="24"/>
        </w:rPr>
        <w:t>6.</w:t>
      </w:r>
      <w:r w:rsidRPr="000A5DA5">
        <w:rPr>
          <w:sz w:val="24"/>
        </w:rPr>
        <w:tab/>
        <w:t xml:space="preserve">Czy zostanie udostępnione zestawienie materiałów wentylacyjnych i klimatyzacyjnych w pliku </w:t>
      </w:r>
      <w:proofErr w:type="spellStart"/>
      <w:r w:rsidRPr="000A5DA5">
        <w:rPr>
          <w:sz w:val="24"/>
        </w:rPr>
        <w:t>exel</w:t>
      </w:r>
      <w:proofErr w:type="spellEnd"/>
      <w:r w:rsidRPr="000A5DA5">
        <w:rPr>
          <w:sz w:val="24"/>
        </w:rPr>
        <w:t>?</w:t>
      </w:r>
    </w:p>
    <w:p w:rsidR="009078FB" w:rsidRDefault="0092756C" w:rsidP="0092756C">
      <w:pPr>
        <w:pStyle w:val="Tekstpodstawowywcity3"/>
        <w:spacing w:line="240" w:lineRule="auto"/>
        <w:ind w:left="567" w:hanging="567"/>
        <w:rPr>
          <w:b/>
          <w:bCs/>
          <w:sz w:val="24"/>
        </w:rPr>
      </w:pPr>
      <w:r>
        <w:rPr>
          <w:b/>
          <w:bCs/>
          <w:sz w:val="24"/>
        </w:rPr>
        <w:t xml:space="preserve">         </w:t>
      </w:r>
      <w:r w:rsidR="009078FB">
        <w:rPr>
          <w:b/>
          <w:bCs/>
          <w:sz w:val="24"/>
        </w:rPr>
        <w:t>Odpowiedź: NIE.</w:t>
      </w:r>
    </w:p>
    <w:p w:rsidR="009078FB" w:rsidRPr="000A5DA5" w:rsidRDefault="009078FB" w:rsidP="0092756C">
      <w:pPr>
        <w:pStyle w:val="Tekstpodstawowywcity3"/>
        <w:spacing w:line="240" w:lineRule="auto"/>
        <w:ind w:left="567" w:hanging="567"/>
        <w:rPr>
          <w:sz w:val="24"/>
        </w:rPr>
      </w:pPr>
    </w:p>
    <w:p w:rsidR="000A5DA5" w:rsidRDefault="000A5DA5" w:rsidP="0092756C">
      <w:pPr>
        <w:pStyle w:val="Tekstpodstawowywcity3"/>
        <w:spacing w:line="240" w:lineRule="auto"/>
        <w:ind w:left="567" w:hanging="567"/>
        <w:rPr>
          <w:sz w:val="24"/>
        </w:rPr>
      </w:pPr>
      <w:r w:rsidRPr="000A5DA5">
        <w:rPr>
          <w:sz w:val="24"/>
        </w:rPr>
        <w:t>7.</w:t>
      </w:r>
      <w:r w:rsidRPr="000A5DA5">
        <w:rPr>
          <w:sz w:val="24"/>
        </w:rPr>
        <w:tab/>
        <w:t>Prosimy o wskazanie, które grzejniki żeliwne należy wymienić oraz o informację, na jakie grzejniki należy je wymienić : na płytowe zwykłe czy higieniczne. W</w:t>
      </w:r>
      <w:r w:rsidR="0092756C">
        <w:rPr>
          <w:sz w:val="24"/>
        </w:rPr>
        <w:t> </w:t>
      </w:r>
      <w:r w:rsidRPr="000A5DA5">
        <w:rPr>
          <w:sz w:val="24"/>
        </w:rPr>
        <w:t xml:space="preserve">dokumentacji nie ma wskazanych grzejników przeznaczonych do wymiany. </w:t>
      </w:r>
    </w:p>
    <w:p w:rsidR="009078FB" w:rsidRDefault="0092756C" w:rsidP="0092756C">
      <w:pPr>
        <w:pStyle w:val="Tekstpodstawowywcity3"/>
        <w:spacing w:line="240" w:lineRule="auto"/>
        <w:ind w:left="567" w:hanging="567"/>
        <w:rPr>
          <w:b/>
          <w:bCs/>
          <w:sz w:val="24"/>
        </w:rPr>
      </w:pPr>
      <w:r>
        <w:rPr>
          <w:b/>
          <w:bCs/>
          <w:sz w:val="24"/>
        </w:rPr>
        <w:t xml:space="preserve">         </w:t>
      </w:r>
      <w:r w:rsidR="009078FB">
        <w:rPr>
          <w:b/>
          <w:bCs/>
          <w:sz w:val="24"/>
        </w:rPr>
        <w:t>Odpowiedź: Należy wymienić wszystkie grzejniki na płytowe. Należy posługiwać się projektem wykonawczym branży sanitarnej część instalacja co. (rys. nr 3 branża sanitarna) opis + rysunki + zestawienie materiałów.</w:t>
      </w:r>
    </w:p>
    <w:p w:rsidR="009078FB" w:rsidRPr="000A5DA5" w:rsidRDefault="009078FB" w:rsidP="0092756C">
      <w:pPr>
        <w:pStyle w:val="Tekstpodstawowywcity3"/>
        <w:spacing w:line="240" w:lineRule="auto"/>
        <w:ind w:left="567" w:hanging="567"/>
        <w:rPr>
          <w:sz w:val="24"/>
        </w:rPr>
      </w:pPr>
    </w:p>
    <w:p w:rsidR="006D4AB3" w:rsidRDefault="000A5DA5" w:rsidP="0092756C">
      <w:pPr>
        <w:pStyle w:val="Tekstpodstawowywcity3"/>
        <w:spacing w:line="240" w:lineRule="auto"/>
        <w:ind w:left="567" w:hanging="567"/>
        <w:rPr>
          <w:sz w:val="24"/>
        </w:rPr>
      </w:pPr>
      <w:r w:rsidRPr="000A5DA5">
        <w:rPr>
          <w:sz w:val="24"/>
        </w:rPr>
        <w:t>8.</w:t>
      </w:r>
      <w:r w:rsidRPr="000A5DA5">
        <w:rPr>
          <w:sz w:val="24"/>
        </w:rPr>
        <w:tab/>
        <w:t xml:space="preserve">W dokumentacji PW Sanitarne występują rysunki o nazwach : RYS.2 IV PIĘTRO </w:t>
      </w:r>
      <w:proofErr w:type="spellStart"/>
      <w:r w:rsidRPr="000A5DA5">
        <w:rPr>
          <w:sz w:val="24"/>
        </w:rPr>
        <w:t>instal</w:t>
      </w:r>
      <w:proofErr w:type="spellEnd"/>
      <w:r w:rsidRPr="000A5DA5">
        <w:rPr>
          <w:sz w:val="24"/>
        </w:rPr>
        <w:t xml:space="preserve">. </w:t>
      </w:r>
      <w:proofErr w:type="spellStart"/>
      <w:r w:rsidRPr="000A5DA5">
        <w:rPr>
          <w:sz w:val="24"/>
        </w:rPr>
        <w:t>wod-kan</w:t>
      </w:r>
      <w:proofErr w:type="spellEnd"/>
      <w:r w:rsidRPr="000A5DA5">
        <w:rPr>
          <w:sz w:val="24"/>
        </w:rPr>
        <w:t xml:space="preserve"> i RYS. 2 IV PIĘTRO  INSTAL. WOD-KAN. Prosimy o informację, który rysunek jest obowiązujący ?</w:t>
      </w:r>
    </w:p>
    <w:p w:rsidR="00A22275" w:rsidRPr="00CC0578" w:rsidRDefault="0092756C" w:rsidP="0092756C">
      <w:pPr>
        <w:pStyle w:val="Tekstpodstawowywcity3"/>
        <w:spacing w:line="240" w:lineRule="auto"/>
        <w:ind w:left="567" w:hanging="567"/>
        <w:rPr>
          <w:b/>
          <w:sz w:val="24"/>
        </w:rPr>
      </w:pPr>
      <w:r>
        <w:rPr>
          <w:b/>
          <w:sz w:val="24"/>
        </w:rPr>
        <w:t xml:space="preserve">         </w:t>
      </w:r>
      <w:r w:rsidR="00A22275" w:rsidRPr="00CC0578">
        <w:rPr>
          <w:b/>
          <w:sz w:val="24"/>
        </w:rPr>
        <w:t>Odpowiedź:</w:t>
      </w:r>
      <w:r w:rsidR="009078FB">
        <w:rPr>
          <w:b/>
          <w:sz w:val="24"/>
        </w:rPr>
        <w:t xml:space="preserve">  Obowiązuje rysunek nr 2 IV piętro Instalacja </w:t>
      </w:r>
      <w:proofErr w:type="spellStart"/>
      <w:r w:rsidR="009078FB">
        <w:rPr>
          <w:b/>
          <w:sz w:val="24"/>
        </w:rPr>
        <w:t>wod</w:t>
      </w:r>
      <w:proofErr w:type="spellEnd"/>
      <w:r w:rsidR="009078FB">
        <w:rPr>
          <w:b/>
          <w:sz w:val="24"/>
        </w:rPr>
        <w:t>-kan. (4 hydranty).</w:t>
      </w:r>
    </w:p>
    <w:p w:rsidR="006D4AB3" w:rsidRDefault="006D4AB3" w:rsidP="0092756C">
      <w:pPr>
        <w:pStyle w:val="Tekstpodstawowy"/>
        <w:ind w:left="567" w:hanging="567"/>
        <w:rPr>
          <w:sz w:val="24"/>
        </w:rPr>
      </w:pPr>
    </w:p>
    <w:p w:rsidR="00095B30" w:rsidRDefault="00095B30" w:rsidP="0092756C">
      <w:pPr>
        <w:pStyle w:val="Tekstpodstawowy"/>
        <w:ind w:left="567" w:hanging="567"/>
        <w:jc w:val="center"/>
        <w:rPr>
          <w:sz w:val="24"/>
        </w:rPr>
      </w:pPr>
    </w:p>
    <w:p w:rsidR="00095B30" w:rsidRDefault="00095B30" w:rsidP="00095B30">
      <w:pPr>
        <w:pStyle w:val="Tekstpodstawowy"/>
        <w:ind w:left="3117" w:firstLine="423"/>
        <w:jc w:val="center"/>
        <w:rPr>
          <w:sz w:val="24"/>
        </w:rPr>
      </w:pPr>
    </w:p>
    <w:p w:rsidR="00095B30" w:rsidRDefault="00095B30" w:rsidP="00095B30">
      <w:pPr>
        <w:pStyle w:val="Tekstpodstawowy"/>
        <w:ind w:left="3117" w:firstLine="423"/>
        <w:jc w:val="center"/>
        <w:rPr>
          <w:sz w:val="24"/>
        </w:rPr>
      </w:pPr>
    </w:p>
    <w:p w:rsidR="00095B30" w:rsidRDefault="00095B30" w:rsidP="00095B30">
      <w:pPr>
        <w:pStyle w:val="Tekstpodstawowy"/>
        <w:ind w:left="3117" w:firstLine="423"/>
        <w:jc w:val="center"/>
        <w:rPr>
          <w:sz w:val="24"/>
        </w:rPr>
      </w:pPr>
    </w:p>
    <w:p w:rsidR="00095B30" w:rsidRDefault="00095B30" w:rsidP="00A65EBE">
      <w:pPr>
        <w:pStyle w:val="Tekstpodstawowy"/>
        <w:ind w:left="3117" w:firstLine="2"/>
        <w:jc w:val="center"/>
        <w:rPr>
          <w:sz w:val="24"/>
        </w:rPr>
      </w:pPr>
      <w:r>
        <w:rPr>
          <w:sz w:val="24"/>
        </w:rPr>
        <w:t>Przewodniczący Komisji Przetargowej</w:t>
      </w:r>
    </w:p>
    <w:p w:rsidR="00095B30" w:rsidRDefault="00095B30" w:rsidP="00A65EBE">
      <w:pPr>
        <w:pStyle w:val="Tekstpodstawowy"/>
        <w:ind w:left="3117" w:firstLine="2"/>
        <w:jc w:val="center"/>
        <w:rPr>
          <w:sz w:val="24"/>
        </w:rPr>
      </w:pPr>
    </w:p>
    <w:p w:rsidR="00095B30" w:rsidRDefault="00095B30" w:rsidP="00A65EBE">
      <w:pPr>
        <w:pStyle w:val="Tekstpodstawowy"/>
        <w:ind w:left="3117" w:firstLine="2"/>
        <w:jc w:val="center"/>
        <w:rPr>
          <w:sz w:val="24"/>
        </w:rPr>
      </w:pPr>
    </w:p>
    <w:p w:rsidR="006D4AB3" w:rsidRDefault="000A5DA5" w:rsidP="00A65EBE">
      <w:pPr>
        <w:ind w:left="3117" w:firstLine="2"/>
        <w:jc w:val="center"/>
        <w:rPr>
          <w:sz w:val="24"/>
        </w:rPr>
      </w:pPr>
      <w:r w:rsidRPr="000A5DA5">
        <w:rPr>
          <w:sz w:val="24"/>
        </w:rPr>
        <w:t>Elżbieta</w:t>
      </w:r>
      <w:r w:rsidR="006D4AB3">
        <w:rPr>
          <w:sz w:val="24"/>
        </w:rPr>
        <w:t xml:space="preserve"> </w:t>
      </w:r>
      <w:r w:rsidRPr="000A5DA5">
        <w:rPr>
          <w:sz w:val="24"/>
        </w:rPr>
        <w:t>Mrożek</w:t>
      </w:r>
    </w:p>
    <w:p w:rsidR="006D4AB3" w:rsidRDefault="006D4AB3" w:rsidP="00A65EBE">
      <w:pPr>
        <w:pStyle w:val="Tekstpodstawowy"/>
        <w:ind w:left="3117" w:firstLine="2"/>
        <w:jc w:val="center"/>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68D1" w:rsidRDefault="008268D1">
      <w:r>
        <w:separator/>
      </w:r>
    </w:p>
  </w:endnote>
  <w:endnote w:type="continuationSeparator" w:id="0">
    <w:p w:rsidR="008268D1" w:rsidRDefault="00826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3E7C0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68D1" w:rsidRDefault="008268D1">
      <w:r>
        <w:separator/>
      </w:r>
    </w:p>
  </w:footnote>
  <w:footnote w:type="continuationSeparator" w:id="0">
    <w:p w:rsidR="008268D1" w:rsidRDefault="00826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4A5F62A7"/>
    <w:multiLevelType w:val="multilevel"/>
    <w:tmpl w:val="E0F6BCBA"/>
    <w:lvl w:ilvl="0">
      <w:start w:val="10"/>
      <w:numFmt w:val="decimal"/>
      <w:lvlText w:val="%1."/>
      <w:lvlJc w:val="left"/>
      <w:pPr>
        <w:ind w:left="480" w:hanging="480"/>
      </w:pPr>
      <w:rPr>
        <w:b/>
        <w:sz w:val="28"/>
        <w:szCs w:val="28"/>
      </w:rPr>
    </w:lvl>
    <w:lvl w:ilvl="1">
      <w:start w:val="1"/>
      <w:numFmt w:val="decimal"/>
      <w:lvlText w:val="%2."/>
      <w:lvlJc w:val="left"/>
      <w:pPr>
        <w:ind w:left="480" w:hanging="480"/>
      </w:pPr>
      <w:rPr>
        <w:b w:val="0"/>
        <w:strike w:val="0"/>
        <w:dstrike w:val="0"/>
        <w:color w:val="auto"/>
        <w:u w:val="none"/>
        <w:effect w:val="none"/>
      </w:rPr>
    </w:lvl>
    <w:lvl w:ilvl="2">
      <w:start w:val="1"/>
      <w:numFmt w:val="decimal"/>
      <w:lvlText w:val="%1.%2.%3."/>
      <w:lvlJc w:val="left"/>
      <w:pPr>
        <w:ind w:left="720" w:hanging="720"/>
      </w:pPr>
      <w:rPr>
        <w:rFonts w:ascii="Times New Roman" w:hAnsi="Times New Roman" w:cs="Times New Roman" w:hint="default"/>
        <w:b w:val="0"/>
        <w:strike w:val="0"/>
        <w:dstrike w:val="0"/>
        <w:sz w:val="22"/>
        <w:szCs w:val="22"/>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64BD028B"/>
    <w:multiLevelType w:val="hybridMultilevel"/>
    <w:tmpl w:val="E79E5F2C"/>
    <w:lvl w:ilvl="0" w:tplc="1AF8F2A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8"/>
  </w:num>
  <w:num w:numId="3">
    <w:abstractNumId w:val="2"/>
  </w:num>
  <w:num w:numId="4">
    <w:abstractNumId w:val="7"/>
  </w:num>
  <w:num w:numId="5">
    <w:abstractNumId w:val="0"/>
  </w:num>
  <w:num w:numId="6">
    <w:abstractNumId w:val="1"/>
  </w:num>
  <w:num w:numId="7">
    <w:abstractNumId w:val="6"/>
  </w:num>
  <w:num w:numId="8">
    <w:abstractNumId w:val="5"/>
  </w:num>
  <w:num w:numId="9">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68D1"/>
    <w:rsid w:val="00031374"/>
    <w:rsid w:val="000918DF"/>
    <w:rsid w:val="00095B30"/>
    <w:rsid w:val="000A5DA5"/>
    <w:rsid w:val="000E4550"/>
    <w:rsid w:val="0013298D"/>
    <w:rsid w:val="00180C6E"/>
    <w:rsid w:val="00275897"/>
    <w:rsid w:val="002C1E62"/>
    <w:rsid w:val="003745FD"/>
    <w:rsid w:val="00394171"/>
    <w:rsid w:val="003E7C0E"/>
    <w:rsid w:val="004C557F"/>
    <w:rsid w:val="00511522"/>
    <w:rsid w:val="0059664F"/>
    <w:rsid w:val="006A2EEE"/>
    <w:rsid w:val="006D4AB3"/>
    <w:rsid w:val="00744F73"/>
    <w:rsid w:val="008268D1"/>
    <w:rsid w:val="00832820"/>
    <w:rsid w:val="008719F0"/>
    <w:rsid w:val="008F1114"/>
    <w:rsid w:val="009078FB"/>
    <w:rsid w:val="0092756C"/>
    <w:rsid w:val="009C5A14"/>
    <w:rsid w:val="00A22275"/>
    <w:rsid w:val="00A65EBE"/>
    <w:rsid w:val="00A739DC"/>
    <w:rsid w:val="00AC2693"/>
    <w:rsid w:val="00BF6F6C"/>
    <w:rsid w:val="00CB602F"/>
    <w:rsid w:val="00CF2117"/>
    <w:rsid w:val="00DF32E8"/>
    <w:rsid w:val="00E2789F"/>
    <w:rsid w:val="00E84041"/>
    <w:rsid w:val="00E86398"/>
    <w:rsid w:val="00EA11E9"/>
    <w:rsid w:val="00FA242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5C2686E"/>
  <w15:chartTrackingRefBased/>
  <w15:docId w15:val="{0839347A-7712-4636-A3C9-3BD8B907B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508390">
      <w:bodyDiv w:val="1"/>
      <w:marLeft w:val="0"/>
      <w:marRight w:val="0"/>
      <w:marTop w:val="0"/>
      <w:marBottom w:val="0"/>
      <w:divBdr>
        <w:top w:val="none" w:sz="0" w:space="0" w:color="auto"/>
        <w:left w:val="none" w:sz="0" w:space="0" w:color="auto"/>
        <w:bottom w:val="none" w:sz="0" w:space="0" w:color="auto"/>
        <w:right w:val="none" w:sz="0" w:space="0" w:color="auto"/>
      </w:divBdr>
    </w:div>
    <w:div w:id="1135677203">
      <w:bodyDiv w:val="1"/>
      <w:marLeft w:val="0"/>
      <w:marRight w:val="0"/>
      <w:marTop w:val="0"/>
      <w:marBottom w:val="0"/>
      <w:divBdr>
        <w:top w:val="none" w:sz="0" w:space="0" w:color="auto"/>
        <w:left w:val="none" w:sz="0" w:space="0" w:color="auto"/>
        <w:bottom w:val="none" w:sz="0" w:space="0" w:color="auto"/>
        <w:right w:val="none" w:sz="0" w:space="0" w:color="auto"/>
      </w:divBdr>
    </w:div>
    <w:div w:id="137680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33</TotalTime>
  <Pages>2</Pages>
  <Words>581</Words>
  <Characters>4002</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Barbara Bogusz</dc:creator>
  <cp:keywords/>
  <cp:lastModifiedBy>Barbara Bogusz</cp:lastModifiedBy>
  <cp:revision>8</cp:revision>
  <cp:lastPrinted>2020-01-29T12:31:00Z</cp:lastPrinted>
  <dcterms:created xsi:type="dcterms:W3CDTF">2020-01-29T07:51:00Z</dcterms:created>
  <dcterms:modified xsi:type="dcterms:W3CDTF">2020-01-29T12:31:00Z</dcterms:modified>
</cp:coreProperties>
</file>