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022DF7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022DF7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022DF7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022DF7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022DF7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 w:rsidP="00022D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22DF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 w:rsidP="00022DF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51365" w:rsidRPr="00B51365">
        <w:rPr>
          <w:b/>
          <w:bCs/>
          <w:sz w:val="24"/>
        </w:rPr>
        <w:t>ZP/3/2020/15</w:t>
      </w:r>
      <w:r>
        <w:rPr>
          <w:sz w:val="24"/>
        </w:rPr>
        <w:tab/>
        <w:t xml:space="preserve"> </w:t>
      </w:r>
      <w:r w:rsidR="00B51365" w:rsidRPr="00B51365">
        <w:rPr>
          <w:sz w:val="24"/>
        </w:rPr>
        <w:t>Kraków</w:t>
      </w:r>
      <w:r>
        <w:rPr>
          <w:sz w:val="24"/>
        </w:rPr>
        <w:t xml:space="preserve"> dnia: </w:t>
      </w:r>
      <w:r w:rsidR="00B51365" w:rsidRPr="00B51365">
        <w:rPr>
          <w:sz w:val="24"/>
        </w:rPr>
        <w:t>2020-01-29</w:t>
      </w:r>
    </w:p>
    <w:p w:rsidR="00EF1037" w:rsidRDefault="00EF1037" w:rsidP="00022D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22D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22DF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4231E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EF1037" w:rsidRDefault="00EF1037" w:rsidP="00022DF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4231E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4231E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EF1037" w:rsidRDefault="00EF1037" w:rsidP="00022DF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4231E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4231E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4231E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EF1037" w:rsidRDefault="00EF1037" w:rsidP="00022D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22D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22DF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022DF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022DF7">
        <w:rPr>
          <w:rFonts w:ascii="Times New Roman" w:hAnsi="Times New Roman"/>
        </w:rPr>
        <w:t xml:space="preserve"> - III</w:t>
      </w:r>
    </w:p>
    <w:p w:rsidR="00EF1037" w:rsidRDefault="00EF1037" w:rsidP="00022DF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B51365" w:rsidRPr="00B51365">
        <w:rPr>
          <w:bCs/>
          <w:sz w:val="24"/>
        </w:rPr>
        <w:t>Przystosowanie pomieszczeń po byłej kuchni dla potrzeb Oddziału Chorób Wewnętrznych i Endokrynologii - roboty  budowlano- instalacyjne wraz z wyposażeniem stałym</w:t>
      </w:r>
      <w:r>
        <w:rPr>
          <w:bCs/>
          <w:sz w:val="24"/>
        </w:rPr>
        <w:t xml:space="preserve"> (</w:t>
      </w:r>
      <w:r w:rsidR="00B51365" w:rsidRPr="00B51365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022DF7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</w:t>
      </w:r>
      <w:r w:rsidR="00022DF7">
        <w:rPr>
          <w:sz w:val="24"/>
          <w:szCs w:val="24"/>
        </w:rPr>
        <w:t>z</w:t>
      </w:r>
      <w:r>
        <w:rPr>
          <w:sz w:val="24"/>
          <w:szCs w:val="24"/>
        </w:rPr>
        <w:t xml:space="preserve">amówień </w:t>
      </w:r>
      <w:r w:rsidR="00022DF7">
        <w:rPr>
          <w:sz w:val="24"/>
          <w:szCs w:val="24"/>
        </w:rPr>
        <w:t>p</w:t>
      </w:r>
      <w:r>
        <w:rPr>
          <w:sz w:val="24"/>
          <w:szCs w:val="24"/>
        </w:rPr>
        <w:t>ublicznych</w:t>
      </w:r>
      <w:r>
        <w:t xml:space="preserve"> </w:t>
      </w:r>
      <w:r>
        <w:rPr>
          <w:sz w:val="24"/>
          <w:szCs w:val="24"/>
        </w:rPr>
        <w:t>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B51365" w:rsidRPr="00B5136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51365" w:rsidRPr="00B51365">
        <w:rPr>
          <w:b/>
          <w:sz w:val="24"/>
          <w:szCs w:val="22"/>
        </w:rPr>
        <w:t>Przystosowanie pomieszczeń po byłej kuchni dla potrzeb Oddziału Chorób Wewnętrznych i Endokrynologii - roboty  budowlano- instalacyjne wraz z</w:t>
      </w:r>
      <w:r w:rsidR="00022DF7">
        <w:rPr>
          <w:b/>
          <w:sz w:val="24"/>
          <w:szCs w:val="22"/>
        </w:rPr>
        <w:t> </w:t>
      </w:r>
      <w:r w:rsidR="00B51365" w:rsidRPr="00B51365">
        <w:rPr>
          <w:b/>
          <w:sz w:val="24"/>
          <w:szCs w:val="22"/>
        </w:rPr>
        <w:t>wyposażeniem stałym</w:t>
      </w:r>
      <w:r>
        <w:rPr>
          <w:sz w:val="24"/>
          <w:szCs w:val="22"/>
        </w:rPr>
        <w:t>, dokonuje następujących zmian zapisów w specyfikacji istotnych warunków zamówienia:</w:t>
      </w:r>
    </w:p>
    <w:p w:rsidR="00B51365" w:rsidRPr="00022DF7" w:rsidRDefault="00B51365" w:rsidP="00022DF7">
      <w:pPr>
        <w:spacing w:before="120" w:after="120"/>
        <w:rPr>
          <w:b/>
          <w:sz w:val="24"/>
        </w:rPr>
      </w:pPr>
      <w:r w:rsidRPr="00022DF7">
        <w:rPr>
          <w:b/>
          <w:sz w:val="24"/>
        </w:rPr>
        <w:t>W pkt 6.2.2 SIWZ: Zdolność techniczna lub zawodowa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 xml:space="preserve">W </w:t>
      </w:r>
      <w:proofErr w:type="spellStart"/>
      <w:r w:rsidRPr="00B51365">
        <w:rPr>
          <w:bCs/>
          <w:sz w:val="24"/>
        </w:rPr>
        <w:t>ppkt</w:t>
      </w:r>
      <w:proofErr w:type="spellEnd"/>
      <w:r w:rsidRPr="00B51365">
        <w:rPr>
          <w:bCs/>
          <w:sz w:val="24"/>
        </w:rPr>
        <w:t>. 1a) ulega zmianie wymagana kubatura</w:t>
      </w:r>
      <w:r w:rsidR="0003024A">
        <w:rPr>
          <w:bCs/>
          <w:sz w:val="24"/>
        </w:rPr>
        <w:t xml:space="preserve"> –</w:t>
      </w:r>
      <w:r w:rsidRPr="00B51365">
        <w:rPr>
          <w:bCs/>
          <w:sz w:val="24"/>
        </w:rPr>
        <w:t xml:space="preserve"> jest</w:t>
      </w:r>
      <w:r w:rsidR="0003024A">
        <w:rPr>
          <w:bCs/>
          <w:sz w:val="24"/>
        </w:rPr>
        <w:t>:</w:t>
      </w:r>
      <w:r w:rsidRPr="00B51365">
        <w:rPr>
          <w:bCs/>
          <w:sz w:val="24"/>
        </w:rPr>
        <w:t xml:space="preserve"> 2000m3; </w:t>
      </w:r>
      <w:r w:rsidRPr="0003024A">
        <w:rPr>
          <w:b/>
          <w:sz w:val="24"/>
        </w:rPr>
        <w:t>ma być</w:t>
      </w:r>
      <w:r w:rsidR="00022DF7">
        <w:rPr>
          <w:bCs/>
          <w:sz w:val="24"/>
        </w:rPr>
        <w:t>:</w:t>
      </w:r>
      <w:r w:rsidRPr="00B51365">
        <w:rPr>
          <w:bCs/>
          <w:sz w:val="24"/>
        </w:rPr>
        <w:t xml:space="preserve"> </w:t>
      </w:r>
      <w:r w:rsidRPr="00022DF7">
        <w:rPr>
          <w:b/>
          <w:sz w:val="24"/>
        </w:rPr>
        <w:t>1500m3.</w:t>
      </w:r>
    </w:p>
    <w:p w:rsidR="00B51365" w:rsidRPr="00B51365" w:rsidRDefault="0003024A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>Pozostałe</w:t>
      </w:r>
      <w:r w:rsidR="00B51365" w:rsidRPr="00B51365">
        <w:rPr>
          <w:bCs/>
          <w:sz w:val="24"/>
        </w:rPr>
        <w:t xml:space="preserve"> zapisy </w:t>
      </w:r>
      <w:r w:rsidRPr="00B51365">
        <w:rPr>
          <w:bCs/>
          <w:sz w:val="24"/>
        </w:rPr>
        <w:t xml:space="preserve">w pkt 6.2.2 SIWZ </w:t>
      </w:r>
      <w:r w:rsidR="00B51365" w:rsidRPr="00B51365">
        <w:rPr>
          <w:bCs/>
          <w:sz w:val="24"/>
        </w:rPr>
        <w:t>nie ulegają zmianie</w:t>
      </w:r>
      <w:r>
        <w:rPr>
          <w:bCs/>
          <w:sz w:val="24"/>
        </w:rPr>
        <w:t>.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03024A">
        <w:rPr>
          <w:b/>
          <w:sz w:val="24"/>
        </w:rPr>
        <w:t>W pkt 8.8</w:t>
      </w:r>
      <w:r w:rsidRPr="00B51365">
        <w:rPr>
          <w:bCs/>
          <w:sz w:val="24"/>
        </w:rPr>
        <w:t>.</w:t>
      </w:r>
      <w:r w:rsidR="0003024A">
        <w:rPr>
          <w:bCs/>
          <w:sz w:val="24"/>
        </w:rPr>
        <w:t xml:space="preserve"> SIWZ</w:t>
      </w:r>
      <w:r w:rsidRPr="00B51365">
        <w:rPr>
          <w:bCs/>
          <w:sz w:val="24"/>
        </w:rPr>
        <w:t xml:space="preserve"> - tabela - zmienia się treść zapisu dotyczącego załącznika nr 2 do SIWZ, który </w:t>
      </w:r>
      <w:r w:rsidR="0003024A" w:rsidRPr="00B51365">
        <w:rPr>
          <w:bCs/>
          <w:sz w:val="24"/>
        </w:rPr>
        <w:t>otrzymuje</w:t>
      </w:r>
      <w:r w:rsidRPr="00B51365">
        <w:rPr>
          <w:bCs/>
          <w:sz w:val="24"/>
        </w:rPr>
        <w:t xml:space="preserve"> brzmienie: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 xml:space="preserve">Załącznik nr 2 do SIWZ - Formularz ofertowy  wraz z załącznikiem -  specyfikacja myjki-dezynfektora (wypełniony i podpisany przez upoważnionego przedstawiciela Wykonawcy). 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>W pkt 16.1 jest: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>16.1.</w:t>
      </w:r>
      <w:r w:rsidRPr="00B51365">
        <w:rPr>
          <w:bCs/>
          <w:sz w:val="24"/>
        </w:rPr>
        <w:tab/>
        <w:t>Oferty należy składać w siedzibie Zamawiającego, pokój nr: SEKRETARIAT DYREKCJI, KRAKÓW UL. PRĄDNICKA 35-37 do dnia 10/02/2020 do godz. 11:00.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03024A">
        <w:rPr>
          <w:b/>
          <w:sz w:val="24"/>
        </w:rPr>
        <w:t>ma być</w:t>
      </w:r>
      <w:r w:rsidRPr="00B51365">
        <w:rPr>
          <w:bCs/>
          <w:sz w:val="24"/>
        </w:rPr>
        <w:t>:</w:t>
      </w:r>
    </w:p>
    <w:p w:rsidR="00B51365" w:rsidRPr="00B51365" w:rsidRDefault="0003024A" w:rsidP="00022DF7">
      <w:pPr>
        <w:spacing w:before="120" w:after="120"/>
        <w:rPr>
          <w:bCs/>
          <w:sz w:val="24"/>
        </w:rPr>
      </w:pPr>
      <w:r>
        <w:rPr>
          <w:bCs/>
          <w:sz w:val="24"/>
        </w:rPr>
        <w:t xml:space="preserve">16.1. </w:t>
      </w:r>
      <w:r w:rsidR="00B51365" w:rsidRPr="00B51365">
        <w:rPr>
          <w:bCs/>
          <w:sz w:val="24"/>
        </w:rPr>
        <w:t xml:space="preserve">Oferty należy składać w siedzibie Zamawiającego, pokój nr: SEKRETARIAT DYREKCJI, KRAKÓW UL. PRĄDNICKA 35-37 do dnia </w:t>
      </w:r>
      <w:r w:rsidR="00B51365" w:rsidRPr="0003024A">
        <w:rPr>
          <w:b/>
          <w:sz w:val="24"/>
        </w:rPr>
        <w:t>11/02/2020 do godz. 11:00</w:t>
      </w:r>
      <w:r w:rsidR="00B51365" w:rsidRPr="00B51365">
        <w:rPr>
          <w:bCs/>
          <w:sz w:val="24"/>
        </w:rPr>
        <w:t>.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>W pkt 16.3 SIWZ jest:</w:t>
      </w:r>
    </w:p>
    <w:p w:rsidR="00B51365" w:rsidRPr="00B51365" w:rsidRDefault="00B51365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>16.3.</w:t>
      </w:r>
      <w:r w:rsidRPr="00B51365">
        <w:rPr>
          <w:bCs/>
          <w:sz w:val="24"/>
        </w:rPr>
        <w:tab/>
        <w:t>Otwarcie ofert nastąpi w dniu: 10/02/2020  o godz. 12:00, w siedzibie Zamawiającego, pokój nr SEKRETARIAT DYREKCJI, KRAKÓW UL. PRĄDNICKA 35-37.</w:t>
      </w:r>
    </w:p>
    <w:p w:rsidR="00B51365" w:rsidRPr="0003024A" w:rsidRDefault="00B51365" w:rsidP="00022DF7">
      <w:pPr>
        <w:spacing w:before="120" w:after="120"/>
        <w:rPr>
          <w:b/>
          <w:sz w:val="24"/>
        </w:rPr>
      </w:pPr>
      <w:r w:rsidRPr="0003024A">
        <w:rPr>
          <w:b/>
          <w:sz w:val="24"/>
        </w:rPr>
        <w:t>ma być:</w:t>
      </w:r>
    </w:p>
    <w:p w:rsidR="00EF1037" w:rsidRDefault="00B51365" w:rsidP="00022DF7">
      <w:pPr>
        <w:spacing w:before="120" w:after="120"/>
        <w:rPr>
          <w:bCs/>
          <w:sz w:val="24"/>
        </w:rPr>
      </w:pPr>
      <w:r w:rsidRPr="00B51365">
        <w:rPr>
          <w:bCs/>
          <w:sz w:val="24"/>
        </w:rPr>
        <w:t>16.3.</w:t>
      </w:r>
      <w:r w:rsidRPr="00B51365">
        <w:rPr>
          <w:bCs/>
          <w:sz w:val="24"/>
        </w:rPr>
        <w:tab/>
        <w:t xml:space="preserve">Otwarcie ofert nastąpi w dniu: </w:t>
      </w:r>
      <w:r w:rsidRPr="0003024A">
        <w:rPr>
          <w:b/>
          <w:sz w:val="24"/>
        </w:rPr>
        <w:t>11/02/2020  o godz. 12:00</w:t>
      </w:r>
      <w:r w:rsidRPr="00B51365">
        <w:rPr>
          <w:bCs/>
          <w:sz w:val="24"/>
        </w:rPr>
        <w:t>, w siedzibie Zamawiającego, pokój nr SEKRETARIAT DYREKCJI, KRAKÓW UL. PRĄDNICKA 35-37.</w:t>
      </w:r>
    </w:p>
    <w:p w:rsidR="0003024A" w:rsidRDefault="0003024A" w:rsidP="00022DF7">
      <w:pPr>
        <w:spacing w:before="120" w:after="120"/>
        <w:rPr>
          <w:bCs/>
          <w:sz w:val="24"/>
        </w:rPr>
      </w:pPr>
    </w:p>
    <w:p w:rsidR="0003024A" w:rsidRDefault="0003024A" w:rsidP="00022DF7">
      <w:pPr>
        <w:spacing w:before="120" w:after="120"/>
        <w:rPr>
          <w:bCs/>
          <w:sz w:val="24"/>
        </w:rPr>
      </w:pPr>
      <w:r>
        <w:rPr>
          <w:bCs/>
          <w:sz w:val="24"/>
        </w:rPr>
        <w:t>Pozostałe zapisy SIWZ nie ulegają zmianie.</w:t>
      </w:r>
    </w:p>
    <w:p w:rsidR="0003024A" w:rsidRDefault="0003024A" w:rsidP="00022DF7">
      <w:pPr>
        <w:spacing w:before="120" w:after="120"/>
        <w:rPr>
          <w:bCs/>
          <w:sz w:val="24"/>
        </w:rPr>
      </w:pPr>
    </w:p>
    <w:p w:rsidR="0003024A" w:rsidRDefault="0003024A" w:rsidP="00022DF7">
      <w:pPr>
        <w:spacing w:before="120" w:after="120"/>
        <w:rPr>
          <w:bCs/>
          <w:sz w:val="24"/>
        </w:rPr>
      </w:pPr>
    </w:p>
    <w:p w:rsidR="00BC1C6B" w:rsidRDefault="00BC1C6B" w:rsidP="00BC1C6B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                                                       </w:t>
      </w:r>
      <w:bookmarkStart w:id="0" w:name="_GoBack"/>
      <w:bookmarkEnd w:id="0"/>
      <w:r>
        <w:rPr>
          <w:sz w:val="24"/>
          <w:szCs w:val="22"/>
        </w:rPr>
        <w:t>Przewodniczący Komisji Przetargowej</w:t>
      </w:r>
    </w:p>
    <w:p w:rsidR="00BC1C6B" w:rsidRDefault="00BC1C6B" w:rsidP="00BC1C6B">
      <w:pPr>
        <w:spacing w:before="120" w:after="120" w:line="360" w:lineRule="auto"/>
        <w:jc w:val="both"/>
        <w:rPr>
          <w:vertAlign w:val="superscript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  <w:t xml:space="preserve">                Elżbieta Mrożek</w:t>
      </w:r>
    </w:p>
    <w:p w:rsidR="0003024A" w:rsidRDefault="0003024A" w:rsidP="00022DF7">
      <w:pPr>
        <w:spacing w:before="120" w:after="120"/>
        <w:rPr>
          <w:bCs/>
          <w:sz w:val="24"/>
        </w:rPr>
      </w:pPr>
    </w:p>
    <w:p w:rsidR="0003024A" w:rsidRDefault="0003024A" w:rsidP="00022DF7">
      <w:pPr>
        <w:spacing w:before="120" w:after="120"/>
        <w:rPr>
          <w:bCs/>
          <w:sz w:val="24"/>
        </w:rPr>
      </w:pPr>
    </w:p>
    <w:p w:rsidR="0003024A" w:rsidRDefault="0003024A" w:rsidP="00022DF7">
      <w:pPr>
        <w:spacing w:before="120" w:after="120"/>
        <w:rPr>
          <w:bCs/>
          <w:sz w:val="24"/>
        </w:rPr>
      </w:pPr>
    </w:p>
    <w:p w:rsidR="0003024A" w:rsidRDefault="0003024A" w:rsidP="00022DF7">
      <w:pPr>
        <w:spacing w:before="120" w:after="120"/>
        <w:rPr>
          <w:bCs/>
          <w:sz w:val="24"/>
        </w:rPr>
      </w:pPr>
    </w:p>
    <w:p w:rsidR="00EF1037" w:rsidRDefault="00EF1037" w:rsidP="00022DF7">
      <w:pPr>
        <w:pStyle w:val="Tekstpodstawowy"/>
        <w:spacing w:line="240" w:lineRule="auto"/>
        <w:ind w:left="4536"/>
        <w:jc w:val="center"/>
        <w:rPr>
          <w:vertAlign w:val="superscript"/>
        </w:rPr>
      </w:pPr>
    </w:p>
    <w:p w:rsidR="00992671" w:rsidRDefault="00992671" w:rsidP="00022DF7">
      <w:pPr>
        <w:pStyle w:val="Tekstpodstawowy"/>
        <w:spacing w:line="240" w:lineRule="auto"/>
        <w:ind w:left="4536"/>
        <w:jc w:val="center"/>
        <w:rPr>
          <w:vertAlign w:val="superscript"/>
        </w:rPr>
      </w:pPr>
    </w:p>
    <w:sectPr w:rsidR="00992671" w:rsidSect="00124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1EF" w:rsidRDefault="004231EF">
      <w:r>
        <w:separator/>
      </w:r>
    </w:p>
  </w:endnote>
  <w:endnote w:type="continuationSeparator" w:id="0">
    <w:p w:rsidR="004231EF" w:rsidRDefault="00423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C1C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1EF" w:rsidRDefault="004231EF">
      <w:r>
        <w:separator/>
      </w:r>
    </w:p>
  </w:footnote>
  <w:footnote w:type="continuationSeparator" w:id="0">
    <w:p w:rsidR="004231EF" w:rsidRDefault="00423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365" w:rsidRDefault="00B51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BC1C6B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365" w:rsidRDefault="00B513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31EF"/>
    <w:rsid w:val="00022DF7"/>
    <w:rsid w:val="0003024A"/>
    <w:rsid w:val="000613E0"/>
    <w:rsid w:val="000B5035"/>
    <w:rsid w:val="00124A04"/>
    <w:rsid w:val="00174840"/>
    <w:rsid w:val="001A571A"/>
    <w:rsid w:val="00266629"/>
    <w:rsid w:val="002B1C74"/>
    <w:rsid w:val="0033778C"/>
    <w:rsid w:val="00384EFD"/>
    <w:rsid w:val="0039064D"/>
    <w:rsid w:val="004231EF"/>
    <w:rsid w:val="0055546F"/>
    <w:rsid w:val="005870F9"/>
    <w:rsid w:val="006B331C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B51365"/>
    <w:rsid w:val="00BC1C6B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508ABD98"/>
  <w15:chartTrackingRefBased/>
  <w15:docId w15:val="{A655E397-9170-4235-8E9C-4035E82E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307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4</cp:revision>
  <cp:lastPrinted>2020-01-29T07:35:00Z</cp:lastPrinted>
  <dcterms:created xsi:type="dcterms:W3CDTF">2020-01-29T07:18:00Z</dcterms:created>
  <dcterms:modified xsi:type="dcterms:W3CDTF">2020-01-29T07:36:00Z</dcterms:modified>
</cp:coreProperties>
</file>