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8EC" w:rsidRDefault="005C58EC" w:rsidP="005C58EC">
      <w:pPr>
        <w:jc w:val="center"/>
        <w:rPr>
          <w:rStyle w:val="date"/>
        </w:rPr>
      </w:pPr>
      <w:r w:rsidRPr="005D1A9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1 bw (2)" style="width:437.85pt;height:46.9pt;visibility:visible;mso-wrap-style:square">
            <v:imagedata r:id="rId7" o:title="Log1 bw (2)"/>
          </v:shape>
        </w:pict>
      </w:r>
    </w:p>
    <w:p w:rsidR="005C58EC" w:rsidRDefault="005C58EC" w:rsidP="005C58EC">
      <w:r>
        <w:rPr>
          <w:rStyle w:val="date"/>
        </w:rPr>
        <w:t>16/01/2020</w:t>
      </w:r>
      <w:r>
        <w:t xml:space="preserve">    </w:t>
      </w:r>
      <w:r>
        <w:rPr>
          <w:rStyle w:val="oj"/>
        </w:rPr>
        <w:t>S11</w:t>
      </w:r>
      <w:r>
        <w:t xml:space="preserve">    </w:t>
      </w:r>
      <w:r>
        <w:rPr>
          <w:rStyle w:val="heading"/>
        </w:rPr>
        <w:t xml:space="preserve">Usługi - Ogłoszenie o zamówieniu - Procedura otwarta  </w:t>
      </w:r>
    </w:p>
    <w:p w:rsidR="005C58EC" w:rsidRDefault="005C58EC" w:rsidP="005C58EC">
      <w:pPr>
        <w:pStyle w:val="NormalnyWeb"/>
        <w:spacing w:before="0" w:beforeAutospacing="0" w:after="0" w:afterAutospacing="0"/>
        <w:jc w:val="center"/>
        <w:rPr>
          <w:b/>
          <w:bCs/>
        </w:rPr>
      </w:pPr>
    </w:p>
    <w:p w:rsidR="005C58EC" w:rsidRDefault="005C58EC" w:rsidP="005C58EC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Polska-Kraków: Usługi szkolenia zawodowego</w:t>
      </w:r>
    </w:p>
    <w:p w:rsidR="005C58EC" w:rsidRDefault="005C58EC" w:rsidP="005C58EC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2020/S 011-</w:t>
      </w:r>
      <w:bookmarkStart w:id="0" w:name="_GoBack"/>
      <w:bookmarkEnd w:id="0"/>
      <w:r>
        <w:rPr>
          <w:b/>
          <w:bCs/>
        </w:rPr>
        <w:t>022511</w:t>
      </w:r>
    </w:p>
    <w:p w:rsidR="005C58EC" w:rsidRDefault="005C58EC" w:rsidP="005C58EC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Usługi społeczne i inne szczególne usługi – zamówienia publiczne</w:t>
      </w:r>
    </w:p>
    <w:p w:rsidR="005C58EC" w:rsidRDefault="005C58EC" w:rsidP="005C58EC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Ogłoszenie o zamówieniu</w:t>
      </w:r>
    </w:p>
    <w:p w:rsidR="005C58EC" w:rsidRDefault="005C58EC" w:rsidP="005C58EC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Usługi</w:t>
      </w:r>
    </w:p>
    <w:p w:rsidR="005C58EC" w:rsidRDefault="005C58EC" w:rsidP="005C58EC">
      <w:pPr>
        <w:rPr>
          <w:b/>
          <w:bCs/>
        </w:rPr>
      </w:pPr>
      <w:r>
        <w:rPr>
          <w:b/>
          <w:bCs/>
        </w:rPr>
        <w:t>Podstawa prawna:</w:t>
      </w:r>
    </w:p>
    <w:p w:rsidR="005C58EC" w:rsidRDefault="005C58EC" w:rsidP="005C58EC">
      <w:r>
        <w:br/>
        <w:t>Dyrektywa 2014/24/UE</w:t>
      </w:r>
    </w:p>
    <w:p w:rsidR="005C58EC" w:rsidRDefault="005C58EC" w:rsidP="005C58EC">
      <w:pPr>
        <w:pStyle w:val="tigrseq"/>
        <w:spacing w:before="0" w:beforeAutospacing="0" w:after="0" w:afterAutospacing="0"/>
      </w:pPr>
      <w:r>
        <w:t>Sekcja I: Instytucja zamawiająca</w:t>
      </w:r>
    </w:p>
    <w:p w:rsidR="005C58EC" w:rsidRDefault="005C58EC" w:rsidP="005C58EC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5C58EC" w:rsidRDefault="005C58EC" w:rsidP="005C58EC">
      <w:pPr>
        <w:rPr>
          <w:color w:val="000000"/>
        </w:rPr>
      </w:pPr>
      <w:r>
        <w:rPr>
          <w:color w:val="000000"/>
        </w:rPr>
        <w:t>Oficjalna nazwa: Akademia Górniczo-Hutnicza im. Stanisława Staszica w Krakowie</w:t>
      </w:r>
      <w:r>
        <w:rPr>
          <w:color w:val="000000"/>
        </w:rPr>
        <w:br/>
        <w:t>Adres pocztowy: al. Mickiewicza 30</w:t>
      </w:r>
      <w:r>
        <w:rPr>
          <w:color w:val="000000"/>
        </w:rPr>
        <w:br/>
        <w:t>Miejscowość: Kraków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</w:t>
      </w:r>
      <w:r>
        <w:rPr>
          <w:color w:val="000000"/>
        </w:rPr>
        <w:br/>
        <w:t>Kod pocztowy: 30-059</w:t>
      </w:r>
      <w:r>
        <w:rPr>
          <w:color w:val="000000"/>
        </w:rPr>
        <w:br/>
        <w:t>Państwo: Polska</w:t>
      </w:r>
      <w:r>
        <w:rPr>
          <w:color w:val="000000"/>
        </w:rPr>
        <w:br/>
        <w:t xml:space="preserve">Osoba do kontaktów: Michał </w:t>
      </w:r>
      <w:proofErr w:type="spellStart"/>
      <w:r>
        <w:rPr>
          <w:color w:val="000000"/>
        </w:rPr>
        <w:t>Długoń</w:t>
      </w:r>
      <w:proofErr w:type="spellEnd"/>
      <w:r>
        <w:rPr>
          <w:color w:val="000000"/>
        </w:rPr>
        <w:br/>
        <w:t xml:space="preserve">E-mail: </w:t>
      </w:r>
      <w:hyperlink r:id="rId8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Tel.: +48 126173595</w:t>
      </w:r>
      <w:r>
        <w:rPr>
          <w:color w:val="000000"/>
        </w:rPr>
        <w:br/>
        <w:t>Faks: +48 126173363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Adresy internetowe: 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Główny adres: </w:t>
      </w:r>
      <w:hyperlink r:id="rId9" w:tgtFrame="_blank" w:history="1">
        <w:r>
          <w:rPr>
            <w:rStyle w:val="Hipercze"/>
          </w:rPr>
          <w:t>www.agh.edu.pl</w:t>
        </w:r>
      </w:hyperlink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Adres profilu nabywcy: </w:t>
      </w:r>
      <w:hyperlink r:id="rId10" w:tgtFrame="_blank" w:history="1">
        <w:r>
          <w:rPr>
            <w:rStyle w:val="Hipercze"/>
          </w:rPr>
          <w:t>www.agh.edu.pl</w:t>
        </w:r>
      </w:hyperlink>
    </w:p>
    <w:p w:rsidR="005C58EC" w:rsidRDefault="005C58EC" w:rsidP="005C58EC">
      <w:r>
        <w:rPr>
          <w:rStyle w:val="nomark"/>
          <w:color w:val="000000"/>
        </w:rPr>
        <w:t>I.2)</w:t>
      </w:r>
      <w:r>
        <w:rPr>
          <w:rStyle w:val="timark"/>
          <w:b/>
          <w:bCs/>
          <w:color w:val="000000"/>
        </w:rPr>
        <w:t>Informacja o zamówieniu wspólnym</w:t>
      </w:r>
    </w:p>
    <w:p w:rsidR="005C58EC" w:rsidRDefault="005C58EC" w:rsidP="005C58EC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5C58EC" w:rsidRDefault="005C58EC" w:rsidP="005C58EC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1" w:tgtFrame="_blank" w:history="1">
        <w:r>
          <w:rPr>
            <w:rStyle w:val="Hipercze"/>
          </w:rPr>
          <w:t>www.dzp.agh.edu.pl</w:t>
        </w:r>
      </w:hyperlink>
    </w:p>
    <w:p w:rsidR="005C58EC" w:rsidRDefault="005C58EC" w:rsidP="005C58EC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5C58EC" w:rsidRDefault="005C58EC" w:rsidP="005C58EC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2" w:tgtFrame="_blank" w:history="1">
        <w:r>
          <w:rPr>
            <w:rStyle w:val="Hipercze"/>
          </w:rPr>
          <w:t>https://e-ProPublico.pl/</w:t>
        </w:r>
      </w:hyperlink>
    </w:p>
    <w:p w:rsidR="005C58EC" w:rsidRDefault="005C58EC" w:rsidP="005C58EC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5C58EC" w:rsidRDefault="005C58EC" w:rsidP="005C58EC">
      <w:pPr>
        <w:rPr>
          <w:color w:val="000000"/>
        </w:rPr>
      </w:pPr>
      <w:r>
        <w:rPr>
          <w:color w:val="000000"/>
        </w:rPr>
        <w:t>Inny rodzaj: uczelnia publiczna</w:t>
      </w:r>
    </w:p>
    <w:p w:rsidR="005C58EC" w:rsidRDefault="005C58EC" w:rsidP="005C58EC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5C58EC" w:rsidRDefault="005C58EC" w:rsidP="005C58EC">
      <w:pPr>
        <w:rPr>
          <w:color w:val="000000"/>
        </w:rPr>
      </w:pPr>
      <w:r>
        <w:rPr>
          <w:color w:val="000000"/>
        </w:rPr>
        <w:t>Edukacja</w:t>
      </w:r>
    </w:p>
    <w:p w:rsidR="005C58EC" w:rsidRDefault="005C58EC" w:rsidP="005C58EC">
      <w:pPr>
        <w:pStyle w:val="tigrseq"/>
        <w:spacing w:before="0" w:beforeAutospacing="0" w:after="0" w:afterAutospacing="0"/>
      </w:pPr>
      <w:r>
        <w:t>Sekcja II: Przedmiot</w:t>
      </w:r>
    </w:p>
    <w:p w:rsidR="005C58EC" w:rsidRDefault="005C58EC" w:rsidP="005C58EC">
      <w:r>
        <w:rPr>
          <w:rStyle w:val="nomark"/>
          <w:color w:val="000000"/>
        </w:rPr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5C58EC" w:rsidRDefault="005C58EC" w:rsidP="005C58EC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Usługa certyfikowanego szkolenia z egzaminem Audytor wewnętrzny systemu zarządzania jakością ISO 9001 dla </w:t>
      </w:r>
      <w:proofErr w:type="spellStart"/>
      <w:r>
        <w:rPr>
          <w:color w:val="000000"/>
        </w:rPr>
        <w:t>WGiG</w:t>
      </w:r>
      <w:proofErr w:type="spellEnd"/>
      <w:r>
        <w:rPr>
          <w:color w:val="000000"/>
        </w:rPr>
        <w:t xml:space="preserve"> – Kc-zp.272-14/20</w:t>
      </w:r>
    </w:p>
    <w:p w:rsidR="005C58EC" w:rsidRDefault="005C58EC" w:rsidP="005C58EC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5C58EC" w:rsidRDefault="005C58EC" w:rsidP="005C58EC">
      <w:pPr>
        <w:rPr>
          <w:color w:val="000000"/>
        </w:rPr>
      </w:pPr>
      <w:r>
        <w:rPr>
          <w:rStyle w:val="cpvcode"/>
          <w:color w:val="000000"/>
        </w:rPr>
        <w:t>80530000</w:t>
      </w:r>
    </w:p>
    <w:p w:rsidR="005C58EC" w:rsidRDefault="005C58EC" w:rsidP="005C58EC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5C58EC" w:rsidRDefault="005C58EC" w:rsidP="005C58EC">
      <w:pPr>
        <w:rPr>
          <w:color w:val="000000"/>
        </w:rPr>
      </w:pPr>
      <w:r>
        <w:rPr>
          <w:color w:val="000000"/>
        </w:rPr>
        <w:t>Usługi</w:t>
      </w:r>
    </w:p>
    <w:p w:rsidR="005C58EC" w:rsidRDefault="005C58EC" w:rsidP="005C58EC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Przedmiotem zamówienia jest usługa certyfikowanego szkolenia z egzaminem Audytor wewnętrzny systemu zarządzania jakością ISO 9001 dla </w:t>
      </w:r>
      <w:proofErr w:type="spellStart"/>
      <w:r>
        <w:rPr>
          <w:color w:val="000000"/>
        </w:rPr>
        <w:t>WGiG</w:t>
      </w:r>
      <w:proofErr w:type="spellEnd"/>
      <w:r>
        <w:rPr>
          <w:color w:val="000000"/>
        </w:rPr>
        <w:t>.</w:t>
      </w:r>
    </w:p>
    <w:p w:rsidR="005C58EC" w:rsidRDefault="005C58EC" w:rsidP="005C58EC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5C58EC" w:rsidRDefault="005C58EC" w:rsidP="005C58EC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5C58EC" w:rsidRDefault="005C58EC" w:rsidP="005C58EC">
      <w:pPr>
        <w:rPr>
          <w:color w:val="000000"/>
        </w:rPr>
      </w:pPr>
      <w:r>
        <w:rPr>
          <w:color w:val="000000"/>
        </w:rPr>
        <w:lastRenderedPageBreak/>
        <w:t>To zamówienie podzielone jest na części: nie</w:t>
      </w:r>
    </w:p>
    <w:p w:rsidR="005C58EC" w:rsidRDefault="005C58EC" w:rsidP="005C58EC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5C58EC" w:rsidRDefault="005C58EC" w:rsidP="005C58EC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5C58EC" w:rsidRDefault="005C58EC" w:rsidP="005C58EC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5C58EC" w:rsidRDefault="005C58EC" w:rsidP="005C58EC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5C58EC" w:rsidRDefault="005C58EC" w:rsidP="005C58EC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</w:t>
      </w:r>
    </w:p>
    <w:p w:rsidR="005C58EC" w:rsidRDefault="005C58EC" w:rsidP="005C58EC">
      <w:pPr>
        <w:rPr>
          <w:color w:val="000000"/>
        </w:rPr>
      </w:pPr>
      <w:r>
        <w:rPr>
          <w:color w:val="000000"/>
        </w:rPr>
        <w:t xml:space="preserve">Główne miejsce lub lokalizacja realizacji: 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AGH Kraków</w:t>
      </w:r>
    </w:p>
    <w:p w:rsidR="005C58EC" w:rsidRDefault="005C58EC" w:rsidP="005C58EC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Przedmiotem zamówienia jest usługa certyfikowanego szkolenia z egzaminem Audytor wewnętrzny systemu zarządzania jakością ISO 9001 dla </w:t>
      </w:r>
      <w:proofErr w:type="spellStart"/>
      <w:r>
        <w:rPr>
          <w:color w:val="000000"/>
        </w:rPr>
        <w:t>WGiG</w:t>
      </w:r>
      <w:proofErr w:type="spellEnd"/>
      <w:r>
        <w:rPr>
          <w:color w:val="000000"/>
        </w:rPr>
        <w:t>.</w:t>
      </w:r>
    </w:p>
    <w:p w:rsidR="005C58EC" w:rsidRDefault="005C58EC" w:rsidP="005C58EC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5C58EC" w:rsidRDefault="005C58EC" w:rsidP="005C58EC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 lub umowy ramowej</w:t>
      </w:r>
    </w:p>
    <w:p w:rsidR="005C58EC" w:rsidRDefault="005C58EC" w:rsidP="005C58EC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5C58EC" w:rsidRDefault="005C58EC" w:rsidP="005C58EC">
      <w:pPr>
        <w:rPr>
          <w:color w:val="000000"/>
        </w:rPr>
      </w:pPr>
      <w:r>
        <w:rPr>
          <w:color w:val="000000"/>
        </w:rPr>
        <w:t>Zamówienie dotyczy projektu/programu finansowanego ze środków Unii Europejskiej: tak</w:t>
      </w:r>
    </w:p>
    <w:p w:rsidR="005C58EC" w:rsidRDefault="005C58EC" w:rsidP="005C58EC">
      <w:pPr>
        <w:rPr>
          <w:color w:val="000000"/>
        </w:rPr>
      </w:pPr>
      <w:r>
        <w:rPr>
          <w:color w:val="000000"/>
        </w:rPr>
        <w:t xml:space="preserve">Numer identyfikacyjny projektu: 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Umowa POWR.03.05.00-00-Z307/17, projekt współfinansowany ze środków Europejskiego Funduszu Rozwoju Społecznego w ramach Programu Operacyjnego Wiedza Edukacja Rozwój 2014-2020, w ramach projektu Zintegrowany Program Rozwoju Akademii Górniczo-Hutniczej w Krakowie.</w:t>
      </w:r>
    </w:p>
    <w:p w:rsidR="005C58EC" w:rsidRDefault="005C58EC" w:rsidP="005C58EC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Zamówienie musi zostać zrealizowane w terminie: od daty podpisania umowy do dnia 30.6.2021 r.</w:t>
      </w:r>
    </w:p>
    <w:p w:rsidR="005C58EC" w:rsidRDefault="005C58EC" w:rsidP="005C58EC">
      <w:pPr>
        <w:pStyle w:val="tigrseq"/>
        <w:spacing w:before="0" w:beforeAutospacing="0" w:after="0" w:afterAutospacing="0"/>
      </w:pPr>
      <w:r>
        <w:t>Sekcja III: Informacje o charakterze prawnym, ekonomicznym, finansowym i technicznym</w:t>
      </w:r>
    </w:p>
    <w:p w:rsidR="005C58EC" w:rsidRDefault="005C58EC" w:rsidP="005C58EC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5C58EC" w:rsidRDefault="005C58EC" w:rsidP="005C58EC">
      <w:r>
        <w:rPr>
          <w:rStyle w:val="nomark"/>
          <w:color w:val="000000"/>
        </w:rPr>
        <w:t>III.1.4)</w:t>
      </w:r>
      <w:r>
        <w:rPr>
          <w:rStyle w:val="timark"/>
          <w:b/>
          <w:bCs/>
          <w:color w:val="000000"/>
        </w:rPr>
        <w:t>Obiektywne zasady i kryteria udziału</w:t>
      </w:r>
    </w:p>
    <w:p w:rsidR="005C58EC" w:rsidRDefault="005C58EC" w:rsidP="005C58EC">
      <w:pPr>
        <w:rPr>
          <w:color w:val="000000"/>
        </w:rPr>
      </w:pPr>
      <w:r>
        <w:rPr>
          <w:color w:val="000000"/>
        </w:rPr>
        <w:t xml:space="preserve">Wykaz i krótki opis zasad i kryteriów: 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A/ Zamawiający wykluczy z postępowania wykonawców, którzy nie wykażą, że nie zachodzą wobec nich obligatoryjne przesłanki wykluczenia określone w art. 24 ust. 1 pkt 12–23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, Zamawiający wykluczy z postępowania również wykonawcę, wobec którego zachodzą przesłanki określone w art. 24 ust. 5 pkt 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B/ Zamawiający będzie oceniał oferty według następujących kryteriów: Cena – 60 %; Doświadczenie osoby odpowiedzialnej za realizację zamówienia – 40 %.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C/ O udzielenie zamówienia mogą ubiegać się wykonawcy, którzy: nie podlegają wykluczeniu oraz spełniają. Niżej określone warunki udziału w postępowaniu dotyczące: Kompetencje lub uprawnienia do prowadzenia określonej działalności zawodowej, o ile wynika to z odrębnych przepisów: Zamawiający nie opisuje, nie wyznacza szczegółowego warunku w tym zakresie; Sytuacja ekonomiczna lub finansowa: Zamawiający nie opisuje, nie wyznacza szczegółowego warunku w tym zakresie. Ciąg dalszy informacji dot. warunków udziału w postępowaniu w pkt VI.3 ogłoszenia</w:t>
      </w:r>
    </w:p>
    <w:p w:rsidR="005C58EC" w:rsidRDefault="005C58EC" w:rsidP="005C58EC">
      <w:r>
        <w:rPr>
          <w:rStyle w:val="nomark"/>
          <w:color w:val="000000"/>
        </w:rPr>
        <w:t>III.1.5)</w:t>
      </w:r>
      <w:r>
        <w:rPr>
          <w:rStyle w:val="timark"/>
          <w:b/>
          <w:bCs/>
          <w:color w:val="000000"/>
        </w:rPr>
        <w:t>Informacje o zamówieniach zastrzeżonych</w:t>
      </w:r>
    </w:p>
    <w:p w:rsidR="005C58EC" w:rsidRDefault="005C58EC" w:rsidP="005C58EC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5C58EC" w:rsidRDefault="005C58EC" w:rsidP="005C58EC">
      <w:r>
        <w:rPr>
          <w:rStyle w:val="nomark"/>
          <w:color w:val="000000"/>
        </w:rPr>
        <w:t>III.2.1)</w:t>
      </w:r>
      <w:r>
        <w:rPr>
          <w:rStyle w:val="timark"/>
          <w:b/>
          <w:bCs/>
          <w:color w:val="000000"/>
        </w:rPr>
        <w:t>Informacje dotyczące określonego zawodu</w:t>
      </w:r>
    </w:p>
    <w:p w:rsidR="005C58EC" w:rsidRDefault="005C58EC" w:rsidP="005C58EC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Realizacja umowy odbędzie się zgodnie ze wzorem umowy stanowiącym załącznik do SIWZ.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Przewidywane zmiany umowy określono we wzorze umowy stanowiącym załącznik do SIWZ.</w:t>
      </w:r>
    </w:p>
    <w:p w:rsidR="005C58EC" w:rsidRDefault="005C58EC" w:rsidP="005C58EC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5C58EC" w:rsidRDefault="005C58EC" w:rsidP="005C58EC">
      <w:pPr>
        <w:rPr>
          <w:color w:val="000000"/>
        </w:rPr>
      </w:pPr>
      <w:r>
        <w:rPr>
          <w:color w:val="000000"/>
        </w:rPr>
        <w:t>Obowiązek podania imion i nazwisk oraz kwalifikacji zawodowych pracowników wyznaczonych do wykonania zamówienia</w:t>
      </w:r>
    </w:p>
    <w:p w:rsidR="005C58EC" w:rsidRDefault="005C58EC" w:rsidP="005C58EC">
      <w:pPr>
        <w:pStyle w:val="tigrseq"/>
        <w:spacing w:before="0" w:beforeAutospacing="0" w:after="0" w:afterAutospacing="0"/>
      </w:pPr>
      <w:r>
        <w:t>Sekcja IV: Procedura</w:t>
      </w:r>
    </w:p>
    <w:p w:rsidR="005C58EC" w:rsidRDefault="005C58EC" w:rsidP="005C58EC">
      <w:r>
        <w:rPr>
          <w:rStyle w:val="nomark"/>
          <w:color w:val="000000"/>
        </w:rPr>
        <w:t>IV.1)</w:t>
      </w:r>
      <w:r>
        <w:rPr>
          <w:rStyle w:val="timark"/>
          <w:b/>
          <w:bCs/>
          <w:color w:val="000000"/>
        </w:rPr>
        <w:t>Opis</w:t>
      </w:r>
    </w:p>
    <w:p w:rsidR="005C58EC" w:rsidRDefault="005C58EC" w:rsidP="005C58EC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Forma procedury</w:t>
      </w:r>
    </w:p>
    <w:p w:rsidR="005C58EC" w:rsidRDefault="005C58EC" w:rsidP="005C58EC">
      <w:pPr>
        <w:rPr>
          <w:color w:val="000000"/>
        </w:rPr>
      </w:pPr>
      <w:r>
        <w:rPr>
          <w:color w:val="000000"/>
        </w:rPr>
        <w:t>Procedura otwarta</w:t>
      </w:r>
    </w:p>
    <w:p w:rsidR="005C58EC" w:rsidRDefault="005C58EC" w:rsidP="005C58EC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</w:t>
      </w:r>
    </w:p>
    <w:p w:rsidR="005C58EC" w:rsidRDefault="005C58EC" w:rsidP="005C58EC">
      <w:r>
        <w:rPr>
          <w:rStyle w:val="nomark"/>
          <w:color w:val="000000"/>
        </w:rPr>
        <w:t>IV.1.10)</w:t>
      </w:r>
      <w:r>
        <w:rPr>
          <w:rStyle w:val="timark"/>
          <w:b/>
          <w:bCs/>
          <w:color w:val="000000"/>
        </w:rPr>
        <w:t>Określenie krajowych przepisów mających zastosowanie do procedury:</w:t>
      </w:r>
    </w:p>
    <w:p w:rsidR="005C58EC" w:rsidRDefault="005C58EC" w:rsidP="005C58EC">
      <w:r>
        <w:rPr>
          <w:rStyle w:val="nomark"/>
          <w:color w:val="000000"/>
        </w:rPr>
        <w:t>IV.1.11)</w:t>
      </w:r>
      <w:r>
        <w:rPr>
          <w:rStyle w:val="timark"/>
          <w:b/>
          <w:bCs/>
          <w:color w:val="000000"/>
        </w:rPr>
        <w:t>Podstawowe cechy postępowania o udzielenie: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 xml:space="preserve">Zgodnie z art. 138g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 w postępowaniach, w których przedmiotem zamówienia są usługi społeczne stosuje się przepisy działu III rozdziału 6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. W procedurze przewidziano dodatkowo stosowanie następujących przepisów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: art. 17 i 18, działu I rozdz. 2a, działu II rozdz. 5, działu V rozdz. 3 oraz działu VI, art. 89, 95 ust. 2; odpowiednio stosuje się art. 11–11c, art. 22–22d, art. 24, 29–30b, art. 32–35, art. 93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 Szczegółowe informacje dot. procedury określono w SIWZ.</w:t>
      </w:r>
    </w:p>
    <w:p w:rsidR="005C58EC" w:rsidRDefault="005C58EC" w:rsidP="005C58EC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5C58EC" w:rsidRDefault="005C58EC" w:rsidP="005C58EC">
      <w:r>
        <w:rPr>
          <w:rStyle w:val="nomark"/>
          <w:color w:val="000000"/>
        </w:rPr>
        <w:t>IV.2.1)</w:t>
      </w:r>
      <w:r>
        <w:rPr>
          <w:rStyle w:val="timark"/>
          <w:b/>
          <w:bCs/>
          <w:color w:val="000000"/>
        </w:rPr>
        <w:t>Poprzednia publikacja dotycząca przedmiotowego postępowania</w:t>
      </w:r>
    </w:p>
    <w:p w:rsidR="005C58EC" w:rsidRDefault="005C58EC" w:rsidP="005C58EC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 / Termin wyrażenia zainteresowania udziałem</w:t>
      </w:r>
    </w:p>
    <w:p w:rsidR="005C58EC" w:rsidRDefault="005C58EC" w:rsidP="005C58EC">
      <w:pPr>
        <w:rPr>
          <w:color w:val="000000"/>
        </w:rPr>
      </w:pPr>
      <w:r>
        <w:rPr>
          <w:color w:val="000000"/>
        </w:rPr>
        <w:t>Data: 31/01/2020</w:t>
      </w:r>
    </w:p>
    <w:p w:rsidR="005C58EC" w:rsidRDefault="005C58EC" w:rsidP="005C58EC">
      <w:pPr>
        <w:rPr>
          <w:color w:val="000000"/>
        </w:rPr>
      </w:pPr>
      <w:r>
        <w:rPr>
          <w:color w:val="000000"/>
        </w:rPr>
        <w:t>Czas lokalny: 09:30</w:t>
      </w:r>
    </w:p>
    <w:p w:rsidR="005C58EC" w:rsidRDefault="005C58EC" w:rsidP="005C58EC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5C58EC" w:rsidRDefault="005C58EC" w:rsidP="005C58EC">
      <w:pPr>
        <w:rPr>
          <w:color w:val="000000"/>
        </w:rPr>
      </w:pPr>
      <w:r>
        <w:rPr>
          <w:color w:val="000000"/>
        </w:rPr>
        <w:t>Polski</w:t>
      </w:r>
    </w:p>
    <w:p w:rsidR="005C58EC" w:rsidRDefault="005C58EC" w:rsidP="005C58EC">
      <w:pPr>
        <w:pStyle w:val="tigrseq"/>
        <w:spacing w:before="0" w:beforeAutospacing="0" w:after="0" w:afterAutospacing="0"/>
      </w:pPr>
      <w:r>
        <w:t>Sekcja VI: Informacje uzupełniające</w:t>
      </w:r>
    </w:p>
    <w:p w:rsidR="005C58EC" w:rsidRDefault="005C58EC" w:rsidP="005C58EC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5C58EC" w:rsidRDefault="005C58EC" w:rsidP="005C58EC">
      <w:pPr>
        <w:rPr>
          <w:color w:val="000000"/>
        </w:rPr>
      </w:pPr>
      <w:r>
        <w:rPr>
          <w:color w:val="000000"/>
        </w:rPr>
        <w:t>Akceptowane będą faktury elektroniczne</w:t>
      </w:r>
    </w:p>
    <w:p w:rsidR="005C58EC" w:rsidRDefault="005C58EC" w:rsidP="005C58EC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Cd. informacji dotyczących warunków udziału w postępowaniu: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Zdolność techniczna lub zawodowa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a) Wiedza i doświadczenie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uzna wyżej wymieniony warunek za spełniony, jeżeli wykonawca wykaże,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Że w okresie ostatnich trzech lat przed upływem terminu składania ofert (a jeżeli okres prowadzenia działalności jest krótszy – w tym okresie), należycie wykonał co najmniej 3 (trzy) usługi szkoleniowe, dotyczące przeprowadzania certyfikowanych szkoleń Audytor wewnętrzny systemu zarządzania jakością ISO 9001;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b) Osoby zdolne do wykonania zamówienia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uzna wyżej wymieniony warunek za spełniony, jeżeli wykonawca oświadczy, że dysponuje lub będzie dysponował trenerem który w okresie ostatnich 3 lat przed terminem składania ofert przeprowadził co najmniej 3 certyfikowanych szkoleń Audytor wewnętrzny systemu zarządzania jakością ISO 9001. Wykonawca może w celu potwierdzenia spełnienia warunków udziału w postępowaniu, w stosownych sytuacjach oraz w odniesieniu do konkretnego zamówienia, lub jego części, polegać na zdolnościach technicznych lub zawodowych innych podmiotów, niezależnie od charakteru prawnego łączącego go z nim stosunków prawnych.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A. Zamawiający żąda aby wykonawca złożył wraz z ofertą: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1) aktualne na dzień składania ofert oświadczenia w zakresie wskazanym w Załączniku nr 2 i 3 do SIWZ. W przypadku wspólnego ubiegania się o zamówienie przez wykonawców oświadczenia, o którym mowa w ust. 1 składa każdy z wykonawców wspólnie ubiegających się o zamówienie;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2) wypełniony i podpisany przez osobę upoważnioną do składania oświadczeń woli w imieniu wykonawcy formularz ofertowy;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3) dokument zawierający dowód, zgodnie z art. 22a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, że wykonawca będzie dysponował zasobami innych podmiotów w trakcie realizacji zamówienia jeżeli wykonawca, wykazując spełnianie warunków, będzie polegał na zasobach innych podmiotów;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4) pełnomocnictwo lub inny dokument, z którego wynika prawo do podpisania oferty oraz innych dokumentów składanych wraz z ofertą.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B. Wykonawca składa ofertę w formie elektronicznej za pośrednictwem platformy pod adresem </w:t>
      </w:r>
      <w:hyperlink r:id="rId13" w:tgtFrame="_blank" w:history="1">
        <w:r>
          <w:rPr>
            <w:rStyle w:val="Hipercze"/>
          </w:rPr>
          <w:t>https://EProPublico.pl/</w:t>
        </w:r>
      </w:hyperlink>
      <w:r>
        <w:rPr>
          <w:color w:val="000000"/>
        </w:rPr>
        <w:t>.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Forma dokumentów: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a) Ofertę i oświadczenia, o których mowa w pkt 7.1.1 SIWZ, sporządza się, pod rygorem nieważności, w postaci elektronicznej i opatruje się kwalifikowanym podpisem elektronicznym.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b) Pełnomocnictwo musi być złożone w postaci dokumentu elektronicznego podpisanego przy użyciu kwalifikowanego podpisu elektronicznego lub elektronicznej kopii notarialnie poświadczonej.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c) Dokumenty lub oświadczenia, o których mowa w rozporządzeniu w sprawie rodzajów dokumentów, jakich może żądać zamawiający od wykonawcy w postępowaniu o udzielenie zamówienia (Dz.U. </w:t>
      </w:r>
      <w:r>
        <w:rPr>
          <w:color w:val="000000"/>
        </w:rPr>
        <w:lastRenderedPageBreak/>
        <w:t>2016 poz. 1126 ze zm.), składane są w oryginale w postaci dokumentu elektronicznego lub w elektronicznej kopii dokumentu lub oświadczenia poświadczonej za zgodność z oryginałem.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d) 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 Poświadczenie za zgodność z oryginałem elektronicznej kopii dokumentu lub oświadczenia następuje przy użyciu kwalifikowanego podpisu elektronicznego.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C. Dokumenty składane na wezwanie zamawiającego: wykaz usług i wykaz osób.</w:t>
      </w:r>
    </w:p>
    <w:p w:rsidR="005C58EC" w:rsidRDefault="005C58EC" w:rsidP="005C58EC">
      <w:r>
        <w:rPr>
          <w:rStyle w:val="nomark"/>
          <w:color w:val="000000"/>
        </w:rPr>
        <w:t>VI.4)</w:t>
      </w:r>
      <w:r>
        <w:rPr>
          <w:rStyle w:val="timark"/>
          <w:b/>
          <w:bCs/>
          <w:color w:val="000000"/>
        </w:rPr>
        <w:t>Procedury odwoławcze</w:t>
      </w:r>
    </w:p>
    <w:p w:rsidR="005C58EC" w:rsidRDefault="005C58EC" w:rsidP="005C58EC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5C58EC" w:rsidRDefault="005C58EC" w:rsidP="005C58EC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5C58EC" w:rsidRDefault="005C58EC" w:rsidP="005C58EC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5C58EC" w:rsidRDefault="005C58EC" w:rsidP="005C58EC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</w:p>
    <w:p w:rsidR="005C58EC" w:rsidRDefault="005C58EC" w:rsidP="005C58EC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 xml:space="preserve">Składanie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5C58EC" w:rsidRDefault="005C58EC" w:rsidP="005C58EC">
      <w:pPr>
        <w:rPr>
          <w:color w:val="000000"/>
        </w:rPr>
      </w:pPr>
      <w:r>
        <w:rPr>
          <w:color w:val="000000"/>
        </w:rPr>
        <w:t xml:space="preserve">Dokładne informacje na temat terminów składania </w:t>
      </w:r>
      <w:proofErr w:type="spellStart"/>
      <w:r>
        <w:rPr>
          <w:color w:val="000000"/>
        </w:rPr>
        <w:t>odwołań</w:t>
      </w:r>
      <w:proofErr w:type="spellEnd"/>
      <w:r>
        <w:rPr>
          <w:color w:val="000000"/>
        </w:rPr>
        <w:t xml:space="preserve">: 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 Środki ochrony prawnej przysługują wykonawcom i uczestnikom konkursu, a także innym podmiotom, jeżeli mają lub mieli interes w uzyskaniu danego zamówienia oraz ponieśli lub mogą ponieść szkodę w wyniku naruszenia przez zamawiającego przepisów ustawy. 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2. Środki ochrony prawnej wobec ogłoszenia o zamówieniu oraz Specyfikacji Istotnych Warunków Zamówienia przysługują również organizacjom wpisanym na listę prowadzoną przez Prezesa Urzędu Zamówień Publicznych. </w:t>
      </w:r>
    </w:p>
    <w:p w:rsidR="005C58EC" w:rsidRDefault="005C58EC" w:rsidP="005C58EC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3. Sposób korzystania oraz rozpatrywania środków ochrony prawnej regulują przepisy ustawy Prawo zamówień publicznych dział VI, art. 179 – art. 198g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5C58EC" w:rsidRDefault="005C58EC" w:rsidP="005C58EC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 xml:space="preserve">Źródło, gdzie można uzyskać informacje na temat składania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5C58EC" w:rsidRDefault="005C58EC" w:rsidP="005C58EC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5C58EC" w:rsidRDefault="005C58EC" w:rsidP="005C58EC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5C58EC" w:rsidRDefault="005C58EC" w:rsidP="005C58EC">
      <w:pPr>
        <w:rPr>
          <w:color w:val="000000"/>
        </w:rPr>
      </w:pPr>
      <w:r>
        <w:rPr>
          <w:color w:val="000000"/>
        </w:rPr>
        <w:t>14/01/2020</w:t>
      </w:r>
    </w:p>
    <w:p w:rsidR="001F2F5B" w:rsidRPr="00912A96" w:rsidRDefault="001F2F5B" w:rsidP="005C58EC"/>
    <w:sectPr w:rsidR="001F2F5B" w:rsidRPr="00912A96" w:rsidSect="001F2F5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6D2" w:rsidRDefault="00A306D2">
      <w:r>
        <w:separator/>
      </w:r>
    </w:p>
  </w:endnote>
  <w:endnote w:type="continuationSeparator" w:id="0">
    <w:p w:rsidR="00A306D2" w:rsidRDefault="00A30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58EC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58EC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561" w:rsidRDefault="008255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6D2" w:rsidRDefault="00A306D2">
      <w:r>
        <w:separator/>
      </w:r>
    </w:p>
  </w:footnote>
  <w:footnote w:type="continuationSeparator" w:id="0">
    <w:p w:rsidR="00A306D2" w:rsidRDefault="00A306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561" w:rsidRDefault="008255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5561" w:rsidRDefault="0082556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0F24A4D"/>
    <w:multiLevelType w:val="multilevel"/>
    <w:tmpl w:val="7400B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06D2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C58EC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25561"/>
    <w:rsid w:val="008A3EF3"/>
    <w:rsid w:val="008F7860"/>
    <w:rsid w:val="00912A96"/>
    <w:rsid w:val="0095289F"/>
    <w:rsid w:val="009E25D7"/>
    <w:rsid w:val="009F201D"/>
    <w:rsid w:val="00A306D2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5C58EC"/>
  </w:style>
  <w:style w:type="character" w:customStyle="1" w:styleId="oj">
    <w:name w:val="oj"/>
    <w:rsid w:val="005C58EC"/>
  </w:style>
  <w:style w:type="character" w:customStyle="1" w:styleId="heading">
    <w:name w:val="heading"/>
    <w:rsid w:val="005C58EC"/>
  </w:style>
  <w:style w:type="character" w:styleId="Hipercze">
    <w:name w:val="Hyperlink"/>
    <w:uiPriority w:val="99"/>
    <w:semiHidden/>
    <w:unhideWhenUsed/>
    <w:rsid w:val="005C58EC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C58EC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5C58EC"/>
    <w:pPr>
      <w:spacing w:before="100" w:beforeAutospacing="1" w:after="100" w:afterAutospacing="1"/>
    </w:pPr>
  </w:style>
  <w:style w:type="character" w:customStyle="1" w:styleId="nomark">
    <w:name w:val="nomark"/>
    <w:rsid w:val="005C58EC"/>
  </w:style>
  <w:style w:type="character" w:customStyle="1" w:styleId="timark">
    <w:name w:val="timark"/>
    <w:rsid w:val="005C58EC"/>
  </w:style>
  <w:style w:type="character" w:customStyle="1" w:styleId="nutscode">
    <w:name w:val="nutscode"/>
    <w:rsid w:val="005C58EC"/>
  </w:style>
  <w:style w:type="character" w:customStyle="1" w:styleId="cpvcode">
    <w:name w:val="cpvcode"/>
    <w:rsid w:val="005C58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49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74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91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2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46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367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37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09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81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791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583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399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449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54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83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150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16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67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430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10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484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802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63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548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55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85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36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04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121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72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039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980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7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12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30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86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300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514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26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64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39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60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34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07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286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40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73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85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74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18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68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826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283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312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37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33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551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713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17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3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74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15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19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269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729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0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053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5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62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44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17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11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600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266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12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451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204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55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3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41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04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039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72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688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?subject=TED" TargetMode="External"/><Relationship Id="rId13" Type="http://schemas.openxmlformats.org/officeDocument/2006/relationships/hyperlink" Target="https://EProPublico.pl/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https://e-ProPublico.pl/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dzp.agh.edu.pl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www.agh.edu.pl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.agh.edu.pl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1311</Words>
  <Characters>9435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Michał Długoń</dc:creator>
  <cp:keywords/>
  <dc:description/>
  <cp:lastModifiedBy>Michał Długoń</cp:lastModifiedBy>
  <cp:revision>2</cp:revision>
  <cp:lastPrinted>2020-01-16T13:16:00Z</cp:lastPrinted>
  <dcterms:created xsi:type="dcterms:W3CDTF">2020-01-16T13:16:00Z</dcterms:created>
  <dcterms:modified xsi:type="dcterms:W3CDTF">2020-01-16T13:16:00Z</dcterms:modified>
</cp:coreProperties>
</file>