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D84940" w:rsidRPr="00D84940">
        <w:rPr>
          <w:rFonts w:ascii="Verdana" w:hAnsi="Verdana"/>
          <w:sz w:val="16"/>
          <w:szCs w:val="16"/>
        </w:rPr>
        <w:t>KC-zp.272-842/19</w:t>
      </w:r>
      <w:r w:rsidR="007B12A7">
        <w:rPr>
          <w:rFonts w:ascii="Verdana" w:hAnsi="Verdana"/>
          <w:sz w:val="16"/>
          <w:szCs w:val="16"/>
        </w:rPr>
        <w:t xml:space="preserve">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D84940" w:rsidRPr="00D84940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D84940" w:rsidRPr="00D84940">
        <w:rPr>
          <w:rFonts w:ascii="Verdana" w:hAnsi="Verdana"/>
          <w:sz w:val="16"/>
          <w:szCs w:val="16"/>
        </w:rPr>
        <w:t>2020-01-02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D84940" w:rsidRPr="00D84940">
        <w:rPr>
          <w:rFonts w:ascii="Verdana" w:hAnsi="Verdana"/>
          <w:b/>
          <w:sz w:val="20"/>
        </w:rPr>
        <w:t>2020-01-02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D84940" w:rsidRPr="00D84940">
        <w:rPr>
          <w:rFonts w:ascii="Verdana" w:hAnsi="Verdana"/>
          <w:b/>
          <w:sz w:val="20"/>
        </w:rPr>
        <w:t>przetarg nieograniczony</w:t>
      </w:r>
      <w:r w:rsidR="00947C5B">
        <w:rPr>
          <w:rFonts w:ascii="Verdana" w:hAnsi="Verdana"/>
          <w:b/>
          <w:sz w:val="20"/>
        </w:rPr>
        <w:t>”,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D84940" w:rsidRPr="00D84940">
        <w:rPr>
          <w:rFonts w:ascii="Verdana" w:hAnsi="Verdana"/>
          <w:b/>
          <w:sz w:val="20"/>
        </w:rPr>
        <w:t>Dostawa i montaż mebli oraz drobnego wyposażenia w pomieszczeniu nr 118 dla potrzeb Szkoły Doktorskiej w budynku A-3 AGH w Krakowie - KC-zp.272-842/19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947C5B" w:rsidRPr="00315D72" w:rsidRDefault="00947C5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947C5B" w:rsidRPr="009C5302" w:rsidRDefault="00947C5B" w:rsidP="00947C5B">
      <w:pPr>
        <w:rPr>
          <w:rFonts w:ascii="Verdana" w:hAnsi="Verdana" w:cs="Arial"/>
          <w:szCs w:val="24"/>
        </w:rPr>
      </w:pPr>
      <w:r w:rsidRPr="009C5302">
        <w:rPr>
          <w:rFonts w:ascii="Verdana" w:hAnsi="Verdana" w:cs="Arial"/>
          <w:b/>
          <w:szCs w:val="24"/>
        </w:rPr>
        <w:t>Pytanie nr 1</w:t>
      </w:r>
      <w:r w:rsidRPr="009C5302">
        <w:rPr>
          <w:rFonts w:ascii="Verdana" w:hAnsi="Verdana" w:cs="Arial"/>
          <w:szCs w:val="24"/>
        </w:rPr>
        <w:t xml:space="preserve">. </w:t>
      </w:r>
    </w:p>
    <w:p w:rsidR="00947C5B" w:rsidRPr="009C5302" w:rsidRDefault="00947C5B" w:rsidP="00947C5B">
      <w:pPr>
        <w:rPr>
          <w:rFonts w:ascii="Verdana" w:hAnsi="Verdana" w:cs="Arial"/>
          <w:szCs w:val="24"/>
        </w:rPr>
      </w:pPr>
      <w:r w:rsidRPr="009C5302">
        <w:rPr>
          <w:rFonts w:ascii="Verdana" w:hAnsi="Verdana" w:cs="Arial"/>
          <w:szCs w:val="24"/>
        </w:rPr>
        <w:t xml:space="preserve">Zabudowa ksero -  </w:t>
      </w:r>
      <w:r w:rsidRPr="009C5302">
        <w:rPr>
          <w:rFonts w:ascii="Verdana" w:hAnsi="Verdana"/>
          <w:szCs w:val="24"/>
        </w:rPr>
        <w:t>szafka otwarta 4 szt. o głębokości s=40cm, płyta meblowa kolor szary RAL 9006 lub równoważny, plecy z płyty meblowej gr. 18 mm</w:t>
      </w:r>
      <w:r w:rsidRPr="009C5302">
        <w:rPr>
          <w:rFonts w:ascii="Verdana" w:hAnsi="Verdana" w:cs="Arial"/>
          <w:szCs w:val="24"/>
        </w:rPr>
        <w:t xml:space="preserve">. Prosimy o podanie szerokości i wysokości szafek. </w:t>
      </w:r>
    </w:p>
    <w:p w:rsidR="00947C5B" w:rsidRPr="00AA6F18" w:rsidRDefault="00947C5B" w:rsidP="00947C5B">
      <w:pPr>
        <w:rPr>
          <w:rFonts w:ascii="Verdana" w:hAnsi="Verdana"/>
          <w:b/>
          <w:szCs w:val="24"/>
        </w:rPr>
      </w:pPr>
      <w:r w:rsidRPr="00AA6F18">
        <w:rPr>
          <w:rFonts w:ascii="Verdana" w:hAnsi="Verdana"/>
          <w:b/>
          <w:szCs w:val="24"/>
        </w:rPr>
        <w:t>Odpowiedź: Szafki otwarte w zabudowie ksero mają mieć szerokość 117 cm, a wysokość 50 cm.</w:t>
      </w:r>
    </w:p>
    <w:p w:rsidR="00947C5B" w:rsidRPr="009C5302" w:rsidRDefault="00947C5B" w:rsidP="00947C5B">
      <w:pPr>
        <w:rPr>
          <w:rFonts w:ascii="Verdana" w:hAnsi="Verdana"/>
          <w:szCs w:val="24"/>
        </w:rPr>
      </w:pPr>
    </w:p>
    <w:p w:rsidR="00947C5B" w:rsidRPr="009C5302" w:rsidRDefault="00947C5B" w:rsidP="00947C5B">
      <w:pPr>
        <w:rPr>
          <w:rFonts w:ascii="Verdana" w:hAnsi="Verdana" w:cs="Arial"/>
          <w:szCs w:val="24"/>
        </w:rPr>
      </w:pPr>
      <w:r w:rsidRPr="009C5302">
        <w:rPr>
          <w:rFonts w:ascii="Verdana" w:hAnsi="Verdana" w:cs="Arial"/>
          <w:b/>
          <w:szCs w:val="24"/>
        </w:rPr>
        <w:t>Pytanie nr 2.</w:t>
      </w:r>
      <w:r w:rsidRPr="009C5302">
        <w:rPr>
          <w:rFonts w:ascii="Verdana" w:hAnsi="Verdana" w:cs="Arial"/>
          <w:szCs w:val="24"/>
        </w:rPr>
        <w:t xml:space="preserve"> </w:t>
      </w:r>
    </w:p>
    <w:p w:rsidR="00947C5B" w:rsidRPr="009C5302" w:rsidRDefault="00947C5B" w:rsidP="00947C5B">
      <w:pPr>
        <w:rPr>
          <w:rFonts w:ascii="Verdana" w:hAnsi="Verdana" w:cs="Arial"/>
          <w:szCs w:val="24"/>
        </w:rPr>
      </w:pPr>
      <w:r w:rsidRPr="009C5302">
        <w:rPr>
          <w:rFonts w:ascii="Verdana" w:hAnsi="Verdana" w:cs="Arial"/>
          <w:szCs w:val="24"/>
        </w:rPr>
        <w:t xml:space="preserve">Zabudowa ksero -  czy podpisane na rzucie 4 półki prostopadłe do panelu bocznego zabudowy ksero są częścią tej zabudowy, którą należy uwzględnić w cenie? </w:t>
      </w:r>
    </w:p>
    <w:p w:rsidR="00947C5B" w:rsidRPr="009C5302" w:rsidRDefault="00947C5B" w:rsidP="00947C5B">
      <w:pPr>
        <w:rPr>
          <w:rFonts w:ascii="Verdana" w:hAnsi="Verdana"/>
          <w:b/>
          <w:szCs w:val="24"/>
        </w:rPr>
      </w:pPr>
      <w:r w:rsidRPr="009C5302">
        <w:rPr>
          <w:rFonts w:ascii="Verdana" w:hAnsi="Verdana"/>
          <w:b/>
          <w:szCs w:val="24"/>
        </w:rPr>
        <w:t xml:space="preserve">Odpowiedź:  </w:t>
      </w:r>
      <w:r>
        <w:rPr>
          <w:rFonts w:ascii="Verdana" w:hAnsi="Verdana"/>
          <w:b/>
          <w:szCs w:val="24"/>
        </w:rPr>
        <w:t>Tak, pokazane na rysunku półki są to szafki otwarte które są częścią zabudowy ksero. Należy je uwzględnić w wycenie zabudowy ksero.</w:t>
      </w:r>
    </w:p>
    <w:p w:rsidR="00947C5B" w:rsidRDefault="00947C5B" w:rsidP="00947C5B"/>
    <w:p w:rsidR="0021206B" w:rsidRPr="00D84940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  <w:highlight w:val="darkGray"/>
        </w:rPr>
      </w:pPr>
    </w:p>
    <w:p w:rsidR="0021206B" w:rsidRPr="00315D72" w:rsidRDefault="00947C5B">
      <w:pPr>
        <w:spacing w:line="360" w:lineRule="auto"/>
        <w:jc w:val="both"/>
        <w:rPr>
          <w:rFonts w:ascii="Verdana" w:hAnsi="Verdana"/>
          <w:i/>
        </w:rPr>
      </w:pPr>
      <w:r>
        <w:rPr>
          <w:rFonts w:ascii="Verdana" w:hAnsi="Verdana"/>
        </w:rPr>
        <w:t>Powyższe odpowiedzi stanowią integralną część SIWZ.</w:t>
      </w:r>
      <w:bookmarkStart w:id="0" w:name="_GoBack"/>
      <w:bookmarkEnd w:id="0"/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2832" w:rsidRDefault="00BF2832">
      <w:r>
        <w:separator/>
      </w:r>
    </w:p>
  </w:endnote>
  <w:endnote w:type="continuationSeparator" w:id="0">
    <w:p w:rsidR="00BF2832" w:rsidRDefault="00BF2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9B3CE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2832" w:rsidRDefault="00BF2832">
      <w:r>
        <w:separator/>
      </w:r>
    </w:p>
  </w:footnote>
  <w:footnote w:type="continuationSeparator" w:id="0">
    <w:p w:rsidR="00BF2832" w:rsidRDefault="00BF28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4940" w:rsidRDefault="00D849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2832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47C5B"/>
    <w:rsid w:val="009B3CE0"/>
    <w:rsid w:val="009F4EC1"/>
    <w:rsid w:val="00A17896"/>
    <w:rsid w:val="00A27DDB"/>
    <w:rsid w:val="00A45032"/>
    <w:rsid w:val="00BF2832"/>
    <w:rsid w:val="00C529DB"/>
    <w:rsid w:val="00C914F4"/>
    <w:rsid w:val="00CA338E"/>
    <w:rsid w:val="00CB1285"/>
    <w:rsid w:val="00D108D9"/>
    <w:rsid w:val="00D74780"/>
    <w:rsid w:val="00D8494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BFDFF2"/>
  <w15:chartTrackingRefBased/>
  <w15:docId w15:val="{F958BF0C-9B73-4B76-8A8F-C6851B085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2020-01-02T12:45:00Z</dcterms:created>
  <dcterms:modified xsi:type="dcterms:W3CDTF">2020-01-02T12:46:00Z</dcterms:modified>
</cp:coreProperties>
</file>