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C4D" w:rsidRDefault="00FB3C4D" w:rsidP="00FB3C4D">
      <w:r>
        <w:rPr>
          <w:rStyle w:val="date"/>
        </w:rPr>
        <w:t>24/12/2019</w:t>
      </w:r>
      <w:r>
        <w:t xml:space="preserve">    </w:t>
      </w:r>
      <w:r>
        <w:rPr>
          <w:rStyle w:val="oj"/>
        </w:rPr>
        <w:t>S248</w:t>
      </w:r>
      <w:r>
        <w:t xml:space="preserve">    </w:t>
      </w:r>
      <w:r>
        <w:rPr>
          <w:rStyle w:val="heading"/>
        </w:rPr>
        <w:t xml:space="preserve">Usługi - Ogłoszenie o zamówieniu - Procedura otwarta  </w:t>
      </w:r>
    </w:p>
    <w:p w:rsidR="00FB3C4D" w:rsidRDefault="00FB3C4D" w:rsidP="00FB3C4D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Usługi drukowania i dostawy</w:t>
      </w:r>
    </w:p>
    <w:p w:rsidR="00FB3C4D" w:rsidRPr="00FB3C4D" w:rsidRDefault="00FB3C4D" w:rsidP="00FB3C4D">
      <w:pPr>
        <w:pStyle w:val="NormalnyWeb"/>
        <w:spacing w:before="0" w:beforeAutospacing="0" w:after="0" w:afterAutospacing="0"/>
        <w:jc w:val="center"/>
        <w:rPr>
          <w:b/>
          <w:bCs/>
          <w:u w:val="single"/>
        </w:rPr>
      </w:pPr>
      <w:r w:rsidRPr="00FB3C4D">
        <w:rPr>
          <w:b/>
          <w:bCs/>
          <w:u w:val="single"/>
        </w:rPr>
        <w:t>2019/S 248-614523</w:t>
      </w:r>
    </w:p>
    <w:p w:rsidR="00FB3C4D" w:rsidRPr="00FB3C4D" w:rsidRDefault="00FB3C4D" w:rsidP="00FB3C4D">
      <w:pPr>
        <w:pStyle w:val="NormalnyWeb"/>
        <w:spacing w:before="0" w:beforeAutospacing="0" w:after="0" w:afterAutospacing="0"/>
        <w:jc w:val="center"/>
        <w:rPr>
          <w:b/>
          <w:bCs/>
          <w:u w:val="single"/>
        </w:rPr>
      </w:pPr>
      <w:r w:rsidRPr="00FB3C4D">
        <w:rPr>
          <w:b/>
          <w:bCs/>
          <w:u w:val="single"/>
        </w:rPr>
        <w:t>Ogłoszenie o zamówieniu</w:t>
      </w:r>
    </w:p>
    <w:p w:rsidR="00FB3C4D" w:rsidRDefault="00FB3C4D" w:rsidP="00FB3C4D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</w:t>
      </w:r>
    </w:p>
    <w:p w:rsidR="00FB3C4D" w:rsidRDefault="00FB3C4D" w:rsidP="00FB3C4D">
      <w:pPr>
        <w:rPr>
          <w:b/>
          <w:bCs/>
        </w:rPr>
      </w:pPr>
      <w:r>
        <w:rPr>
          <w:b/>
          <w:bCs/>
        </w:rPr>
        <w:t>Podstawa prawna:</w:t>
      </w:r>
    </w:p>
    <w:p w:rsidR="00FB3C4D" w:rsidRDefault="00FB3C4D" w:rsidP="00FB3C4D">
      <w:r>
        <w:br/>
        <w:t>Dyrektywa 2014/24/UE</w:t>
      </w:r>
    </w:p>
    <w:p w:rsidR="00FB3C4D" w:rsidRDefault="00FB3C4D" w:rsidP="00FB3C4D">
      <w:pPr>
        <w:pStyle w:val="tigrseq"/>
        <w:spacing w:before="0" w:beforeAutospacing="0" w:after="0" w:afterAutospacing="0"/>
      </w:pPr>
      <w:r>
        <w:t>Sekcja I: Instytucja zamawiająca</w:t>
      </w:r>
    </w:p>
    <w:p w:rsidR="00FB3C4D" w:rsidRDefault="00FB3C4D" w:rsidP="00FB3C4D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>Osoba do kontaktów: Anna Trybus</w:t>
      </w:r>
      <w:r>
        <w:rPr>
          <w:color w:val="000000"/>
        </w:rPr>
        <w:br/>
        <w:t xml:space="preserve">E-mail: </w:t>
      </w:r>
      <w:hyperlink r:id="rId7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  <w:bookmarkStart w:id="0" w:name="_GoBack"/>
      <w:bookmarkEnd w:id="0"/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Główny adres: </w:t>
      </w:r>
      <w:hyperlink r:id="rId8" w:tgtFrame="_blank" w:history="1">
        <w:r>
          <w:rPr>
            <w:rStyle w:val="Hipercze"/>
          </w:rPr>
          <w:t>www.dzp.agh.edu.pl</w:t>
        </w:r>
      </w:hyperlink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Adres profilu nabywcy: </w:t>
      </w:r>
      <w:hyperlink r:id="rId9" w:tgtFrame="_blank" w:history="1">
        <w:r>
          <w:rPr>
            <w:rStyle w:val="Hipercze"/>
          </w:rPr>
          <w:t>www.dzp.agh.edu.pl</w:t>
        </w:r>
      </w:hyperlink>
    </w:p>
    <w:p w:rsidR="00FB3C4D" w:rsidRDefault="00FB3C4D" w:rsidP="00FB3C4D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FB3C4D" w:rsidRDefault="00FB3C4D" w:rsidP="00FB3C4D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 xml:space="preserve">Dostęp do dokumentów zamówienia jest ograniczony. Więcej informacji można uzyskać pod adresem: </w:t>
      </w:r>
      <w:hyperlink r:id="rId10" w:tgtFrame="_blank" w:history="1">
        <w:r>
          <w:rPr>
            <w:rStyle w:val="Hipercze"/>
          </w:rPr>
          <w:t>www.dzp.agh.edu.pl</w:t>
        </w:r>
      </w:hyperlink>
    </w:p>
    <w:p w:rsidR="00FB3C4D" w:rsidRDefault="00FB3C4D" w:rsidP="00FB3C4D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1" w:tgtFrame="_blank" w:history="1">
        <w:r>
          <w:rPr>
            <w:rStyle w:val="Hipercze"/>
          </w:rPr>
          <w:t>http://e-ProPublico.pl</w:t>
        </w:r>
      </w:hyperlink>
    </w:p>
    <w:p w:rsidR="00FB3C4D" w:rsidRDefault="00FB3C4D" w:rsidP="00FB3C4D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Inny rodzaj: uczelnia publiczna</w:t>
      </w:r>
    </w:p>
    <w:p w:rsidR="00FB3C4D" w:rsidRDefault="00FB3C4D" w:rsidP="00FB3C4D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Edukacja</w:t>
      </w:r>
    </w:p>
    <w:p w:rsidR="00FB3C4D" w:rsidRDefault="00FB3C4D" w:rsidP="00FB3C4D">
      <w:pPr>
        <w:pStyle w:val="tigrseq"/>
        <w:spacing w:before="0" w:beforeAutospacing="0" w:after="0" w:afterAutospacing="0"/>
      </w:pPr>
      <w:r>
        <w:t>Sekcja II: Przedmiot</w:t>
      </w:r>
    </w:p>
    <w:p w:rsidR="00FB3C4D" w:rsidRDefault="00FB3C4D" w:rsidP="00FB3C4D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FB3C4D" w:rsidRDefault="00FB3C4D" w:rsidP="00FB3C4D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Usługa przygotowania do druku, wydruk i oprawa oraz dostawa katalogów, ulotek, folderów na Targi Pracy AGH – KC-zp.272-816/19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Numer referencyjny: KC-zp.272-816/19</w:t>
      </w:r>
    </w:p>
    <w:p w:rsidR="00FB3C4D" w:rsidRDefault="00FB3C4D" w:rsidP="00FB3C4D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FB3C4D" w:rsidRDefault="00FB3C4D" w:rsidP="00FB3C4D">
      <w:pPr>
        <w:rPr>
          <w:color w:val="000000"/>
        </w:rPr>
      </w:pPr>
      <w:r>
        <w:rPr>
          <w:rStyle w:val="cpvcode"/>
          <w:color w:val="000000"/>
        </w:rPr>
        <w:t>79823000</w:t>
      </w:r>
    </w:p>
    <w:p w:rsidR="00FB3C4D" w:rsidRDefault="00FB3C4D" w:rsidP="00FB3C4D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Usługi</w:t>
      </w:r>
    </w:p>
    <w:p w:rsidR="00FB3C4D" w:rsidRDefault="00FB3C4D" w:rsidP="00FB3C4D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Przedmiotem zamówienia jest usługa przygotowania do druku, wydruk i oprawa oraz dostawa katalogów, ulotek, folderów na Targi Pracy AGH.</w:t>
      </w:r>
    </w:p>
    <w:p w:rsidR="00FB3C4D" w:rsidRDefault="00FB3C4D" w:rsidP="00FB3C4D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FB3C4D" w:rsidRDefault="00FB3C4D" w:rsidP="00FB3C4D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FB3C4D" w:rsidRDefault="00FB3C4D" w:rsidP="00FB3C4D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FB3C4D" w:rsidRDefault="00FB3C4D" w:rsidP="00FB3C4D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FB3C4D" w:rsidRDefault="00FB3C4D" w:rsidP="00FB3C4D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FB3C4D" w:rsidRDefault="00FB3C4D" w:rsidP="00FB3C4D">
      <w:r>
        <w:rPr>
          <w:rStyle w:val="nomark"/>
          <w:color w:val="000000"/>
        </w:rPr>
        <w:lastRenderedPageBreak/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AGH Kraków</w:t>
      </w:r>
    </w:p>
    <w:p w:rsidR="00FB3C4D" w:rsidRDefault="00FB3C4D" w:rsidP="00FB3C4D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Przedmiotem zamówienia jest usługa przygotowania do druku, wydruk i oprawa oraz dostawa katalogów, ulotek, folderów na Targi Pracy AGH.</w:t>
      </w:r>
    </w:p>
    <w:p w:rsidR="00FB3C4D" w:rsidRDefault="00FB3C4D" w:rsidP="00FB3C4D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Kryteria określone poniżej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Kryterium kosztu - Nazwa: Cena / Waga: 30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Kryterium kosztu - Nazwa: Jakość próbek / Waga: 70</w:t>
      </w:r>
    </w:p>
    <w:p w:rsidR="00FB3C4D" w:rsidRDefault="00FB3C4D" w:rsidP="00FB3C4D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FB3C4D" w:rsidRDefault="00FB3C4D" w:rsidP="00FB3C4D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Początek: 28/02/2020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Koniec: 03/11/2020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FB3C4D" w:rsidRDefault="00FB3C4D" w:rsidP="00FB3C4D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FB3C4D" w:rsidRDefault="00FB3C4D" w:rsidP="00FB3C4D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Opcje: nie</w:t>
      </w:r>
    </w:p>
    <w:p w:rsidR="00FB3C4D" w:rsidRDefault="00FB3C4D" w:rsidP="00FB3C4D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FB3C4D" w:rsidRDefault="00FB3C4D" w:rsidP="00FB3C4D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FB3C4D" w:rsidRDefault="00FB3C4D" w:rsidP="00FB3C4D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FB3C4D" w:rsidRDefault="00FB3C4D" w:rsidP="00FB3C4D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FB3C4D" w:rsidRDefault="00FB3C4D" w:rsidP="00FB3C4D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FB3C4D" w:rsidRDefault="00FB3C4D" w:rsidP="00FB3C4D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Wykaz i krótki opis warunków: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Zamawiający wykluczy z postępowania Wykonawców, którzy nie wykażą, że nie zachodzą wobec nich obligatoryjne przesłanki wykluczenia określone w art. 24 ust. 1 pkt 12–23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. Zamawiający wykluczy z postępowania również Wykonawcę, wobec którego zachodzą przesłanki określone w art. 24 ust. 5 pkt 1 i 8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Dokumenty składane na wezwanie Zamawiającego: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A/ odpis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;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B/ informacja z Krajowego Rejestru Karnego, w zakresie określonym w art. 24 ust. 1 pkt 13, 14 i 21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wystawiona nie wcześniej niż przed terminem 6 miesięcy przed upływem terminu składania ofert;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C/ zaświadczenie właściwego naczelnika urzędu skarbowego potwierdzające, że Wykonawca nie zalega z opłacaniem podatków, wystawione nie wcześniej niż 3 miesiące przed upływem terminu składania ofert, lub inny dokument potwierdzający,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D/ zaświadczenie właściwej terenowej jednostki organizacyjnej Zakładu Ubezpieczeń Społecznych lub Kasy Rolniczego Ubezpieczenia Społecznego albo inny dokument potwierdzający, że Wykonawca nie zalega z opłacaniem składek na ubezpieczenia społeczne lub zdrowotne, wystawione nie wcześniej niż 3 miesiące przed upływem terminu składania ofert lub inny dokument potwierdzający, że Wykonawca zawarł porozumienie z właściwym organem w sprawie spłat tych należności wraz z ewentualnymi odsetkami lub grzywnami, w szczególności uzyskał przewidziane prawem zwolnienie, </w:t>
      </w:r>
      <w:r>
        <w:rPr>
          <w:color w:val="000000"/>
        </w:rPr>
        <w:lastRenderedPageBreak/>
        <w:t>odroczenie lub rozłożenie na raty zaległych płatności lub wstrzymanie w całości wykonania decyzji właściwego organu;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E/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F/ oświadczenie Wykonawcy o braku orzeczenia wobec niego tytułem środka zapobiegawczego zakazu ubiegania się o zamówienia publiczne;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G/ oświadczenie Wykonawcy o niezaleganiu z opłacaniem podatków i opłat lokalnych, o których mowa w ustawie z dnia 12.1.1991 r. o podatkach i opłatach lokalnych (Dz.U. z 2016 r. poz. 716);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H/ jeżeli Wykonawca ma siedzibę lub miejsce zamieszkania poza terytorium Rzeczypospolitej Polskiej, zamiast dokumentów, o których mowa w pkt 2 lit. A–D składa odpowiednio dokumenty wskazane w pkt 6.5 SIWZ.</w:t>
      </w:r>
    </w:p>
    <w:p w:rsidR="00FB3C4D" w:rsidRDefault="00FB3C4D" w:rsidP="00FB3C4D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FB3C4D" w:rsidRDefault="00FB3C4D" w:rsidP="00FB3C4D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FB3C4D" w:rsidRDefault="00FB3C4D" w:rsidP="00FB3C4D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FB3C4D" w:rsidRDefault="00FB3C4D" w:rsidP="00FB3C4D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FB3C4D" w:rsidRDefault="00FB3C4D" w:rsidP="00FB3C4D">
      <w:r>
        <w:rPr>
          <w:rStyle w:val="nomark"/>
          <w:color w:val="000000"/>
        </w:rPr>
        <w:t>III.2.1)</w:t>
      </w:r>
      <w:r>
        <w:rPr>
          <w:rStyle w:val="timark"/>
          <w:b/>
          <w:bCs/>
          <w:color w:val="000000"/>
        </w:rPr>
        <w:t>Informacje dotyczące określonego zawodu</w:t>
      </w:r>
    </w:p>
    <w:p w:rsidR="00FB3C4D" w:rsidRDefault="00FB3C4D" w:rsidP="00FB3C4D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Realizacja umowy odbędzie się zgodnie ze wzorem umowy stanowiącym załącznik do SIWZ. Przewidywane zmiany umowy określono we wzorze umowy stanowiącym załącznik do SIWZ.</w:t>
      </w:r>
    </w:p>
    <w:p w:rsidR="00FB3C4D" w:rsidRDefault="00FB3C4D" w:rsidP="00FB3C4D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FB3C4D" w:rsidRDefault="00FB3C4D" w:rsidP="00FB3C4D">
      <w:pPr>
        <w:pStyle w:val="tigrseq"/>
        <w:spacing w:before="0" w:beforeAutospacing="0" w:after="0" w:afterAutospacing="0"/>
      </w:pPr>
      <w:r>
        <w:t>Sekcja IV: Procedura</w:t>
      </w:r>
    </w:p>
    <w:p w:rsidR="00FB3C4D" w:rsidRDefault="00FB3C4D" w:rsidP="00FB3C4D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FB3C4D" w:rsidRDefault="00FB3C4D" w:rsidP="00FB3C4D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Procedura otwarta</w:t>
      </w:r>
    </w:p>
    <w:p w:rsidR="00FB3C4D" w:rsidRDefault="00FB3C4D" w:rsidP="00FB3C4D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FB3C4D" w:rsidRDefault="00FB3C4D" w:rsidP="00FB3C4D">
      <w:r>
        <w:rPr>
          <w:rStyle w:val="nomark"/>
          <w:color w:val="000000"/>
        </w:rPr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FB3C4D" w:rsidRDefault="00FB3C4D" w:rsidP="00FB3C4D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FB3C4D" w:rsidRDefault="00FB3C4D" w:rsidP="00FB3C4D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FB3C4D" w:rsidRDefault="00FB3C4D" w:rsidP="00FB3C4D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FB3C4D" w:rsidRDefault="00FB3C4D" w:rsidP="00FB3C4D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FB3C4D" w:rsidRDefault="00FB3C4D" w:rsidP="00FB3C4D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Data: 27/01/2020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Czas lokalny: 09:30</w:t>
      </w:r>
    </w:p>
    <w:p w:rsidR="00FB3C4D" w:rsidRDefault="00FB3C4D" w:rsidP="00FB3C4D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FB3C4D" w:rsidRDefault="00FB3C4D" w:rsidP="00FB3C4D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Polski</w:t>
      </w:r>
    </w:p>
    <w:p w:rsidR="00FB3C4D" w:rsidRDefault="00FB3C4D" w:rsidP="00FB3C4D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FB3C4D" w:rsidRDefault="00FB3C4D" w:rsidP="00FB3C4D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Data: 27/01/2020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Czas lokalny: 10:00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 xml:space="preserve">Miejsce: 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 siedzibie Zamawiającego, pok. 400, C-2/C-3, za pośrednictwem platformy zakupowej Zamawiającego.</w:t>
      </w:r>
    </w:p>
    <w:p w:rsidR="00FB3C4D" w:rsidRDefault="00FB3C4D" w:rsidP="00FB3C4D">
      <w:pPr>
        <w:pStyle w:val="tigrseq"/>
        <w:spacing w:before="0" w:beforeAutospacing="0" w:after="0" w:afterAutospacing="0"/>
      </w:pPr>
      <w:r>
        <w:lastRenderedPageBreak/>
        <w:t>Sekcja VI: Informacje uzupełniające</w:t>
      </w:r>
    </w:p>
    <w:p w:rsidR="00FB3C4D" w:rsidRDefault="00FB3C4D" w:rsidP="00FB3C4D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FB3C4D" w:rsidRDefault="00FB3C4D" w:rsidP="00FB3C4D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Stosowane będą zlecenia elektroniczne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Akceptowane będą faktury elektroniczne</w:t>
      </w:r>
    </w:p>
    <w:p w:rsidR="00FB3C4D" w:rsidRDefault="00FB3C4D" w:rsidP="00FB3C4D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1. Oferta musi być zabezpieczona wadium w wysokości: 1 500,00 PLN (słownie: tysiąc pięćset złotych 00/100). Wadium należy wnieść przed upływem terminu składania ofert.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Wadium może być wnoszone w jednej lub kilku następujących formach: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pieniądzu: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przelewem na rachunek bankowy Zamawiającego:</w:t>
      </w:r>
    </w:p>
    <w:p w:rsidR="00FB3C4D" w:rsidRPr="00FB3C4D" w:rsidRDefault="00FB3C4D" w:rsidP="00FB3C4D">
      <w:pPr>
        <w:pStyle w:val="NormalnyWeb"/>
        <w:spacing w:before="0" w:beforeAutospacing="0" w:after="0" w:afterAutospacing="0"/>
        <w:rPr>
          <w:color w:val="000000"/>
          <w:lang w:val="en-US"/>
        </w:rPr>
      </w:pPr>
      <w:r w:rsidRPr="00FB3C4D">
        <w:rPr>
          <w:color w:val="000000"/>
          <w:lang w:val="en-US"/>
        </w:rPr>
        <w:t>nr IBAN: PL 96 1240 4722 1111 0000 4858 2922,</w:t>
      </w:r>
    </w:p>
    <w:p w:rsidR="00FB3C4D" w:rsidRPr="00FB3C4D" w:rsidRDefault="00FB3C4D" w:rsidP="00FB3C4D">
      <w:pPr>
        <w:pStyle w:val="NormalnyWeb"/>
        <w:spacing w:before="0" w:beforeAutospacing="0" w:after="0" w:afterAutospacing="0"/>
        <w:rPr>
          <w:color w:val="000000"/>
          <w:lang w:val="en-US"/>
        </w:rPr>
      </w:pPr>
      <w:r w:rsidRPr="00FB3C4D">
        <w:rPr>
          <w:color w:val="000000"/>
          <w:lang w:val="en-US"/>
        </w:rPr>
        <w:t>nr SWIFT: PKO PP LPW,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poręczeniach bankowych lub poręczeniach spółdzielczej kasy oszczędnościowo-kredytowej, z tym, że poręczenie kasy jest zawsze poręczeniem pieniężnym,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gwarancjach bankowych,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gwarancjach ubezpieczeniowych,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 termin wniesienia wadium w formie pieniężnej uznaje się termin uznania rachunku Zamawiającego. W przypadku wniesienia wadium w formie gwarancji ma ona zawierać zapis o nieodwołalnym, bezwarunkowym spełnieniu świadczenia przez gwaranta na rzecz beneficjenta (AGH).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Zamawiający żąda aby Wykonawca złożył wraz z ofertą: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A/ wypełniony i podpisany przez osobę upoważnioną do składania oświadczeń woli w imieniu Wykonawcy formularz ofertowy – zgodnie z załącznikiem nr 1;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B/ jednolity europejski dokument zamówienia;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C/ pełnomocnictwo lub inny dokument, z którego wynika prawo do podpisania oferty oraz innych dokumentów składanych wraz z ofertą;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dowód wniesienia wadium.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E) próbka 1: katalog – 2 szt. w oprawie miękkiej (format min. B5, okładka i wnętrze kolorowe),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próbka 2: ulotka – 2 szt. (format A4 składny na 2 części, kolorowa).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Przedmiot próbki ma odpowiadać przedmiotowi zamówienia w zakresie, w jakim wskazano powyżej oraz będzie podlegał badaniu w ramach kryterium </w:t>
      </w:r>
      <w:proofErr w:type="spellStart"/>
      <w:r>
        <w:rPr>
          <w:color w:val="000000"/>
        </w:rPr>
        <w:t>pozacenowego</w:t>
      </w:r>
      <w:proofErr w:type="spellEnd"/>
      <w:r>
        <w:rPr>
          <w:color w:val="000000"/>
        </w:rPr>
        <w:t>, zgodnie z pkt 13.1 i 13.2 SIWZ. Zamawiający zastrzega, iż próbka, stanowiąca element oferty Wykonawcy, nie spełniająca wymagań określonych w pkt 6.2.3 niniejszej SIWZ, będzie stanowiła podstawę do odrzucenia oferty Wykonawcy jako nie odpowiadającej treści SIWZ.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Wymagane a zarazem oceniane przez Zamawiającego w przedmiotowym postępowaniu próbki, o których mowa w pkt 6.2.3 niniejszej SIWZ należy złożyć, na mocy postanowień art. 10c ust. 1 pkt 4 w zw. z art. 10c ust. 2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w formie zwykłej pisemnej (papierowej), wraz z pismem przewodnim opatrzonym własnoręcznym podpisem Wykonawcy, oznaczyć poprzez podanie nazwy postępowania, numeru ogłoszenia TED / oraz złożyć za pośrednictwem operatora pocztowego w rozumieniu ustawy z dnia 23.11.2012 r. – Prawo pocztowe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Dz.U. z 2018 r. poz. 2188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zm.), osobiście lub za pośrednictwem posłańca w siedzibie Działu Zamówień Publicznych, Akademia Górniczo-Hutnicza w Krakowie, al. Mickiewicza 30, 30-059 Kraków, paw. C-2, pokój 117, z zachowaniem nieprzekraczalnego terminu wyznaczonego na składanie ofert.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Wykonawca składa ofertę w formie elektronicznej za pośrednictwem platformy pod adresem </w:t>
      </w:r>
      <w:hyperlink r:id="rId12" w:tgtFrame="_blank" w:history="1">
        <w:r>
          <w:rPr>
            <w:rStyle w:val="Hipercze"/>
          </w:rPr>
          <w:t>https://eProPublico.pl/</w:t>
        </w:r>
      </w:hyperlink>
      <w:r>
        <w:rPr>
          <w:color w:val="000000"/>
        </w:rPr>
        <w:t>.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4. Forma dokumentów: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ofertę i oświadczenie JEDZ sporządza się, pod rygorem nieważności, w postaci elektronicznej i opatruje się kwalifikowanym podpisem elektronicznym;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b) pełnomocnictwo musi być złożone w postaci dokumentu elektronicznego podpisanego przy użyciu kwalifikowanego podpisu elektronicznego lub elektronicznej kopii notarialnie poświadczonej;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oryginałem;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Poświadczenie za zgodność z oryginałem elektronicznej kopii dokumentu lub oświadczenia następuje przy użyciu kwalifikowanego podpisu elektronicznego.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5. 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 Wraz ze złożeniem oświadczenia, Wykonawca może przedstawić dowody, że powiązania z innym Wykonawcą nie prowadzą do zakłócenia konkurencji w postępowaniu o udzielenie zamówienia.</w:t>
      </w:r>
    </w:p>
    <w:p w:rsidR="00FB3C4D" w:rsidRDefault="00FB3C4D" w:rsidP="00FB3C4D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FB3C4D" w:rsidRDefault="00FB3C4D" w:rsidP="00FB3C4D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FB3C4D" w:rsidRDefault="00FB3C4D" w:rsidP="00FB3C4D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FB3C4D" w:rsidRDefault="00FB3C4D" w:rsidP="00FB3C4D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FB3C4D" w:rsidRDefault="00FB3C4D" w:rsidP="00FB3C4D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FB3C4D" w:rsidRDefault="00FB3C4D" w:rsidP="00FB3C4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Sposób korzystania oraz rozpatrywania środków ochrony prawnej regulują przepisy ustawy Prawo zamówień publicznych dział VI, art. 179–198g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FB3C4D" w:rsidRDefault="00FB3C4D" w:rsidP="00FB3C4D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FB3C4D" w:rsidRDefault="00FB3C4D" w:rsidP="00FB3C4D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FB3C4D" w:rsidRDefault="00FB3C4D" w:rsidP="00FB3C4D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FB3C4D" w:rsidRDefault="00FB3C4D" w:rsidP="00FB3C4D">
      <w:pPr>
        <w:rPr>
          <w:color w:val="000000"/>
        </w:rPr>
      </w:pPr>
      <w:r>
        <w:rPr>
          <w:color w:val="000000"/>
        </w:rPr>
        <w:t>20/12/2019</w:t>
      </w:r>
    </w:p>
    <w:p w:rsidR="001F2F5B" w:rsidRPr="00912A96" w:rsidRDefault="001F2F5B" w:rsidP="00FB3C4D"/>
    <w:sectPr w:rsidR="001F2F5B" w:rsidRPr="00912A96" w:rsidSect="001F2F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E26" w:rsidRDefault="00B55E26">
      <w:r>
        <w:separator/>
      </w:r>
    </w:p>
  </w:endnote>
  <w:endnote w:type="continuationSeparator" w:id="0">
    <w:p w:rsidR="00B55E26" w:rsidRDefault="00B55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3C4D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3C4D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808" w:rsidRDefault="001D58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E26" w:rsidRDefault="00B55E26">
      <w:r>
        <w:separator/>
      </w:r>
    </w:p>
  </w:footnote>
  <w:footnote w:type="continuationSeparator" w:id="0">
    <w:p w:rsidR="00B55E26" w:rsidRDefault="00B55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808" w:rsidRDefault="001D58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808" w:rsidRDefault="001D58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3733141"/>
    <w:multiLevelType w:val="multilevel"/>
    <w:tmpl w:val="81040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4"/>
  </w:num>
  <w:num w:numId="6">
    <w:abstractNumId w:val="7"/>
  </w:num>
  <w:num w:numId="7">
    <w:abstractNumId w:val="13"/>
  </w:num>
  <w:num w:numId="8">
    <w:abstractNumId w:val="9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5E26"/>
    <w:rsid w:val="000C4A85"/>
    <w:rsid w:val="001306AD"/>
    <w:rsid w:val="00161679"/>
    <w:rsid w:val="00180468"/>
    <w:rsid w:val="001D580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55E26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  <w:rsid w:val="00FB3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FB3C4D"/>
  </w:style>
  <w:style w:type="character" w:customStyle="1" w:styleId="oj">
    <w:name w:val="oj"/>
    <w:rsid w:val="00FB3C4D"/>
  </w:style>
  <w:style w:type="character" w:customStyle="1" w:styleId="heading">
    <w:name w:val="heading"/>
    <w:rsid w:val="00FB3C4D"/>
  </w:style>
  <w:style w:type="character" w:styleId="Hipercze">
    <w:name w:val="Hyperlink"/>
    <w:uiPriority w:val="99"/>
    <w:semiHidden/>
    <w:unhideWhenUsed/>
    <w:rsid w:val="00FB3C4D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B3C4D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FB3C4D"/>
    <w:pPr>
      <w:spacing w:before="100" w:beforeAutospacing="1" w:after="100" w:afterAutospacing="1"/>
    </w:pPr>
  </w:style>
  <w:style w:type="character" w:customStyle="1" w:styleId="nomark">
    <w:name w:val="nomark"/>
    <w:rsid w:val="00FB3C4D"/>
  </w:style>
  <w:style w:type="character" w:customStyle="1" w:styleId="timark">
    <w:name w:val="timark"/>
    <w:rsid w:val="00FB3C4D"/>
  </w:style>
  <w:style w:type="character" w:customStyle="1" w:styleId="nutscode">
    <w:name w:val="nutscode"/>
    <w:rsid w:val="00FB3C4D"/>
  </w:style>
  <w:style w:type="character" w:customStyle="1" w:styleId="cpvcode">
    <w:name w:val="cpvcode"/>
    <w:rsid w:val="00FB3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7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2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1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55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96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31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00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43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18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24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32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61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032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319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76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06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553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420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9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273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09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96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18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74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8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97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17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58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29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59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20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84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31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13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06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0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97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84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35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3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86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23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8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5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56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60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63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71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70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66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54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14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25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1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36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13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38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284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24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578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81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75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19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9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0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75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36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254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86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77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21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91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4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51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32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41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80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71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79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28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84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38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91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3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00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40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5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76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8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58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372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1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79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0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07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4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67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32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66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37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387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29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97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42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86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79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01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072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78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05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p.agh.edu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zp@agh.edu.pl?subject=TED" TargetMode="External"/><Relationship Id="rId12" Type="http://schemas.openxmlformats.org/officeDocument/2006/relationships/hyperlink" Target="https://eProPublico.pl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-ProPublico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dzp.agh.edu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zp.agh.edu.pl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1839</Words>
  <Characters>12713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14523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2019-12-24T09:22:00Z</cp:lastPrinted>
  <dcterms:created xsi:type="dcterms:W3CDTF">2019-12-24T09:22:00Z</dcterms:created>
  <dcterms:modified xsi:type="dcterms:W3CDTF">2019-12-24T09:22:00Z</dcterms:modified>
</cp:coreProperties>
</file>