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F07F0">
        <w:rPr>
          <w:rFonts w:ascii="Verdana" w:hAnsi="Verdana"/>
          <w:sz w:val="16"/>
          <w:szCs w:val="16"/>
        </w:rPr>
        <w:t>KC-zp.272-789/19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A37B0" w:rsidRPr="00CA37B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A37B0" w:rsidRPr="00CA37B0">
        <w:rPr>
          <w:rFonts w:ascii="Verdana" w:hAnsi="Verdana"/>
          <w:sz w:val="16"/>
          <w:szCs w:val="16"/>
        </w:rPr>
        <w:t>2019-12-23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5662BB" w:rsidRPr="007F07F0">
        <w:rPr>
          <w:rFonts w:ascii="Verdana" w:hAnsi="Verdana"/>
          <w:sz w:val="20"/>
          <w:szCs w:val="20"/>
        </w:rPr>
        <w:t>w trybie opisanym w art. 138g,</w:t>
      </w:r>
      <w:r w:rsidR="005662B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A37B0" w:rsidRPr="00CA37B0">
        <w:rPr>
          <w:rFonts w:ascii="Verdana" w:hAnsi="Verdana"/>
          <w:b/>
          <w:sz w:val="20"/>
          <w:szCs w:val="20"/>
        </w:rPr>
        <w:t xml:space="preserve">usługa zorganizowania i przeprowadzenia  warsztatów kształcących kompetencje w zakresie przedsiębiorczości - zakładania </w:t>
      </w:r>
      <w:proofErr w:type="spellStart"/>
      <w:r w:rsidR="00CA37B0" w:rsidRPr="00CA37B0">
        <w:rPr>
          <w:rFonts w:ascii="Verdana" w:hAnsi="Verdana"/>
          <w:b/>
          <w:sz w:val="20"/>
          <w:szCs w:val="20"/>
        </w:rPr>
        <w:t>startupów</w:t>
      </w:r>
      <w:proofErr w:type="spellEnd"/>
      <w:r w:rsidR="00CA37B0" w:rsidRPr="00CA37B0">
        <w:rPr>
          <w:rFonts w:ascii="Verdana" w:hAnsi="Verdana"/>
          <w:b/>
          <w:sz w:val="20"/>
          <w:szCs w:val="20"/>
        </w:rPr>
        <w:t xml:space="preserve"> metodą Lean </w:t>
      </w:r>
      <w:proofErr w:type="spellStart"/>
      <w:r w:rsidR="00CA37B0" w:rsidRPr="00CA37B0">
        <w:rPr>
          <w:rFonts w:ascii="Verdana" w:hAnsi="Verdana"/>
          <w:b/>
          <w:sz w:val="20"/>
          <w:szCs w:val="20"/>
        </w:rPr>
        <w:t>Startup</w:t>
      </w:r>
      <w:proofErr w:type="spellEnd"/>
      <w:r w:rsidR="00CA37B0" w:rsidRPr="00CA37B0">
        <w:rPr>
          <w:rFonts w:ascii="Verdana" w:hAnsi="Verdana"/>
          <w:b/>
          <w:sz w:val="20"/>
          <w:szCs w:val="20"/>
        </w:rPr>
        <w:t>, w ramach projektu POWR.03.05.00-00-Z307/17-00 - KC-zp.272-789/19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7F07F0">
        <w:rPr>
          <w:rFonts w:ascii="Verdana" w:hAnsi="Verdana"/>
          <w:sz w:val="20"/>
          <w:szCs w:val="20"/>
        </w:rPr>
        <w:t xml:space="preserve">ermin składania </w:t>
      </w:r>
      <w:r w:rsidR="008C7C44" w:rsidRPr="00FE10C7">
        <w:rPr>
          <w:rFonts w:ascii="Verdana" w:hAnsi="Verdana"/>
          <w:sz w:val="20"/>
          <w:szCs w:val="20"/>
        </w:rPr>
        <w:t xml:space="preserve">zostaje zmieniony na dzień </w:t>
      </w:r>
      <w:r w:rsidR="00CA37B0" w:rsidRPr="00CA37B0">
        <w:rPr>
          <w:rFonts w:ascii="Verdana" w:hAnsi="Verdana"/>
          <w:b/>
          <w:sz w:val="20"/>
          <w:szCs w:val="20"/>
        </w:rPr>
        <w:t>2020-01-02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CA37B0" w:rsidRPr="00CA37B0">
        <w:rPr>
          <w:rFonts w:ascii="Verdana" w:hAnsi="Verdana"/>
          <w:b/>
          <w:sz w:val="20"/>
          <w:szCs w:val="20"/>
        </w:rPr>
        <w:t>2020-01-02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847" w:rsidRDefault="00436847">
      <w:r>
        <w:separator/>
      </w:r>
    </w:p>
  </w:endnote>
  <w:endnote w:type="continuationSeparator" w:id="0">
    <w:p w:rsidR="00436847" w:rsidRDefault="0043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7B0" w:rsidRDefault="00CA37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7B0" w:rsidRDefault="00CA37B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847" w:rsidRDefault="00436847">
      <w:r>
        <w:separator/>
      </w:r>
    </w:p>
  </w:footnote>
  <w:footnote w:type="continuationSeparator" w:id="0">
    <w:p w:rsidR="00436847" w:rsidRDefault="00436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7B0" w:rsidRDefault="00CA37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84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36847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7F0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A37B0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2019-12-23T09:24:00Z</dcterms:created>
  <dcterms:modified xsi:type="dcterms:W3CDTF">2019-12-23T09:24:00Z</dcterms:modified>
</cp:coreProperties>
</file>