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36" w:rsidRDefault="00D97E36" w:rsidP="00D97E3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540279861-N-2019 z dnia 23-12-2019 r.</w:t>
      </w:r>
    </w:p>
    <w:p w:rsidR="00D97E36" w:rsidRDefault="00D97E36" w:rsidP="00D97E36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637769-N-2019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19/12/2019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 www.dzp.agh.edu.pl</w:t>
      </w:r>
      <w:r>
        <w:rPr>
          <w:rFonts w:ascii="Tahoma" w:hAnsi="Tahoma" w:cs="Tahoma"/>
          <w:color w:val="000000"/>
          <w:sz w:val="18"/>
          <w:szCs w:val="18"/>
        </w:rPr>
        <w:br/>
        <w:t>Adres profilu nabywcy: drozdziel@agh.edu.pl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D97E36" w:rsidRDefault="00D97E36" w:rsidP="00D97E36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II.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4)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dostawa mikroskopu stereoskopowego– KC-zp.272-827/19 Wspólny słownik zamówień CPV – 38518000-9 Opis przedmiotu: System optyczny: w pełni apochromatyczny, zapobiegający zniekształceniom obrazu mikroskopowego, posiadający dwa niezależne tory optyczne: jeden pozwalający osiągnąć jak najlepszą rozdzielczość, drugi pozwalający na jak najlepszą głębię ostrości Gwarancja: minimum 12 miesięcy od daty zainstalowania Instalacja: Dostawa i instalacja w AGH Szkolenie: W zakresie obsługi zainstalowanego systemu, w miejscu instalacji i w ramach procedury odbioru technicznego. Szkolenie przeprowadzone przez specjalistę technicznego. Szkolenie dla 2 osób Czas reakcji na usterkę: 5 dni roboczych Czas naprawy: 3 dni robocze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dostawa mikroskopu stereoskopowego– KC-zp.272-827/19 Wspólny słownik zamówień CPV – 38518000-9 Opis przedmiotu: System optyczny: w pełni apochromatyczny, zapobiegający zniekształceniom obrazu mikroskopowego, posiadający dwa niezależne tory optyczne: jeden pozwalający osiągnąć jak najlepszą rozdzielczość, drugi pozwalający na jak najlepszą głębię ostrości Gwarancja: minimum 12 miesięcy od daty zainstalowania Instalacja: Dostawa i instalacja w AGH Szkolenie: W zakresie obsługi zainstalowanego systemu, w miejscu instalacji i w ramach procedury odbioru technicznego. Szkolenie przeprowadzone przez specjalistę technicznego. Szkolenie dla 2 osób Czas reakcji na usterkę: 3 dni robocze Czas naprawy: 5 dni roboczych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lastRenderedPageBreak/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2019-12-27,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2019-01-03, godzina: 11:00,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</w:t>
      </w:r>
    </w:p>
    <w:p w:rsidR="00392574" w:rsidRDefault="00392574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AEA" w:rsidRDefault="000C5AEA">
      <w:r>
        <w:separator/>
      </w:r>
    </w:p>
  </w:endnote>
  <w:endnote w:type="continuationSeparator" w:id="0">
    <w:p w:rsidR="000C5AEA" w:rsidRDefault="000C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AEA" w:rsidRDefault="000C5AEA">
      <w:r>
        <w:separator/>
      </w:r>
    </w:p>
  </w:footnote>
  <w:footnote w:type="continuationSeparator" w:id="0">
    <w:p w:rsidR="000C5AEA" w:rsidRDefault="000C5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AEA"/>
    <w:rsid w:val="000C5AEA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987007"/>
    <w:rsid w:val="00A36A97"/>
    <w:rsid w:val="00BB24B9"/>
    <w:rsid w:val="00BD2553"/>
    <w:rsid w:val="00BF3F7B"/>
    <w:rsid w:val="00D97E36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1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472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3</cp:revision>
  <cp:lastPrinted>2005-12-07T10:00:00Z</cp:lastPrinted>
  <dcterms:created xsi:type="dcterms:W3CDTF">2019-12-23T08:35:00Z</dcterms:created>
  <dcterms:modified xsi:type="dcterms:W3CDTF">2019-12-23T08:35:00Z</dcterms:modified>
</cp:coreProperties>
</file>