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30" w:rsidRPr="00CE5230" w:rsidRDefault="00CE5230">
      <w:pPr>
        <w:pStyle w:val="pkt"/>
        <w:ind w:left="0" w:firstLine="0"/>
        <w:rPr>
          <w:b/>
        </w:rPr>
      </w:pPr>
      <w:r w:rsidRPr="00CE5230">
        <w:rPr>
          <w:b/>
        </w:rPr>
        <w:t>Szpital Wojewódzki w Poznaniu</w:t>
      </w:r>
    </w:p>
    <w:p w:rsidR="00EB7871" w:rsidRPr="003209A8" w:rsidRDefault="00CE5230">
      <w:pPr>
        <w:pStyle w:val="pkt"/>
        <w:ind w:left="0" w:firstLine="0"/>
        <w:rPr>
          <w:b/>
        </w:rPr>
      </w:pPr>
      <w:r w:rsidRPr="00CE5230">
        <w:rPr>
          <w:b/>
        </w:rPr>
        <w:t>Sekcja Zamówień Publicznych</w:t>
      </w:r>
    </w:p>
    <w:p w:rsidR="00EB7871" w:rsidRPr="003209A8" w:rsidRDefault="001575FF">
      <w:pPr>
        <w:pStyle w:val="pkt"/>
        <w:ind w:left="0" w:firstLine="0"/>
        <w:rPr>
          <w:b/>
        </w:rPr>
      </w:pPr>
      <w:r>
        <w:rPr>
          <w:b/>
        </w:rPr>
        <w:t xml:space="preserve">ul. </w:t>
      </w:r>
      <w:r w:rsidR="00CE5230" w:rsidRPr="00CE5230">
        <w:rPr>
          <w:b/>
        </w:rPr>
        <w:t>Juraszów</w:t>
      </w:r>
      <w:r w:rsidR="00EB7871" w:rsidRPr="003209A8">
        <w:rPr>
          <w:b/>
        </w:rPr>
        <w:t xml:space="preserve"> </w:t>
      </w:r>
      <w:r w:rsidR="00CE5230" w:rsidRPr="00CE5230">
        <w:rPr>
          <w:b/>
        </w:rPr>
        <w:t>7/19</w:t>
      </w:r>
      <w:r w:rsidR="00EB7871" w:rsidRPr="003209A8">
        <w:rPr>
          <w:b/>
        </w:rPr>
        <w:t xml:space="preserve"> </w:t>
      </w:r>
    </w:p>
    <w:p w:rsidR="00EB7871" w:rsidRPr="003209A8" w:rsidRDefault="00CE5230">
      <w:pPr>
        <w:pStyle w:val="pkt"/>
        <w:ind w:left="0" w:firstLine="0"/>
        <w:rPr>
          <w:b/>
        </w:rPr>
      </w:pPr>
      <w:r w:rsidRPr="00CE5230">
        <w:rPr>
          <w:b/>
        </w:rPr>
        <w:t>60-479</w:t>
      </w:r>
      <w:r w:rsidR="00EB7871" w:rsidRPr="003209A8">
        <w:rPr>
          <w:b/>
        </w:rPr>
        <w:t xml:space="preserve"> </w:t>
      </w:r>
      <w:r w:rsidRPr="00CE5230">
        <w:rPr>
          <w:b/>
        </w:rPr>
        <w:t>Poznań</w:t>
      </w: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Znak sprawy: </w:t>
      </w:r>
      <w:r w:rsidR="00CE5230" w:rsidRPr="00CE5230">
        <w:rPr>
          <w:b/>
        </w:rPr>
        <w:t>SZW/DZP/86/2019</w:t>
      </w:r>
      <w:r w:rsidRPr="003209A8">
        <w:tab/>
      </w:r>
      <w:r w:rsidR="00CE5230" w:rsidRPr="00CE5230">
        <w:t>Poznań</w:t>
      </w:r>
      <w:r w:rsidRPr="003209A8">
        <w:t xml:space="preserve">, </w:t>
      </w:r>
      <w:r w:rsidR="00CE5230" w:rsidRPr="00CE5230">
        <w:t>2019-12-18</w:t>
      </w:r>
    </w:p>
    <w:p w:rsidR="00EB7871" w:rsidRPr="003209A8" w:rsidRDefault="00EB7871" w:rsidP="008B13A8">
      <w:pPr>
        <w:pStyle w:val="Tytu"/>
      </w:pPr>
    </w:p>
    <w:p w:rsidR="00EB7871" w:rsidRPr="003209A8" w:rsidRDefault="00EB7871"/>
    <w:p w:rsidR="00EB7871" w:rsidRPr="003209A8" w:rsidRDefault="00EB7871" w:rsidP="008B13A8">
      <w:pPr>
        <w:pStyle w:val="Tytu"/>
      </w:pPr>
    </w:p>
    <w:p w:rsidR="00EB7871" w:rsidRPr="008B13A8" w:rsidRDefault="00EB7871" w:rsidP="008B13A8">
      <w:pPr>
        <w:pStyle w:val="Tytu"/>
      </w:pPr>
      <w:r w:rsidRPr="008B13A8">
        <w:t>SPECYFIKACJA ISTOTNYCH WARUNKÓW ZAMÓWIENIA</w:t>
      </w:r>
    </w:p>
    <w:p w:rsidR="00DD574A" w:rsidRPr="00DD574A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DD574A">
        <w:rPr>
          <w:lang w:eastAsia="ar-SA"/>
        </w:rPr>
        <w:t>zwana dalej</w:t>
      </w:r>
      <w:r w:rsidRPr="00DD574A">
        <w:rPr>
          <w:b/>
          <w:lang w:eastAsia="ar-SA"/>
        </w:rPr>
        <w:t xml:space="preserve"> (SIWZ)</w:t>
      </w:r>
    </w:p>
    <w:p w:rsidR="006B281B" w:rsidRPr="008B13A8" w:rsidRDefault="006B281B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</w:t>
      </w:r>
      <w:r w:rsidR="00EB7871" w:rsidRPr="008B13A8">
        <w:rPr>
          <w:b/>
          <w:sz w:val="28"/>
          <w:szCs w:val="28"/>
        </w:rPr>
        <w:t>a</w:t>
      </w:r>
    </w:p>
    <w:p w:rsidR="00EB7871" w:rsidRPr="008B13A8" w:rsidRDefault="00EB7871">
      <w:pPr>
        <w:jc w:val="center"/>
        <w:rPr>
          <w:b/>
          <w:sz w:val="28"/>
          <w:szCs w:val="28"/>
        </w:rPr>
      </w:pPr>
      <w:r w:rsidRPr="003209A8">
        <w:rPr>
          <w:b/>
          <w:sz w:val="32"/>
          <w:szCs w:val="32"/>
        </w:rPr>
        <w:t xml:space="preserve"> </w:t>
      </w:r>
      <w:r w:rsidR="001575FF">
        <w:rPr>
          <w:b/>
          <w:sz w:val="32"/>
          <w:szCs w:val="32"/>
        </w:rPr>
        <w:t>Dostawę</w:t>
      </w:r>
      <w:r w:rsidR="00CE5230" w:rsidRPr="00CE5230">
        <w:rPr>
          <w:b/>
          <w:sz w:val="32"/>
          <w:szCs w:val="32"/>
        </w:rPr>
        <w:t xml:space="preserve"> sprzętu medycznego dla Pracowni Kardiologii Inwazyjnej i Naczyniowej</w:t>
      </w: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020FF3" w:rsidRPr="00876900" w:rsidRDefault="00FC0873" w:rsidP="009838C7">
      <w:pPr>
        <w:jc w:val="both"/>
      </w:pPr>
      <w:r w:rsidRPr="00627ED2">
        <w:t>Postępowanie o udzielenie zamówienia prowadzone jest na podstawie ustawy z dnia 29 stycznia 2004 roku Prawo zamówień publi</w:t>
      </w:r>
      <w:r>
        <w:t xml:space="preserve">cznych </w:t>
      </w:r>
      <w:r w:rsidR="00CE5230" w:rsidRPr="00CE5230">
        <w:t>(</w:t>
      </w:r>
      <w:proofErr w:type="spellStart"/>
      <w:r w:rsidR="00CE5230" w:rsidRPr="00CE5230">
        <w:t>t.j</w:t>
      </w:r>
      <w:proofErr w:type="spellEnd"/>
      <w:r w:rsidR="00CE5230" w:rsidRPr="00CE5230">
        <w:t>. Dz.U. z 2019 r. poz. 1843)</w:t>
      </w:r>
      <w:r>
        <w:t xml:space="preserve">, </w:t>
      </w:r>
      <w:r w:rsidRPr="00627ED2">
        <w:t xml:space="preserve">zwanej dalej „ustawą </w:t>
      </w:r>
      <w:proofErr w:type="spellStart"/>
      <w:r w:rsidRPr="00627ED2">
        <w:t>Pzp</w:t>
      </w:r>
      <w:proofErr w:type="spellEnd"/>
      <w:r w:rsidRPr="00627ED2">
        <w:t>”, o wart</w:t>
      </w:r>
      <w:r>
        <w:t>ości szacunkowej niższej niż</w:t>
      </w:r>
      <w:r w:rsidRPr="00627ED2">
        <w:t xml:space="preserve"> kwoty określone w przepisach wydanych na podstawie art. 11 ust. 8 ustawy</w:t>
      </w:r>
      <w:r>
        <w:t xml:space="preserve"> </w:t>
      </w:r>
      <w:proofErr w:type="spellStart"/>
      <w:r>
        <w:t>Pzp</w:t>
      </w:r>
      <w:proofErr w:type="spellEnd"/>
      <w:r w:rsidR="00627ED2" w:rsidRPr="00627ED2">
        <w:t>.</w:t>
      </w: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Default="00EB7871">
      <w:pPr>
        <w:jc w:val="both"/>
      </w:pPr>
    </w:p>
    <w:p w:rsidR="008B13A8" w:rsidRDefault="008B13A8">
      <w:pPr>
        <w:jc w:val="both"/>
      </w:pPr>
    </w:p>
    <w:p w:rsidR="008B13A8" w:rsidRPr="003209A8" w:rsidRDefault="008B13A8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1575FF">
      <w:pPr>
        <w:ind w:left="5940"/>
      </w:pPr>
      <w:r>
        <w:t>Zatwierdzono</w:t>
      </w:r>
      <w:r w:rsidR="00EB7871" w:rsidRPr="003209A8">
        <w:t>:</w:t>
      </w:r>
    </w:p>
    <w:p w:rsidR="009838C7" w:rsidRPr="00876900" w:rsidRDefault="00EB7871" w:rsidP="003C7856">
      <w:pPr>
        <w:pStyle w:val="Nagwek1"/>
      </w:pPr>
      <w:r w:rsidRPr="003209A8">
        <w:br w:type="page"/>
      </w:r>
      <w:bookmarkStart w:id="0" w:name="_Toc258314242"/>
      <w:r w:rsidR="009838C7" w:rsidRPr="00F52C1D">
        <w:lastRenderedPageBreak/>
        <w:t>Nazwa (firma) oraz adres Zamawiającego</w:t>
      </w:r>
      <w:bookmarkEnd w:id="0"/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CE5230" w:rsidRPr="00CE5230">
        <w:t>SZPITAL WOJEWÓDZKI W POZNANIU</w:t>
      </w:r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1575FF">
        <w:t xml:space="preserve">ul. </w:t>
      </w:r>
      <w:r w:rsidR="00CE5230" w:rsidRPr="00CE5230">
        <w:t>Juraszów</w:t>
      </w:r>
      <w:r w:rsidRPr="00516BCE">
        <w:t xml:space="preserve"> </w:t>
      </w:r>
      <w:r w:rsidR="00CE5230" w:rsidRPr="00CE5230">
        <w:t>7/19</w:t>
      </w:r>
      <w:r w:rsidRPr="00516BCE">
        <w:t xml:space="preserve"> </w:t>
      </w:r>
    </w:p>
    <w:p w:rsidR="008B60B4" w:rsidRDefault="009838C7" w:rsidP="008B60B4">
      <w:pPr>
        <w:pStyle w:val="Tekstpodstawowy"/>
        <w:spacing w:after="0" w:line="276" w:lineRule="auto"/>
        <w:ind w:left="360"/>
      </w:pPr>
      <w:r>
        <w:t xml:space="preserve"> </w:t>
      </w:r>
      <w:r w:rsidR="00CE5230" w:rsidRPr="00CE5230">
        <w:t>60-479</w:t>
      </w:r>
      <w:r w:rsidRPr="00516BCE">
        <w:t xml:space="preserve"> </w:t>
      </w:r>
      <w:r w:rsidR="00CE5230" w:rsidRPr="00CE5230">
        <w:t>Poznań</w:t>
      </w:r>
    </w:p>
    <w:p w:rsidR="008B60B4" w:rsidRPr="001575FF" w:rsidRDefault="008B60B4" w:rsidP="008B60B4">
      <w:pPr>
        <w:pStyle w:val="Tekstpodstawowy"/>
        <w:spacing w:after="0" w:line="276" w:lineRule="auto"/>
        <w:ind w:left="360"/>
      </w:pPr>
      <w:r>
        <w:t xml:space="preserve"> </w:t>
      </w:r>
      <w:r w:rsidRPr="001575FF">
        <w:t xml:space="preserve">Tel.: </w:t>
      </w:r>
      <w:r w:rsidR="00CE5230" w:rsidRPr="001575FF">
        <w:t>061</w:t>
      </w:r>
      <w:r w:rsidRPr="001575FF">
        <w:t xml:space="preserve"> </w:t>
      </w:r>
      <w:r w:rsidR="00CE5230" w:rsidRPr="001575FF">
        <w:t>8212359</w:t>
      </w:r>
    </w:p>
    <w:p w:rsidR="008B60B4" w:rsidRPr="001575FF" w:rsidRDefault="008B60B4" w:rsidP="008B60B4">
      <w:pPr>
        <w:pStyle w:val="Tekstpodstawowy"/>
        <w:spacing w:after="0" w:line="276" w:lineRule="auto"/>
        <w:ind w:left="360"/>
      </w:pPr>
      <w:r w:rsidRPr="001575FF">
        <w:t xml:space="preserve"> Faks: </w:t>
      </w:r>
      <w:r w:rsidR="00CE5230" w:rsidRPr="001575FF">
        <w:t>061</w:t>
      </w:r>
      <w:r w:rsidRPr="001575FF">
        <w:rPr>
          <w:sz w:val="18"/>
          <w:szCs w:val="18"/>
        </w:rPr>
        <w:t xml:space="preserve"> </w:t>
      </w:r>
      <w:r w:rsidR="00CE5230" w:rsidRPr="001575FF">
        <w:rPr>
          <w:sz w:val="18"/>
          <w:szCs w:val="18"/>
        </w:rPr>
        <w:t>8233451</w:t>
      </w:r>
    </w:p>
    <w:p w:rsidR="000E7443" w:rsidRPr="001575FF" w:rsidRDefault="000E7443" w:rsidP="001644FA">
      <w:pPr>
        <w:pStyle w:val="Tekstpodstawowy"/>
        <w:spacing w:after="0" w:line="276" w:lineRule="auto"/>
        <w:ind w:left="360"/>
      </w:pPr>
      <w:r w:rsidRPr="001575FF">
        <w:t xml:space="preserve"> e-mail: </w:t>
      </w:r>
      <w:r w:rsidR="001575FF">
        <w:rPr>
          <w:color w:val="0000FF"/>
        </w:rPr>
        <w:t>slusarski</w:t>
      </w:r>
      <w:r w:rsidR="00CE5230" w:rsidRPr="001575FF">
        <w:rPr>
          <w:color w:val="0000FF"/>
        </w:rPr>
        <w:t>@lutycka.pl</w:t>
      </w:r>
    </w:p>
    <w:p w:rsidR="000E7443" w:rsidRDefault="000E7443" w:rsidP="001644FA">
      <w:pPr>
        <w:pStyle w:val="Tekstpodstawowy"/>
        <w:spacing w:after="0" w:line="276" w:lineRule="auto"/>
        <w:ind w:left="360"/>
      </w:pPr>
      <w:r w:rsidRPr="001575FF">
        <w:t xml:space="preserve"> </w:t>
      </w:r>
      <w:r>
        <w:t xml:space="preserve">adres strony internetowej: </w:t>
      </w:r>
      <w:r w:rsidR="00CE5230" w:rsidRPr="00CE5230">
        <w:rPr>
          <w:color w:val="0000FF"/>
          <w:u w:val="single"/>
        </w:rPr>
        <w:t>www.lutycka.pl</w:t>
      </w:r>
    </w:p>
    <w:p w:rsidR="009838C7" w:rsidRPr="007731F5" w:rsidRDefault="009838C7" w:rsidP="003C7856">
      <w:pPr>
        <w:pStyle w:val="Nagwek1"/>
      </w:pPr>
      <w:bookmarkStart w:id="1" w:name="_Toc258314243"/>
      <w:r w:rsidRPr="007731F5">
        <w:t>Tryb udzielenia zamówienia</w:t>
      </w:r>
      <w:bookmarkEnd w:id="1"/>
    </w:p>
    <w:p w:rsidR="00EB7871" w:rsidRPr="001644FA" w:rsidRDefault="001575FF" w:rsidP="001575FF">
      <w:pPr>
        <w:pStyle w:val="Tekstpodstawowywcity"/>
        <w:ind w:left="360"/>
      </w:pPr>
      <w:r>
        <w:t>Zamówienie w trybie przetargu nieograniczonego udzielone jest na podstawie ustawy z dnia 29 stycznia 2004 r. Prawo zamówień publicznych (</w:t>
      </w:r>
      <w:proofErr w:type="spellStart"/>
      <w:r>
        <w:t>t.j</w:t>
      </w:r>
      <w:proofErr w:type="spellEnd"/>
      <w:r>
        <w:t>. Dz. U. z 2019 r. poz.1843) oraz na podstawie przepisów wykonawczych wydanych na podstawie ww. ustawy i niniejszej specyfikacji istotnych warunków zamówienia</w:t>
      </w:r>
      <w:r w:rsidR="001644FA">
        <w:t>.</w:t>
      </w:r>
    </w:p>
    <w:p w:rsidR="00EB7871" w:rsidRPr="003209A8" w:rsidRDefault="00F23594" w:rsidP="003C7856">
      <w:pPr>
        <w:pStyle w:val="Nagwek1"/>
      </w:pPr>
      <w:bookmarkStart w:id="2" w:name="_Toc258314244"/>
      <w:r w:rsidRPr="007731F5">
        <w:t>Opis przedmiotu zamówienia</w:t>
      </w:r>
      <w:bookmarkEnd w:id="2"/>
    </w:p>
    <w:p w:rsidR="008F7292" w:rsidRDefault="008F7292" w:rsidP="00843E32">
      <w:pPr>
        <w:pStyle w:val="Nagwek2"/>
      </w:pPr>
      <w:r w:rsidRPr="00D91376">
        <w:t xml:space="preserve">Przedmiotem zamówienia jest </w:t>
      </w:r>
      <w:r w:rsidR="001575FF">
        <w:t>d</w:t>
      </w:r>
      <w:r w:rsidR="00CE5230" w:rsidRPr="00CE5230">
        <w:t>ostawa sprzętu medycznego dla Pracowni Kardiologii Inwazyjnej i Naczyniowej</w:t>
      </w:r>
      <w:r w:rsidRPr="00D91376">
        <w:t>.</w:t>
      </w:r>
    </w:p>
    <w:p w:rsidR="00B45275" w:rsidRDefault="00B45275" w:rsidP="00843E32">
      <w:pPr>
        <w:pStyle w:val="Nagwek2"/>
      </w:pPr>
      <w:r w:rsidRPr="00B45275">
        <w:t>Zamawiający dopuszcza składanie ofert częściowych</w:t>
      </w:r>
      <w:r>
        <w:t>, gdzie część (zadanie) stanowi:</w:t>
      </w:r>
    </w:p>
    <w:tbl>
      <w:tblPr>
        <w:tblW w:w="9086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57"/>
      </w:tblGrid>
      <w:tr w:rsidR="00B45275" w:rsidRPr="003209A8" w:rsidTr="00882E8D">
        <w:trPr>
          <w:jc w:val="center"/>
        </w:trPr>
        <w:tc>
          <w:tcPr>
            <w:tcW w:w="1729" w:type="dxa"/>
            <w:shd w:val="clear" w:color="auto" w:fill="FFFFFF"/>
            <w:vAlign w:val="center"/>
          </w:tcPr>
          <w:p w:rsidR="00B45275" w:rsidRPr="003209A8" w:rsidRDefault="00B45275" w:rsidP="00882E8D">
            <w:pPr>
              <w:pStyle w:val="Tekstpodstawowy"/>
              <w:jc w:val="center"/>
              <w:rPr>
                <w:b/>
              </w:rPr>
            </w:pPr>
            <w:r w:rsidRPr="003209A8">
              <w:rPr>
                <w:b/>
              </w:rPr>
              <w:t>Zadanie częściowe nr: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:rsidR="00B45275" w:rsidRPr="003209A8" w:rsidRDefault="00B45275" w:rsidP="00882E8D">
            <w:pPr>
              <w:pStyle w:val="Tekstpodstawowy"/>
              <w:jc w:val="center"/>
              <w:rPr>
                <w:b/>
              </w:rPr>
            </w:pPr>
            <w:r w:rsidRPr="003209A8">
              <w:rPr>
                <w:b/>
              </w:rPr>
              <w:t>Opis:</w:t>
            </w:r>
          </w:p>
        </w:tc>
      </w:tr>
      <w:tr w:rsidR="00CE5230" w:rsidRPr="003209A8" w:rsidTr="00581B22">
        <w:trPr>
          <w:jc w:val="center"/>
        </w:trPr>
        <w:tc>
          <w:tcPr>
            <w:tcW w:w="1729" w:type="dxa"/>
          </w:tcPr>
          <w:p w:rsidR="00CE5230" w:rsidRPr="003209A8" w:rsidRDefault="00CE5230" w:rsidP="00581B22">
            <w:pPr>
              <w:pStyle w:val="Tekstpodstawowy"/>
              <w:jc w:val="right"/>
            </w:pPr>
            <w:r w:rsidRPr="00CE5230">
              <w:t>1</w:t>
            </w:r>
          </w:p>
        </w:tc>
        <w:tc>
          <w:tcPr>
            <w:tcW w:w="7357" w:type="dxa"/>
          </w:tcPr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proofErr w:type="spellStart"/>
            <w:r w:rsidRPr="00CE5230">
              <w:t>Stenty</w:t>
            </w:r>
            <w:proofErr w:type="spellEnd"/>
            <w:r w:rsidRPr="00CE5230">
              <w:t xml:space="preserve"> wieńcowe platynowo - chromowe pokryte substancją </w:t>
            </w:r>
            <w:proofErr w:type="spellStart"/>
            <w:r w:rsidRPr="00CE5230">
              <w:t>antymitotyczną</w:t>
            </w:r>
            <w:proofErr w:type="spellEnd"/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E5230">
              <w:t xml:space="preserve">33141000-0 - Jednorazowe, </w:t>
            </w:r>
            <w:proofErr w:type="spellStart"/>
            <w:r w:rsidRPr="00CE5230">
              <w:t>niechemiczne</w:t>
            </w:r>
            <w:proofErr w:type="spellEnd"/>
            <w:r w:rsidRPr="00CE5230">
              <w:t xml:space="preserve"> artykuły medyczne i hematologiczne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E5230">
              <w:t xml:space="preserve">Przedmiotem zamówienia jest dostawa </w:t>
            </w:r>
            <w:proofErr w:type="spellStart"/>
            <w:r w:rsidRPr="00CE5230">
              <w:t>stentów</w:t>
            </w:r>
            <w:proofErr w:type="spellEnd"/>
            <w:r w:rsidRPr="00CE5230">
              <w:t xml:space="preserve"> wieńcowych platynowo - chromowych pokrytych substancją </w:t>
            </w:r>
            <w:proofErr w:type="spellStart"/>
            <w:r w:rsidRPr="00CE5230">
              <w:t>antymitotyczną</w:t>
            </w:r>
            <w:proofErr w:type="spellEnd"/>
            <w:r w:rsidRPr="00CE5230">
              <w:t xml:space="preserve">. Szczegółowy opis przedmiotu zamówienia zawiera </w:t>
            </w:r>
            <w:r w:rsidR="001575FF" w:rsidRPr="00CE5230">
              <w:t>załącznik</w:t>
            </w:r>
            <w:r w:rsidRPr="00CE5230">
              <w:t xml:space="preserve"> nr 4 do SIWZ - formularz cenowy, na zasadach określonych we wzorze umowy.</w:t>
            </w:r>
          </w:p>
          <w:p w:rsidR="00CE5230" w:rsidRPr="003209A8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równoważnych</w:t>
            </w:r>
          </w:p>
          <w:p w:rsidR="00CE5230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wariantowych</w:t>
            </w:r>
            <w:r w:rsidRPr="003209A8">
              <w:t xml:space="preserve">. </w:t>
            </w:r>
          </w:p>
          <w:p w:rsidR="00CE5230" w:rsidRPr="00635CBF" w:rsidRDefault="00CE5230" w:rsidP="00581B22">
            <w:pPr>
              <w:pStyle w:val="Tekstpodstawowy"/>
            </w:pPr>
          </w:p>
        </w:tc>
      </w:tr>
      <w:tr w:rsidR="00CE5230" w:rsidRPr="003209A8" w:rsidTr="00581B22">
        <w:trPr>
          <w:jc w:val="center"/>
        </w:trPr>
        <w:tc>
          <w:tcPr>
            <w:tcW w:w="1729" w:type="dxa"/>
          </w:tcPr>
          <w:p w:rsidR="00CE5230" w:rsidRPr="003209A8" w:rsidRDefault="00CE5230" w:rsidP="00581B22">
            <w:pPr>
              <w:pStyle w:val="Tekstpodstawowy"/>
              <w:jc w:val="right"/>
            </w:pPr>
            <w:r w:rsidRPr="00CE5230">
              <w:t>2</w:t>
            </w:r>
          </w:p>
        </w:tc>
        <w:tc>
          <w:tcPr>
            <w:tcW w:w="7357" w:type="dxa"/>
          </w:tcPr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proofErr w:type="spellStart"/>
            <w:r w:rsidRPr="00CE5230">
              <w:t>Stenty</w:t>
            </w:r>
            <w:proofErr w:type="spellEnd"/>
            <w:r w:rsidRPr="00CE5230">
              <w:t xml:space="preserve"> wieńcowe kobaltowo - chromowe pokryte substancją </w:t>
            </w:r>
            <w:proofErr w:type="spellStart"/>
            <w:r w:rsidRPr="00CE5230">
              <w:t>antymitotyczną</w:t>
            </w:r>
            <w:proofErr w:type="spellEnd"/>
            <w:r w:rsidRPr="00CE5230">
              <w:t xml:space="preserve"> - </w:t>
            </w:r>
            <w:proofErr w:type="spellStart"/>
            <w:r w:rsidRPr="00CE5230">
              <w:t>syrolimus</w:t>
            </w:r>
            <w:proofErr w:type="spellEnd"/>
            <w:r w:rsidRPr="00CE5230">
              <w:t xml:space="preserve"> - dedykowane do bifurkacji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E5230">
              <w:t xml:space="preserve">33141000-0 - Jednorazowe, </w:t>
            </w:r>
            <w:proofErr w:type="spellStart"/>
            <w:r w:rsidRPr="00CE5230">
              <w:t>niechemiczne</w:t>
            </w:r>
            <w:proofErr w:type="spellEnd"/>
            <w:r w:rsidRPr="00CE5230">
              <w:t xml:space="preserve"> artykuły medyczne i hematologiczne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E5230">
              <w:t xml:space="preserve">Przedmiotem zamówienia jest dostawa </w:t>
            </w:r>
            <w:proofErr w:type="spellStart"/>
            <w:r w:rsidRPr="00CE5230">
              <w:t>stentów</w:t>
            </w:r>
            <w:proofErr w:type="spellEnd"/>
            <w:r w:rsidRPr="00CE5230">
              <w:t xml:space="preserve"> wieńcowych kobaltowo - chromowych pokrytych substancją </w:t>
            </w:r>
            <w:proofErr w:type="spellStart"/>
            <w:r w:rsidRPr="00CE5230">
              <w:t>antymitotyczną</w:t>
            </w:r>
            <w:proofErr w:type="spellEnd"/>
            <w:r w:rsidRPr="00CE5230">
              <w:t xml:space="preserve"> - </w:t>
            </w:r>
            <w:proofErr w:type="spellStart"/>
            <w:r w:rsidRPr="00CE5230">
              <w:t>syrolimus</w:t>
            </w:r>
            <w:proofErr w:type="spellEnd"/>
            <w:r w:rsidRPr="00CE5230">
              <w:t xml:space="preserve"> - dedykowanych do bifurkacji. Szczegółowy opis przedmiotu zamówienia zawiera </w:t>
            </w:r>
            <w:r w:rsidR="001575FF" w:rsidRPr="00CE5230">
              <w:t>załącznik</w:t>
            </w:r>
            <w:r w:rsidRPr="00CE5230">
              <w:t xml:space="preserve"> nr 4 do SIWZ - formularz cenowy, na zasadach określonych we wzorze umowy.</w:t>
            </w:r>
          </w:p>
          <w:p w:rsidR="00CE5230" w:rsidRPr="003209A8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równoważnych</w:t>
            </w:r>
          </w:p>
          <w:p w:rsidR="00CE5230" w:rsidRDefault="00CE5230" w:rsidP="00581B22">
            <w:pPr>
              <w:pStyle w:val="Tekstpodstawowy"/>
            </w:pPr>
            <w:r w:rsidRPr="00CE5230">
              <w:rPr>
                <w:b/>
              </w:rPr>
              <w:lastRenderedPageBreak/>
              <w:t>Zamawiający nie dopuszcza składania ofert wariantowych</w:t>
            </w:r>
            <w:r w:rsidRPr="003209A8">
              <w:t xml:space="preserve">. </w:t>
            </w:r>
          </w:p>
          <w:p w:rsidR="00CE5230" w:rsidRPr="00635CBF" w:rsidRDefault="00CE5230" w:rsidP="00581B22">
            <w:pPr>
              <w:pStyle w:val="Tekstpodstawowy"/>
            </w:pPr>
          </w:p>
        </w:tc>
      </w:tr>
      <w:tr w:rsidR="00CE5230" w:rsidRPr="003209A8" w:rsidTr="00581B22">
        <w:trPr>
          <w:jc w:val="center"/>
        </w:trPr>
        <w:tc>
          <w:tcPr>
            <w:tcW w:w="1729" w:type="dxa"/>
          </w:tcPr>
          <w:p w:rsidR="00CE5230" w:rsidRPr="003209A8" w:rsidRDefault="00CE5230" w:rsidP="00581B22">
            <w:pPr>
              <w:pStyle w:val="Tekstpodstawowy"/>
              <w:jc w:val="right"/>
            </w:pPr>
            <w:r w:rsidRPr="00CE5230">
              <w:lastRenderedPageBreak/>
              <w:t>3</w:t>
            </w:r>
          </w:p>
        </w:tc>
        <w:tc>
          <w:tcPr>
            <w:tcW w:w="7357" w:type="dxa"/>
          </w:tcPr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CE5230">
              <w:t>Prowadniki hydrofilne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E5230">
              <w:t xml:space="preserve">33141000-0 - Jednorazowe, </w:t>
            </w:r>
            <w:proofErr w:type="spellStart"/>
            <w:r w:rsidRPr="00CE5230">
              <w:t>niechemiczne</w:t>
            </w:r>
            <w:proofErr w:type="spellEnd"/>
            <w:r w:rsidRPr="00CE5230">
              <w:t xml:space="preserve"> artykuły medyczne i hematologiczne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E5230">
              <w:t xml:space="preserve">Przedmiotem zamówienia jest dostawa prowadników hydrofilnych. Szczegółowy opis przedmiotu zamówienia zawiera </w:t>
            </w:r>
            <w:r w:rsidR="001575FF" w:rsidRPr="00CE5230">
              <w:t>załącznik</w:t>
            </w:r>
            <w:r w:rsidRPr="00CE5230">
              <w:t xml:space="preserve"> nr 4 do SIWZ - formularz cenowy, na zasadach określonych we wzorze umowy.</w:t>
            </w:r>
          </w:p>
          <w:p w:rsidR="00CE5230" w:rsidRPr="003209A8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równoważnych</w:t>
            </w:r>
          </w:p>
          <w:p w:rsidR="00CE5230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wariantowych</w:t>
            </w:r>
            <w:r w:rsidRPr="003209A8">
              <w:t xml:space="preserve">. </w:t>
            </w:r>
          </w:p>
          <w:p w:rsidR="00CE5230" w:rsidRPr="00635CBF" w:rsidRDefault="00CE5230" w:rsidP="00581B22">
            <w:pPr>
              <w:pStyle w:val="Tekstpodstawowy"/>
            </w:pPr>
          </w:p>
        </w:tc>
      </w:tr>
      <w:tr w:rsidR="00CE5230" w:rsidRPr="003209A8" w:rsidTr="00581B22">
        <w:trPr>
          <w:jc w:val="center"/>
        </w:trPr>
        <w:tc>
          <w:tcPr>
            <w:tcW w:w="1729" w:type="dxa"/>
          </w:tcPr>
          <w:p w:rsidR="00CE5230" w:rsidRPr="003209A8" w:rsidRDefault="00CE5230" w:rsidP="00581B22">
            <w:pPr>
              <w:pStyle w:val="Tekstpodstawowy"/>
              <w:jc w:val="right"/>
            </w:pPr>
            <w:r w:rsidRPr="00CE5230">
              <w:t>4</w:t>
            </w:r>
          </w:p>
        </w:tc>
        <w:tc>
          <w:tcPr>
            <w:tcW w:w="7357" w:type="dxa"/>
          </w:tcPr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CE5230">
              <w:t>Y - konektor do PTCA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E5230">
              <w:t xml:space="preserve">33141000-0 - Jednorazowe, </w:t>
            </w:r>
            <w:proofErr w:type="spellStart"/>
            <w:r w:rsidRPr="00CE5230">
              <w:t>niechemiczne</w:t>
            </w:r>
            <w:proofErr w:type="spellEnd"/>
            <w:r w:rsidRPr="00CE5230">
              <w:t xml:space="preserve"> artykuły medyczne i hematologiczne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E5230">
              <w:t xml:space="preserve">Przedmiotem zamówienia jest dostawa konektorów do PTCA. Szczegółowy opis przedmiotu zamówienia zawiera </w:t>
            </w:r>
            <w:r w:rsidR="001575FF" w:rsidRPr="00CE5230">
              <w:t>załącznik</w:t>
            </w:r>
            <w:r w:rsidRPr="00CE5230">
              <w:t xml:space="preserve"> nr 4 do SIWZ - formularz cenowy, na zasadach określonych we wzorze umowy.</w:t>
            </w:r>
          </w:p>
          <w:p w:rsidR="00CE5230" w:rsidRPr="003209A8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równoważnych</w:t>
            </w:r>
          </w:p>
          <w:p w:rsidR="00CE5230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wariantowych</w:t>
            </w:r>
            <w:r w:rsidRPr="003209A8">
              <w:t xml:space="preserve">. </w:t>
            </w:r>
          </w:p>
          <w:p w:rsidR="00CE5230" w:rsidRPr="00635CBF" w:rsidRDefault="00CE5230" w:rsidP="00581B22">
            <w:pPr>
              <w:pStyle w:val="Tekstpodstawowy"/>
            </w:pPr>
          </w:p>
        </w:tc>
      </w:tr>
      <w:tr w:rsidR="00CE5230" w:rsidRPr="003209A8" w:rsidTr="00581B22">
        <w:trPr>
          <w:jc w:val="center"/>
        </w:trPr>
        <w:tc>
          <w:tcPr>
            <w:tcW w:w="1729" w:type="dxa"/>
          </w:tcPr>
          <w:p w:rsidR="00CE5230" w:rsidRPr="003209A8" w:rsidRDefault="00CE5230" w:rsidP="00581B22">
            <w:pPr>
              <w:pStyle w:val="Tekstpodstawowy"/>
              <w:jc w:val="right"/>
            </w:pPr>
            <w:r w:rsidRPr="00CE5230">
              <w:t>5</w:t>
            </w:r>
          </w:p>
        </w:tc>
        <w:tc>
          <w:tcPr>
            <w:tcW w:w="7357" w:type="dxa"/>
          </w:tcPr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CE5230">
              <w:t xml:space="preserve">Cewnik balonowy do </w:t>
            </w:r>
            <w:proofErr w:type="spellStart"/>
            <w:r w:rsidRPr="00CE5230">
              <w:t>kontrapulsacji</w:t>
            </w:r>
            <w:proofErr w:type="spellEnd"/>
            <w:r w:rsidRPr="00CE5230">
              <w:t xml:space="preserve"> wewnątrzaortalnej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E5230">
              <w:t xml:space="preserve">33141000-0 - Jednorazowe, </w:t>
            </w:r>
            <w:proofErr w:type="spellStart"/>
            <w:r w:rsidRPr="00CE5230">
              <w:t>niechemiczne</w:t>
            </w:r>
            <w:proofErr w:type="spellEnd"/>
            <w:r w:rsidRPr="00CE5230">
              <w:t xml:space="preserve"> artykuły medyczne i hematologiczne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E5230">
              <w:t xml:space="preserve">Przedmiotem zamówienia jest dostawa cewników balonowych do </w:t>
            </w:r>
            <w:proofErr w:type="spellStart"/>
            <w:r w:rsidRPr="00CE5230">
              <w:t>kontrapulsacji</w:t>
            </w:r>
            <w:proofErr w:type="spellEnd"/>
            <w:r w:rsidRPr="00CE5230">
              <w:t xml:space="preserve"> wewnątrzaortalnej. Szczegółowy opis przedmiotu zamówienia zawiera </w:t>
            </w:r>
            <w:r w:rsidR="001575FF" w:rsidRPr="00CE5230">
              <w:t>załącznik</w:t>
            </w:r>
            <w:r w:rsidRPr="00CE5230">
              <w:t xml:space="preserve"> nr 4 do SIWZ - formularz cenowy, na zasadach określonych we wzorze umowy.</w:t>
            </w:r>
          </w:p>
          <w:p w:rsidR="00CE5230" w:rsidRPr="003209A8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równoważnych</w:t>
            </w:r>
          </w:p>
          <w:p w:rsidR="00CE5230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wariantowych</w:t>
            </w:r>
            <w:r w:rsidRPr="003209A8">
              <w:t xml:space="preserve">. </w:t>
            </w:r>
          </w:p>
          <w:p w:rsidR="00CE5230" w:rsidRPr="00635CBF" w:rsidRDefault="00CE5230" w:rsidP="00581B22">
            <w:pPr>
              <w:pStyle w:val="Tekstpodstawowy"/>
            </w:pPr>
          </w:p>
        </w:tc>
      </w:tr>
      <w:tr w:rsidR="00CE5230" w:rsidRPr="003209A8" w:rsidTr="00581B22">
        <w:trPr>
          <w:jc w:val="center"/>
        </w:trPr>
        <w:tc>
          <w:tcPr>
            <w:tcW w:w="1729" w:type="dxa"/>
          </w:tcPr>
          <w:p w:rsidR="00CE5230" w:rsidRPr="003209A8" w:rsidRDefault="00CE5230" w:rsidP="00581B22">
            <w:pPr>
              <w:pStyle w:val="Tekstpodstawowy"/>
              <w:jc w:val="right"/>
            </w:pPr>
            <w:r w:rsidRPr="00CE5230">
              <w:t>6</w:t>
            </w:r>
          </w:p>
        </w:tc>
        <w:tc>
          <w:tcPr>
            <w:tcW w:w="7357" w:type="dxa"/>
          </w:tcPr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CE5230">
              <w:t>Cewniki balonowe wysokociśnieniowe z możliwością stosowania bardzo wysokich ciśnień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CE5230">
              <w:t xml:space="preserve">33141000-0 - Jednorazowe, </w:t>
            </w:r>
            <w:proofErr w:type="spellStart"/>
            <w:r w:rsidRPr="00CE5230">
              <w:t>niechemiczne</w:t>
            </w:r>
            <w:proofErr w:type="spellEnd"/>
            <w:r w:rsidRPr="00CE5230">
              <w:t xml:space="preserve"> artykuły medyczne i hematologiczne</w:t>
            </w:r>
            <w:r w:rsidRPr="003209A8">
              <w:t xml:space="preserve"> </w:t>
            </w:r>
          </w:p>
          <w:p w:rsidR="00CE5230" w:rsidRPr="003209A8" w:rsidRDefault="00CE5230" w:rsidP="00581B22">
            <w:pPr>
              <w:pStyle w:val="Tekstpodstawowy"/>
            </w:pPr>
            <w:r w:rsidRPr="003209A8">
              <w:rPr>
                <w:b/>
              </w:rPr>
              <w:t xml:space="preserve">Opis: </w:t>
            </w:r>
            <w:r w:rsidRPr="00CE5230">
              <w:t xml:space="preserve">Przedmiotem zamówienia jest dostawa cewników balonowych wysokociśnieniowych z możliwością stosowania bardzo wysokich ciśnień. Szczegółowy opis przedmiotu zamówienia zawiera </w:t>
            </w:r>
            <w:r w:rsidR="001575FF" w:rsidRPr="00CE5230">
              <w:t>załącznik</w:t>
            </w:r>
            <w:r w:rsidRPr="00CE5230">
              <w:t xml:space="preserve"> nr 4 do SIWZ - formularz cenowy, na zasadach określonych we wzorze umowy.</w:t>
            </w:r>
          </w:p>
          <w:p w:rsidR="00CE5230" w:rsidRPr="003209A8" w:rsidRDefault="00CE5230" w:rsidP="00581B22">
            <w:pPr>
              <w:pStyle w:val="Tekstpodstawowy"/>
            </w:pPr>
            <w:r w:rsidRPr="00CE5230">
              <w:rPr>
                <w:b/>
              </w:rPr>
              <w:t>Zamawiający nie dopuszcza składania ofert równoważnych</w:t>
            </w:r>
          </w:p>
          <w:p w:rsidR="00CE5230" w:rsidRDefault="00CE5230" w:rsidP="00581B22">
            <w:pPr>
              <w:pStyle w:val="Tekstpodstawowy"/>
            </w:pPr>
            <w:r w:rsidRPr="00CE5230">
              <w:rPr>
                <w:b/>
              </w:rPr>
              <w:lastRenderedPageBreak/>
              <w:t>Zamawiający nie dopuszcza składania ofert wariantowych</w:t>
            </w:r>
            <w:r w:rsidRPr="003209A8">
              <w:t xml:space="preserve">. </w:t>
            </w:r>
          </w:p>
          <w:p w:rsidR="00CE5230" w:rsidRPr="00635CBF" w:rsidRDefault="00CE5230" w:rsidP="00581B22">
            <w:pPr>
              <w:pStyle w:val="Tekstpodstawowy"/>
            </w:pPr>
          </w:p>
        </w:tc>
      </w:tr>
    </w:tbl>
    <w:p w:rsidR="00843E32" w:rsidRDefault="00B45275" w:rsidP="00843E32">
      <w:pPr>
        <w:pStyle w:val="Nagwek2"/>
      </w:pPr>
      <w:r w:rsidRPr="00B45275">
        <w:lastRenderedPageBreak/>
        <w:t>Części nie mogą być dzielone przez Wykonawców, oferty nie zawierające pełnego zakresu przedmiotu zamówienia określonego w zadaniu częściowym zostaną odrzucone</w:t>
      </w:r>
      <w:r w:rsidR="008F7292" w:rsidRPr="00D91376">
        <w:t>.</w:t>
      </w:r>
    </w:p>
    <w:p w:rsidR="00BC308F" w:rsidRDefault="00BC308F" w:rsidP="00843E32">
      <w:pPr>
        <w:pStyle w:val="Nagwek2"/>
      </w:pPr>
      <w:r w:rsidRPr="00843E32">
        <w:t>Wykonawca może złożyć ofertę</w:t>
      </w:r>
      <w:r w:rsidR="00843E32" w:rsidRPr="00843E32">
        <w:t xml:space="preserve"> w odniesieniu do </w:t>
      </w:r>
      <w:r w:rsidR="00CE5230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Wybór1"/>
      <w:r w:rsidR="00CE5230">
        <w:instrText xml:space="preserve"> FORMCHECKBOX </w:instrText>
      </w:r>
      <w:r w:rsidR="00CE5230">
        <w:fldChar w:fldCharType="end"/>
      </w:r>
      <w:bookmarkEnd w:id="3"/>
      <w:r w:rsidR="00843E32" w:rsidRPr="00843E32">
        <w:t xml:space="preserve"> wszystkich części</w:t>
      </w:r>
      <w:r w:rsidR="00843E32">
        <w:t xml:space="preserve"> zamówienia</w:t>
      </w:r>
      <w:r w:rsidR="00843E32" w:rsidRPr="00843E32">
        <w:t xml:space="preserve">  </w:t>
      </w:r>
      <w:r w:rsidR="00CE5230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"/>
      <w:r w:rsidR="00CE5230">
        <w:instrText xml:space="preserve"> FORMCHECKBOX </w:instrText>
      </w:r>
      <w:r w:rsidR="00CE5230">
        <w:fldChar w:fldCharType="end"/>
      </w:r>
      <w:bookmarkEnd w:id="4"/>
      <w:r w:rsidR="00843E32" w:rsidRPr="00843E32">
        <w:t xml:space="preserve"> maksymalnej liczby części</w:t>
      </w:r>
      <w:r w:rsidR="00843E32">
        <w:t xml:space="preserve"> zamówienia</w:t>
      </w:r>
      <w:r w:rsidR="00843E32" w:rsidRPr="00843E32">
        <w:t xml:space="preserve">: [ </w:t>
      </w:r>
      <w:r w:rsidR="00843E32" w:rsidRPr="00843E32">
        <w:rPr>
          <w:color w:val="FF0000"/>
        </w:rPr>
        <w:t xml:space="preserve"> </w:t>
      </w:r>
      <w:r w:rsidR="00843E32" w:rsidRPr="00843E32">
        <w:t xml:space="preserve">] </w:t>
      </w:r>
      <w:r w:rsidR="00CE5230"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3"/>
      <w:r w:rsidR="00CE5230">
        <w:instrText xml:space="preserve"> FORMCHECKBOX </w:instrText>
      </w:r>
      <w:r w:rsidR="00CE5230">
        <w:fldChar w:fldCharType="end"/>
      </w:r>
      <w:bookmarkEnd w:id="5"/>
      <w:r w:rsidR="00843E32" w:rsidRPr="00843E32">
        <w:t xml:space="preserve">  tylko jednej części</w:t>
      </w:r>
      <w:r w:rsidR="00843E32">
        <w:t xml:space="preserve"> zamówienia.</w:t>
      </w:r>
    </w:p>
    <w:p w:rsidR="00620AE3" w:rsidRPr="008F7292" w:rsidRDefault="00620AE3" w:rsidP="00620AE3">
      <w:pPr>
        <w:pStyle w:val="Nagwek2"/>
        <w:numPr>
          <w:ilvl w:val="0"/>
          <w:numId w:val="0"/>
        </w:numPr>
        <w:ind w:left="680"/>
      </w:pPr>
    </w:p>
    <w:p w:rsidR="00B45275" w:rsidRDefault="00B45275" w:rsidP="00843E32">
      <w:pPr>
        <w:pStyle w:val="Nagwek2"/>
      </w:pPr>
      <w: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E5230" w:rsidTr="00581B2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E5230" w:rsidRPr="00674E7E" w:rsidRDefault="00CE5230" w:rsidP="00581B22">
            <w:pPr>
              <w:pStyle w:val="Nagwek2"/>
              <w:numPr>
                <w:ilvl w:val="0"/>
                <w:numId w:val="0"/>
              </w:numPr>
            </w:pPr>
            <w:bookmarkStart w:id="6" w:name="_Toc258314245"/>
            <w:r w:rsidRPr="00CE5230">
              <w:t>Szpital Wojewódzki w Poznaniu - Apteka Szpitalna</w:t>
            </w:r>
            <w:r w:rsidRPr="00674E7E">
              <w:t xml:space="preserve"> – dla zadania częściowego: </w:t>
            </w:r>
            <w:r w:rsidRPr="00CE5230">
              <w:t>1, 2, 3, 4, 5, 6</w:t>
            </w:r>
          </w:p>
        </w:tc>
      </w:tr>
    </w:tbl>
    <w:p w:rsidR="00A2369F" w:rsidRPr="000B08A9" w:rsidRDefault="00A2369F" w:rsidP="003C7856">
      <w:pPr>
        <w:pStyle w:val="Nagwek1"/>
      </w:pPr>
      <w:r w:rsidRPr="007C4CE2">
        <w:t>Informacja o przewidywanych zamówieniach</w:t>
      </w:r>
      <w:r w:rsidR="00774374">
        <w:rPr>
          <w:lang w:val="pl-PL"/>
        </w:rPr>
        <w:t>,</w:t>
      </w:r>
      <w:r w:rsidRPr="007C4CE2">
        <w:t xml:space="preserve"> </w:t>
      </w:r>
      <w:r w:rsidR="005D0A27" w:rsidRPr="005D0A27">
        <w:t>o których mowa w art. 67 ust. 1 pkt 6 i 7 lub art. 134 ust. 6 pkt 3</w:t>
      </w:r>
      <w:r w:rsidR="005D0A27">
        <w:rPr>
          <w:lang w:val="pl-PL"/>
        </w:rPr>
        <w:t xml:space="preserve"> USTAWY PZP</w:t>
      </w:r>
      <w:bookmarkEnd w:id="6"/>
      <w:r w:rsidR="005D0A27">
        <w:rPr>
          <w:lang w:val="pl-PL"/>
        </w:rPr>
        <w:t>.</w:t>
      </w:r>
      <w:r w:rsidRPr="000B08A9">
        <w:t xml:space="preserve"> </w:t>
      </w:r>
    </w:p>
    <w:p w:rsidR="00EB7871" w:rsidRPr="000B08A9" w:rsidRDefault="00CE5230" w:rsidP="00843E32">
      <w:pPr>
        <w:pStyle w:val="Nagwek2"/>
        <w:numPr>
          <w:ilvl w:val="0"/>
          <w:numId w:val="0"/>
        </w:numPr>
        <w:ind w:left="680"/>
      </w:pPr>
      <w:r w:rsidRPr="000B08A9">
        <w:t>Zamawiający nie przewiduje udz</w:t>
      </w:r>
      <w:r>
        <w:t xml:space="preserve">ielenia zamówień, </w:t>
      </w:r>
      <w:r w:rsidRPr="00370A37">
        <w:t>o których mowa w art. 67 ust. 1 pkt 6 i 7 lub art. 134 ust. 6 pkt 3</w:t>
      </w:r>
      <w:r>
        <w:t xml:space="preserve"> ustawy </w:t>
      </w:r>
      <w:proofErr w:type="spellStart"/>
      <w:r>
        <w:t>Pzp</w:t>
      </w:r>
      <w:proofErr w:type="spellEnd"/>
      <w:r w:rsidRPr="000B08A9">
        <w:t>.</w:t>
      </w:r>
    </w:p>
    <w:p w:rsidR="00EB7871" w:rsidRPr="003209A8" w:rsidRDefault="00A2369F" w:rsidP="003C7856">
      <w:pPr>
        <w:pStyle w:val="Nagwek1"/>
      </w:pPr>
      <w:bookmarkStart w:id="7" w:name="_Toc258314246"/>
      <w:r w:rsidRPr="007731F5">
        <w:t>Termin wykonania zamówienia</w:t>
      </w:r>
      <w:bookmarkEnd w:id="7"/>
    </w:p>
    <w:p w:rsidR="00B45275" w:rsidRPr="003209A8" w:rsidRDefault="00B45275" w:rsidP="00843E32">
      <w:pPr>
        <w:pStyle w:val="Nagwek2"/>
        <w:rPr>
          <w:b/>
        </w:rPr>
      </w:pPr>
      <w:r w:rsidRPr="003209A8">
        <w:t>Zamówienie musi zostać zrealizowane w terminie: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CE5230" w:rsidRPr="003209A8" w:rsidTr="00581B22">
        <w:tc>
          <w:tcPr>
            <w:tcW w:w="8640" w:type="dxa"/>
          </w:tcPr>
          <w:p w:rsidR="00CE5230" w:rsidRPr="003209A8" w:rsidRDefault="00CE5230" w:rsidP="00581B22">
            <w:pPr>
              <w:pStyle w:val="Tekstpodstawowy"/>
            </w:pPr>
            <w:bookmarkStart w:id="8" w:name="_Toc258314247"/>
            <w:r w:rsidRPr="00CE5230">
              <w:rPr>
                <w:b/>
              </w:rPr>
              <w:t>12 miesięcy od daty zawarcia umowy</w:t>
            </w:r>
            <w:r w:rsidRPr="003209A8">
              <w:t xml:space="preserve"> – dla zadania częściowego: </w:t>
            </w:r>
            <w:r w:rsidRPr="00CE5230">
              <w:t>1, 2, 3, 4, 5, 6</w:t>
            </w:r>
          </w:p>
        </w:tc>
      </w:tr>
    </w:tbl>
    <w:p w:rsidR="00A2369F" w:rsidRPr="00876900" w:rsidRDefault="00A2369F" w:rsidP="003C7856">
      <w:pPr>
        <w:pStyle w:val="Nagwek1"/>
      </w:pPr>
      <w:r w:rsidRPr="004A65BB">
        <w:t>Warunki udziału w postępowaniu</w:t>
      </w:r>
      <w:bookmarkEnd w:id="8"/>
    </w:p>
    <w:p w:rsidR="00A2369F" w:rsidRPr="00876900" w:rsidRDefault="00627ED2" w:rsidP="00843E32">
      <w:pPr>
        <w:pStyle w:val="Nagwek2"/>
      </w:pPr>
      <w:r w:rsidRPr="00627ED2">
        <w:t>O udzielenie zamówienia mogą ubiegać się</w:t>
      </w:r>
      <w:r w:rsidR="008A3895">
        <w:t xml:space="preserve"> W</w:t>
      </w:r>
      <w:r>
        <w:t>ykonawcy</w:t>
      </w:r>
      <w:r w:rsidR="00A2369F">
        <w:t>, którzy</w:t>
      </w:r>
      <w:r w:rsidR="00A2369F" w:rsidRPr="00D91376">
        <w:t xml:space="preserve"> nie </w:t>
      </w:r>
      <w:r w:rsidR="00A2369F">
        <w:t>podlegają wykluczeniu</w:t>
      </w:r>
      <w:r w:rsidR="008B13A8">
        <w:t xml:space="preserve"> oraz </w:t>
      </w:r>
      <w:r w:rsidR="00A2369F">
        <w:t>spełniają</w:t>
      </w:r>
      <w:r w:rsidR="00A2369F" w:rsidRPr="00D91376">
        <w:t xml:space="preserve"> warunki</w:t>
      </w:r>
      <w:r w:rsidR="008B13A8">
        <w:t xml:space="preserve"> udziału w postępowaniu</w:t>
      </w:r>
      <w:r w:rsidR="00A2369F" w:rsidRPr="00D91376">
        <w:t xml:space="preserve"> i wymagania określone w </w:t>
      </w:r>
      <w:r w:rsidR="00A2369F">
        <w:t xml:space="preserve">niniejszej </w:t>
      </w:r>
      <w:r w:rsidR="00DD574A">
        <w:t>SIWZ</w:t>
      </w:r>
      <w:r w:rsidR="008B13A8">
        <w:t>.</w:t>
      </w:r>
    </w:p>
    <w:p w:rsidR="00A2369F" w:rsidRDefault="00A2369F" w:rsidP="00843E32">
      <w:pPr>
        <w:pStyle w:val="Nagwek2"/>
      </w:pPr>
      <w:r>
        <w:t>O udzielen</w:t>
      </w:r>
      <w:r w:rsidR="008A3895">
        <w:t>ie zamówienia mogą ubiegać się W</w:t>
      </w:r>
      <w:r>
        <w:t>ykonawcy, którzy spełniają następujące warunki:</w:t>
      </w:r>
    </w:p>
    <w:p w:rsidR="00CE5230" w:rsidRPr="00CD4B52" w:rsidRDefault="00CE5230" w:rsidP="00CE5230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38"/>
      </w:tblGrid>
      <w:tr w:rsidR="00CE5230" w:rsidRPr="00CD4B52" w:rsidTr="00581B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0" w:rsidRPr="00EA53ED" w:rsidRDefault="00CE5230" w:rsidP="00581B22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0" w:rsidRPr="00EA53ED" w:rsidRDefault="00CE5230" w:rsidP="00581B22">
            <w:pPr>
              <w:spacing w:before="60" w:after="120"/>
              <w:rPr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CE5230" w:rsidRPr="00CD4B52" w:rsidTr="00581B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0" w:rsidRPr="00CD4B52" w:rsidRDefault="00CE5230" w:rsidP="00581B22">
            <w:pPr>
              <w:spacing w:before="60" w:after="120"/>
              <w:jc w:val="both"/>
            </w:pPr>
            <w:r w:rsidRPr="00CE5230"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0" w:rsidRPr="00CD4B52" w:rsidRDefault="00CE5230" w:rsidP="00581B22">
            <w:pPr>
              <w:spacing w:before="60" w:after="120"/>
              <w:jc w:val="both"/>
              <w:rPr>
                <w:b/>
                <w:bCs/>
              </w:rPr>
            </w:pPr>
            <w:r w:rsidRPr="00CE5230">
              <w:rPr>
                <w:b/>
                <w:bCs/>
              </w:rPr>
              <w:t>Sytuacja ekonomiczna lub finansowa</w:t>
            </w:r>
          </w:p>
          <w:p w:rsidR="00CE5230" w:rsidRPr="00CD4B52" w:rsidRDefault="00CE5230" w:rsidP="00581B22">
            <w:pPr>
              <w:spacing w:before="60" w:after="120"/>
              <w:jc w:val="both"/>
            </w:pPr>
            <w:r w:rsidRPr="00CE5230"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CE5230" w:rsidRPr="00CD4B52" w:rsidTr="00581B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0" w:rsidRPr="00CD4B52" w:rsidRDefault="00CE5230" w:rsidP="00581B22">
            <w:pPr>
              <w:spacing w:before="60" w:after="120"/>
              <w:jc w:val="both"/>
            </w:pPr>
            <w:r w:rsidRPr="00CE5230"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0" w:rsidRPr="00CD4B52" w:rsidRDefault="00CE5230" w:rsidP="00581B22">
            <w:pPr>
              <w:spacing w:before="60" w:after="120"/>
              <w:jc w:val="both"/>
              <w:rPr>
                <w:b/>
                <w:bCs/>
              </w:rPr>
            </w:pPr>
            <w:r w:rsidRPr="00CE5230">
              <w:rPr>
                <w:b/>
                <w:bCs/>
              </w:rPr>
              <w:t>Zdolność techniczna lub zawodowa</w:t>
            </w:r>
          </w:p>
          <w:p w:rsidR="00CE5230" w:rsidRPr="00CD4B52" w:rsidRDefault="00CE5230" w:rsidP="00581B22">
            <w:pPr>
              <w:spacing w:before="60" w:after="120"/>
              <w:jc w:val="both"/>
            </w:pPr>
            <w:r w:rsidRPr="00CE5230"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CE5230" w:rsidRPr="00CD4B52" w:rsidTr="00581B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0" w:rsidRPr="00CD4B52" w:rsidRDefault="00CE5230" w:rsidP="00581B22">
            <w:pPr>
              <w:spacing w:before="60" w:after="120"/>
              <w:jc w:val="both"/>
            </w:pPr>
            <w:r w:rsidRPr="00CE5230"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0" w:rsidRPr="00CD4B52" w:rsidRDefault="00CE5230" w:rsidP="00581B22">
            <w:pPr>
              <w:spacing w:before="60" w:after="120"/>
              <w:jc w:val="both"/>
              <w:rPr>
                <w:b/>
                <w:bCs/>
              </w:rPr>
            </w:pPr>
            <w:r w:rsidRPr="00CE5230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CE5230" w:rsidRPr="00CD4B52" w:rsidRDefault="00CE5230" w:rsidP="00581B22">
            <w:pPr>
              <w:spacing w:before="60" w:after="120"/>
              <w:jc w:val="both"/>
            </w:pPr>
            <w:r w:rsidRPr="00CE5230">
              <w:t xml:space="preserve">O udzielenie zamówienia publicznego mogą ubiegać się wykonawcy, którzy </w:t>
            </w:r>
            <w:r w:rsidRPr="00CE5230">
              <w:lastRenderedPageBreak/>
              <w:t>spełniają warunki, dotyczące posiadania kompetencji lub uprawnień do prowadzenia określonej działalności zawodowej, o ile wynika to z odrębnych przepisów . Ocena spełniania warunków udziału w postępowaniu będzie dokonana na zasadzie spełnia/nie spełnia.</w:t>
            </w:r>
          </w:p>
        </w:tc>
      </w:tr>
    </w:tbl>
    <w:p w:rsidR="0052364D" w:rsidRDefault="0052364D" w:rsidP="0052364D">
      <w:pPr>
        <w:pStyle w:val="Nagwek2"/>
        <w:numPr>
          <w:ilvl w:val="0"/>
          <w:numId w:val="0"/>
        </w:numPr>
        <w:ind w:left="680"/>
      </w:pPr>
    </w:p>
    <w:p w:rsidR="008E38E4" w:rsidRPr="008E38E4" w:rsidRDefault="008E38E4" w:rsidP="003C7856">
      <w:pPr>
        <w:pStyle w:val="Nagwek1"/>
      </w:pPr>
      <w:r>
        <w:t xml:space="preserve">Podstawy wykluczenia wykonawcy </w:t>
      </w:r>
      <w:r w:rsidR="004E3A7E">
        <w:t>Z POSTĘPOWANIA</w:t>
      </w:r>
    </w:p>
    <w:p w:rsidR="00A56785" w:rsidRDefault="00A2369F" w:rsidP="00843E32">
      <w:pPr>
        <w:pStyle w:val="Nagwek2"/>
      </w:pPr>
      <w:r w:rsidRPr="00D91376">
        <w:t xml:space="preserve">Zamawiający wykluczy z postępowania o </w:t>
      </w:r>
      <w:r w:rsidR="00383BC8">
        <w:t>udzielenie zamówienia w</w:t>
      </w:r>
      <w:r w:rsidR="004E3A7E">
        <w:t>ykonawcę</w:t>
      </w:r>
      <w:r w:rsidRPr="00D91376">
        <w:t xml:space="preserve"> na podstawie</w:t>
      </w:r>
      <w:r w:rsidR="0071220B">
        <w:t xml:space="preserve"> przepisów art. 24 ust.1 pkt </w:t>
      </w:r>
      <w:r w:rsidR="004E3A7E" w:rsidRPr="00A56785">
        <w:t>1</w:t>
      </w:r>
      <w:r w:rsidR="0071220B">
        <w:t>2</w:t>
      </w:r>
      <w:r w:rsidR="004E3A7E">
        <w:t>-23</w:t>
      </w:r>
      <w:r w:rsidR="00A56785" w:rsidRPr="00A56785">
        <w:t xml:space="preserve"> ustawy </w:t>
      </w:r>
      <w:proofErr w:type="spellStart"/>
      <w:r w:rsidR="00A56785" w:rsidRPr="00A56785">
        <w:t>Pzp</w:t>
      </w:r>
      <w:proofErr w:type="spellEnd"/>
      <w:r w:rsidR="00A56785" w:rsidRPr="00A56785">
        <w:t>.</w:t>
      </w:r>
    </w:p>
    <w:p w:rsidR="00C54057" w:rsidRPr="009D2316" w:rsidRDefault="00C54057" w:rsidP="00C54057">
      <w:pPr>
        <w:pStyle w:val="Nagwek2"/>
        <w:numPr>
          <w:ilvl w:val="0"/>
          <w:numId w:val="0"/>
        </w:numPr>
        <w:spacing w:before="0"/>
        <w:ind w:left="680"/>
      </w:pPr>
    </w:p>
    <w:p w:rsidR="00977C3E" w:rsidRPr="00A56785" w:rsidRDefault="00977C3E" w:rsidP="00A2757D">
      <w:pPr>
        <w:pStyle w:val="Nagwek2"/>
        <w:numPr>
          <w:ilvl w:val="0"/>
          <w:numId w:val="0"/>
        </w:numPr>
        <w:ind w:left="1418"/>
      </w:pPr>
    </w:p>
    <w:p w:rsidR="00EB7871" w:rsidRPr="00A56785" w:rsidRDefault="00A56785" w:rsidP="00843E32">
      <w:pPr>
        <w:pStyle w:val="Nagwek2"/>
      </w:pPr>
      <w:r>
        <w:t>W</w:t>
      </w:r>
      <w:r w:rsidR="008A3895">
        <w:t>ykluczenie W</w:t>
      </w:r>
      <w:r>
        <w:t xml:space="preserve">ykonawcy nastąpi w przypadkach, o których mowa w art. 24 ust. 7 ustawy </w:t>
      </w:r>
      <w:proofErr w:type="spellStart"/>
      <w:r>
        <w:t>Pzp</w:t>
      </w:r>
      <w:proofErr w:type="spellEnd"/>
      <w:r>
        <w:t>.</w:t>
      </w:r>
    </w:p>
    <w:p w:rsidR="00A34E0E" w:rsidRPr="00A34E0E" w:rsidRDefault="00A34E0E" w:rsidP="00843E32">
      <w:pPr>
        <w:pStyle w:val="Nagwek2"/>
      </w:pPr>
      <w:r w:rsidRPr="00A34E0E">
        <w:t xml:space="preserve">Wykonawca, który podlega wykluczeniu na podstawie </w:t>
      </w:r>
      <w:r>
        <w:t xml:space="preserve">art. 24 </w:t>
      </w:r>
      <w:r w:rsidRPr="00A34E0E">
        <w:t>ust. 1 pkt 13 i 14 oraz 16–20 lub ust. 5</w:t>
      </w:r>
      <w:r>
        <w:t xml:space="preserve"> ustawy </w:t>
      </w:r>
      <w:proofErr w:type="spellStart"/>
      <w:r>
        <w:t>Pzp</w:t>
      </w:r>
      <w:proofErr w:type="spellEnd"/>
      <w:r w:rsidRPr="00A34E0E"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>
        <w:t>b nieprawidłowemu postępowaniu W</w:t>
      </w:r>
      <w:r w:rsidRPr="00A34E0E">
        <w:t>ykonawcy. Przepisu zdania pierwszego</w:t>
      </w:r>
      <w:r w:rsidR="008A3895">
        <w:t xml:space="preserve"> nie stosuje się, jeżeli wobec W</w:t>
      </w:r>
      <w:r w:rsidRPr="00A34E0E"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Default="00A34E0E" w:rsidP="00843E32">
      <w:pPr>
        <w:pStyle w:val="Nagwek2"/>
        <w:numPr>
          <w:ilvl w:val="0"/>
          <w:numId w:val="0"/>
        </w:numPr>
        <w:ind w:left="680"/>
      </w:pPr>
      <w:r w:rsidRPr="00A34E0E">
        <w:t>Wykonawca n</w:t>
      </w:r>
      <w:r>
        <w:t>ie podlega wykluczeniu, jeżeli Z</w:t>
      </w:r>
      <w:r w:rsidRPr="00A34E0E">
        <w:t>amawiający, uwzględniając wagę i</w:t>
      </w:r>
      <w:r w:rsidR="008A3895">
        <w:t xml:space="preserve"> szczególne okoliczności czynu W</w:t>
      </w:r>
      <w:r w:rsidRPr="00A34E0E">
        <w:t>ykonawcy, uzna</w:t>
      </w:r>
      <w:r w:rsidR="00A56785">
        <w:t xml:space="preserve"> przedstawione dowody</w:t>
      </w:r>
      <w:r w:rsidRPr="00A34E0E">
        <w:t xml:space="preserve"> za wystarcz</w:t>
      </w:r>
      <w:r w:rsidR="00A56785">
        <w:t>ające.</w:t>
      </w:r>
    </w:p>
    <w:p w:rsidR="00A56785" w:rsidRPr="00A56785" w:rsidRDefault="00A56785" w:rsidP="00843E32">
      <w:pPr>
        <w:pStyle w:val="Nagwek2"/>
      </w:pPr>
      <w:r>
        <w:t>Zamawiający może wykluczyć Wykonawcę na każdym etapie postępowania</w:t>
      </w:r>
      <w:r w:rsidR="00E528CA">
        <w:t>, ofertę Wykonawcy wykluczonego uznaje się za odrzuconą.</w:t>
      </w:r>
    </w:p>
    <w:p w:rsidR="00F278EE" w:rsidRPr="00A85971" w:rsidRDefault="00A2369F" w:rsidP="003C7856">
      <w:pPr>
        <w:pStyle w:val="Nagwek1"/>
        <w:rPr>
          <w:lang w:val="pl-PL"/>
        </w:rPr>
      </w:pPr>
      <w:bookmarkStart w:id="9" w:name="_Toc258314248"/>
      <w:r w:rsidRPr="00371538">
        <w:t>Wykaz oświadczeń lub dokumentów, jakie mają dostarczyć Wykonawcy w celu potwierdzenia spełniania warunków udziału w postępowaniu</w:t>
      </w:r>
      <w:r w:rsidR="00892EAD">
        <w:rPr>
          <w:lang w:val="pl-PL"/>
        </w:rPr>
        <w:t xml:space="preserve"> ORAZ BRAKU PODSTAW WYKLUCZENIA</w:t>
      </w:r>
      <w:bookmarkEnd w:id="9"/>
    </w:p>
    <w:p w:rsidR="00892EAD" w:rsidRDefault="00A25F4F" w:rsidP="00843E32">
      <w:pPr>
        <w:pStyle w:val="Nagwek2"/>
      </w:pPr>
      <w:r w:rsidRPr="00A25F4F">
        <w:t>Wykonawca wraz z ofertą zobowiązany jest złożyć</w:t>
      </w:r>
      <w:r w:rsidR="00ED0999">
        <w:t>:</w:t>
      </w:r>
      <w:r w:rsidR="00A90128"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8"/>
      </w:tblGrid>
      <w:tr w:rsidR="00977C3E" w:rsidRPr="009D2316" w:rsidTr="00A25F4F">
        <w:tc>
          <w:tcPr>
            <w:tcW w:w="709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8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CE5230" w:rsidRPr="009D2316" w:rsidTr="00581B22">
        <w:tc>
          <w:tcPr>
            <w:tcW w:w="709" w:type="dxa"/>
          </w:tcPr>
          <w:p w:rsidR="00CE5230" w:rsidRPr="009D2316" w:rsidRDefault="00CE5230" w:rsidP="00581B22">
            <w:pPr>
              <w:spacing w:before="60" w:after="120"/>
              <w:jc w:val="both"/>
            </w:pPr>
            <w:r w:rsidRPr="00CE5230">
              <w:t>1</w:t>
            </w:r>
          </w:p>
        </w:tc>
        <w:tc>
          <w:tcPr>
            <w:tcW w:w="7828" w:type="dxa"/>
          </w:tcPr>
          <w:p w:rsidR="00CE5230" w:rsidRPr="009D2316" w:rsidRDefault="00CE5230" w:rsidP="00581B22">
            <w:pPr>
              <w:spacing w:before="60" w:after="60"/>
              <w:jc w:val="both"/>
            </w:pPr>
            <w:r w:rsidRPr="00CE5230">
              <w:rPr>
                <w:b/>
              </w:rPr>
              <w:t>Oświadczenie o niepodleganiu wykluczeniu oraz spełnianiu warunków udziału</w:t>
            </w:r>
          </w:p>
          <w:p w:rsidR="00CE5230" w:rsidRPr="009D2316" w:rsidRDefault="00CE5230" w:rsidP="00581B22">
            <w:pPr>
              <w:spacing w:after="40"/>
              <w:jc w:val="both"/>
            </w:pPr>
            <w:r w:rsidRPr="00CE5230">
              <w:t>Aktualne na dzień składania ofert oświadczenie Wykonawcy stanowiące wstępne potwierdzenie spełniania warunków udziału w postępowaniu oraz brak podstaw wykluczenia - załącznik nr 1 do SIWZ.</w:t>
            </w:r>
          </w:p>
        </w:tc>
      </w:tr>
    </w:tbl>
    <w:p w:rsidR="00012833" w:rsidRDefault="000C63A2" w:rsidP="00843E32">
      <w:pPr>
        <w:pStyle w:val="Nagwek2"/>
      </w:pPr>
      <w:r>
        <w:t>Wykonawca, w terminie 3 dni od dnia zamieszczenia na stronie internetowej informacji</w:t>
      </w:r>
      <w:r w:rsidR="00BF6DEC">
        <w:t>,</w:t>
      </w:r>
      <w:r>
        <w:t xml:space="preserve"> </w:t>
      </w:r>
      <w:r w:rsidR="00BF6DEC" w:rsidRPr="00BF6DEC">
        <w:t>o której mowa w art. 86 ust. 5</w:t>
      </w:r>
      <w:r w:rsidR="00BF6DEC">
        <w:t xml:space="preserve"> ustawy </w:t>
      </w:r>
      <w:proofErr w:type="spellStart"/>
      <w:r w:rsidR="00BF6DEC">
        <w:t>Pzp</w:t>
      </w:r>
      <w:proofErr w:type="spellEnd"/>
      <w:r w:rsidR="00C35045">
        <w:t>, przekazuje Z</w:t>
      </w:r>
      <w:r w:rsidR="00BF6DEC" w:rsidRPr="00BF6DEC">
        <w:t>amawiającemu</w:t>
      </w:r>
      <w:r w:rsidR="00A25F4F">
        <w:t>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</w:tblGrid>
      <w:tr w:rsidR="00977C3E" w:rsidRPr="009D2316" w:rsidTr="00A25F4F">
        <w:tc>
          <w:tcPr>
            <w:tcW w:w="709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</w:tcPr>
          <w:p w:rsidR="00977C3E" w:rsidRPr="009D2316" w:rsidRDefault="00977C3E" w:rsidP="00016AB3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1575FF" w:rsidRPr="009D2316" w:rsidTr="00A25F4F">
        <w:tc>
          <w:tcPr>
            <w:tcW w:w="709" w:type="dxa"/>
          </w:tcPr>
          <w:p w:rsidR="001575FF" w:rsidRPr="009D2316" w:rsidRDefault="001575FF" w:rsidP="00581B22">
            <w:pPr>
              <w:spacing w:before="60" w:after="120"/>
              <w:jc w:val="both"/>
            </w:pPr>
            <w:r w:rsidRPr="00FD6D1A">
              <w:lastRenderedPageBreak/>
              <w:t>1</w:t>
            </w:r>
          </w:p>
        </w:tc>
        <w:tc>
          <w:tcPr>
            <w:tcW w:w="7796" w:type="dxa"/>
          </w:tcPr>
          <w:p w:rsidR="001575FF" w:rsidRPr="009D2316" w:rsidRDefault="001575FF" w:rsidP="00581B22">
            <w:pPr>
              <w:spacing w:before="60" w:after="120"/>
              <w:jc w:val="both"/>
            </w:pPr>
            <w:r w:rsidRPr="00FD6D1A">
              <w:rPr>
                <w:b/>
              </w:rPr>
              <w:t>Oświadczenia wykonawcy o przynależności albo braku przynależności do tej samej grupy kapitałowej.</w:t>
            </w:r>
          </w:p>
          <w:p w:rsidR="001575FF" w:rsidRPr="009D2316" w:rsidRDefault="001575FF" w:rsidP="00581B22">
            <w:r w:rsidRPr="00FD6D1A">
              <w:t>Oświadczenie wykonawcy o przynależności albo braku przynależności do tej samej gr</w:t>
            </w:r>
            <w:r>
              <w:t>upy kapitałowej - załącznik nr 2</w:t>
            </w:r>
            <w:r w:rsidRPr="00FD6D1A">
              <w:t xml:space="preserve"> do SIWZ.</w:t>
            </w:r>
          </w:p>
        </w:tc>
      </w:tr>
    </w:tbl>
    <w:p w:rsidR="002E7C8B" w:rsidRDefault="00BF6DEC" w:rsidP="00A85971">
      <w:pPr>
        <w:pStyle w:val="Nagwek2"/>
        <w:numPr>
          <w:ilvl w:val="0"/>
          <w:numId w:val="0"/>
        </w:numPr>
        <w:ind w:left="680"/>
      </w:pPr>
      <w:r w:rsidRPr="00BF6DEC">
        <w:t>W</w:t>
      </w:r>
      <w:r w:rsidR="008A3895">
        <w:t>raz ze złożeniem oświadczenia, W</w:t>
      </w:r>
      <w:r w:rsidRPr="00BF6DEC">
        <w:t>ykonawca może przedstawić</w:t>
      </w:r>
      <w:r w:rsidR="00C35045">
        <w:t xml:space="preserve"> dowody, że powiązania z innym W</w:t>
      </w:r>
      <w:r w:rsidRPr="00BF6DEC">
        <w:t>ykonawcą nie prowadzą do zakłócenia konkurencji w postępowaniu o udzielenie zamówienia</w:t>
      </w:r>
      <w:r w:rsidR="000C63A2">
        <w:t>.</w:t>
      </w:r>
    </w:p>
    <w:p w:rsidR="00977C3E" w:rsidRPr="002E7C8B" w:rsidRDefault="00977C3E" w:rsidP="00977C3E">
      <w:pPr>
        <w:pStyle w:val="Nagwek2"/>
        <w:numPr>
          <w:ilvl w:val="0"/>
          <w:numId w:val="0"/>
        </w:numPr>
        <w:ind w:left="680"/>
      </w:pPr>
    </w:p>
    <w:p w:rsidR="00F278EE" w:rsidRDefault="00717726" w:rsidP="00843E32">
      <w:pPr>
        <w:pStyle w:val="Nagwek2"/>
      </w:pPr>
      <w:r w:rsidRPr="00717726">
        <w:t xml:space="preserve">Zamawiający przed </w:t>
      </w:r>
      <w:r w:rsidR="00EE0EF9">
        <w:t>udzieleniem zamówienia, może wezwać W</w:t>
      </w:r>
      <w:r w:rsidRPr="00717726">
        <w:t>ykonawcę, którego oferta została najwyżej oceniona, do złożenia w</w:t>
      </w:r>
      <w:r>
        <w:t xml:space="preserve"> </w:t>
      </w:r>
      <w:r w:rsidR="00FC0873">
        <w:t>wyznaczonym, nie krótszym niż 5</w:t>
      </w:r>
      <w:r w:rsidRPr="00717726">
        <w:t xml:space="preserve"> dni, terminie aktualnych na dzień złożenia oświadczeń lub dokumentów,</w:t>
      </w:r>
      <w:r>
        <w:t xml:space="preserve"> </w:t>
      </w:r>
      <w:r w:rsidRPr="00717726">
        <w:t xml:space="preserve">potwierdzających okoliczności, o których mowa w art. 25 ust. 1 ustawy </w:t>
      </w:r>
      <w:proofErr w:type="spellStart"/>
      <w:r w:rsidRPr="00717726">
        <w:t>Pzp</w:t>
      </w:r>
      <w:proofErr w:type="spellEnd"/>
      <w:r w:rsidRPr="00717726">
        <w:t>.</w:t>
      </w:r>
    </w:p>
    <w:p w:rsidR="00CE5230" w:rsidRPr="001575FF" w:rsidRDefault="00F278EE" w:rsidP="001575FF">
      <w:pPr>
        <w:pStyle w:val="Nagwek2"/>
      </w:pPr>
      <w:r w:rsidRPr="00F278EE">
        <w:t xml:space="preserve">Wykaz dokumentów i oświadczeń składanych na wezwanie Zamawiającego </w:t>
      </w:r>
      <w:r>
        <w:t xml:space="preserve">na </w:t>
      </w:r>
      <w:r w:rsidRPr="00F278EE">
        <w:t xml:space="preserve">potwierdzenie okoliczności, o których mowa </w:t>
      </w:r>
      <w:r>
        <w:t xml:space="preserve">w art. 25 ust. 1 ustawy </w:t>
      </w:r>
      <w:proofErr w:type="spellStart"/>
      <w:r>
        <w:t>Pzp</w:t>
      </w:r>
      <w:proofErr w:type="spellEnd"/>
      <w:r>
        <w:t>:</w:t>
      </w:r>
    </w:p>
    <w:p w:rsidR="00CE5230" w:rsidRPr="00371538" w:rsidRDefault="00CE5230" w:rsidP="00CE5230">
      <w:pPr>
        <w:pStyle w:val="Nagwek2"/>
        <w:numPr>
          <w:ilvl w:val="0"/>
          <w:numId w:val="24"/>
        </w:numPr>
      </w:pPr>
      <w:r w:rsidRPr="00371538">
        <w:t>W celu potwierdzenia, że oferowane dostawy, usługi lub roboty budowlane odpowiadają wymaganiom określonym przez Zamawiającego, należy przedłożyć: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CE5230" w:rsidRPr="00371538" w:rsidTr="00581B22">
        <w:tc>
          <w:tcPr>
            <w:tcW w:w="720" w:type="dxa"/>
          </w:tcPr>
          <w:p w:rsidR="00CE5230" w:rsidRPr="00371538" w:rsidRDefault="00CE5230" w:rsidP="00581B22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CE5230" w:rsidRPr="00371538" w:rsidRDefault="00CE5230" w:rsidP="00581B22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CE5230" w:rsidRPr="00371538" w:rsidTr="00581B22">
        <w:tc>
          <w:tcPr>
            <w:tcW w:w="720" w:type="dxa"/>
          </w:tcPr>
          <w:p w:rsidR="00CE5230" w:rsidRPr="00371538" w:rsidRDefault="00CE5230" w:rsidP="00581B22">
            <w:pPr>
              <w:spacing w:before="60" w:after="120"/>
              <w:jc w:val="both"/>
            </w:pPr>
            <w:r w:rsidRPr="00CE5230">
              <w:t>1</w:t>
            </w:r>
          </w:p>
        </w:tc>
        <w:tc>
          <w:tcPr>
            <w:tcW w:w="7920" w:type="dxa"/>
          </w:tcPr>
          <w:p w:rsidR="00CE5230" w:rsidRPr="006672A6" w:rsidRDefault="00CE5230" w:rsidP="00581B22">
            <w:pPr>
              <w:spacing w:before="60" w:after="120"/>
              <w:jc w:val="both"/>
              <w:rPr>
                <w:b/>
                <w:bCs/>
              </w:rPr>
            </w:pPr>
            <w:r w:rsidRPr="00CE5230">
              <w:rPr>
                <w:b/>
                <w:bCs/>
              </w:rPr>
              <w:t>Próbki, opisy, fotografie lub inne podobne materiały</w:t>
            </w:r>
          </w:p>
          <w:p w:rsidR="00CE5230" w:rsidRPr="00CE5230" w:rsidRDefault="00CE5230" w:rsidP="00581B22">
            <w:pPr>
              <w:spacing w:before="60" w:after="120"/>
              <w:jc w:val="both"/>
            </w:pPr>
            <w:r w:rsidRPr="00CE5230">
              <w:t>Próbki, opisy, fotografie, plany, projekty, rysunki, modele, wzory, programy komputerowe oraz inne podobne materiały, których autentyczność musi zostać poświadczona przez wykonawcę na żądanie zamawiającego.</w:t>
            </w:r>
          </w:p>
          <w:p w:rsidR="00CE5230" w:rsidRPr="001575FF" w:rsidRDefault="00CE5230" w:rsidP="00581B22">
            <w:pPr>
              <w:spacing w:before="60" w:after="120"/>
              <w:jc w:val="both"/>
              <w:rPr>
                <w:b/>
              </w:rPr>
            </w:pPr>
            <w:r w:rsidRPr="001575FF">
              <w:rPr>
                <w:b/>
              </w:rPr>
              <w:t>W tym zakresie Zamawiający wymaga aby przedłożyć oryginalne ulotki producenta potwierdzające parametry oferowanego asortymentu.</w:t>
            </w:r>
          </w:p>
        </w:tc>
      </w:tr>
    </w:tbl>
    <w:p w:rsidR="00A2369F" w:rsidRDefault="00A2369F" w:rsidP="00475952">
      <w:pPr>
        <w:spacing w:before="60" w:after="120"/>
        <w:ind w:left="709"/>
        <w:jc w:val="both"/>
      </w:pPr>
    </w:p>
    <w:p w:rsidR="001575FF" w:rsidRDefault="001575FF" w:rsidP="001575FF">
      <w:pPr>
        <w:pStyle w:val="Nagwek2"/>
        <w:numPr>
          <w:ilvl w:val="0"/>
          <w:numId w:val="24"/>
        </w:numPr>
        <w:tabs>
          <w:tab w:val="left" w:pos="708"/>
        </w:tabs>
      </w:pPr>
      <w:r>
        <w:t>Inne wymagane dokumenty: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1575FF" w:rsidTr="00581B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F" w:rsidRDefault="001575FF" w:rsidP="00581B22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F" w:rsidRDefault="001575FF" w:rsidP="00581B22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1575FF" w:rsidTr="00581B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F" w:rsidRDefault="001575FF" w:rsidP="00581B22">
            <w:pPr>
              <w:spacing w:before="60" w:after="120"/>
              <w:jc w:val="both"/>
            </w:pPr>
            <w: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FF" w:rsidRDefault="001575FF" w:rsidP="00581B22">
            <w:p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Pełnomocnictwo</w:t>
            </w:r>
          </w:p>
          <w:p w:rsidR="001575FF" w:rsidRDefault="001575FF" w:rsidP="00581B22">
            <w:pPr>
              <w:spacing w:before="60" w:after="120"/>
              <w:jc w:val="both"/>
            </w:pPr>
            <w:r>
              <w:t>Pełnomocnictwo do podpisania oferty. Pełnomocnictwo należy załączyć do oferty tylko w przypadku, gdy oferta jest podpisania przez osobę nie figurującą w rejestrze lub wpisie do ewidencji działalności gospodarczej.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</w:t>
            </w:r>
          </w:p>
        </w:tc>
      </w:tr>
    </w:tbl>
    <w:p w:rsidR="001575FF" w:rsidRPr="00371538" w:rsidRDefault="001575FF" w:rsidP="00475952">
      <w:pPr>
        <w:spacing w:before="60" w:after="120"/>
        <w:ind w:left="709"/>
        <w:jc w:val="both"/>
      </w:pPr>
    </w:p>
    <w:p w:rsidR="00983549" w:rsidRDefault="00983549" w:rsidP="00843E32">
      <w:pPr>
        <w:pStyle w:val="Nagwek2"/>
      </w:pPr>
      <w:r>
        <w:t>Jeżeli jest to niezbędne do zapewnienia odpowiedniego przebiegu postępo</w:t>
      </w:r>
      <w:r w:rsidR="008B60B4">
        <w:t>wania o udzielenie zamówienia, Z</w:t>
      </w:r>
      <w:r>
        <w:t>amawiający może na każ</w:t>
      </w:r>
      <w:r w:rsidR="00C35045">
        <w:t>dym etapie postępowania wezwać W</w:t>
      </w:r>
      <w:r>
        <w:t xml:space="preserve">ykonawców do złożenia wszystkich lub niektórych oświadczeń lub dokumentów potwierdzających, że nie podlegają wykluczeniu, spełniają warunki udziału w postępowaniu, a jeżeli zachodzą uzasadnione podstawy do uznania, że złożone uprzednio </w:t>
      </w:r>
      <w:r>
        <w:lastRenderedPageBreak/>
        <w:t>oświadczenia lub dokumenty nie są już aktualne, do złożenia aktualnych oświadczeń lub dokumentów.</w:t>
      </w:r>
    </w:p>
    <w:p w:rsidR="00FF771B" w:rsidRDefault="0090602E" w:rsidP="00843E32">
      <w:pPr>
        <w:pStyle w:val="Nagwek2"/>
      </w:pPr>
      <w:r>
        <w:t>Wykonawca nie jest obowiązany do złożenia oświadczeń lub dokumentów potwierdzających spełnianie warunków udziału w postępowaniu oraz brak podstaw do wykluczenia, jeżeli</w:t>
      </w:r>
      <w:r w:rsidR="00FF771B">
        <w:t xml:space="preserve"> </w:t>
      </w:r>
      <w:r w:rsidR="008B60B4">
        <w:t>Z</w:t>
      </w:r>
      <w:r>
        <w:t>amawiający</w:t>
      </w:r>
      <w:r w:rsidRPr="00FF771B">
        <w:t xml:space="preserve"> </w:t>
      </w:r>
      <w:r>
        <w:t xml:space="preserve">posiada </w:t>
      </w:r>
      <w:r w:rsidRPr="00FF771B">
        <w:t xml:space="preserve">aktualne </w:t>
      </w:r>
      <w:r>
        <w:t>oświadczeni</w:t>
      </w:r>
      <w:r w:rsidR="008A3895">
        <w:t>a lub dokumenty dotyczące tego W</w:t>
      </w:r>
      <w:r>
        <w:t>ykonawcy</w:t>
      </w:r>
      <w:r w:rsidR="00FF771B" w:rsidRPr="00FF771B">
        <w:t>,</w:t>
      </w:r>
      <w:r w:rsidR="00FF771B">
        <w:t xml:space="preserve"> lub </w:t>
      </w:r>
      <w:r>
        <w:t>może je uzyskać za pomocą</w:t>
      </w:r>
      <w:r w:rsidRPr="00FF771B">
        <w:t xml:space="preserve"> </w:t>
      </w:r>
      <w:r>
        <w:t>bezpłatnych i ogólnodostępnych baz danych, w szczególności rejestrów publicznych w rozumieniu</w:t>
      </w:r>
      <w:r w:rsidRPr="00FF771B">
        <w:t xml:space="preserve"> </w:t>
      </w:r>
      <w:r>
        <w:t>ustawy z dnia 17 lutego 2005 r. o informatyzacji działalności podmiotów realizujących zadania</w:t>
      </w:r>
      <w:r w:rsidRPr="00FF771B">
        <w:t xml:space="preserve"> </w:t>
      </w:r>
      <w:r>
        <w:t>publiczne (</w:t>
      </w:r>
      <w:bookmarkStart w:id="10" w:name="_Hlk13129319"/>
      <w:proofErr w:type="spellStart"/>
      <w:r w:rsidR="00635DB4">
        <w:t>t.j</w:t>
      </w:r>
      <w:proofErr w:type="spellEnd"/>
      <w:r w:rsidR="00635DB4">
        <w:t>. Dz. U. z 2019r. poz. 700</w:t>
      </w:r>
      <w:bookmarkEnd w:id="10"/>
      <w:r w:rsidR="00FF771B">
        <w:t>)</w:t>
      </w:r>
      <w:r>
        <w:t>.</w:t>
      </w:r>
    </w:p>
    <w:p w:rsidR="00983549" w:rsidRDefault="008A3895" w:rsidP="00843E32">
      <w:pPr>
        <w:pStyle w:val="Nagwek2"/>
        <w:numPr>
          <w:ilvl w:val="0"/>
          <w:numId w:val="0"/>
        </w:numPr>
        <w:ind w:left="680"/>
      </w:pPr>
      <w:r>
        <w:t>W takiej sytuacji W</w:t>
      </w:r>
      <w:r w:rsidR="0090602E">
        <w:t xml:space="preserve">ykonawca </w:t>
      </w:r>
      <w:r w:rsidR="00FF771B">
        <w:t>zo</w:t>
      </w:r>
      <w:r w:rsidR="00C35045">
        <w:t>bligowany jest do wskazania Z</w:t>
      </w:r>
      <w:r w:rsidR="0090602E">
        <w:t>amawiającemu</w:t>
      </w:r>
      <w:r w:rsidR="00FF771B">
        <w:t xml:space="preserve"> </w:t>
      </w:r>
      <w:r w:rsidR="00FF771B" w:rsidRPr="00FF771B">
        <w:t>oświadczeń lub dokumentów</w:t>
      </w:r>
      <w:r w:rsidR="00FF771B">
        <w:t xml:space="preserve">, </w:t>
      </w:r>
      <w:r w:rsidR="00FF771B" w:rsidRPr="00FF771B">
        <w:t xml:space="preserve">które znajdują się w </w:t>
      </w:r>
      <w:r w:rsidR="00FF771B">
        <w:t xml:space="preserve">jego </w:t>
      </w:r>
      <w:r w:rsidR="00FF771B" w:rsidRPr="00FF771B">
        <w:t>posiadaniu</w:t>
      </w:r>
      <w:r w:rsidR="00811E8A">
        <w:t>, z podaniem</w:t>
      </w:r>
      <w:r w:rsidR="0090602E">
        <w:t xml:space="preserve"> sygnatury postępowania, w którym wymagane dokumenty </w:t>
      </w:r>
      <w:r w:rsidR="00811E8A">
        <w:t>lub oświadczenia były składane, lub do wskazania</w:t>
      </w:r>
      <w:r w:rsidR="0090602E">
        <w:t xml:space="preserve"> </w:t>
      </w:r>
      <w:r w:rsidR="00811E8A">
        <w:t xml:space="preserve">dostępności </w:t>
      </w:r>
      <w:r w:rsidR="00811E8A" w:rsidRPr="00811E8A">
        <w:t>oświadczeń lub dokumentów w formie elektronicznej pod określonymi adresami internetowymi ogólnodostępnych i bezpłatnych baz danych</w:t>
      </w:r>
      <w:r w:rsidR="00811E8A">
        <w:t>.</w:t>
      </w:r>
    </w:p>
    <w:p w:rsidR="001C5986" w:rsidRPr="00811E8A" w:rsidRDefault="001C5986" w:rsidP="00843E32">
      <w:pPr>
        <w:pStyle w:val="Nagwek2"/>
        <w:numPr>
          <w:ilvl w:val="0"/>
          <w:numId w:val="0"/>
        </w:numPr>
        <w:ind w:left="680"/>
      </w:pPr>
      <w:r>
        <w:t>Z</w:t>
      </w:r>
      <w:r w:rsidR="008A3895">
        <w:t>amawiający może żądać od W</w:t>
      </w:r>
      <w:r w:rsidRPr="00A80DAB">
        <w:t>ykonawcy przedstawienia tłumaczenia na</w:t>
      </w:r>
      <w:r w:rsidR="00C35045">
        <w:t xml:space="preserve"> język polski wskazanych przez W</w:t>
      </w:r>
      <w:r w:rsidRPr="00A80DAB">
        <w:t xml:space="preserve">ykonawcę </w:t>
      </w:r>
      <w:r w:rsidR="00AF1311">
        <w:t>i pobranych samodzielnie przez Z</w:t>
      </w:r>
      <w:r w:rsidRPr="00A80DAB">
        <w:t>amawiającego dokumentów</w:t>
      </w:r>
      <w:r>
        <w:t>.</w:t>
      </w:r>
    </w:p>
    <w:p w:rsidR="004A135F" w:rsidRDefault="004A135F" w:rsidP="004A135F">
      <w:pPr>
        <w:pStyle w:val="Nagwek2"/>
      </w:pPr>
      <w:r>
        <w:t xml:space="preserve">Dokumenty lub oświadczenia dotyczące Wykonawcy / Wykonawców składających ofertę wspólną i innych podmiotów, na których zdolnościach lub sytuacji polega Wykonawca na zasadach określonych w art. 22a ustawy </w:t>
      </w:r>
      <w:proofErr w:type="spellStart"/>
      <w:r>
        <w:t>Pzp</w:t>
      </w:r>
      <w:proofErr w:type="spellEnd"/>
      <w:r>
        <w:t xml:space="preserve"> oraz dotyczące Podwykonawców, składane są w oryginale lub kopii poświadczonej za zgodność z oryginałem.</w:t>
      </w:r>
    </w:p>
    <w:p w:rsidR="004A135F" w:rsidRDefault="004A135F" w:rsidP="004A135F">
      <w:pPr>
        <w:pStyle w:val="Nagwek2"/>
        <w:numPr>
          <w:ilvl w:val="0"/>
          <w:numId w:val="0"/>
        </w:numPr>
        <w:ind w:left="680"/>
      </w:pPr>
      <w: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E85EB9" w:rsidRPr="00E85EB9" w:rsidRDefault="004A135F" w:rsidP="004A135F">
      <w:pPr>
        <w:pStyle w:val="Nagwek2"/>
        <w:numPr>
          <w:ilvl w:val="0"/>
          <w:numId w:val="0"/>
        </w:numPr>
        <w:ind w:left="680"/>
      </w:pPr>
      <w:r>
        <w:t>Poświadczenie za zgodność z oryginałem następuje przez opatrzenie kopii dokumentu lub kopii oświadczenia własnoręcznym podpisem</w:t>
      </w:r>
      <w:r w:rsidR="00E85EB9">
        <w:t>.</w:t>
      </w:r>
    </w:p>
    <w:p w:rsidR="00A2369F" w:rsidRPr="00513C38" w:rsidRDefault="00E85EB9" w:rsidP="00843E32">
      <w:pPr>
        <w:pStyle w:val="Nagwek2"/>
      </w:pPr>
      <w:r>
        <w:t>W przypadku gd</w:t>
      </w:r>
      <w:r w:rsidR="0018407C">
        <w:t>y złożona kopia dokumentu jest</w:t>
      </w:r>
      <w:r>
        <w:t xml:space="preserve"> nieczytelna lub </w:t>
      </w:r>
      <w:r w:rsidR="0018407C">
        <w:t>budzi</w:t>
      </w:r>
      <w:r>
        <w:t xml:space="preserve"> wątpliwości co do jej prawdziwości, Zamawiający może żądać przedstawienia oryginału lub notarialnie poświadczonej kopii</w:t>
      </w:r>
      <w:r w:rsidR="00A2369F" w:rsidRPr="00513C38">
        <w:t>.</w:t>
      </w:r>
    </w:p>
    <w:p w:rsidR="00F131CB" w:rsidRDefault="00A2369F" w:rsidP="00843E32">
      <w:pPr>
        <w:pStyle w:val="Nagwek2"/>
        <w:rPr>
          <w:rFonts w:eastAsia="EUAlbertina-Regular-Identity-H"/>
        </w:rPr>
      </w:pPr>
      <w:r w:rsidRPr="00513C38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Default="00A2369F" w:rsidP="00843E32">
      <w:pPr>
        <w:pStyle w:val="Nagwek2"/>
      </w:pPr>
      <w:r w:rsidRPr="00B4290B">
        <w:t xml:space="preserve">Dokumenty sporządzone </w:t>
      </w:r>
      <w:r>
        <w:t>w języku obcym są składane wraz z tłumaczeniem na język polski.</w:t>
      </w:r>
    </w:p>
    <w:p w:rsidR="00CE5230" w:rsidRDefault="00CE5230" w:rsidP="00CE5230">
      <w:pPr>
        <w:pStyle w:val="Nagwek2"/>
        <w:numPr>
          <w:ilvl w:val="0"/>
          <w:numId w:val="0"/>
        </w:numPr>
        <w:ind w:left="680"/>
      </w:pPr>
      <w:bookmarkStart w:id="11" w:name="_Toc258314249"/>
    </w:p>
    <w:p w:rsidR="00CE5230" w:rsidRDefault="00CE5230" w:rsidP="00CE5230">
      <w:pPr>
        <w:pStyle w:val="Nagwek1"/>
      </w:pPr>
      <w:r w:rsidRPr="00A86605">
        <w:t>INFORMACJA DLA WYKONAWCÓW POLEGAJĄCYCH NA ZASOBACH INNYCH PODMIOTÓW, NA ZASADACH OKREŚLONYCH W ART. 22A USTAWY PZP</w:t>
      </w:r>
    </w:p>
    <w:p w:rsidR="00CE5230" w:rsidRPr="00A86605" w:rsidRDefault="00CE5230" w:rsidP="00CE5230">
      <w:pPr>
        <w:pStyle w:val="Nagwek2"/>
      </w:pPr>
      <w:r w:rsidRPr="00A86605"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</w:t>
      </w:r>
      <w:r w:rsidRPr="00A86605">
        <w:lastRenderedPageBreak/>
        <w:t>lub ekonomicznej innych podmiotów, niezależnie od charakteru prawnego łączących go z nimi stosunków prawnych.</w:t>
      </w:r>
    </w:p>
    <w:p w:rsidR="00CE5230" w:rsidRPr="001575FF" w:rsidRDefault="00CE5230" w:rsidP="00CE5230">
      <w:pPr>
        <w:pStyle w:val="Nagwek2"/>
      </w:pPr>
      <w:r w:rsidRPr="00A86605">
        <w:t xml:space="preserve">Wykonawca, który polega na zdolnościach lub sytuacji innych podmiotów, musi udowodnić Zamawiającemu, że realizując zamówienie, będzie </w:t>
      </w:r>
      <w:r w:rsidRPr="001575FF">
        <w:t>dysponował niezbędnymi zasobami tych podmiotów, w szczególności przedstawiając w tym celu zobowiązanie tych podmiotów do oddania mu do dyspozycji niezbędnych zasobów na potrzeby realizacji zamówienia.</w:t>
      </w:r>
    </w:p>
    <w:p w:rsidR="00CE5230" w:rsidRPr="001575FF" w:rsidRDefault="00CE5230" w:rsidP="00CE5230">
      <w:pPr>
        <w:pStyle w:val="Nagwek2"/>
      </w:pPr>
      <w:r w:rsidRPr="001575FF">
        <w:t>Zamawiający oceni, czy udostępniane Wykonawcy przez inne podmioty zdolności techniczne lub zawodowe lub ich sytuacja finansowa lub ekonomiczna, pozwalają na wykazanie przez Wykonawcę spełniania warunków udziału w postępowaniu oraz zbada czy nie zachodzą wobec tego podmiotu podstawy wykluczenia, a których mowa w pkt 7 niniejszej SIWZ.</w:t>
      </w:r>
    </w:p>
    <w:p w:rsidR="00CE5230" w:rsidRPr="001575FF" w:rsidRDefault="00CE5230" w:rsidP="00CE5230">
      <w:pPr>
        <w:pStyle w:val="Nagwek2"/>
      </w:pPr>
      <w:r w:rsidRPr="001575FF"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CE5230" w:rsidRPr="001575FF" w:rsidRDefault="00CE5230" w:rsidP="00CE5230">
      <w:pPr>
        <w:pStyle w:val="Nagwek2"/>
      </w:pPr>
      <w:r w:rsidRPr="001575FF">
        <w:t xml:space="preserve">Wykonawca, który powołuje się na zasoby innych podmiotów, w celu wykazania braku istnienia wobec nich podstaw wykluczenia oraz spełniania, w zakresie, w jakim powołuje się na ich zasoby, warunków udziału w postępowaniu, zamieszcza informacje o tych podmiotach w dokumencie </w:t>
      </w:r>
      <w:r w:rsidRPr="001575FF">
        <w:rPr>
          <w:lang w:eastAsia="pl-PL"/>
        </w:rPr>
        <w:t>”</w:t>
      </w:r>
      <w:r w:rsidRPr="001575FF">
        <w:t xml:space="preserve">Oświadczenia o niepodleganiu wykluczeniu oraz spełnianiu warunków udziału”, o którym mowa w </w:t>
      </w:r>
      <w:r w:rsidRPr="001575FF">
        <w:rPr>
          <w:shd w:val="clear" w:color="auto" w:fill="00FF00"/>
        </w:rPr>
        <w:t>pkt. 8.1</w:t>
      </w:r>
      <w:r w:rsidRPr="001575FF">
        <w:t xml:space="preserve"> SIWZ.</w:t>
      </w:r>
    </w:p>
    <w:p w:rsidR="00CE5230" w:rsidRPr="001575FF" w:rsidRDefault="00CE5230" w:rsidP="00CE5230">
      <w:pPr>
        <w:pStyle w:val="Nagwek2"/>
      </w:pPr>
      <w:r w:rsidRPr="001575FF">
        <w:t xml:space="preserve">Zamawiający żąda od Wykonawcy, który polega na zdolnościach lub sytuacji innych podmiotów na zasadach określonych w art. 22a ustawy </w:t>
      </w:r>
      <w:proofErr w:type="spellStart"/>
      <w:r w:rsidRPr="001575FF">
        <w:t>Pzp</w:t>
      </w:r>
      <w:proofErr w:type="spellEnd"/>
      <w:r w:rsidRPr="001575FF">
        <w:t xml:space="preserve">, przedstawienia w odniesieniu do tych podmiotów dokumentów wymienionych w pkt 8.5 </w:t>
      </w:r>
      <w:proofErr w:type="spellStart"/>
      <w:r w:rsidRPr="001575FF">
        <w:t>ppkt</w:t>
      </w:r>
      <w:proofErr w:type="spellEnd"/>
      <w:r w:rsidRPr="001575FF">
        <w:t xml:space="preserve"> 2 SIWZ.</w:t>
      </w:r>
    </w:p>
    <w:p w:rsidR="00CE5230" w:rsidRPr="001575FF" w:rsidRDefault="00CE5230" w:rsidP="00CE5230">
      <w:pPr>
        <w:pStyle w:val="Nagwek2"/>
      </w:pPr>
      <w:r w:rsidRPr="001575FF">
        <w:t xml:space="preserve">W celu oceny, czy Wykonawca polegając na zdolnościach lub sytuacji innych podmiotów na zasadach określonych w art. 22a ustawy </w:t>
      </w:r>
      <w:proofErr w:type="spellStart"/>
      <w:r w:rsidRPr="001575FF">
        <w:t>Pzp</w:t>
      </w:r>
      <w:proofErr w:type="spellEnd"/>
      <w:r w:rsidRPr="001575FF"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CE5230" w:rsidRPr="001575FF" w:rsidRDefault="00CE5230" w:rsidP="00CE5230">
      <w:pPr>
        <w:pStyle w:val="Nagwek2"/>
        <w:numPr>
          <w:ilvl w:val="0"/>
          <w:numId w:val="14"/>
        </w:numPr>
      </w:pPr>
      <w:r w:rsidRPr="001575FF">
        <w:t>zakres dostępnych Wykonawcy zasobów innego podmiotu;</w:t>
      </w:r>
    </w:p>
    <w:p w:rsidR="00CE5230" w:rsidRPr="001575FF" w:rsidRDefault="00CE5230" w:rsidP="00CE5230">
      <w:pPr>
        <w:pStyle w:val="Nagwek2"/>
        <w:numPr>
          <w:ilvl w:val="0"/>
          <w:numId w:val="14"/>
        </w:numPr>
      </w:pPr>
      <w:r w:rsidRPr="001575FF">
        <w:t>sposób wykorzystania zasobów innego podmiotu, przez Wykonawcę, przy wykonywaniu zamówienia publicznego;</w:t>
      </w:r>
    </w:p>
    <w:p w:rsidR="00CE5230" w:rsidRPr="001575FF" w:rsidRDefault="00CE5230" w:rsidP="00CE5230">
      <w:pPr>
        <w:pStyle w:val="Nagwek2"/>
        <w:numPr>
          <w:ilvl w:val="0"/>
          <w:numId w:val="14"/>
        </w:numPr>
      </w:pPr>
      <w:r w:rsidRPr="001575FF">
        <w:t>zakres i okres udziału innego podmiotu przy wykonywaniu zamówienia publicznego;</w:t>
      </w:r>
    </w:p>
    <w:p w:rsidR="00CE5230" w:rsidRPr="00A86605" w:rsidRDefault="00CE5230" w:rsidP="00CE5230">
      <w:pPr>
        <w:pStyle w:val="Nagwek2"/>
        <w:numPr>
          <w:ilvl w:val="0"/>
          <w:numId w:val="14"/>
        </w:numPr>
      </w:pPr>
      <w:r w:rsidRPr="001575FF">
        <w:t>czy podmiot, na zdolnościach którego Wykonawca polega w odniesieniu do warunków udziału w postępowaniu dotyczących wykształcenia</w:t>
      </w:r>
      <w:r w:rsidRPr="00A86605">
        <w:t>, kwalifikacji zawodowych lub doświadczenia, zrealizuje roboty budowlane lub usługi, których wskazane zdolności dotyczą.</w:t>
      </w:r>
    </w:p>
    <w:p w:rsidR="00CE5230" w:rsidRPr="00A86605" w:rsidRDefault="00CE5230" w:rsidP="00CE5230">
      <w:pPr>
        <w:pStyle w:val="Nagwek2"/>
      </w:pPr>
      <w:r w:rsidRPr="00A86605">
        <w:t xml:space="preserve">Jeżeli zdolności techniczne lub zawodowe lub sytuacja ekonomiczna lub finansowa, podmiotu, </w:t>
      </w:r>
      <w:r>
        <w:t>na którego zdolnościach polega W</w:t>
      </w:r>
      <w:r w:rsidRPr="00A86605">
        <w:t>ykonawca, nie</w:t>
      </w:r>
      <w:r>
        <w:t xml:space="preserve"> potwierdzają spełnienia przez W</w:t>
      </w:r>
      <w:r w:rsidRPr="00A86605">
        <w:t xml:space="preserve">ykonawcę warunków udziału w postępowaniu lub zachodzą wobec tego </w:t>
      </w:r>
      <w:r>
        <w:t>podmiotu podstawy wykluczenia, Zamawiający zażąda, aby W</w:t>
      </w:r>
      <w:r w:rsidRPr="00A86605">
        <w:t>ykonawca w terminie określonym p</w:t>
      </w:r>
      <w:r>
        <w:t>rzez Z</w:t>
      </w:r>
      <w:r w:rsidRPr="00A86605">
        <w:t>amawiającego:</w:t>
      </w:r>
    </w:p>
    <w:p w:rsidR="00CE5230" w:rsidRDefault="00CE5230" w:rsidP="00CE5230">
      <w:pPr>
        <w:pStyle w:val="Nagwek2"/>
        <w:numPr>
          <w:ilvl w:val="0"/>
          <w:numId w:val="0"/>
        </w:numPr>
        <w:ind w:left="680"/>
      </w:pPr>
      <w:r w:rsidRPr="00A86605">
        <w:t>a)  zastąpił ten podmiot innym podmiotem lub podmiotami lub</w:t>
      </w:r>
    </w:p>
    <w:p w:rsidR="00CE5230" w:rsidRPr="001575FF" w:rsidRDefault="00CE5230" w:rsidP="00CE5230">
      <w:pPr>
        <w:pStyle w:val="Nagwek2"/>
        <w:numPr>
          <w:ilvl w:val="0"/>
          <w:numId w:val="0"/>
        </w:numPr>
        <w:ind w:left="993" w:hanging="284"/>
      </w:pPr>
      <w:r w:rsidRPr="00A86605">
        <w:lastRenderedPageBreak/>
        <w:t xml:space="preserve">b) </w:t>
      </w:r>
      <w:r w:rsidRPr="001575FF">
        <w:t>zobowiązał się do osobistego wykonania odpowiedniej części zamówienia, jeżeli wykaże zdolności techniczne lub zawodowe lub sytuację finansową lub ekonomiczną, o których mowa w pkt. 9.1 SIWZ.</w:t>
      </w:r>
    </w:p>
    <w:p w:rsidR="0052364D" w:rsidRPr="001575FF" w:rsidRDefault="0052364D" w:rsidP="0052364D">
      <w:pPr>
        <w:pStyle w:val="Nagwek2"/>
        <w:numPr>
          <w:ilvl w:val="0"/>
          <w:numId w:val="0"/>
        </w:numPr>
        <w:ind w:left="993" w:hanging="284"/>
      </w:pPr>
    </w:p>
    <w:p w:rsidR="0090602E" w:rsidRDefault="00A86605" w:rsidP="003C7856">
      <w:pPr>
        <w:pStyle w:val="Nagwek1"/>
        <w:rPr>
          <w:lang w:val="pl-PL"/>
        </w:rPr>
      </w:pPr>
      <w:r w:rsidRPr="001575FF">
        <w:t>INFORMACJA DLA WYKONAWCÓW</w:t>
      </w:r>
      <w:r w:rsidRPr="000309CA">
        <w:t xml:space="preserve"> zamierzających powierzyć wykonanie części zamówienia podwykonawcom</w:t>
      </w:r>
    </w:p>
    <w:p w:rsidR="001C5986" w:rsidRDefault="001C5986" w:rsidP="00843E32">
      <w:pPr>
        <w:pStyle w:val="Nagwek2"/>
      </w:pPr>
      <w:r w:rsidRPr="001C5986">
        <w:t>Wykonawca może powierz</w:t>
      </w:r>
      <w:r w:rsidR="00E26EEE">
        <w:t>yć wykonanie części zamówienia P</w:t>
      </w:r>
      <w:r w:rsidRPr="001C5986">
        <w:t>odwykonawcom.</w:t>
      </w:r>
    </w:p>
    <w:p w:rsidR="001C5986" w:rsidRDefault="00127036" w:rsidP="003825D5">
      <w:pPr>
        <w:pStyle w:val="Nagwek2"/>
      </w:pPr>
      <w:r>
        <w:t>Zamawiający wymaga</w:t>
      </w:r>
      <w:r w:rsidR="00C35045">
        <w:t xml:space="preserve"> wskazania przez W</w:t>
      </w:r>
      <w:r w:rsidR="001C5986">
        <w:t>ykonawcę części zamówienia, których wyko</w:t>
      </w:r>
      <w:r w:rsidR="00E26EEE">
        <w:t>nanie zamierza powierzyć P</w:t>
      </w:r>
      <w:r w:rsidR="001C5986">
        <w:t xml:space="preserve">odwykonawcom </w:t>
      </w:r>
      <w:r w:rsidR="003825D5">
        <w:t>i podania przez W</w:t>
      </w:r>
      <w:r w:rsidR="00E26EEE">
        <w:t>ykonawcę firm P</w:t>
      </w:r>
      <w:r w:rsidR="001C5986">
        <w:t>odwykonawców.</w:t>
      </w:r>
    </w:p>
    <w:p w:rsidR="00977C3E" w:rsidRPr="003825D5" w:rsidRDefault="00977C3E" w:rsidP="003825D5">
      <w:pPr>
        <w:pStyle w:val="Nagwek2"/>
        <w:numPr>
          <w:ilvl w:val="0"/>
          <w:numId w:val="0"/>
        </w:numPr>
        <w:ind w:left="680"/>
        <w:rPr>
          <w:color w:val="auto"/>
        </w:rPr>
      </w:pPr>
    </w:p>
    <w:p w:rsidR="001C5986" w:rsidRPr="001575FF" w:rsidRDefault="001C5986" w:rsidP="003825D5">
      <w:pPr>
        <w:pStyle w:val="Nagwek2"/>
      </w:pPr>
      <w:r>
        <w:t xml:space="preserve">Wykonawca, </w:t>
      </w:r>
      <w:r w:rsidRPr="001575FF">
        <w:t>który zamierza powierz</w:t>
      </w:r>
      <w:r w:rsidR="00E26EEE" w:rsidRPr="001575FF">
        <w:t>yć wykonanie części zamówienia P</w:t>
      </w:r>
      <w:r w:rsidRPr="001575FF">
        <w:t>odwykonawcom, w celu wykazania braku istnienia wobec nich podstaw wykluczenia z udziału w postępowaniu</w:t>
      </w:r>
      <w:r w:rsidR="003C205D" w:rsidRPr="001575FF">
        <w:t>,</w:t>
      </w:r>
      <w:r w:rsidRPr="001575FF">
        <w:t xml:space="preserve"> </w:t>
      </w:r>
      <w:r w:rsidR="003C205D" w:rsidRPr="001575FF">
        <w:t xml:space="preserve">zamieszcza informacje o Podwykonawcach w dokumencie </w:t>
      </w:r>
      <w:r w:rsidR="003C205D" w:rsidRPr="001575FF">
        <w:rPr>
          <w:lang w:eastAsia="pl-PL"/>
        </w:rPr>
        <w:t>”</w:t>
      </w:r>
      <w:r w:rsidR="003C205D" w:rsidRPr="001575FF">
        <w:t xml:space="preserve">Oświadczenia o niepodleganiu wykluczeniu oraz spełnianiu warunków udziału”, o którym mowa w </w:t>
      </w:r>
      <w:r w:rsidR="003C205D" w:rsidRPr="001575FF">
        <w:rPr>
          <w:shd w:val="clear" w:color="auto" w:fill="00FF00"/>
        </w:rPr>
        <w:t>pkt. 8.1</w:t>
      </w:r>
      <w:r w:rsidR="003C205D" w:rsidRPr="001575FF">
        <w:t xml:space="preserve"> SIWZ</w:t>
      </w:r>
      <w:r w:rsidRPr="001575FF">
        <w:t>.</w:t>
      </w:r>
    </w:p>
    <w:p w:rsidR="00127036" w:rsidRPr="001575FF" w:rsidRDefault="00127036" w:rsidP="00843E32">
      <w:pPr>
        <w:pStyle w:val="Nagwek2"/>
        <w:numPr>
          <w:ilvl w:val="0"/>
          <w:numId w:val="0"/>
        </w:numPr>
        <w:ind w:left="680"/>
      </w:pPr>
    </w:p>
    <w:p w:rsidR="00EE3618" w:rsidRPr="001575FF" w:rsidRDefault="00127036" w:rsidP="003C7856">
      <w:pPr>
        <w:pStyle w:val="Nagwek1"/>
      </w:pPr>
      <w:r w:rsidRPr="001575FF">
        <w:t>Informacja dla wykonawców wspólnie ubiegających się o udzielenie zamówienia</w:t>
      </w:r>
    </w:p>
    <w:p w:rsidR="00127036" w:rsidRPr="001575FF" w:rsidRDefault="00127036" w:rsidP="00843E32">
      <w:pPr>
        <w:pStyle w:val="Nagwek2"/>
      </w:pPr>
      <w:r w:rsidRPr="001575FF">
        <w:t>Wykonawcy mogą wspólnie ubiegać się o udzielenie</w:t>
      </w:r>
      <w:r w:rsidR="008A3895" w:rsidRPr="001575FF">
        <w:t xml:space="preserve"> zamówienia. W takim przypadku W</w:t>
      </w:r>
      <w:r w:rsidRPr="001575FF">
        <w:t>ykonawcy ustanawiają pełnomocnika do reprezentowania ich w postępowaniu o udzielenie zamówienia albo reprezentowania w postępowaniu i zawarcia umowy w sprawie zamówienia publicznego.</w:t>
      </w:r>
    </w:p>
    <w:p w:rsidR="00127036" w:rsidRPr="001575FF" w:rsidRDefault="00127036" w:rsidP="00843E32">
      <w:pPr>
        <w:pStyle w:val="Nagwek2"/>
      </w:pPr>
      <w:r w:rsidRPr="001575FF">
        <w:t>W przypadku wspólnego ub</w:t>
      </w:r>
      <w:r w:rsidR="00C35045" w:rsidRPr="001575FF">
        <w:t>iegania się o zamówienie przez W</w:t>
      </w:r>
      <w:r w:rsidRPr="001575FF">
        <w:t xml:space="preserve">ykonawców, </w:t>
      </w:r>
      <w:r w:rsidR="00C35045" w:rsidRPr="001575FF">
        <w:rPr>
          <w:lang w:eastAsia="pl-PL"/>
        </w:rPr>
        <w:t>wypełniony dokument ”</w:t>
      </w:r>
      <w:r w:rsidR="00C35045" w:rsidRPr="001575FF">
        <w:t xml:space="preserve">Oświadczenia o niepodleganiu wykluczeniu oraz spełnianiu warunków udziału”, o którym mowa w </w:t>
      </w:r>
      <w:r w:rsidR="00C35045" w:rsidRPr="001575FF">
        <w:rPr>
          <w:shd w:val="clear" w:color="auto" w:fill="00FF00"/>
        </w:rPr>
        <w:t>pkt. 8.1</w:t>
      </w:r>
      <w:r w:rsidR="00C35045" w:rsidRPr="001575FF">
        <w:t xml:space="preserve"> SIWZ, składa każdy z W</w:t>
      </w:r>
      <w:r w:rsidRPr="001575FF">
        <w:t>ykonawców wspólnie ubiegających się o zamówienie. Dokumenty te potwierdzają spełnianie warunków udziału w</w:t>
      </w:r>
      <w:r w:rsidR="00005390" w:rsidRPr="001575FF">
        <w:t xml:space="preserve"> postępowaniu</w:t>
      </w:r>
      <w:r w:rsidRPr="001575FF">
        <w:t xml:space="preserve"> oraz brak podstaw wykluczeni</w:t>
      </w:r>
      <w:r w:rsidR="00C35045" w:rsidRPr="001575FF">
        <w:t>a w zakresie, w którym każdy z W</w:t>
      </w:r>
      <w:r w:rsidRPr="001575FF">
        <w:t>ykonawców wykazuje spełnianie warunków udziału w postępowaniu oraz brak podstaw wykluczenia.</w:t>
      </w:r>
    </w:p>
    <w:p w:rsidR="00BC04D7" w:rsidRPr="00876900" w:rsidRDefault="00127036" w:rsidP="003C7856">
      <w:pPr>
        <w:pStyle w:val="Nagwek1"/>
      </w:pPr>
      <w:r w:rsidRPr="00127036">
        <w:t>Informacje o sposobie porozumiewania się zamawiającego z Wykonawcami oraz przekazywania oświadczeń lub dokumentów, a także wskazanie osób uprawnionych do porozumiewania się z wykonawcami</w:t>
      </w:r>
      <w:bookmarkEnd w:id="11"/>
    </w:p>
    <w:p w:rsidR="00760959" w:rsidRDefault="00E14BA2" w:rsidP="00C44678">
      <w:pPr>
        <w:pStyle w:val="Nagwek2"/>
      </w:pPr>
      <w:r>
        <w:t xml:space="preserve">W niniejszym postępowaniu </w:t>
      </w:r>
      <w:r w:rsidR="008B60B4">
        <w:t>komunikacja między Z</w:t>
      </w:r>
      <w:r w:rsidRPr="00E14BA2">
        <w:t>amawi</w:t>
      </w:r>
      <w:r w:rsidR="008A3895">
        <w:t>ającym a W</w:t>
      </w:r>
      <w:r>
        <w:t xml:space="preserve">ykonawcami odbywa się </w:t>
      </w:r>
      <w:r w:rsidRPr="00E14BA2">
        <w:t xml:space="preserve">za pośrednictwem operatora pocztowego w rozumieniu ustawy z dnia 23 listopada 2012 r. – Prawo pocztowe </w:t>
      </w:r>
      <w:r w:rsidR="00C44678" w:rsidRPr="00C44678">
        <w:t>(</w:t>
      </w:r>
      <w:bookmarkStart w:id="12" w:name="_Hlk13129082"/>
      <w:proofErr w:type="spellStart"/>
      <w:r w:rsidR="00635DB4">
        <w:t>t.j</w:t>
      </w:r>
      <w:proofErr w:type="spellEnd"/>
      <w:r w:rsidR="00635DB4">
        <w:t>. Dz. U. z 2018r. poz. 2188</w:t>
      </w:r>
      <w:bookmarkEnd w:id="12"/>
      <w:r w:rsidR="00C44678" w:rsidRPr="00C44678">
        <w:t>)</w:t>
      </w:r>
      <w:r w:rsidRPr="00E14BA2">
        <w:t>, osobiście, za pośrednictwem posłańca, faksu lub przy użyciu środków komunikacji elektronicznej w rozumieniu ustawy z dnia 18 lipca 2002 r. o świadczeniu usług drogą elektroniczną (</w:t>
      </w:r>
      <w:bookmarkStart w:id="13" w:name="_Hlk13129370"/>
      <w:proofErr w:type="spellStart"/>
      <w:r w:rsidR="00635DB4">
        <w:t>t.j</w:t>
      </w:r>
      <w:proofErr w:type="spellEnd"/>
      <w:r w:rsidR="00635DB4">
        <w:t>. Dz. U. z 2019r. poz. 123</w:t>
      </w:r>
      <w:bookmarkEnd w:id="13"/>
      <w:r>
        <w:t>).</w:t>
      </w:r>
    </w:p>
    <w:p w:rsidR="006F5BCD" w:rsidRPr="006F5BCD" w:rsidRDefault="00E14BA2" w:rsidP="00C35045">
      <w:pPr>
        <w:pStyle w:val="Nagwek2"/>
      </w:pPr>
      <w:r>
        <w:t>J</w:t>
      </w:r>
      <w:r w:rsidR="008B60B4">
        <w:t>eżeli Z</w:t>
      </w:r>
      <w:r w:rsidR="008A3895">
        <w:t>amawiający lub W</w:t>
      </w:r>
      <w:r w:rsidRPr="00E14BA2">
        <w:t xml:space="preserve">ykonawca przekazują oświadczenia, wnioski, zawiadomienia oraz informacje za pośrednictwem faksu lub przy użyciu środków komunikacji elektronicznej w rozumieniu ustawy z dnia 18 lipca 2002 r. o świadczeniu usług drogą </w:t>
      </w:r>
      <w:r w:rsidRPr="00E14BA2">
        <w:lastRenderedPageBreak/>
        <w:t>elektroniczną</w:t>
      </w:r>
      <w:r w:rsidR="0010472E">
        <w:t xml:space="preserve"> </w:t>
      </w:r>
      <w:r w:rsidR="0010472E" w:rsidRPr="00E14BA2">
        <w:t>(</w:t>
      </w:r>
      <w:proofErr w:type="spellStart"/>
      <w:r w:rsidR="00635DB4">
        <w:t>t.j</w:t>
      </w:r>
      <w:proofErr w:type="spellEnd"/>
      <w:r w:rsidR="00635DB4">
        <w:t>. Dz. U. z 2019r. poz. 123</w:t>
      </w:r>
      <w:r w:rsidR="0010472E">
        <w:t>)</w:t>
      </w:r>
      <w:r w:rsidRPr="00E14BA2">
        <w:t>, każda ze stron na żądanie drugiej strony niezwłocznie</w:t>
      </w:r>
      <w:r>
        <w:t xml:space="preserve"> potwierdza fakt ich otrzymania.</w:t>
      </w:r>
    </w:p>
    <w:p w:rsidR="00E0511E" w:rsidRDefault="006F5BCD" w:rsidP="00843E32">
      <w:pPr>
        <w:pStyle w:val="Nagwek2"/>
      </w:pPr>
      <w:r>
        <w:t xml:space="preserve">Ofertę </w:t>
      </w:r>
      <w:r w:rsidRPr="006F5BCD">
        <w:t>składa się pod rygorem nieważności w formie pisemnej</w:t>
      </w:r>
    </w:p>
    <w:p w:rsidR="00E0511E" w:rsidRDefault="00E0511E" w:rsidP="00843E32">
      <w:pPr>
        <w:pStyle w:val="Nagwek2"/>
      </w:pPr>
      <w:r>
        <w:t>Postępowanie o udzielenie zamówienia prowadzi się w języku polskim.</w:t>
      </w:r>
      <w:r w:rsidR="00A9512C">
        <w:t xml:space="preserve"> </w:t>
      </w:r>
      <w:r w:rsidRPr="00E0511E">
        <w:t>Dokumenty sporządzone w języku obcym są składane wraz z tłumaczeniem na język polski.</w:t>
      </w:r>
    </w:p>
    <w:p w:rsidR="00BC04D7" w:rsidRPr="001575FF" w:rsidRDefault="00BC04D7" w:rsidP="00843E32">
      <w:pPr>
        <w:pStyle w:val="Nagwek2"/>
      </w:pPr>
      <w:r>
        <w:t>W</w:t>
      </w:r>
      <w:r w:rsidR="00AF1311">
        <w:t xml:space="preserve">ykonawca może </w:t>
      </w:r>
      <w:r w:rsidR="00AF1311" w:rsidRPr="001575FF">
        <w:t>zwrócić się do Z</w:t>
      </w:r>
      <w:r w:rsidRPr="001575FF">
        <w:t xml:space="preserve">amawiającego o wyjaśnienie treści </w:t>
      </w:r>
      <w:r w:rsidR="00A9512C" w:rsidRPr="001575FF">
        <w:t>niniejszej SIWZ. Zamawiający udzieli</w:t>
      </w:r>
      <w:r w:rsidRPr="001575FF">
        <w:t xml:space="preserve"> wyjaśnień niezwłocz</w:t>
      </w:r>
      <w:r w:rsidR="00333EB5" w:rsidRPr="001575FF">
        <w:t xml:space="preserve">nie, jednak nie później niż na </w:t>
      </w:r>
      <w:r w:rsidR="00CB6DE1" w:rsidRPr="001575FF">
        <w:t>2</w:t>
      </w:r>
      <w:r w:rsidRPr="001575FF">
        <w:t xml:space="preserve"> dni przed upływem terminu składania of</w:t>
      </w:r>
      <w:r w:rsidR="00333EB5" w:rsidRPr="001575FF">
        <w:t>ert - pod warunkiem</w:t>
      </w:r>
      <w:r w:rsidRPr="001575FF">
        <w:t xml:space="preserve"> że wniosek o wyjaśnienie treści </w:t>
      </w:r>
      <w:r w:rsidR="00A9512C" w:rsidRPr="001575FF">
        <w:t>SIWZ</w:t>
      </w:r>
      <w:r w:rsidR="00AF1311" w:rsidRPr="001575FF">
        <w:t xml:space="preserve"> wpłynął do Z</w:t>
      </w:r>
      <w:r w:rsidRPr="001575FF">
        <w:t>amawiającego nie później niż do końca dnia, w którym upływa połowa wyznaczonego termin</w:t>
      </w:r>
      <w:r w:rsidR="001575FF">
        <w:t>u składania ofert</w:t>
      </w:r>
      <w:r w:rsidRPr="001575FF">
        <w:t>.</w:t>
      </w:r>
    </w:p>
    <w:p w:rsidR="00BC04D7" w:rsidRPr="001575FF" w:rsidRDefault="00BC04D7" w:rsidP="00843E32">
      <w:pPr>
        <w:pStyle w:val="Nagwek2"/>
      </w:pPr>
      <w:r w:rsidRPr="001575FF">
        <w:t xml:space="preserve">Jeżeli wniosek o wyjaśnienie treści </w:t>
      </w:r>
      <w:r w:rsidR="004248CE" w:rsidRPr="001575FF">
        <w:t>SIWZ</w:t>
      </w:r>
      <w:r w:rsidRPr="001575FF">
        <w:t xml:space="preserve"> wpłynął po upływie terminu składania wniosku, o którym mowa w </w:t>
      </w:r>
      <w:r w:rsidR="004248CE" w:rsidRPr="001575FF">
        <w:t>pkt 12.</w:t>
      </w:r>
      <w:r w:rsidR="00CB6DE1" w:rsidRPr="001575FF">
        <w:t>5</w:t>
      </w:r>
      <w:r w:rsidRPr="001575FF">
        <w:t xml:space="preserve">, lub </w:t>
      </w:r>
      <w:r w:rsidR="00026453" w:rsidRPr="001575FF">
        <w:t xml:space="preserve">dotyczy udzielonych wyjaśnień, </w:t>
      </w:r>
      <w:r w:rsidR="008B60B4" w:rsidRPr="001575FF">
        <w:t>Z</w:t>
      </w:r>
      <w:r w:rsidRPr="001575FF">
        <w:t>amawiający może udzielić wyjaśnień albo pozostawić wniosek bez rozp</w:t>
      </w:r>
      <w:r w:rsidR="00026453" w:rsidRPr="001575FF">
        <w:t>oznania</w:t>
      </w:r>
      <w:r w:rsidRPr="001575FF">
        <w:t>.</w:t>
      </w:r>
    </w:p>
    <w:p w:rsidR="00BC04D7" w:rsidRPr="001575FF" w:rsidRDefault="00BC04D7" w:rsidP="00843E32">
      <w:pPr>
        <w:pStyle w:val="Nagwek2"/>
      </w:pPr>
      <w:r w:rsidRPr="001575FF">
        <w:t xml:space="preserve">Przedłużenie terminu składania ofert nie wpływa na bieg terminu składania wniosku, o którym mowa w </w:t>
      </w:r>
      <w:r w:rsidR="004248CE" w:rsidRPr="001575FF">
        <w:t>pkt 12.</w:t>
      </w:r>
      <w:r w:rsidR="00CB6DE1" w:rsidRPr="001575FF">
        <w:t>5</w:t>
      </w:r>
      <w:r w:rsidRPr="001575FF">
        <w:t>.</w:t>
      </w:r>
    </w:p>
    <w:p w:rsidR="00BC04D7" w:rsidRPr="001575FF" w:rsidRDefault="00BC04D7" w:rsidP="00843E32">
      <w:pPr>
        <w:pStyle w:val="Nagwek2"/>
      </w:pPr>
      <w:r w:rsidRPr="001575FF">
        <w:t xml:space="preserve">Treść zapytań wraz z wyjaśnieniami Zamawiający przekazuje Wykonawcom, którym przekazał </w:t>
      </w:r>
      <w:r w:rsidR="008B60B4" w:rsidRPr="001575FF">
        <w:t>SIWZ</w:t>
      </w:r>
      <w:r w:rsidRPr="001575FF">
        <w:t xml:space="preserve">, bez ujawniania źródła zapytania, a jeżeli </w:t>
      </w:r>
      <w:r w:rsidR="008A3895" w:rsidRPr="001575FF">
        <w:t>SIWZ</w:t>
      </w:r>
      <w:r w:rsidRPr="001575FF">
        <w:t xml:space="preserve"> jest udostępniona na stronie internetowej, zamieszcza na tej stronie.</w:t>
      </w:r>
    </w:p>
    <w:p w:rsidR="00BC04D7" w:rsidRPr="001575FF" w:rsidRDefault="008B60B4" w:rsidP="00843E32">
      <w:pPr>
        <w:pStyle w:val="Nagwek2"/>
      </w:pPr>
      <w:r w:rsidRPr="001575FF">
        <w:t>W uzasadnionych przypadkach Z</w:t>
      </w:r>
      <w:r w:rsidR="00026453" w:rsidRPr="001575FF">
        <w:t>amawiający może przed upływem terminu składania ofert zmienić treść SIWZ. Dokonaną zmianę treści SIWZ</w:t>
      </w:r>
      <w:r w:rsidRPr="001575FF">
        <w:t xml:space="preserve"> Z</w:t>
      </w:r>
      <w:r w:rsidR="00026453" w:rsidRPr="001575FF">
        <w:t>amawiający udostępnia na stronie internetowej.</w:t>
      </w:r>
    </w:p>
    <w:p w:rsidR="00DE5056" w:rsidRPr="001575FF" w:rsidRDefault="008A3895" w:rsidP="00843E32">
      <w:pPr>
        <w:pStyle w:val="Nagwek2"/>
      </w:pPr>
      <w:r w:rsidRPr="001575FF">
        <w:t>Osoby uprawnione do kontaktu z W</w:t>
      </w:r>
      <w:r w:rsidR="00BC04D7" w:rsidRPr="001575FF">
        <w:t>ykonawcami:</w:t>
      </w:r>
    </w:p>
    <w:p w:rsidR="00D45566" w:rsidRDefault="00D45566" w:rsidP="00843E32">
      <w:pPr>
        <w:pStyle w:val="Nagwek2"/>
        <w:numPr>
          <w:ilvl w:val="0"/>
          <w:numId w:val="0"/>
        </w:numPr>
        <w:ind w:left="680"/>
      </w:pPr>
      <w:bookmarkStart w:id="14" w:name="_Toc258314250"/>
      <w:r w:rsidRPr="001575FF">
        <w:t>w zakresie formalnym osobami upoważnionymi</w:t>
      </w:r>
      <w:r w:rsidRPr="00882095">
        <w:t xml:space="preserve">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304"/>
      </w:tblGrid>
      <w:tr w:rsidR="00CE5230" w:rsidRPr="001575FF" w:rsidTr="00581B22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E5230" w:rsidRPr="00882095" w:rsidRDefault="00CE5230" w:rsidP="00581B22">
            <w:r w:rsidRPr="00CE5230"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CE5230" w:rsidRPr="001575FF" w:rsidRDefault="00CE5230" w:rsidP="00581B22">
            <w:r w:rsidRPr="001575FF">
              <w:t xml:space="preserve">  Wojciech Ślusarski</w:t>
            </w:r>
            <w:r w:rsidRPr="001575FF">
              <w:t xml:space="preserve"> -   tel.: </w:t>
            </w:r>
            <w:r w:rsidRPr="001575FF">
              <w:t>(61) 8233 451</w:t>
            </w:r>
            <w:r w:rsidRPr="001575FF">
              <w:t xml:space="preserve">, e-mail: </w:t>
            </w:r>
            <w:r w:rsidRPr="001575FF">
              <w:t>slusarski@lutycka.pl</w:t>
            </w:r>
          </w:p>
        </w:tc>
      </w:tr>
    </w:tbl>
    <w:p w:rsidR="00EB7871" w:rsidRPr="003209A8" w:rsidRDefault="002B22BF" w:rsidP="003C7856">
      <w:pPr>
        <w:pStyle w:val="Nagwek1"/>
      </w:pPr>
      <w:r w:rsidRPr="00CF1AD9">
        <w:t>Wymagania dotycz</w:t>
      </w:r>
      <w:r w:rsidRPr="00CF1AD9">
        <w:rPr>
          <w:rFonts w:eastAsia="TimesNewRoman" w:cs="TimesNewRoman" w:hint="eastAsia"/>
        </w:rPr>
        <w:t>ą</w:t>
      </w:r>
      <w:r w:rsidRPr="00CF1AD9">
        <w:t>ce wadium</w:t>
      </w:r>
      <w:bookmarkEnd w:id="14"/>
    </w:p>
    <w:p w:rsidR="008F1B65" w:rsidRDefault="00CE5230" w:rsidP="00843E32">
      <w:pPr>
        <w:pStyle w:val="Nagwek2"/>
        <w:numPr>
          <w:ilvl w:val="0"/>
          <w:numId w:val="0"/>
        </w:numPr>
        <w:ind w:left="680"/>
      </w:pPr>
      <w:r>
        <w:t>W postępowaniu nie jest przewidziane składanie wadium.</w:t>
      </w:r>
    </w:p>
    <w:p w:rsidR="008D48A7" w:rsidRPr="00876900" w:rsidRDefault="008D48A7" w:rsidP="003C7856">
      <w:pPr>
        <w:pStyle w:val="Nagwek1"/>
      </w:pPr>
      <w:bookmarkStart w:id="15" w:name="_Toc258314251"/>
      <w:r w:rsidRPr="004A65BB">
        <w:t>Termin zwi</w:t>
      </w:r>
      <w:r w:rsidRPr="004A65BB">
        <w:rPr>
          <w:rFonts w:eastAsia="TimesNewRoman" w:cs="TimesNewRoman" w:hint="eastAsia"/>
        </w:rPr>
        <w:t>ą</w:t>
      </w:r>
      <w:r w:rsidRPr="004A65BB">
        <w:t>zania ofert</w:t>
      </w:r>
      <w:r w:rsidRPr="004A65BB">
        <w:rPr>
          <w:rFonts w:eastAsia="TimesNewRoman" w:cs="TimesNewRoman" w:hint="eastAsia"/>
        </w:rPr>
        <w:t>ą</w:t>
      </w:r>
      <w:bookmarkEnd w:id="15"/>
    </w:p>
    <w:p w:rsidR="008D48A7" w:rsidRPr="00876900" w:rsidRDefault="008D48A7" w:rsidP="00843E32">
      <w:pPr>
        <w:pStyle w:val="Nagwek2"/>
      </w:pPr>
      <w:r>
        <w:t xml:space="preserve">Wykonawca pozostaje związany ofertą przez okres </w:t>
      </w:r>
      <w:r w:rsidR="00CE5230" w:rsidRPr="00CE5230">
        <w:t>30</w:t>
      </w:r>
      <w:r>
        <w:t xml:space="preserve"> dni.</w:t>
      </w:r>
    </w:p>
    <w:p w:rsidR="008D48A7" w:rsidRDefault="008D48A7" w:rsidP="00843E32">
      <w:pPr>
        <w:pStyle w:val="Nagwek2"/>
      </w:pPr>
      <w:r>
        <w:t>Bieg terminu związania ofertą rozpoczyna się wraz z upływem terminu składania ofert.</w:t>
      </w:r>
    </w:p>
    <w:p w:rsidR="00BF579F" w:rsidRPr="00876900" w:rsidRDefault="00BF579F" w:rsidP="00843E32">
      <w:pPr>
        <w:pStyle w:val="Nagwek2"/>
      </w:pPr>
      <w:r w:rsidRPr="00BF579F">
        <w:t>W przypadku wniesienia odwołania po upływie terminu składania ofert bieg terminu związania ofertą ulega zawieszeniu do czasu ogłoszenia przez Krajową Izbę Odwoławczą orzeczenia.</w:t>
      </w:r>
    </w:p>
    <w:p w:rsidR="00CE5230" w:rsidRPr="00BF579F" w:rsidRDefault="008D48A7" w:rsidP="00CE5230">
      <w:pPr>
        <w:pStyle w:val="Nagwek2"/>
      </w:pPr>
      <w:r>
        <w:rPr>
          <w:rFonts w:eastAsia="TimesNewRoman"/>
        </w:rPr>
        <w:t>Wykonaw</w:t>
      </w:r>
      <w:r w:rsidR="00AF1311">
        <w:rPr>
          <w:rFonts w:eastAsia="TimesNewRoman"/>
        </w:rPr>
        <w:t>ca samodzielnie lub na wniosek Z</w:t>
      </w:r>
      <w:r>
        <w:rPr>
          <w:rFonts w:eastAsia="TimesNewRoman"/>
        </w:rPr>
        <w:t>amawiającego może przedłużyć ter</w:t>
      </w:r>
      <w:r w:rsidR="008A3895">
        <w:rPr>
          <w:rFonts w:eastAsia="TimesNewRoman"/>
        </w:rPr>
        <w:t>min związania ofertą, z tym że Z</w:t>
      </w:r>
      <w:r>
        <w:rPr>
          <w:rFonts w:eastAsia="TimesNewRoman"/>
        </w:rPr>
        <w:t>amawiający może tylko raz, co najmniej na 3 dni przed upływem terminu zw</w:t>
      </w:r>
      <w:r w:rsidR="00C35045">
        <w:rPr>
          <w:rFonts w:eastAsia="TimesNewRoman"/>
        </w:rPr>
        <w:t>iązania ofertą, zwrócić się do W</w:t>
      </w:r>
      <w:r>
        <w:rPr>
          <w:rFonts w:eastAsia="TimesNewRoman"/>
        </w:rPr>
        <w:t>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</w:p>
    <w:p w:rsidR="00BF579F" w:rsidRPr="00BF579F" w:rsidRDefault="00BF579F" w:rsidP="00843E32">
      <w:pPr>
        <w:pStyle w:val="Nagwek2"/>
        <w:numPr>
          <w:ilvl w:val="0"/>
          <w:numId w:val="0"/>
        </w:numPr>
        <w:ind w:left="680"/>
      </w:pPr>
    </w:p>
    <w:p w:rsidR="008D48A7" w:rsidRPr="00876900" w:rsidRDefault="008D48A7" w:rsidP="003C7856">
      <w:pPr>
        <w:pStyle w:val="Nagwek1"/>
      </w:pPr>
      <w:bookmarkStart w:id="16" w:name="_Toc258314252"/>
      <w:r w:rsidRPr="008872CB">
        <w:t>Opis sposobu przygotowywania ofert</w:t>
      </w:r>
      <w:bookmarkEnd w:id="16"/>
    </w:p>
    <w:p w:rsidR="008D48A7" w:rsidRDefault="008D48A7" w:rsidP="00843E32">
      <w:pPr>
        <w:pStyle w:val="Nagwek2"/>
      </w:pPr>
      <w:r>
        <w:t>Wykonawca może złożyć tylko jedną ofertę.</w:t>
      </w:r>
    </w:p>
    <w:p w:rsidR="008D48A7" w:rsidRPr="00876900" w:rsidRDefault="008D48A7" w:rsidP="00843E32">
      <w:pPr>
        <w:pStyle w:val="Nagwek2"/>
      </w:pPr>
      <w:r>
        <w:t>Tre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oferty musi odpowiada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tre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 w:rsidR="00713E16">
        <w:t>SIWZ</w:t>
      </w:r>
      <w:r>
        <w:t>.</w:t>
      </w:r>
      <w:r w:rsidRPr="00876900">
        <w:t xml:space="preserve"> </w:t>
      </w:r>
    </w:p>
    <w:p w:rsidR="008D48A7" w:rsidRPr="00876900" w:rsidRDefault="008D48A7" w:rsidP="00843E32">
      <w:pPr>
        <w:pStyle w:val="Nagwek2"/>
      </w:pPr>
      <w:r w:rsidRPr="00012B3D">
        <w:lastRenderedPageBreak/>
        <w:t xml:space="preserve">Zamawiający </w:t>
      </w:r>
      <w:r>
        <w:t xml:space="preserve">nie </w:t>
      </w:r>
      <w:r w:rsidRPr="00012B3D">
        <w:t>przewiduje zwrot</w:t>
      </w:r>
      <w:r w:rsidR="00A54376">
        <w:t>u</w:t>
      </w:r>
      <w:r w:rsidRPr="00012B3D">
        <w:t xml:space="preserve"> kosztów udz</w:t>
      </w:r>
      <w:r w:rsidR="001575FF">
        <w:t>iału w postępowaniu, z zastrzeżeniem pkt. 15.4.</w:t>
      </w:r>
    </w:p>
    <w:p w:rsidR="008D48A7" w:rsidRPr="00876900" w:rsidRDefault="008D48A7" w:rsidP="00843E32">
      <w:pPr>
        <w:pStyle w:val="Nagwek2"/>
      </w:pPr>
      <w:r>
        <w:t>W przypadku uniewa</w:t>
      </w:r>
      <w:r>
        <w:rPr>
          <w:rFonts w:ascii="TimesNewRoman" w:eastAsia="TimesNewRoman" w:cs="TimesNewRoman"/>
        </w:rPr>
        <w:t>ż</w:t>
      </w:r>
      <w:r>
        <w:t>nienia post</w:t>
      </w:r>
      <w:r>
        <w:rPr>
          <w:rFonts w:ascii="TimesNewRoman" w:eastAsia="TimesNewRoman" w:cs="TimesNewRoman" w:hint="eastAsia"/>
        </w:rPr>
        <w:t>ę</w:t>
      </w:r>
      <w:r>
        <w:t>powania o udzielenie zamówienia z przyczyn le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>ą</w:t>
      </w:r>
      <w:r w:rsidR="00325E66">
        <w:t>cych po stronie Z</w:t>
      </w:r>
      <w:r>
        <w:t>amawiaj</w:t>
      </w:r>
      <w:r>
        <w:rPr>
          <w:rFonts w:ascii="TimesNewRoman" w:eastAsia="TimesNewRoman" w:cs="TimesNewRoman" w:hint="eastAsia"/>
        </w:rPr>
        <w:t>ą</w:t>
      </w:r>
      <w:r w:rsidR="00325E66">
        <w:t>cego, W</w:t>
      </w:r>
      <w:r>
        <w:t>ykonawcom, którzy zło</w:t>
      </w:r>
      <w:r>
        <w:rPr>
          <w:rFonts w:ascii="TimesNewRoman" w:eastAsia="TimesNewRoman" w:cs="TimesNewRoman"/>
        </w:rPr>
        <w:t>ż</w:t>
      </w:r>
      <w:r>
        <w:t>yli oferty niepodlegaj</w:t>
      </w:r>
      <w:r>
        <w:rPr>
          <w:rFonts w:ascii="TimesNewRoman" w:eastAsia="TimesNewRoman" w:cs="TimesNewRoman" w:hint="eastAsia"/>
        </w:rPr>
        <w:t>ą</w:t>
      </w:r>
      <w:r>
        <w:t>ce odrzuceniu, przysługuje roszczenie o zwrot uzasadnionych kosztów uczestnictwa w post</w:t>
      </w:r>
      <w:r>
        <w:rPr>
          <w:rFonts w:ascii="TimesNewRoman" w:eastAsia="TimesNewRoman" w:cs="TimesNewRoman" w:hint="eastAsia"/>
        </w:rPr>
        <w:t>ę</w:t>
      </w:r>
      <w:r>
        <w:t>powaniu, w szczególno</w:t>
      </w:r>
      <w:r>
        <w:rPr>
          <w:rFonts w:ascii="TimesNewRoman" w:eastAsia="TimesNewRoman" w:cs="TimesNewRoman" w:hint="eastAsia"/>
        </w:rPr>
        <w:t>ś</w:t>
      </w:r>
      <w:r>
        <w:t>ci kosztów przygotowania oferty.</w:t>
      </w:r>
    </w:p>
    <w:p w:rsidR="008D48A7" w:rsidRPr="001575FF" w:rsidRDefault="008D48A7" w:rsidP="00843E32">
      <w:pPr>
        <w:pStyle w:val="Nagwek2"/>
      </w:pPr>
      <w:r w:rsidRPr="001575FF">
        <w:t xml:space="preserve">Oferta wraz ze stanowiącymi jej integralną część załącznikami musi </w:t>
      </w:r>
      <w:r w:rsidR="00C35045" w:rsidRPr="001575FF">
        <w:t>być sporządzona przez W</w:t>
      </w:r>
      <w:r w:rsidR="003D0409" w:rsidRPr="001575FF">
        <w:t>ykonawcę</w:t>
      </w:r>
      <w:r w:rsidRPr="001575FF">
        <w:t xml:space="preserve"> ściśle według postanowień niniejszej </w:t>
      </w:r>
      <w:r w:rsidR="003D0409" w:rsidRPr="001575FF">
        <w:t>SIWZ.</w:t>
      </w:r>
    </w:p>
    <w:p w:rsidR="008D48A7" w:rsidRPr="001575FF" w:rsidRDefault="008D48A7" w:rsidP="00843E32">
      <w:pPr>
        <w:pStyle w:val="Nagwek2"/>
      </w:pPr>
      <w:r w:rsidRPr="001575FF">
        <w:t xml:space="preserve">Oferta musi być sporządzona według wzoru formularza oferty stanowiącego załącznik do niniejszej </w:t>
      </w:r>
      <w:r w:rsidR="003D0409" w:rsidRPr="001575FF">
        <w:t xml:space="preserve"> SIWZ</w:t>
      </w:r>
      <w:r w:rsidRPr="001575FF">
        <w:t>.</w:t>
      </w:r>
    </w:p>
    <w:p w:rsidR="008D48A7" w:rsidRPr="001575FF" w:rsidRDefault="008D48A7" w:rsidP="00843E32">
      <w:pPr>
        <w:pStyle w:val="Nagwek2"/>
      </w:pPr>
      <w:r w:rsidRPr="001575FF">
        <w:t>O</w:t>
      </w:r>
      <w:r w:rsidR="003D0409" w:rsidRPr="001575FF">
        <w:t>ferta powinna być sporządzona</w:t>
      </w:r>
      <w:r w:rsidRPr="001575FF">
        <w:t xml:space="preserve"> w języku polskim, </w:t>
      </w:r>
      <w:r w:rsidR="00945B58" w:rsidRPr="001575FF">
        <w:t xml:space="preserve">zrozumiale i czytelnie, napisana komputerowo lub </w:t>
      </w:r>
      <w:r w:rsidRPr="001575FF">
        <w:t>nie</w:t>
      </w:r>
      <w:r w:rsidR="00945B58" w:rsidRPr="001575FF">
        <w:t xml:space="preserve">ścieralnym </w:t>
      </w:r>
      <w:r w:rsidRPr="001575FF">
        <w:t>atramentem.</w:t>
      </w:r>
    </w:p>
    <w:p w:rsidR="005631F3" w:rsidRDefault="009D760C" w:rsidP="00843E32">
      <w:pPr>
        <w:pStyle w:val="Nagwek2"/>
      </w:pPr>
      <w:r w:rsidRPr="001575FF">
        <w:t>S</w:t>
      </w:r>
      <w:r w:rsidR="008D48A7" w:rsidRPr="001575FF">
        <w:t>trony oferty</w:t>
      </w:r>
      <w:r w:rsidR="008D48A7">
        <w:t xml:space="preserve"> wraz z załącznikami </w:t>
      </w:r>
      <w:r>
        <w:t>powinny być</w:t>
      </w:r>
      <w:r w:rsidR="008D48A7">
        <w:t xml:space="preserve"> kolejno ponumerowane</w:t>
      </w:r>
      <w:r w:rsidR="005631F3">
        <w:t>,</w:t>
      </w:r>
      <w:r w:rsidR="008D48A7">
        <w:t xml:space="preserve"> złączone w sposób trwały oraz na każdej stronie podpisane przez osobę (osoby) </w:t>
      </w:r>
      <w:r w:rsidR="00536FAD">
        <w:t>uprawnione</w:t>
      </w:r>
      <w:r w:rsidR="008A3895">
        <w:t xml:space="preserve"> do reprezentowania W</w:t>
      </w:r>
      <w:r w:rsidR="005631F3">
        <w:t>ykonawcy, zgodnie z formą reprezentacji określoną w dokumentach rejestrowych</w:t>
      </w:r>
      <w:r w:rsidR="008D48A7">
        <w:t>, przy czym co najmniej na pierwszej i ostatniej s</w:t>
      </w:r>
      <w:r w:rsidR="005631F3">
        <w:t>troni</w:t>
      </w:r>
      <w:r w:rsidR="00536FAD">
        <w:t>e oferty podpis (podpisy) winny</w:t>
      </w:r>
      <w:r w:rsidR="005631F3">
        <w:t xml:space="preserve"> być</w:t>
      </w:r>
      <w:r w:rsidR="00536FAD">
        <w:t xml:space="preserve"> opatrzone</w:t>
      </w:r>
      <w:r w:rsidR="008A3895">
        <w:t xml:space="preserve"> pieczęcią imienną W</w:t>
      </w:r>
      <w:r w:rsidR="008D48A7">
        <w:t>ykonawcy. Pozostałe strony mogą być parafowane.</w:t>
      </w:r>
    </w:p>
    <w:p w:rsidR="008D48A7" w:rsidRPr="00876900" w:rsidRDefault="005631F3" w:rsidP="00843E32">
      <w:pPr>
        <w:pStyle w:val="Nagwek2"/>
      </w:pPr>
      <w:r>
        <w:t>Jeżeli uprawnienie dla osób p</w:t>
      </w:r>
      <w:r w:rsidR="00536FAD">
        <w:t>odpisujących ofertę nie wynika</w:t>
      </w:r>
      <w:r w:rsidR="00A0180B">
        <w:t xml:space="preserve"> z </w:t>
      </w:r>
      <w:r>
        <w:t>dokumentów rejestrowych, do oferty należy dołączyć pełnomocnictwo udzielone przez osoby uprawnione, figurujące w rejestrze handlowym lub innym dokumencie. Pełnomocnictwo musi być złożone w formie oryginału lub kopii poświadczonej notarialnie.</w:t>
      </w:r>
    </w:p>
    <w:p w:rsidR="008D48A7" w:rsidRPr="00876900" w:rsidRDefault="008D48A7" w:rsidP="00843E32">
      <w:pPr>
        <w:pStyle w:val="Nagwek2"/>
      </w:pPr>
      <w:r>
        <w:t>Wszelk</w:t>
      </w:r>
      <w:r w:rsidR="00945B58">
        <w:t>ie poprawki lub zmiany w treści</w:t>
      </w:r>
      <w:r>
        <w:t xml:space="preserve"> oferty muszą być parafowane przez osobę (osoby) podpisujące ofertę i</w:t>
      </w:r>
      <w:r w:rsidR="00945B58">
        <w:t xml:space="preserve"> </w:t>
      </w:r>
      <w:r w:rsidR="00AF1311">
        <w:t>opatrzone datami ich dokonania -</w:t>
      </w:r>
      <w:r w:rsidR="00AF1311" w:rsidRPr="00AF1311">
        <w:t xml:space="preserve"> w przeciwnym wypadku nie będą uwzględniane.</w:t>
      </w:r>
    </w:p>
    <w:p w:rsidR="008D48A7" w:rsidRPr="001575FF" w:rsidRDefault="00034D1A" w:rsidP="00843E32">
      <w:pPr>
        <w:pStyle w:val="Nagwek2"/>
      </w:pPr>
      <w:r w:rsidRPr="001575FF">
        <w:t>Ofertę oraz pozostałe dokumenty i oświadczenia należy złożyć</w:t>
      </w:r>
      <w:r w:rsidR="00B05777" w:rsidRPr="001575FF">
        <w:t xml:space="preserve"> w zamkniętym, nieprzezroczystym opakowaniu, uniemożliwiającym odczytanie jego zawartości, </w:t>
      </w:r>
      <w:r w:rsidR="00AF1311" w:rsidRPr="001575FF">
        <w:t>oznaczonym nazwą i adresem Z</w:t>
      </w:r>
      <w:r w:rsidR="00B05777" w:rsidRPr="001575FF">
        <w:t>amawiającego oraz opisanym</w:t>
      </w:r>
      <w:r w:rsidR="008D48A7" w:rsidRPr="001575FF">
        <w:t xml:space="preserve"> w następujący sposób: „Oferta na: </w:t>
      </w:r>
      <w:r w:rsidR="00CE5230" w:rsidRPr="001575FF">
        <w:t>Dostawa sprzętu medycznego dla Pracowni Kardiologii Inwazyjnej i Naczyniowej</w:t>
      </w:r>
      <w:r w:rsidR="008D48A7" w:rsidRPr="001575FF">
        <w:t xml:space="preserve"> NIE OTWIERAĆ przed: </w:t>
      </w:r>
      <w:r w:rsidR="00CE5230" w:rsidRPr="001575FF">
        <w:t>2019-12-27</w:t>
      </w:r>
      <w:r w:rsidR="008D48A7" w:rsidRPr="001575FF">
        <w:t xml:space="preserve"> godz. </w:t>
      </w:r>
      <w:r w:rsidR="00CE5230" w:rsidRPr="001575FF">
        <w:t>10:00</w:t>
      </w:r>
      <w:r w:rsidR="00B05777" w:rsidRPr="001575FF">
        <w:t>”.</w:t>
      </w:r>
    </w:p>
    <w:p w:rsidR="008C47F9" w:rsidRPr="001575FF" w:rsidRDefault="008D48A7" w:rsidP="00843E32">
      <w:pPr>
        <w:pStyle w:val="Nagwek2"/>
      </w:pPr>
      <w:r w:rsidRPr="001575FF">
        <w:t>Wykonawca może wprowadzić zmiany lub wycofać złożoną przez siebie ofertę wyłącznie przed terminem składania ofert i pod warunkiem,</w:t>
      </w:r>
      <w:r w:rsidR="002962E0" w:rsidRPr="001575FF">
        <w:t xml:space="preserve"> że przed u</w:t>
      </w:r>
      <w:r w:rsidR="008A3895" w:rsidRPr="001575FF">
        <w:t>pływem tego terminu Z</w:t>
      </w:r>
      <w:r w:rsidRPr="001575FF">
        <w:t>amawiający otrzyma pisemne powiadomienie o wprowadzeniu zmian lub wycofaniu oferty. Powiadomienie to musi być op</w:t>
      </w:r>
      <w:r w:rsidR="00CF3703" w:rsidRPr="001575FF">
        <w:t xml:space="preserve">isane w sposób wskazany w pkt </w:t>
      </w:r>
      <w:r w:rsidR="002962E0" w:rsidRPr="001575FF">
        <w:t>15</w:t>
      </w:r>
      <w:r w:rsidR="00536FAD" w:rsidRPr="001575FF">
        <w:t>.11</w:t>
      </w:r>
      <w:r w:rsidRPr="001575FF">
        <w:t xml:space="preserve"> oraz dodatkowo oznaczone słowami „ZMIANA” lub „WYCOFANIE”.</w:t>
      </w:r>
    </w:p>
    <w:p w:rsidR="00B51D96" w:rsidRDefault="00B51D96" w:rsidP="002A5762">
      <w:pPr>
        <w:pStyle w:val="Nagwek2"/>
      </w:pPr>
      <w:r w:rsidRPr="001575FF">
        <w:t>W sytuacji, gdy oferta zawiera informacje stanowiące tajemnicę przedsiębiorstwa w rozumieniu przepisów ustawy o zwalczaniu nieuczciwej konkurencji (</w:t>
      </w:r>
      <w:bookmarkStart w:id="17" w:name="_Hlk13129570"/>
      <w:proofErr w:type="spellStart"/>
      <w:r w:rsidR="00507E96" w:rsidRPr="001575FF">
        <w:t>t.j</w:t>
      </w:r>
      <w:proofErr w:type="spellEnd"/>
      <w:r w:rsidR="00507E96" w:rsidRPr="001575FF">
        <w:t>. Dz. U. z 2019r. poz. 1010</w:t>
      </w:r>
      <w:bookmarkEnd w:id="17"/>
      <w:r w:rsidR="008A3895" w:rsidRPr="001575FF">
        <w:t>), W</w:t>
      </w:r>
      <w:r w:rsidRPr="001575FF">
        <w:t>ykonawca winien, nie później niż w terminie składania ofert, w sposób nie budzący wątpliwości, zastrzec wraz z uzasadnieniem, które spośród zawartych</w:t>
      </w:r>
      <w:r>
        <w:t xml:space="preserve"> w ofercie informacji stanowią tajemnicę przedsiębiorstwa i nie mogą być udostępniane innym uczestnikom postępowania. Informacje te winny być umieszczone odrębnie od pozostałych informacji zawartych w ofercie, w osobnej wewnętrznej kopercie, oznaczonej klauzulą: ”</w:t>
      </w:r>
      <w:r w:rsidRPr="00B51D96">
        <w:rPr>
          <w:i/>
        </w:rPr>
        <w:t>Informacje stanowiące tajemnicę przedsiębiorstwa – nie udostępniać</w:t>
      </w:r>
      <w:r>
        <w:t xml:space="preserve">”. </w:t>
      </w:r>
    </w:p>
    <w:p w:rsidR="008C47F9" w:rsidRPr="00876900" w:rsidRDefault="00B51D96" w:rsidP="00843E32">
      <w:pPr>
        <w:pStyle w:val="Nagwek2"/>
        <w:numPr>
          <w:ilvl w:val="0"/>
          <w:numId w:val="0"/>
        </w:numPr>
        <w:ind w:left="709"/>
      </w:pPr>
      <w:r>
        <w:t xml:space="preserve">Wykonawca nie może zastrzec informacji, o których mowa w art. 86 ust. 4 ustawy </w:t>
      </w:r>
      <w:proofErr w:type="spellStart"/>
      <w:r>
        <w:t>Pzp</w:t>
      </w:r>
      <w:proofErr w:type="spellEnd"/>
      <w:r>
        <w:t>.</w:t>
      </w:r>
    </w:p>
    <w:p w:rsidR="008D48A7" w:rsidRPr="00876900" w:rsidRDefault="008D48A7" w:rsidP="003C7856">
      <w:pPr>
        <w:pStyle w:val="Nagwek1"/>
      </w:pPr>
      <w:bookmarkStart w:id="18" w:name="_Toc258314253"/>
      <w:r w:rsidRPr="00CE099A">
        <w:lastRenderedPageBreak/>
        <w:t>Miejsce oraz termin składania i otwarcia ofert</w:t>
      </w:r>
      <w:bookmarkEnd w:id="18"/>
    </w:p>
    <w:p w:rsidR="008D48A7" w:rsidRDefault="008D48A7" w:rsidP="00843E32">
      <w:pPr>
        <w:pStyle w:val="Nagwek2"/>
      </w:pPr>
      <w:r w:rsidRPr="001575FF">
        <w:rPr>
          <w:b/>
        </w:rPr>
        <w:t xml:space="preserve">Oferty należy składać w </w:t>
      </w:r>
      <w:r w:rsidR="00CE5230" w:rsidRPr="001575FF">
        <w:rPr>
          <w:b/>
        </w:rPr>
        <w:t>siedzibie Zamawiającego</w:t>
      </w:r>
      <w:r w:rsidRPr="001575FF">
        <w:rPr>
          <w:b/>
        </w:rPr>
        <w:t xml:space="preserve">, pokój nr: </w:t>
      </w:r>
      <w:r w:rsidR="00CE5230" w:rsidRPr="001575FF">
        <w:rPr>
          <w:b/>
        </w:rPr>
        <w:t>87a Kancelaria</w:t>
      </w:r>
      <w:r w:rsidRPr="001575FF">
        <w:rPr>
          <w:b/>
        </w:rPr>
        <w:t xml:space="preserve"> do dnia </w:t>
      </w:r>
      <w:r w:rsidR="00CE5230" w:rsidRPr="001575FF">
        <w:rPr>
          <w:b/>
        </w:rPr>
        <w:t>2019-12-27</w:t>
      </w:r>
      <w:r w:rsidRPr="001575FF">
        <w:rPr>
          <w:b/>
        </w:rPr>
        <w:t xml:space="preserve"> do godz. </w:t>
      </w:r>
      <w:r w:rsidR="00CE5230" w:rsidRPr="001575FF">
        <w:rPr>
          <w:b/>
        </w:rPr>
        <w:t>09:00</w:t>
      </w:r>
      <w:r>
        <w:t>.</w:t>
      </w:r>
    </w:p>
    <w:p w:rsidR="008D48A7" w:rsidRPr="00876900" w:rsidRDefault="00656498" w:rsidP="00843E32">
      <w:pPr>
        <w:pStyle w:val="Nagwek2"/>
      </w:pPr>
      <w:r w:rsidRPr="00D91376">
        <w:t>Zama</w:t>
      </w:r>
      <w:r w:rsidR="00B51D96">
        <w:t xml:space="preserve">wiający </w:t>
      </w:r>
      <w:r w:rsidR="00B80594" w:rsidRPr="00B80594">
        <w:rPr>
          <w:lang w:val="x-none"/>
        </w:rPr>
        <w:t xml:space="preserve">niezwłocznie </w:t>
      </w:r>
      <w:r w:rsidR="00B80594" w:rsidRPr="000F3A56">
        <w:rPr>
          <w:lang w:val="x-none"/>
        </w:rPr>
        <w:t>zwróci ofertę</w:t>
      </w:r>
      <w:r w:rsidR="00B80594" w:rsidRPr="00B80594">
        <w:t xml:space="preserve"> Wykonawcy,</w:t>
      </w:r>
      <w:r w:rsidR="00B80594" w:rsidRPr="00B80594">
        <w:rPr>
          <w:rFonts w:ascii="Calibri" w:eastAsia="Calibri" w:hAnsi="Calibri"/>
          <w:bCs w:val="0"/>
          <w:iCs w:val="0"/>
          <w:color w:val="auto"/>
          <w:sz w:val="20"/>
          <w:szCs w:val="20"/>
          <w:lang w:eastAsia="en-US"/>
        </w:rPr>
        <w:t xml:space="preserve"> </w:t>
      </w:r>
      <w:r w:rsidR="00B80594" w:rsidRPr="00B80594">
        <w:t>która została złożona po terminie składania ofert</w:t>
      </w:r>
      <w:r w:rsidR="008D48A7">
        <w:t>.</w:t>
      </w:r>
    </w:p>
    <w:p w:rsidR="008D48A7" w:rsidRDefault="008D48A7" w:rsidP="00843E32">
      <w:pPr>
        <w:pStyle w:val="Nagwek2"/>
      </w:pPr>
      <w:r w:rsidRPr="001575FF">
        <w:rPr>
          <w:b/>
        </w:rPr>
        <w:t xml:space="preserve">Otwarcie ofert nastąpi w dniu: </w:t>
      </w:r>
      <w:r w:rsidR="00CE5230" w:rsidRPr="001575FF">
        <w:rPr>
          <w:b/>
        </w:rPr>
        <w:t>2019-12-27</w:t>
      </w:r>
      <w:r w:rsidRPr="001575FF">
        <w:rPr>
          <w:b/>
        </w:rPr>
        <w:t xml:space="preserve"> o godz. </w:t>
      </w:r>
      <w:r w:rsidR="00CE5230" w:rsidRPr="001575FF">
        <w:rPr>
          <w:b/>
        </w:rPr>
        <w:t>10:00</w:t>
      </w:r>
      <w:r w:rsidRPr="001575FF">
        <w:rPr>
          <w:b/>
        </w:rPr>
        <w:t xml:space="preserve">, w </w:t>
      </w:r>
      <w:r w:rsidR="00CE5230" w:rsidRPr="001575FF">
        <w:rPr>
          <w:b/>
        </w:rPr>
        <w:t>siedzibie Zamawiającego</w:t>
      </w:r>
      <w:r w:rsidRPr="001575FF">
        <w:rPr>
          <w:b/>
        </w:rPr>
        <w:t xml:space="preserve">, pokój nr </w:t>
      </w:r>
      <w:r w:rsidR="00CE5230" w:rsidRPr="001575FF">
        <w:rPr>
          <w:b/>
        </w:rPr>
        <w:t>220 Biblioteka</w:t>
      </w:r>
      <w:r>
        <w:t>.</w:t>
      </w:r>
    </w:p>
    <w:p w:rsidR="008D48A7" w:rsidRDefault="008D48A7" w:rsidP="00843E32">
      <w:pPr>
        <w:pStyle w:val="Nagwek2"/>
      </w:pPr>
      <w:r w:rsidRPr="00684FBC">
        <w:t>Otwarcie ofert jest jawne.</w:t>
      </w:r>
    </w:p>
    <w:p w:rsidR="008D48A7" w:rsidRDefault="008D48A7" w:rsidP="00843E32">
      <w:pPr>
        <w:pStyle w:val="Nagwek2"/>
      </w:pPr>
      <w:r>
        <w:t>Bezpo</w:t>
      </w:r>
      <w:r>
        <w:rPr>
          <w:rFonts w:ascii="TimesNewRoman" w:eastAsia="TimesNewRoman" w:cs="TimesNewRoman" w:hint="eastAsia"/>
        </w:rPr>
        <w:t>ś</w:t>
      </w:r>
      <w:r>
        <w:t>rednio przed otwarciem ofert Zamawiaj</w:t>
      </w:r>
      <w:r>
        <w:rPr>
          <w:rFonts w:ascii="TimesNewRoman" w:eastAsia="TimesNewRoman" w:cs="TimesNewRoman" w:hint="eastAsia"/>
        </w:rPr>
        <w:t>ą</w:t>
      </w:r>
      <w:r>
        <w:t>cy podaje kwot</w:t>
      </w:r>
      <w:r>
        <w:rPr>
          <w:rFonts w:ascii="TimesNewRoman" w:eastAsia="TimesNewRoman" w:cs="TimesNewRoman" w:hint="eastAsia"/>
        </w:rPr>
        <w:t>ę</w:t>
      </w:r>
      <w:r>
        <w:t>, jak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zamierza przeznaczy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sfinansowanie zamówienia.</w:t>
      </w:r>
    </w:p>
    <w:p w:rsidR="00EB7871" w:rsidRDefault="008D48A7" w:rsidP="00843E32">
      <w:pPr>
        <w:pStyle w:val="Nagwek2"/>
      </w:pPr>
      <w:r>
        <w:t>Podczas otwarcia ofert podaje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C35045">
        <w:t>nazwy (firmy) oraz adresy W</w:t>
      </w:r>
      <w:r>
        <w:t>ykonawców, a tak</w:t>
      </w:r>
      <w:r>
        <w:rPr>
          <w:rFonts w:ascii="TimesNewRoman" w:eastAsia="TimesNewRoman" w:cs="TimesNewRoman"/>
        </w:rPr>
        <w:t>ż</w:t>
      </w:r>
      <w:r>
        <w:t>e informacje dotycz</w:t>
      </w:r>
      <w:r>
        <w:rPr>
          <w:rFonts w:ascii="TimesNewRoman" w:eastAsia="TimesNewRoman" w:cs="TimesNewRoman" w:hint="eastAsia"/>
        </w:rPr>
        <w:t>ą</w:t>
      </w:r>
      <w:r>
        <w:t>ce ceny, terminu wykonania zamówienia, okresu gwarancji i warunków płatno</w:t>
      </w:r>
      <w:r>
        <w:rPr>
          <w:rFonts w:ascii="TimesNewRoman" w:eastAsia="TimesNewRoman" w:cs="TimesNewRoman" w:hint="eastAsia"/>
        </w:rPr>
        <w:t>ś</w:t>
      </w:r>
      <w:r>
        <w:t>ci zawartych w ofertach.</w:t>
      </w:r>
    </w:p>
    <w:p w:rsidR="00B51D96" w:rsidRDefault="008A3895" w:rsidP="00843E32">
      <w:pPr>
        <w:pStyle w:val="Nagwek2"/>
      </w:pPr>
      <w:r>
        <w:t>Niezwłocznie po otwarciu ofert Z</w:t>
      </w:r>
      <w:r w:rsidR="00B51D96">
        <w:t>amawiający zamieści na stronie internetowej informacje dotyczące:</w:t>
      </w:r>
    </w:p>
    <w:p w:rsidR="00B51D96" w:rsidRDefault="00B51D96" w:rsidP="00843E32">
      <w:pPr>
        <w:pStyle w:val="Nagwek2"/>
        <w:numPr>
          <w:ilvl w:val="0"/>
          <w:numId w:val="16"/>
        </w:numPr>
      </w:pPr>
      <w:r>
        <w:t>kwoty, jaką zamierza przeznaczyć na sfinansowanie zamówienia;</w:t>
      </w:r>
    </w:p>
    <w:p w:rsidR="00B51D96" w:rsidRDefault="00C35045" w:rsidP="00843E32">
      <w:pPr>
        <w:pStyle w:val="Nagwek2"/>
        <w:numPr>
          <w:ilvl w:val="0"/>
          <w:numId w:val="16"/>
        </w:numPr>
      </w:pPr>
      <w:r>
        <w:t>firm oraz adresów W</w:t>
      </w:r>
      <w:r w:rsidR="00B51D96">
        <w:t>ykonawców, którzy złożyli oferty w terminie;</w:t>
      </w:r>
    </w:p>
    <w:p w:rsidR="00B51D96" w:rsidRPr="003209A8" w:rsidRDefault="00B51D96" w:rsidP="00843E32">
      <w:pPr>
        <w:pStyle w:val="Nagwek2"/>
        <w:numPr>
          <w:ilvl w:val="0"/>
          <w:numId w:val="16"/>
        </w:numPr>
      </w:pPr>
      <w:r>
        <w:t>ceny, terminu wykonania zamówienia, okresu gwarancji i warunków płatności zawartych w ofertach.</w:t>
      </w:r>
    </w:p>
    <w:p w:rsidR="008D48A7" w:rsidRPr="009A1915" w:rsidRDefault="008D48A7" w:rsidP="003C7856">
      <w:pPr>
        <w:pStyle w:val="Nagwek1"/>
      </w:pPr>
      <w:bookmarkStart w:id="19" w:name="_Toc258314254"/>
      <w:r w:rsidRPr="004A65BB">
        <w:t>Opis sposobu obliczenia ceny</w:t>
      </w:r>
      <w:bookmarkEnd w:id="19"/>
    </w:p>
    <w:p w:rsidR="008D48A7" w:rsidRPr="001575FF" w:rsidRDefault="008A3895" w:rsidP="00843E32">
      <w:pPr>
        <w:pStyle w:val="Nagwek2"/>
        <w:rPr>
          <w:color w:val="auto"/>
        </w:rPr>
      </w:pPr>
      <w:r>
        <w:t>W ofercie W</w:t>
      </w:r>
      <w:r w:rsidR="00B51D96" w:rsidRPr="00B51D96">
        <w:t xml:space="preserve">ykonawca zobowiązany </w:t>
      </w:r>
      <w:r w:rsidR="00B51D96" w:rsidRPr="001575FF">
        <w:t>jest podać cenę za wykonanie całego przedmiotu zamówienia w złotych polskich (PLN), z dokładnością do dwóch miejsc po przecinku</w:t>
      </w:r>
      <w:r w:rsidR="008D48A7" w:rsidRPr="001575FF">
        <w:t>.</w:t>
      </w:r>
    </w:p>
    <w:p w:rsidR="008D48A7" w:rsidRPr="001575FF" w:rsidRDefault="00B51D96" w:rsidP="00843E32">
      <w:pPr>
        <w:pStyle w:val="Nagwek2"/>
        <w:rPr>
          <w:color w:val="auto"/>
        </w:rPr>
      </w:pPr>
      <w:r w:rsidRPr="001575FF">
        <w:t>W cenie należy uwzględnić wszystkie wymagania określone w niniejszej SIWZ oraz wszel</w:t>
      </w:r>
      <w:r w:rsidR="008A3895" w:rsidRPr="001575FF">
        <w:t>kie koszty, jakie poniesie W</w:t>
      </w:r>
      <w:r w:rsidRPr="001575FF">
        <w:t>ykonawca z tytułu należytej oraz zgodnej z obowiązującymi przepisami realizacji przedmiotu zamówienia</w:t>
      </w:r>
      <w:r w:rsidR="008D48A7" w:rsidRPr="001575FF">
        <w:t>.</w:t>
      </w:r>
    </w:p>
    <w:p w:rsidR="00226999" w:rsidRPr="001575FF" w:rsidRDefault="00226999" w:rsidP="00843E32">
      <w:pPr>
        <w:pStyle w:val="Nagwek2"/>
      </w:pPr>
      <w:r w:rsidRPr="001575FF">
        <w:t xml:space="preserve">Rozliczenia między Zamawiającym a Wykonawcą prowadzone będą w walucie </w:t>
      </w:r>
      <w:r w:rsidR="00B51D96" w:rsidRPr="001575FF">
        <w:t>PLN</w:t>
      </w:r>
      <w:r w:rsidRPr="001575FF">
        <w:t>.</w:t>
      </w:r>
    </w:p>
    <w:p w:rsidR="00B51D96" w:rsidRPr="00A07288" w:rsidRDefault="00B51D96" w:rsidP="00843E32">
      <w:pPr>
        <w:pStyle w:val="Nagwek2"/>
      </w:pPr>
      <w:r w:rsidRPr="001575FF">
        <w:t>Jeżeli złożono ofertę, której wybór prowadziłby do</w:t>
      </w:r>
      <w:r w:rsidR="00AF1311" w:rsidRPr="001575FF">
        <w:t xml:space="preserve"> powstania u Z</w:t>
      </w:r>
      <w:r w:rsidRPr="001575FF">
        <w:t>amawiającego obowiązku podatkowego zgodnie z przepisami</w:t>
      </w:r>
      <w:r w:rsidR="008A3895" w:rsidRPr="001575FF">
        <w:t xml:space="preserve"> o podatku od towarów i usług, Z</w:t>
      </w:r>
      <w:r w:rsidRPr="001575FF">
        <w:t>amawiający w celu oceny takiej oferty dolicza do przedstawionej w niej ceny podatek od towarów i usług, który miałby obowiązek rozliczyć zgodnie z tymi przepisami</w:t>
      </w:r>
      <w:r w:rsidRPr="00B51D96">
        <w:t>. Wykonawc</w:t>
      </w:r>
      <w:r w:rsidR="00AF1311">
        <w:t>a, składając ofertę, informuje Z</w:t>
      </w:r>
      <w:r w:rsidRPr="00B51D96">
        <w:t>amawiającego, czy wybór oferty b</w:t>
      </w:r>
      <w:r w:rsidR="00AF1311">
        <w:t>ędzie prowadzić do powstania u Z</w:t>
      </w:r>
      <w:r w:rsidRPr="00B51D96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3209A8" w:rsidRDefault="00CE5230" w:rsidP="00843E32">
      <w:pPr>
        <w:pStyle w:val="Nagwek2"/>
      </w:pPr>
      <w:r w:rsidRPr="000D4A4D">
        <w:t>Zamawiający nie przewiduje udzielenia zaliczek na poczet wykonania zamówienia.</w:t>
      </w:r>
    </w:p>
    <w:p w:rsidR="008D48A7" w:rsidRPr="00876900" w:rsidRDefault="008D48A7" w:rsidP="003C7856">
      <w:pPr>
        <w:pStyle w:val="Nagwek1"/>
      </w:pPr>
      <w:bookmarkStart w:id="20" w:name="_Toc258314255"/>
      <w:r w:rsidRPr="00F50DDF">
        <w:t>Opis kryteriów, którymi zamawiaj</w:t>
      </w:r>
      <w:r w:rsidRPr="00F50DDF">
        <w:rPr>
          <w:rFonts w:eastAsia="TimesNewRoman" w:cs="TimesNewRoman" w:hint="eastAsia"/>
        </w:rPr>
        <w:t>ą</w:t>
      </w:r>
      <w:r w:rsidRPr="00F50DDF">
        <w:t>cy b</w:t>
      </w:r>
      <w:r w:rsidRPr="00F50DDF">
        <w:rPr>
          <w:rFonts w:eastAsia="TimesNewRoman" w:cs="TimesNewRoman" w:hint="eastAsia"/>
        </w:rPr>
        <w:t>ę</w:t>
      </w:r>
      <w:r w:rsidRPr="00F50DDF">
        <w:t>dzie si</w:t>
      </w:r>
      <w:r w:rsidRPr="00F50DDF">
        <w:rPr>
          <w:rFonts w:eastAsia="TimesNewRoman" w:cs="TimesNewRoman" w:hint="eastAsia"/>
        </w:rPr>
        <w:t>ę</w:t>
      </w:r>
      <w:r w:rsidRPr="00F50DDF">
        <w:rPr>
          <w:rFonts w:eastAsia="TimesNewRoman" w:cs="TimesNewRoman"/>
        </w:rPr>
        <w:t xml:space="preserve"> </w:t>
      </w:r>
      <w:r w:rsidRPr="00F50DDF">
        <w:t>kierował przy wyborze oferty, wraz z podaniem znaczenia tych kryteriów i sposobu oceny ofert</w:t>
      </w:r>
      <w:bookmarkEnd w:id="20"/>
    </w:p>
    <w:p w:rsidR="008D48A7" w:rsidRDefault="008D48A7" w:rsidP="00843E32">
      <w:pPr>
        <w:pStyle w:val="Nagwek2"/>
      </w:pPr>
      <w:r w:rsidRPr="00A149D4">
        <w:t>Zamawiający będzie oceniał oferty według następujących kryteriów: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1"/>
        <w:gridCol w:w="4835"/>
      </w:tblGrid>
      <w:tr w:rsidR="00B45275" w:rsidRPr="00B45275" w:rsidTr="00CE5230">
        <w:trPr>
          <w:trHeight w:val="481"/>
        </w:trPr>
        <w:tc>
          <w:tcPr>
            <w:tcW w:w="4031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Nazwa kryterium - waga [%]</w:t>
            </w:r>
          </w:p>
        </w:tc>
      </w:tr>
      <w:tr w:rsidR="00CE5230" w:rsidRPr="00B45275" w:rsidTr="00CE5230">
        <w:tc>
          <w:tcPr>
            <w:tcW w:w="4031" w:type="dxa"/>
            <w:shd w:val="clear" w:color="auto" w:fill="FFFFFF"/>
          </w:tcPr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lastRenderedPageBreak/>
              <w:t xml:space="preserve">1 - </w:t>
            </w:r>
            <w:proofErr w:type="spellStart"/>
            <w:r w:rsidRPr="00CE5230">
              <w:rPr>
                <w:bCs/>
                <w:iCs/>
                <w:color w:val="000000"/>
              </w:rPr>
              <w:t>Stenty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wieńcowe platynowo - chromowe pokryte substancją </w:t>
            </w:r>
            <w:proofErr w:type="spellStart"/>
            <w:r w:rsidRPr="00CE5230">
              <w:rPr>
                <w:bCs/>
                <w:iCs/>
                <w:color w:val="000000"/>
              </w:rPr>
              <w:t>antymitotyczną</w:t>
            </w:r>
            <w:proofErr w:type="spellEnd"/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 xml:space="preserve">2 - </w:t>
            </w:r>
            <w:proofErr w:type="spellStart"/>
            <w:r w:rsidRPr="00CE5230">
              <w:rPr>
                <w:bCs/>
                <w:iCs/>
                <w:color w:val="000000"/>
              </w:rPr>
              <w:t>Stenty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wieńcowe kobaltowo - chromowe pokryte substancją </w:t>
            </w:r>
            <w:proofErr w:type="spellStart"/>
            <w:r w:rsidRPr="00CE5230">
              <w:rPr>
                <w:bCs/>
                <w:iCs/>
                <w:color w:val="000000"/>
              </w:rPr>
              <w:t>antymitotyczną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CE5230">
              <w:rPr>
                <w:bCs/>
                <w:iCs/>
                <w:color w:val="000000"/>
              </w:rPr>
              <w:t>syrolimus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- dedykowane do bifurkacji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>3 - Prowadniki hydrofilne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>4 - Y - konektor do PTCA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 xml:space="preserve">5 - Cewnik balonowy do </w:t>
            </w:r>
            <w:proofErr w:type="spellStart"/>
            <w:r w:rsidRPr="00CE5230">
              <w:rPr>
                <w:bCs/>
                <w:iCs/>
                <w:color w:val="000000"/>
              </w:rPr>
              <w:t>kontrapulsacji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wewnątrzaortalnej</w:t>
            </w:r>
          </w:p>
          <w:p w:rsidR="00CE5230" w:rsidRPr="00B45275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CE5230">
              <w:rPr>
                <w:bCs/>
                <w:iCs/>
                <w:color w:val="000000"/>
              </w:rPr>
              <w:t>6 - Cewniki balonowe wysokociśnieniowe z możliwością stosowania bardzo wysokich ciśnień</w:t>
            </w:r>
          </w:p>
        </w:tc>
        <w:tc>
          <w:tcPr>
            <w:tcW w:w="4835" w:type="dxa"/>
            <w:shd w:val="clear" w:color="auto" w:fill="FFFFFF"/>
          </w:tcPr>
          <w:p w:rsidR="00CE5230" w:rsidRPr="00B45275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CE5230">
              <w:rPr>
                <w:bCs/>
                <w:iCs/>
                <w:color w:val="000000"/>
              </w:rPr>
              <w:t>1 - Cena - 100</w:t>
            </w:r>
          </w:p>
        </w:tc>
      </w:tr>
    </w:tbl>
    <w:p w:rsidR="008D48A7" w:rsidRPr="001575FF" w:rsidRDefault="008D48A7" w:rsidP="00843E32">
      <w:pPr>
        <w:pStyle w:val="Nagwek2"/>
      </w:pPr>
      <w:r w:rsidRPr="00BA284E">
        <w:t xml:space="preserve">Punkty przyznawane za podane w </w:t>
      </w:r>
      <w:r w:rsidRPr="001575FF">
        <w:t xml:space="preserve">pkt </w:t>
      </w:r>
      <w:r w:rsidR="00B51D96" w:rsidRPr="001575FF">
        <w:t>18</w:t>
      </w:r>
      <w:r w:rsidRPr="001575FF">
        <w:t>.1 kryteria będą liczone według następujących wzorów: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71"/>
        <w:gridCol w:w="4782"/>
      </w:tblGrid>
      <w:tr w:rsidR="00B45275" w:rsidRPr="00B45275" w:rsidTr="00CE5230">
        <w:trPr>
          <w:trHeight w:val="473"/>
        </w:trPr>
        <w:tc>
          <w:tcPr>
            <w:tcW w:w="4071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B45275" w:rsidRPr="00B45275" w:rsidRDefault="00B45275" w:rsidP="00B45275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Wzór</w:t>
            </w:r>
          </w:p>
        </w:tc>
      </w:tr>
      <w:tr w:rsidR="00CE5230" w:rsidRPr="00B45275" w:rsidTr="00CE5230">
        <w:tc>
          <w:tcPr>
            <w:tcW w:w="4071" w:type="dxa"/>
            <w:shd w:val="clear" w:color="auto" w:fill="FFFFFF"/>
          </w:tcPr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 xml:space="preserve">1 - </w:t>
            </w:r>
            <w:proofErr w:type="spellStart"/>
            <w:r w:rsidRPr="00CE5230">
              <w:rPr>
                <w:bCs/>
                <w:iCs/>
                <w:color w:val="000000"/>
              </w:rPr>
              <w:t>Stenty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wieńcowe platynowo - chromowe pokryte substancją </w:t>
            </w:r>
            <w:proofErr w:type="spellStart"/>
            <w:r w:rsidRPr="00CE5230">
              <w:rPr>
                <w:bCs/>
                <w:iCs/>
                <w:color w:val="000000"/>
              </w:rPr>
              <w:t>antymitotyczną</w:t>
            </w:r>
            <w:proofErr w:type="spellEnd"/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 xml:space="preserve">2 - </w:t>
            </w:r>
            <w:proofErr w:type="spellStart"/>
            <w:r w:rsidRPr="00CE5230">
              <w:rPr>
                <w:bCs/>
                <w:iCs/>
                <w:color w:val="000000"/>
              </w:rPr>
              <w:t>Stenty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wieńcowe kobaltowo - chromowe pokryte substancją </w:t>
            </w:r>
            <w:proofErr w:type="spellStart"/>
            <w:r w:rsidRPr="00CE5230">
              <w:rPr>
                <w:bCs/>
                <w:iCs/>
                <w:color w:val="000000"/>
              </w:rPr>
              <w:t>antymitotyczną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- </w:t>
            </w:r>
            <w:proofErr w:type="spellStart"/>
            <w:r w:rsidRPr="00CE5230">
              <w:rPr>
                <w:bCs/>
                <w:iCs/>
                <w:color w:val="000000"/>
              </w:rPr>
              <w:t>syrolimus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- dedykowane do bifurkacji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>3 - Prowadniki hydrofilne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>4 - Y - konektor do PTCA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 xml:space="preserve">5 - Cewnik balonowy do </w:t>
            </w:r>
            <w:proofErr w:type="spellStart"/>
            <w:r w:rsidRPr="00CE5230">
              <w:rPr>
                <w:bCs/>
                <w:iCs/>
                <w:color w:val="000000"/>
              </w:rPr>
              <w:t>kontrapulsacji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wewnątrzaortalnej</w:t>
            </w:r>
          </w:p>
          <w:p w:rsidR="00CE5230" w:rsidRPr="00B45275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CE5230">
              <w:rPr>
                <w:bCs/>
                <w:iCs/>
                <w:color w:val="000000"/>
              </w:rPr>
              <w:t>6 - Cewniki balonowe wysokociśnieniowe z możliwością stosowania bardzo wysokich ciśnień</w:t>
            </w:r>
          </w:p>
        </w:tc>
        <w:tc>
          <w:tcPr>
            <w:tcW w:w="4782" w:type="dxa"/>
            <w:shd w:val="clear" w:color="auto" w:fill="FFFFFF"/>
          </w:tcPr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>1 - Cena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CE5230">
              <w:rPr>
                <w:bCs/>
                <w:iCs/>
                <w:color w:val="000000"/>
              </w:rPr>
              <w:t>Cmin</w:t>
            </w:r>
            <w:proofErr w:type="spellEnd"/>
            <w:r w:rsidRPr="00CE5230">
              <w:rPr>
                <w:bCs/>
                <w:iCs/>
                <w:color w:val="000000"/>
              </w:rPr>
              <w:t>/</w:t>
            </w:r>
            <w:proofErr w:type="spellStart"/>
            <w:r w:rsidRPr="00CE5230">
              <w:rPr>
                <w:bCs/>
                <w:iCs/>
                <w:color w:val="000000"/>
              </w:rPr>
              <w:t>Cof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) * 100 * waga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>gdzie:</w:t>
            </w:r>
          </w:p>
          <w:p w:rsidR="00CE5230" w:rsidRPr="00CE5230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CE5230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CE5230">
              <w:rPr>
                <w:bCs/>
                <w:iCs/>
                <w:color w:val="000000"/>
              </w:rPr>
              <w:t>Cmin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CE5230" w:rsidRPr="00B45275" w:rsidRDefault="00CE5230" w:rsidP="00581B22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CE5230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CE5230">
              <w:rPr>
                <w:bCs/>
                <w:iCs/>
                <w:color w:val="000000"/>
              </w:rPr>
              <w:t>Cof</w:t>
            </w:r>
            <w:proofErr w:type="spellEnd"/>
            <w:r w:rsidRPr="00CE5230">
              <w:rPr>
                <w:bCs/>
                <w:iCs/>
                <w:color w:val="000000"/>
              </w:rPr>
              <w:t xml:space="preserve"> -  cena podana w ofercie</w:t>
            </w:r>
          </w:p>
        </w:tc>
      </w:tr>
    </w:tbl>
    <w:p w:rsidR="008D48A7" w:rsidRPr="00876900" w:rsidRDefault="001575FF" w:rsidP="00843E32">
      <w:pPr>
        <w:pStyle w:val="Nagwek2"/>
      </w:pPr>
      <w:r>
        <w:t>Za najkorzystniejszą zostanie uznana oferta, która uzyska najwyższą liczbę punktów obliczonych w oparciu o ustalone kryteria oceny</w:t>
      </w:r>
      <w:r w:rsidR="008D48A7">
        <w:t>.</w:t>
      </w:r>
    </w:p>
    <w:p w:rsidR="008D48A7" w:rsidRDefault="008A3895" w:rsidP="00843E32">
      <w:pPr>
        <w:pStyle w:val="Nagwek2"/>
      </w:pPr>
      <w:r>
        <w:tab/>
        <w:t>W toku badania i oceny ofert Z</w:t>
      </w:r>
      <w:r w:rsidR="00C35045">
        <w:t>amawiający może żądać od W</w:t>
      </w:r>
      <w:r w:rsidR="00B51D96" w:rsidRPr="00B51D96">
        <w:t>ykonawców wyjaśnień dotyczących treści złożonych ofert. Niedopusz</w:t>
      </w:r>
      <w:r>
        <w:t>czalne jest prowadzenie między Z</w:t>
      </w:r>
      <w:r w:rsidR="00C35045">
        <w:t xml:space="preserve">amawiającym </w:t>
      </w:r>
      <w:r w:rsidR="00C35045" w:rsidRPr="001575FF">
        <w:t>a W</w:t>
      </w:r>
      <w:r w:rsidR="00B51D96" w:rsidRPr="001575FF">
        <w:t>ykonawcą negocjacji dotyczących złożonej oferty oraz, z zastrzeżeniem pkt 18.5,</w:t>
      </w:r>
      <w:r w:rsidR="00B51D96" w:rsidRPr="00B51D96">
        <w:t xml:space="preserve"> dokonywanie jakiejkolwiek zmiany w jej treści.</w:t>
      </w:r>
    </w:p>
    <w:p w:rsidR="008D48A7" w:rsidRDefault="008D48A7" w:rsidP="00843E32">
      <w:pPr>
        <w:pStyle w:val="Nagwek2"/>
      </w:pPr>
      <w:r>
        <w:t>Zamawiaj</w:t>
      </w:r>
      <w:r>
        <w:rPr>
          <w:rFonts w:ascii="TimesNewRoman" w:eastAsia="TimesNewRoman" w:cs="TimesNewRoman" w:hint="eastAsia"/>
        </w:rPr>
        <w:t>ą</w:t>
      </w:r>
      <w:r>
        <w:t>cy poprawia w ofercie:</w:t>
      </w:r>
    </w:p>
    <w:p w:rsidR="00D95619" w:rsidRDefault="00872FB2" w:rsidP="00843E32">
      <w:pPr>
        <w:pStyle w:val="Nagwek2"/>
        <w:numPr>
          <w:ilvl w:val="0"/>
          <w:numId w:val="17"/>
        </w:numPr>
      </w:pPr>
      <w:r>
        <w:t>oczywiste omyłki pisarskie,</w:t>
      </w:r>
    </w:p>
    <w:p w:rsidR="00D95619" w:rsidRDefault="00872FB2" w:rsidP="00843E32">
      <w:pPr>
        <w:pStyle w:val="Nagwek2"/>
        <w:numPr>
          <w:ilvl w:val="0"/>
          <w:numId w:val="17"/>
        </w:numPr>
      </w:pPr>
      <w:r>
        <w:lastRenderedPageBreak/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9554B6" w:rsidRDefault="00872FB2" w:rsidP="00843E32">
      <w:pPr>
        <w:pStyle w:val="Nagwek2"/>
        <w:numPr>
          <w:ilvl w:val="0"/>
          <w:numId w:val="17"/>
        </w:numPr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 w:rsidR="009554B6">
        <w:t xml:space="preserve">ci oferty </w:t>
      </w:r>
    </w:p>
    <w:p w:rsidR="008D48A7" w:rsidRPr="00555C92" w:rsidRDefault="00872FB2" w:rsidP="00843E32">
      <w:pPr>
        <w:pStyle w:val="Nagwek2"/>
        <w:numPr>
          <w:ilvl w:val="0"/>
          <w:numId w:val="0"/>
        </w:numPr>
        <w:ind w:left="680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</w:t>
      </w:r>
      <w:r w:rsidR="00C35045">
        <w:t>m W</w:t>
      </w:r>
      <w:r>
        <w:t>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D95619" w:rsidRDefault="009554B6" w:rsidP="00843E32">
      <w:pPr>
        <w:pStyle w:val="Nagwek2"/>
      </w:pPr>
      <w:r>
        <w:t>J</w:t>
      </w:r>
      <w:r w:rsidR="00D95619" w:rsidRPr="00D95619"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 w:rsidR="00AF1311">
        <w:t xml:space="preserve"> wymaganiami określonymi przez Z</w:t>
      </w:r>
      <w:r w:rsidR="00D95619" w:rsidRPr="00D95619">
        <w:t>amawiającego lub wynik</w:t>
      </w:r>
      <w:r w:rsidR="008A3895">
        <w:t>ającymi z odrębnych przepisów, Z</w:t>
      </w:r>
      <w:r w:rsidR="00D95619" w:rsidRPr="00D95619">
        <w:t>amawiający zwróci się o udzielenie wyjaśnień, w tym złożenia dowodów, dotyczących wyliczenia ceny lub kosztu, w szczególności w zakresie:</w:t>
      </w:r>
    </w:p>
    <w:p w:rsidR="00D95619" w:rsidRDefault="003825D5" w:rsidP="00C44678">
      <w:pPr>
        <w:pStyle w:val="Nagwek2"/>
        <w:numPr>
          <w:ilvl w:val="0"/>
          <w:numId w:val="18"/>
        </w:numPr>
      </w:pPr>
      <w:r w:rsidRPr="00990A89">
        <w:t>oszczędności metody wykonania zamówienia, wybranych rozwiązań technicznych, wyjątkowo sprzyjających warunków wykonyw</w:t>
      </w:r>
      <w:r w:rsidR="00C35045">
        <w:t>ania zamówienia dostępnych dla W</w:t>
      </w:r>
      <w:r w:rsidRPr="00990A89">
        <w:t>yk</w:t>
      </w:r>
      <w:r w:rsidR="00C35045">
        <w:t>onawcy, oryginalności projektu W</w:t>
      </w:r>
      <w:r w:rsidRPr="00990A89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C44678" w:rsidRPr="00C44678">
        <w:t>(tj. Dz.U. 2017 poz. 847)</w:t>
      </w:r>
      <w:r w:rsidR="00D95619">
        <w:t>;</w:t>
      </w:r>
    </w:p>
    <w:p w:rsidR="00D95619" w:rsidRDefault="00D95619" w:rsidP="00843E32">
      <w:pPr>
        <w:pStyle w:val="Nagwek2"/>
        <w:numPr>
          <w:ilvl w:val="0"/>
          <w:numId w:val="18"/>
        </w:numPr>
      </w:pPr>
      <w:r>
        <w:t>pomocy publicznej udzielonej na podstawie odrębnych przepisów;</w:t>
      </w:r>
    </w:p>
    <w:p w:rsidR="00D95619" w:rsidRDefault="00D95619" w:rsidP="00843E32">
      <w:pPr>
        <w:pStyle w:val="Nagwek2"/>
        <w:numPr>
          <w:ilvl w:val="0"/>
          <w:numId w:val="18"/>
        </w:numPr>
      </w:pPr>
      <w:r>
        <w:t>wynikającym z przepisów prawa pracy i przepisów o zabezpieczeniu społecznym, obowiązującym w miejscu, w którym realizowane jest zamówienie;</w:t>
      </w:r>
    </w:p>
    <w:p w:rsidR="00D95619" w:rsidRDefault="00D95619" w:rsidP="00843E32">
      <w:pPr>
        <w:pStyle w:val="Nagwek2"/>
        <w:numPr>
          <w:ilvl w:val="0"/>
          <w:numId w:val="18"/>
        </w:numPr>
      </w:pPr>
      <w:r>
        <w:t>wynikającym z przepisów prawa ochrony środowiska;</w:t>
      </w:r>
    </w:p>
    <w:p w:rsidR="00D95619" w:rsidRPr="0080324D" w:rsidRDefault="00D95619" w:rsidP="00843E32">
      <w:pPr>
        <w:pStyle w:val="Nagwek2"/>
        <w:numPr>
          <w:ilvl w:val="0"/>
          <w:numId w:val="18"/>
        </w:numPr>
      </w:pPr>
      <w:r>
        <w:t>powierzen</w:t>
      </w:r>
      <w:r w:rsidR="008A3895">
        <w:t>ia wykonania części zamówienia P</w:t>
      </w:r>
      <w:r>
        <w:t>odwykonawcy.</w:t>
      </w:r>
    </w:p>
    <w:p w:rsidR="008D48A7" w:rsidRDefault="001C30E8" w:rsidP="00843E32">
      <w:pPr>
        <w:pStyle w:val="Nagwek2"/>
      </w:pPr>
      <w:r w:rsidRPr="0080324D">
        <w:t xml:space="preserve">Obowiązek wykazania, że oferta nie zawiera rażąco niskiej ceny, spoczywa </w:t>
      </w:r>
      <w:r w:rsidR="008A3895">
        <w:t>na W</w:t>
      </w:r>
      <w:r>
        <w:t>ykonawcy.</w:t>
      </w:r>
    </w:p>
    <w:p w:rsidR="008D48A7" w:rsidRDefault="008A3895" w:rsidP="00843E32">
      <w:pPr>
        <w:pStyle w:val="Nagwek2"/>
      </w:pPr>
      <w:r>
        <w:t>Zamawiający odrzuci ofertę W</w:t>
      </w:r>
      <w:r w:rsidR="008D48A7"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Default="00D95619" w:rsidP="00843E32">
      <w:pPr>
        <w:pStyle w:val="Nagwek2"/>
      </w:pPr>
      <w:r w:rsidRPr="00D95619">
        <w:t xml:space="preserve">Zamawiający odrzuci każdą ofertę w przypadku zaistnienia wobec niej przesłanek określonych w art. 89 ust. 1 ustawy </w:t>
      </w:r>
      <w:proofErr w:type="spellStart"/>
      <w:r w:rsidRPr="00D95619">
        <w:t>Pzp</w:t>
      </w:r>
      <w:proofErr w:type="spellEnd"/>
      <w:r>
        <w:t>.</w:t>
      </w:r>
    </w:p>
    <w:p w:rsidR="008D48A7" w:rsidRPr="00876900" w:rsidRDefault="008D48A7" w:rsidP="003C7856">
      <w:pPr>
        <w:pStyle w:val="Nagwek1"/>
      </w:pPr>
      <w:bookmarkStart w:id="21" w:name="_Toc258314256"/>
      <w:r w:rsidRPr="00772DC8">
        <w:t>UDZIELENIE ZAMÓWIENIA</w:t>
      </w:r>
      <w:bookmarkEnd w:id="21"/>
    </w:p>
    <w:p w:rsidR="008D48A7" w:rsidRPr="00876900" w:rsidRDefault="00335C23" w:rsidP="00843E32">
      <w:pPr>
        <w:pStyle w:val="Nagwek2"/>
      </w:pPr>
      <w:r>
        <w:t>Zamawiający udzieli zamówienia W</w:t>
      </w:r>
      <w:r w:rsidR="007941DD" w:rsidRPr="007941DD">
        <w:t>ykonawcy, którego oferta odpowiada wszystkim wymaganiom określonym w niniejszej SIWZ i została oceniona jako najkorzystniejsza w oparciu o podane w niej kryteria oceny ofert</w:t>
      </w:r>
      <w:r w:rsidR="008D48A7">
        <w:t>.</w:t>
      </w:r>
    </w:p>
    <w:p w:rsidR="008D48A7" w:rsidRPr="00876900" w:rsidRDefault="00335C23" w:rsidP="00843E32">
      <w:pPr>
        <w:pStyle w:val="Nagwek2"/>
        <w:rPr>
          <w:b/>
        </w:rPr>
      </w:pPr>
      <w:r w:rsidRPr="00335C23">
        <w:tab/>
        <w:t>Niezwłocznie po wyb</w:t>
      </w:r>
      <w:r>
        <w:t>orze najkorzystniejszej oferty Z</w:t>
      </w:r>
      <w:r w:rsidRPr="00335C23">
        <w:t>ama</w:t>
      </w:r>
      <w:r>
        <w:t>wiający poinformuje wszystkich W</w:t>
      </w:r>
      <w:r w:rsidRPr="00335C23">
        <w:t xml:space="preserve">ykonawców o wynikach postepowania zgodnie z art. 92 ust.1 ustawy </w:t>
      </w:r>
      <w:proofErr w:type="spellStart"/>
      <w:r w:rsidRPr="00335C23">
        <w:t>Pzp</w:t>
      </w:r>
      <w:proofErr w:type="spellEnd"/>
      <w:r w:rsidRPr="00335C23">
        <w:t xml:space="preserve"> oraz udostępni na stronie i</w:t>
      </w:r>
      <w:r>
        <w:t xml:space="preserve">nternetowej </w:t>
      </w:r>
      <w:r w:rsidR="00CE5230" w:rsidRPr="00CE5230">
        <w:rPr>
          <w:color w:val="0000FF"/>
          <w:u w:val="single"/>
        </w:rPr>
        <w:t>www.lutycka.pl</w:t>
      </w:r>
      <w:r w:rsidRPr="00335C23">
        <w:t xml:space="preserve"> info</w:t>
      </w:r>
      <w:r w:rsidR="005C46D9">
        <w:t>rmacje, o których mowa w art. 92</w:t>
      </w:r>
      <w:r w:rsidRPr="00335C23">
        <w:t xml:space="preserve"> ust 1 pkt 1 i 5-7</w:t>
      </w:r>
      <w:r w:rsidR="005C46D9">
        <w:t xml:space="preserve"> ustawy </w:t>
      </w:r>
      <w:proofErr w:type="spellStart"/>
      <w:r w:rsidR="005C46D9">
        <w:t>Pzp</w:t>
      </w:r>
      <w:proofErr w:type="spellEnd"/>
      <w:r w:rsidRPr="00335C23">
        <w:t>.</w:t>
      </w:r>
    </w:p>
    <w:p w:rsidR="00EB7871" w:rsidRPr="003209A8" w:rsidRDefault="008D48A7" w:rsidP="00843E32">
      <w:pPr>
        <w:pStyle w:val="Nagwek2"/>
        <w:rPr>
          <w:color w:val="auto"/>
        </w:rPr>
      </w:pPr>
      <w: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>
        <w:t xml:space="preserve"> </w:t>
      </w:r>
      <w:proofErr w:type="spellStart"/>
      <w:r w:rsidR="00335C23">
        <w:t>Pzp</w:t>
      </w:r>
      <w:proofErr w:type="spellEnd"/>
      <w:r>
        <w:t>.</w:t>
      </w:r>
    </w:p>
    <w:p w:rsidR="008D48A7" w:rsidRDefault="008D48A7" w:rsidP="003C7856">
      <w:pPr>
        <w:pStyle w:val="Nagwek1"/>
      </w:pPr>
      <w:bookmarkStart w:id="22" w:name="_Toc258314257"/>
      <w:r w:rsidRPr="00BA55F7">
        <w:lastRenderedPageBreak/>
        <w:t>Informacje o formalno</w:t>
      </w:r>
      <w:r w:rsidRPr="00BA55F7">
        <w:rPr>
          <w:rFonts w:eastAsia="TimesNewRoman" w:cs="TimesNewRoman" w:hint="eastAsia"/>
        </w:rPr>
        <w:t>ś</w:t>
      </w:r>
      <w:r w:rsidRPr="00BA55F7">
        <w:t>ciach, jakie powinny zosta</w:t>
      </w:r>
      <w:r w:rsidRPr="00BA55F7">
        <w:rPr>
          <w:rFonts w:eastAsia="TimesNewRoman" w:cs="TimesNewRoman" w:hint="eastAsia"/>
        </w:rPr>
        <w:t>ć</w:t>
      </w:r>
      <w:r w:rsidRPr="00BA55F7">
        <w:rPr>
          <w:rFonts w:eastAsia="TimesNewRoman" w:cs="TimesNewRoman"/>
        </w:rPr>
        <w:t xml:space="preserve"> </w:t>
      </w:r>
      <w:r w:rsidRPr="00BA55F7">
        <w:t>dopełnione po wyborze oferty w celu zawarcia umowy w sprawie zamówienia publicznego</w:t>
      </w:r>
      <w:bookmarkEnd w:id="22"/>
    </w:p>
    <w:p w:rsidR="00603291" w:rsidRDefault="00335C23" w:rsidP="00843E32">
      <w:pPr>
        <w:pStyle w:val="Nagwek2"/>
      </w:pPr>
      <w:r w:rsidRPr="00335C23">
        <w:tab/>
        <w:t xml:space="preserve">Zamawiający zawrze umowę w sprawie zamówienia publicznego, w terminie i na zasadach określonych w art. 94 ust. 1 i 2 ustawy </w:t>
      </w:r>
      <w:proofErr w:type="spellStart"/>
      <w:r w:rsidRPr="00335C23">
        <w:t>Pzp</w:t>
      </w:r>
      <w:proofErr w:type="spellEnd"/>
      <w:r w:rsidR="00603291">
        <w:t>.</w:t>
      </w:r>
    </w:p>
    <w:p w:rsidR="00603291" w:rsidRDefault="00603291" w:rsidP="00843E32">
      <w:pPr>
        <w:pStyle w:val="Nagwek2"/>
      </w:pPr>
      <w:r>
        <w:t xml:space="preserve">Zakres </w:t>
      </w:r>
      <w:r>
        <w:rPr>
          <w:rFonts w:ascii="TimesNewRoman" w:eastAsia="TimesNewRoman" w:cs="TimesNewRoman" w:hint="eastAsia"/>
        </w:rPr>
        <w:t>ś</w:t>
      </w:r>
      <w:r>
        <w:t>wiadczenia Wykonawcy wynikaj</w:t>
      </w:r>
      <w:r>
        <w:rPr>
          <w:rFonts w:ascii="TimesNewRoman" w:eastAsia="TimesNewRoman" w:cs="TimesNewRoman" w:hint="eastAsia"/>
        </w:rPr>
        <w:t>ą</w:t>
      </w:r>
      <w:r>
        <w:t>cy z umowy jest to</w:t>
      </w:r>
      <w:r>
        <w:rPr>
          <w:rFonts w:ascii="TimesNewRoman" w:eastAsia="TimesNewRoman" w:cs="TimesNewRoman"/>
        </w:rPr>
        <w:t>ż</w:t>
      </w:r>
      <w:r>
        <w:t>samy z jego zobowi</w:t>
      </w:r>
      <w:r>
        <w:rPr>
          <w:rFonts w:ascii="TimesNewRoman" w:eastAsia="TimesNewRoman" w:cs="TimesNewRoman" w:hint="eastAsia"/>
        </w:rPr>
        <w:t>ą</w:t>
      </w:r>
      <w:r>
        <w:t>zaniem zawartym w ofercie.</w:t>
      </w:r>
    </w:p>
    <w:p w:rsidR="008D48A7" w:rsidRDefault="00603291" w:rsidP="00843E32">
      <w:pPr>
        <w:pStyle w:val="Nagwek2"/>
      </w:pPr>
      <w:r w:rsidRPr="008A0F54">
        <w:t xml:space="preserve">W </w:t>
      </w:r>
      <w:r>
        <w:t>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odpowiedzialno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za wykonanie umowy </w:t>
      </w:r>
      <w:r w:rsidR="00CE5230">
        <w:t xml:space="preserve"> .</w:t>
      </w:r>
    </w:p>
    <w:p w:rsidR="00335C23" w:rsidRPr="008D48A7" w:rsidRDefault="00335C23" w:rsidP="00843E32">
      <w:pPr>
        <w:pStyle w:val="Nagwek2"/>
      </w:pPr>
      <w:r w:rsidRPr="00335C23">
        <w:t xml:space="preserve">Zamawiający unieważni postępowanie w przypadkach określonych w art. 93 ust. 1 i ust. 1a ustawy </w:t>
      </w:r>
      <w:proofErr w:type="spellStart"/>
      <w:r w:rsidRPr="00335C23">
        <w:t>Pzp</w:t>
      </w:r>
      <w:proofErr w:type="spellEnd"/>
      <w:r w:rsidRPr="00335C23">
        <w:t xml:space="preserve">. O unieważnieniu postępowania Zamawiający zawiadomi Wykonawców zgodnie z art. 93 ust. 3 ustawy </w:t>
      </w:r>
      <w:proofErr w:type="spellStart"/>
      <w:r w:rsidRPr="00335C23">
        <w:t>Pzp</w:t>
      </w:r>
      <w:proofErr w:type="spellEnd"/>
      <w:r>
        <w:t>.</w:t>
      </w:r>
    </w:p>
    <w:p w:rsidR="00EB7871" w:rsidRPr="003209A8" w:rsidRDefault="00603291" w:rsidP="003C7856">
      <w:pPr>
        <w:pStyle w:val="Nagwek1"/>
      </w:pPr>
      <w:bookmarkStart w:id="23" w:name="_Toc258314258"/>
      <w:r w:rsidRPr="00B25B49">
        <w:t>Wymagania dotycz</w:t>
      </w:r>
      <w:r w:rsidRPr="00B25B49">
        <w:rPr>
          <w:rFonts w:eastAsia="TimesNewRoman" w:cs="TimesNewRoman" w:hint="eastAsia"/>
        </w:rPr>
        <w:t>ą</w:t>
      </w:r>
      <w:r w:rsidRPr="00B25B49">
        <w:t>ce zabezpieczenia nale</w:t>
      </w:r>
      <w:r w:rsidRPr="00B25B49">
        <w:rPr>
          <w:rFonts w:eastAsia="TimesNewRoman" w:cs="TimesNewRoman"/>
        </w:rPr>
        <w:t>ż</w:t>
      </w:r>
      <w:r w:rsidRPr="00B25B49">
        <w:t>ytego wykonania umowy</w:t>
      </w:r>
      <w:bookmarkEnd w:id="23"/>
    </w:p>
    <w:p w:rsidR="00EB7871" w:rsidRPr="003209A8" w:rsidRDefault="00CE5230" w:rsidP="00843E32">
      <w:pPr>
        <w:pStyle w:val="Nagwek2"/>
      </w:pPr>
      <w:r w:rsidRPr="00D30384">
        <w:t>W danym postępowaniu wniesienie zabezpieczenie należytego wykonania umowy nie jest wymagane.</w:t>
      </w:r>
    </w:p>
    <w:p w:rsidR="00EB7871" w:rsidRPr="003209A8" w:rsidRDefault="00603291" w:rsidP="003C7856">
      <w:pPr>
        <w:pStyle w:val="Nagwek1"/>
      </w:pPr>
      <w:bookmarkStart w:id="24" w:name="_Toc258314259"/>
      <w:r w:rsidRPr="008D6823">
        <w:t>Istotne dla stron postanowienia, które zostan</w:t>
      </w:r>
      <w:r w:rsidRPr="008D6823">
        <w:rPr>
          <w:rFonts w:eastAsia="TimesNewRoman" w:cs="TimesNewRoman" w:hint="eastAsia"/>
        </w:rPr>
        <w:t>ą</w:t>
      </w:r>
      <w:r w:rsidRPr="008D6823">
        <w:rPr>
          <w:rFonts w:eastAsia="TimesNewRoman" w:cs="TimesNewRoman"/>
        </w:rPr>
        <w:t xml:space="preserve"> </w:t>
      </w:r>
      <w:r w:rsidRPr="008D6823">
        <w:t>wprowadzone do tre</w:t>
      </w:r>
      <w:r w:rsidRPr="008D6823">
        <w:rPr>
          <w:rFonts w:eastAsia="TimesNewRoman" w:cs="TimesNewRoman" w:hint="eastAsia"/>
        </w:rPr>
        <w:t>ś</w:t>
      </w:r>
      <w:r w:rsidRPr="008D6823">
        <w:t>ci zawieranej umowy w sprawie zamówienia publicznego, ogólne warunki umowy albo wzór umowy, je</w:t>
      </w:r>
      <w:r w:rsidRPr="008D6823">
        <w:rPr>
          <w:rFonts w:eastAsia="TimesNewRoman" w:cs="TimesNewRoman"/>
        </w:rPr>
        <w:t>ż</w:t>
      </w:r>
      <w:r w:rsidRPr="008D6823">
        <w:t>eli zamawiaj</w:t>
      </w:r>
      <w:r w:rsidRPr="008D6823">
        <w:rPr>
          <w:rFonts w:eastAsia="TimesNewRoman" w:cs="TimesNewRoman" w:hint="eastAsia"/>
        </w:rPr>
        <w:t>ą</w:t>
      </w:r>
      <w:r w:rsidRPr="008D6823">
        <w:t>cy wymaga od wykonawcy, aby zawarł z nim umow</w:t>
      </w:r>
      <w:r w:rsidRPr="008D6823">
        <w:rPr>
          <w:rFonts w:eastAsia="TimesNewRoman" w:cs="TimesNewRoman" w:hint="eastAsia"/>
        </w:rPr>
        <w:t>ę</w:t>
      </w:r>
      <w:r w:rsidRPr="008D6823">
        <w:t xml:space="preserve"> w sprawie zamówienia publicznego na takich warunkach</w:t>
      </w:r>
      <w:bookmarkEnd w:id="24"/>
    </w:p>
    <w:p w:rsidR="00603291" w:rsidRPr="00876900" w:rsidRDefault="00603291" w:rsidP="00843E32">
      <w:pPr>
        <w:pStyle w:val="Nagwek2"/>
      </w:pPr>
      <w:r w:rsidRPr="00E348B4">
        <w:t xml:space="preserve">Wzór </w:t>
      </w:r>
      <w:r>
        <w:t xml:space="preserve">umowy stanowi załącznik do niniejszej </w:t>
      </w:r>
      <w:r w:rsidR="00D30384">
        <w:t>SIWZ</w:t>
      </w:r>
      <w:r>
        <w:t>.</w:t>
      </w:r>
      <w:r w:rsidR="009E7B6E">
        <w:t xml:space="preserve"> </w:t>
      </w:r>
    </w:p>
    <w:p w:rsidR="00EB7871" w:rsidRPr="003209A8" w:rsidRDefault="00CE5230" w:rsidP="00843E32">
      <w:pPr>
        <w:pStyle w:val="Nagwek2"/>
        <w:numPr>
          <w:ilvl w:val="0"/>
          <w:numId w:val="0"/>
        </w:numPr>
        <w:ind w:left="680"/>
      </w:pPr>
      <w:r>
        <w:t xml:space="preserve">Zakazuje się istotnych zmian postanowień zawartej umowy w stosunku do treści oferty, na podstawie której dokonano wyboru Wykonawcy. </w:t>
      </w:r>
    </w:p>
    <w:p w:rsidR="00603291" w:rsidRPr="00876900" w:rsidRDefault="00603291" w:rsidP="003C7856">
      <w:pPr>
        <w:pStyle w:val="Nagwek1"/>
      </w:pPr>
      <w:bookmarkStart w:id="25" w:name="_Toc258314260"/>
      <w:r w:rsidRPr="00C27788">
        <w:t xml:space="preserve">Pouczenie o </w:t>
      </w:r>
      <w:r w:rsidRPr="00C27788">
        <w:rPr>
          <w:rFonts w:eastAsia="TimesNewRoman" w:cs="TimesNewRoman" w:hint="eastAsia"/>
        </w:rPr>
        <w:t>ś</w:t>
      </w:r>
      <w:r w:rsidRPr="00C27788">
        <w:t>rodkach ochrony prawnej przysługuj</w:t>
      </w:r>
      <w:r w:rsidRPr="00C27788">
        <w:rPr>
          <w:rFonts w:eastAsia="TimesNewRoman" w:cs="TimesNewRoman" w:hint="eastAsia"/>
        </w:rPr>
        <w:t>ą</w:t>
      </w:r>
      <w:r w:rsidRPr="00C27788">
        <w:t>cych Wykonawcy w toku post</w:t>
      </w:r>
      <w:r w:rsidRPr="00C27788">
        <w:rPr>
          <w:rFonts w:eastAsia="TimesNewRoman" w:cs="TimesNewRoman" w:hint="eastAsia"/>
        </w:rPr>
        <w:t>ę</w:t>
      </w:r>
      <w:r w:rsidRPr="00C27788">
        <w:t>powania o udzielenie zamówienia</w:t>
      </w:r>
      <w:bookmarkEnd w:id="25"/>
    </w:p>
    <w:p w:rsidR="00D30384" w:rsidRDefault="00D30384" w:rsidP="00843E32">
      <w:pPr>
        <w:pStyle w:val="Nagwek2"/>
      </w:pPr>
      <w:r>
        <w:t>Środ</w:t>
      </w:r>
      <w:r w:rsidR="00E26EEE">
        <w:t>ki ochrony prawnej przysługują W</w:t>
      </w:r>
      <w:r>
        <w:t>ykonawcy, a także innemu podmiotowi, jeżeli ma lub miał interes w uzyskaniu danego zamówienia oraz poniósł lub może ponieść sz</w:t>
      </w:r>
      <w:r w:rsidR="00AF1311">
        <w:t>kodę w wyniku naruszenia przez Z</w:t>
      </w:r>
      <w:r>
        <w:t xml:space="preserve">amawiającego przepisów ustawy </w:t>
      </w:r>
      <w:proofErr w:type="spellStart"/>
      <w:r>
        <w:t>Pzp</w:t>
      </w:r>
      <w:proofErr w:type="spellEnd"/>
      <w:r>
        <w:t xml:space="preserve">. </w:t>
      </w:r>
    </w:p>
    <w:p w:rsidR="00D30384" w:rsidRDefault="00D30384" w:rsidP="00843E32">
      <w:pPr>
        <w:pStyle w:val="Nagwek2"/>
      </w:pPr>
      <w: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t>Pzp</w:t>
      </w:r>
      <w:proofErr w:type="spellEnd"/>
      <w:r>
        <w:t>.</w:t>
      </w:r>
    </w:p>
    <w:p w:rsidR="00D30384" w:rsidRDefault="00D30384" w:rsidP="00843E32">
      <w:pPr>
        <w:pStyle w:val="Nagwek2"/>
      </w:pPr>
      <w:r>
        <w:t>Odwołanie przysługuje wyłącznie od niezgodnej z p</w:t>
      </w:r>
      <w:r w:rsidR="00AF1311">
        <w:t xml:space="preserve">rzepisami ustawy </w:t>
      </w:r>
      <w:proofErr w:type="spellStart"/>
      <w:r w:rsidR="00AF1311">
        <w:t>Pzp</w:t>
      </w:r>
      <w:proofErr w:type="spellEnd"/>
      <w:r w:rsidR="00AF1311">
        <w:t xml:space="preserve"> czynności Z</w:t>
      </w:r>
      <w:r>
        <w:t>amawiającego podjętej w postępowaniu o udzielenie zamówienia lub za</w:t>
      </w:r>
      <w:r w:rsidR="008A3895">
        <w:t>niechania czynności, do której Z</w:t>
      </w:r>
      <w:r>
        <w:t xml:space="preserve">amawiający jest zobowiązany na podstawie ustawy </w:t>
      </w:r>
      <w:proofErr w:type="spellStart"/>
      <w:r>
        <w:t>Pzp</w:t>
      </w:r>
      <w:proofErr w:type="spellEnd"/>
      <w:r>
        <w:t>.</w:t>
      </w:r>
    </w:p>
    <w:p w:rsidR="00D30384" w:rsidRDefault="00D30384" w:rsidP="00843E32">
      <w:pPr>
        <w:pStyle w:val="Nagwek2"/>
      </w:pPr>
      <w:r>
        <w:t>Odwołanie powinno wskazywać czyn</w:t>
      </w:r>
      <w:r w:rsidR="00AF1311">
        <w:t>ność lub zaniechanie czynności Z</w:t>
      </w:r>
      <w:r>
        <w:t xml:space="preserve">amawiającego, której zarzuca się niezgodność z przepisami ustawy </w:t>
      </w:r>
      <w:proofErr w:type="spellStart"/>
      <w:r>
        <w:t>Pzp</w:t>
      </w:r>
      <w:proofErr w:type="spellEnd"/>
      <w:r>
        <w:t>, zawierać zwięzłe przedstawienie zarzutów, określać żądanie oraz wskazywać okoliczności faktyczne i prawne uzasadniające wniesienie odwołania.</w:t>
      </w:r>
    </w:p>
    <w:p w:rsidR="00D30384" w:rsidRDefault="00C64261" w:rsidP="00C64261">
      <w:pPr>
        <w:pStyle w:val="Nagwek2"/>
      </w:pPr>
      <w:r w:rsidRPr="00C64261">
        <w:lastRenderedPageBreak/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>
        <w:t>.</w:t>
      </w:r>
    </w:p>
    <w:p w:rsidR="00D30384" w:rsidRDefault="00D30384" w:rsidP="00843E32">
      <w:pPr>
        <w:pStyle w:val="Nagwek2"/>
      </w:pPr>
      <w:r>
        <w:t>Odwołujący przesyła kopię odwołania Zamawiającemu przed upływem terminu do wniesienia odwołania w taki sposób, aby mógł on zapoznać się z jego treścią przed upływem tego terminu. Dom</w:t>
      </w:r>
      <w:r w:rsidR="008A3895">
        <w:t>niemywa się, iż Z</w:t>
      </w:r>
      <w: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Default="00D30384" w:rsidP="00843E32">
      <w:pPr>
        <w:pStyle w:val="Nagwek2"/>
      </w:pPr>
      <w:r>
        <w:t xml:space="preserve">Odwołanie wnosi się w terminach określonych w art. 182 ustawy </w:t>
      </w:r>
      <w:proofErr w:type="spellStart"/>
      <w:r>
        <w:t>Pzp</w:t>
      </w:r>
      <w:proofErr w:type="spellEnd"/>
      <w:r>
        <w:t>.</w:t>
      </w:r>
    </w:p>
    <w:p w:rsidR="00D30384" w:rsidRDefault="00D30384" w:rsidP="00843E32">
      <w:pPr>
        <w:pStyle w:val="Nagwek2"/>
      </w:pPr>
      <w:r>
        <w:t>Na orzeczenie Krajowej Izby Odwoławczej stronom oraz uczestnikom postępowania odwoławczego przysługuje skarga do sądu.</w:t>
      </w:r>
    </w:p>
    <w:p w:rsidR="00A56852" w:rsidRPr="003209A8" w:rsidRDefault="00D30384" w:rsidP="00C44678">
      <w:pPr>
        <w:pStyle w:val="Nagwek2"/>
        <w:rPr>
          <w:color w:val="auto"/>
        </w:rPr>
      </w:pPr>
      <w:r>
        <w:t>Skargę wnosi się do sądu okręgowego właściwego dla sied</w:t>
      </w:r>
      <w:r w:rsidR="00AF1311">
        <w:t>ziby albo miejsca zamieszkania Z</w:t>
      </w:r>
      <w:r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C44678" w:rsidRPr="00C44678">
        <w:t>(</w:t>
      </w:r>
      <w:proofErr w:type="spellStart"/>
      <w:r w:rsidR="00635DB4">
        <w:t>t.j</w:t>
      </w:r>
      <w:proofErr w:type="spellEnd"/>
      <w:r w:rsidR="00635DB4">
        <w:t>. Dz. U. z 2018r. poz. 2188</w:t>
      </w:r>
      <w:r w:rsidR="00C44678" w:rsidRPr="00C44678">
        <w:t>)</w:t>
      </w:r>
      <w:r>
        <w:t xml:space="preserve"> jest równoznaczne z jej wniesieniem.</w:t>
      </w:r>
    </w:p>
    <w:p w:rsidR="001575FF" w:rsidRPr="00930133" w:rsidRDefault="001575FF" w:rsidP="001575FF">
      <w:pPr>
        <w:pStyle w:val="Nagwek1"/>
      </w:pPr>
      <w:r>
        <w:t>Aukcja elektroniczna, DYNAMICZNY SYSTEM ZAKUPÓW, UMOWA RAMOWA</w:t>
      </w:r>
    </w:p>
    <w:p w:rsidR="001575FF" w:rsidRDefault="001575FF" w:rsidP="001575FF">
      <w:pPr>
        <w:pStyle w:val="Nagwek2"/>
        <w:numPr>
          <w:ilvl w:val="1"/>
          <w:numId w:val="31"/>
        </w:numPr>
        <w:spacing w:after="120"/>
      </w:pPr>
      <w:r>
        <w:t>W postępowaniu nie jest przewidziany wybór najkorzystniejszej oferty z zastosowaniem aukcji elektronicznej.</w:t>
      </w:r>
    </w:p>
    <w:p w:rsidR="001575FF" w:rsidRPr="001575FF" w:rsidRDefault="001575FF" w:rsidP="001575FF">
      <w:pPr>
        <w:pStyle w:val="Nagwek2"/>
        <w:numPr>
          <w:ilvl w:val="1"/>
          <w:numId w:val="31"/>
        </w:numPr>
        <w:spacing w:after="120"/>
      </w:pPr>
      <w:r>
        <w:t xml:space="preserve">W postępowaniu nie jest przewidziane ustanowienie dynamicznego </w:t>
      </w:r>
      <w:r w:rsidRPr="001575FF">
        <w:t>systemu zakupów.</w:t>
      </w:r>
    </w:p>
    <w:p w:rsidR="00603291" w:rsidRPr="001575FF" w:rsidRDefault="001575FF" w:rsidP="001575FF">
      <w:pPr>
        <w:pStyle w:val="Nagwek2"/>
      </w:pPr>
      <w:r w:rsidRPr="001575FF">
        <w:t>W postępowaniu nie jest przewidziane zawarcie umowy ramowej</w:t>
      </w:r>
      <w:r w:rsidR="00603291" w:rsidRPr="001575FF">
        <w:t xml:space="preserve">. </w:t>
      </w:r>
    </w:p>
    <w:p w:rsidR="00603291" w:rsidRPr="001575FF" w:rsidRDefault="00603291" w:rsidP="003C7856">
      <w:pPr>
        <w:pStyle w:val="Nagwek1"/>
      </w:pPr>
      <w:r w:rsidRPr="001575FF">
        <w:t>Pozostałe informacje</w:t>
      </w:r>
    </w:p>
    <w:p w:rsidR="00A2757D" w:rsidRPr="00A2757D" w:rsidRDefault="00A2757D" w:rsidP="00A2757D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bookmarkStart w:id="26" w:name="_Hlk515367328"/>
      <w:r w:rsidRPr="00A2757D">
        <w:rPr>
          <w:bCs/>
          <w:iCs/>
          <w:color w:val="000000"/>
          <w:lang w:val="x-none" w:eastAsia="x-none"/>
        </w:rPr>
        <w:t>Informacja o przetwarzaniu danych osobowych:</w:t>
      </w:r>
    </w:p>
    <w:p w:rsidR="00A2757D" w:rsidRPr="00A2757D" w:rsidRDefault="00A2757D" w:rsidP="00A2757D">
      <w:pPr>
        <w:spacing w:after="60"/>
        <w:ind w:left="680"/>
        <w:jc w:val="both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val="x-none" w:eastAsia="x-none"/>
        </w:rPr>
        <w:t xml:space="preserve">Zamawiający, zgodnie z art. 13 ust. 1 i 2 </w:t>
      </w:r>
      <w:r w:rsidRPr="00A2757D">
        <w:rPr>
          <w:rFonts w:eastAsia="Calibri"/>
          <w:bCs/>
          <w:iCs/>
          <w:color w:val="000000"/>
          <w:lang w:val="x-none" w:eastAsia="x-none"/>
        </w:rPr>
        <w:t xml:space="preserve">rozporządzenia Parlamentu Europejskiego </w:t>
      </w:r>
      <w:r w:rsidRPr="00A2757D">
        <w:rPr>
          <w:rFonts w:eastAsia="Calibri"/>
          <w:bCs/>
          <w:iCs/>
          <w:color w:val="000000"/>
          <w:lang w:eastAsia="x-none"/>
        </w:rPr>
        <w:t xml:space="preserve">          </w:t>
      </w:r>
      <w:r w:rsidRPr="00A2757D">
        <w:rPr>
          <w:rFonts w:eastAsia="Calibri"/>
          <w:bCs/>
          <w:iCs/>
          <w:color w:val="000000"/>
          <w:lang w:val="x-none" w:eastAsia="x-none"/>
        </w:rPr>
        <w:t xml:space="preserve">i Rady (UE) 2016/679 z dnia 27 kwietnia 2016 r. w sprawie ochrony osób fizycznych </w:t>
      </w:r>
      <w:r w:rsidRPr="00A2757D">
        <w:rPr>
          <w:rFonts w:eastAsia="Calibri"/>
          <w:bCs/>
          <w:iCs/>
          <w:color w:val="000000"/>
          <w:lang w:eastAsia="x-none"/>
        </w:rPr>
        <w:t xml:space="preserve">        </w:t>
      </w:r>
      <w:r w:rsidRPr="00A2757D">
        <w:rPr>
          <w:rFonts w:eastAsia="Calibri"/>
          <w:bCs/>
          <w:iCs/>
          <w:color w:val="000000"/>
          <w:lang w:val="x-none" w:eastAsia="x-none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A2757D">
        <w:rPr>
          <w:bCs/>
          <w:iCs/>
          <w:color w:val="000000"/>
          <w:lang w:val="x-none" w:eastAsia="x-none"/>
        </w:rPr>
        <w:t>dalej „RODO”, informuje, że:</w:t>
      </w:r>
    </w:p>
    <w:p w:rsidR="00A2757D" w:rsidRPr="00A2757D" w:rsidRDefault="00A2757D" w:rsidP="00A2757D">
      <w:pPr>
        <w:numPr>
          <w:ilvl w:val="0"/>
          <w:numId w:val="28"/>
        </w:numPr>
        <w:spacing w:after="160"/>
        <w:contextualSpacing/>
        <w:jc w:val="both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eastAsia="x-none"/>
        </w:rPr>
        <w:t xml:space="preserve">w celu prowadzenia postępowania o udzielenie zamówienia publicznego  </w:t>
      </w:r>
      <w:r w:rsidRPr="00A2757D">
        <w:rPr>
          <w:rFonts w:eastAsia="Calibri"/>
          <w:bCs/>
          <w:iCs/>
          <w:color w:val="000000"/>
          <w:lang w:val="x-none" w:eastAsia="en-US"/>
        </w:rPr>
        <w:t>”</w:t>
      </w:r>
      <w:r w:rsidR="00CE5230" w:rsidRPr="00CE5230">
        <w:rPr>
          <w:rFonts w:eastAsia="Calibri"/>
          <w:b/>
          <w:bCs/>
          <w:iCs/>
          <w:color w:val="000000"/>
          <w:lang w:val="x-none" w:eastAsia="en-US"/>
        </w:rPr>
        <w:t>Dostawa sprzętu medycznego dla Pracowni Kardiologii Inwazyjnej i Naczyniowej</w:t>
      </w:r>
      <w:r w:rsidRPr="00A2757D">
        <w:rPr>
          <w:rFonts w:eastAsia="Calibri"/>
          <w:bCs/>
          <w:iCs/>
          <w:color w:val="000000"/>
          <w:lang w:val="x-none" w:eastAsia="en-US"/>
        </w:rPr>
        <w:t xml:space="preserve">” – znak sprawy: </w:t>
      </w:r>
      <w:r w:rsidR="00CE5230" w:rsidRPr="00CE5230">
        <w:rPr>
          <w:rFonts w:eastAsia="Calibri"/>
          <w:b/>
          <w:bCs/>
          <w:iCs/>
          <w:color w:val="000000"/>
          <w:lang w:val="x-none" w:eastAsia="en-US"/>
        </w:rPr>
        <w:t>SZW/DZP/86/2019</w:t>
      </w:r>
      <w:r w:rsidRPr="00A2757D">
        <w:rPr>
          <w:rFonts w:eastAsia="Calibri"/>
          <w:bCs/>
          <w:iCs/>
          <w:color w:val="000000"/>
          <w:lang w:val="x-none" w:eastAsia="en-US"/>
        </w:rPr>
        <w:t>,</w:t>
      </w:r>
      <w:r w:rsidRPr="00A2757D">
        <w:rPr>
          <w:rFonts w:eastAsia="Calibri"/>
          <w:b/>
          <w:bCs/>
          <w:iCs/>
          <w:color w:val="000000"/>
          <w:lang w:val="x-none" w:eastAsia="en-US"/>
        </w:rPr>
        <w:t xml:space="preserve"> </w:t>
      </w:r>
      <w:r w:rsidRPr="00A2757D">
        <w:rPr>
          <w:rFonts w:eastAsia="Calibri"/>
          <w:bCs/>
          <w:iCs/>
          <w:color w:val="000000"/>
          <w:lang w:val="x-none" w:eastAsia="en-US"/>
        </w:rPr>
        <w:t xml:space="preserve">prowadzonego w trybie </w:t>
      </w:r>
      <w:r w:rsidR="00CE5230" w:rsidRPr="00CE5230">
        <w:rPr>
          <w:rFonts w:eastAsia="Calibri"/>
          <w:bCs/>
          <w:iCs/>
          <w:color w:val="000000"/>
          <w:lang w:val="x-none" w:eastAsia="en-US"/>
        </w:rPr>
        <w:t>przetarg nieograniczony</w:t>
      </w:r>
      <w:r w:rsidRPr="00A2757D">
        <w:rPr>
          <w:rFonts w:eastAsia="Calibri"/>
          <w:bCs/>
          <w:iCs/>
          <w:color w:val="000000"/>
          <w:lang w:eastAsia="en-US"/>
        </w:rPr>
        <w:t>,</w:t>
      </w:r>
      <w:r w:rsidRPr="00A2757D">
        <w:rPr>
          <w:bCs/>
          <w:iCs/>
          <w:color w:val="000000"/>
          <w:lang w:eastAsia="x-none"/>
        </w:rPr>
        <w:t xml:space="preserve"> </w:t>
      </w:r>
      <w:r w:rsidRPr="00A2757D">
        <w:rPr>
          <w:bCs/>
          <w:iCs/>
          <w:color w:val="000000"/>
          <w:lang w:val="x-none" w:eastAsia="x-none"/>
        </w:rPr>
        <w:t>przetwarzane będą</w:t>
      </w:r>
      <w:r w:rsidRPr="00A2757D">
        <w:rPr>
          <w:bCs/>
          <w:iCs/>
          <w:color w:val="000000"/>
          <w:lang w:eastAsia="x-none"/>
        </w:rPr>
        <w:t xml:space="preserve"> dane osobowe</w:t>
      </w:r>
      <w:r w:rsidRPr="00A2757D">
        <w:rPr>
          <w:bCs/>
          <w:iCs/>
          <w:color w:val="000000"/>
          <w:lang w:val="x-none" w:eastAsia="x-none"/>
        </w:rPr>
        <w:t xml:space="preserve"> na podstawie art. 6 ust. 1 lit. c</w:t>
      </w:r>
      <w:r w:rsidRPr="00A2757D">
        <w:rPr>
          <w:bCs/>
          <w:i/>
          <w:iCs/>
          <w:color w:val="000000"/>
          <w:lang w:val="x-none" w:eastAsia="x-none"/>
        </w:rPr>
        <w:t xml:space="preserve"> </w:t>
      </w:r>
      <w:r w:rsidRPr="00A2757D">
        <w:rPr>
          <w:bCs/>
          <w:iCs/>
          <w:color w:val="000000"/>
          <w:lang w:val="x-none" w:eastAsia="x-none"/>
        </w:rPr>
        <w:t>RODO</w:t>
      </w:r>
      <w:r w:rsidRPr="00A2757D">
        <w:rPr>
          <w:bCs/>
          <w:iCs/>
          <w:color w:val="000000"/>
          <w:lang w:eastAsia="x-none"/>
        </w:rPr>
        <w:t xml:space="preserve">;  </w:t>
      </w:r>
    </w:p>
    <w:p w:rsidR="00A2757D" w:rsidRPr="00A2757D" w:rsidRDefault="00A2757D" w:rsidP="00A2757D">
      <w:pPr>
        <w:numPr>
          <w:ilvl w:val="0"/>
          <w:numId w:val="28"/>
        </w:numPr>
        <w:spacing w:after="6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val="x-none" w:eastAsia="x-none"/>
        </w:rPr>
        <w:t>administratorem Pani/Pana danych osobowych jest:</w:t>
      </w:r>
    </w:p>
    <w:p w:rsidR="00A2757D" w:rsidRPr="00A2757D" w:rsidRDefault="00CE5230" w:rsidP="00A2757D">
      <w:pPr>
        <w:spacing w:after="60"/>
        <w:ind w:left="1038"/>
        <w:outlineLvl w:val="1"/>
        <w:rPr>
          <w:b/>
          <w:bCs/>
          <w:iCs/>
          <w:color w:val="000000"/>
          <w:lang w:val="x-none" w:eastAsia="x-none"/>
        </w:rPr>
      </w:pPr>
      <w:r w:rsidRPr="00CE5230">
        <w:rPr>
          <w:b/>
          <w:bCs/>
          <w:iCs/>
          <w:color w:val="000000"/>
          <w:lang w:val="x-none" w:eastAsia="x-none"/>
        </w:rPr>
        <w:t>SZPITAL WOJEWÓDZKI W POZNANIU</w:t>
      </w:r>
    </w:p>
    <w:p w:rsidR="00A2757D" w:rsidRPr="00A2757D" w:rsidRDefault="00CE5230" w:rsidP="00A2757D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CE5230">
        <w:rPr>
          <w:bCs/>
          <w:iCs/>
          <w:color w:val="000000"/>
          <w:lang w:val="x-none" w:eastAsia="x-none"/>
        </w:rPr>
        <w:t>Juraszów</w:t>
      </w:r>
      <w:r w:rsidR="00A2757D" w:rsidRPr="00A2757D">
        <w:rPr>
          <w:bCs/>
          <w:iCs/>
          <w:color w:val="000000"/>
          <w:lang w:val="x-none" w:eastAsia="x-none"/>
        </w:rPr>
        <w:t xml:space="preserve"> </w:t>
      </w:r>
      <w:r w:rsidRPr="00CE5230">
        <w:rPr>
          <w:bCs/>
          <w:iCs/>
          <w:color w:val="000000"/>
          <w:lang w:val="x-none" w:eastAsia="x-none"/>
        </w:rPr>
        <w:t>7/19</w:t>
      </w:r>
      <w:r w:rsidR="00A2757D" w:rsidRPr="00A2757D">
        <w:rPr>
          <w:bCs/>
          <w:iCs/>
          <w:color w:val="000000"/>
          <w:lang w:val="x-none" w:eastAsia="x-none"/>
        </w:rPr>
        <w:t xml:space="preserve"> </w:t>
      </w:r>
      <w:r w:rsidR="00A2757D" w:rsidRPr="00A2757D">
        <w:rPr>
          <w:bCs/>
          <w:iCs/>
          <w:color w:val="000000"/>
          <w:lang w:eastAsia="x-none"/>
        </w:rPr>
        <w:t xml:space="preserve"> </w:t>
      </w:r>
      <w:r w:rsidRPr="00CE5230">
        <w:rPr>
          <w:bCs/>
          <w:iCs/>
          <w:color w:val="000000"/>
          <w:lang w:eastAsia="x-none"/>
        </w:rPr>
        <w:t>60-479</w:t>
      </w:r>
      <w:r w:rsidR="00A2757D" w:rsidRPr="00A2757D">
        <w:rPr>
          <w:bCs/>
          <w:iCs/>
          <w:color w:val="000000"/>
          <w:lang w:val="x-none" w:eastAsia="x-none"/>
        </w:rPr>
        <w:t xml:space="preserve"> </w:t>
      </w:r>
      <w:r w:rsidRPr="00CE5230">
        <w:rPr>
          <w:bCs/>
          <w:iCs/>
          <w:color w:val="000000"/>
          <w:lang w:val="x-none" w:eastAsia="x-none"/>
        </w:rPr>
        <w:t>Poznań</w:t>
      </w:r>
    </w:p>
    <w:p w:rsidR="00A2757D" w:rsidRPr="00A2757D" w:rsidRDefault="00A2757D" w:rsidP="00A2757D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val="en-GB" w:eastAsia="x-none"/>
        </w:rPr>
        <w:t xml:space="preserve">Tel.: </w:t>
      </w:r>
      <w:r w:rsidR="00CE5230" w:rsidRPr="00CE5230">
        <w:rPr>
          <w:bCs/>
          <w:iCs/>
          <w:color w:val="000000"/>
          <w:lang w:val="en-GB" w:eastAsia="x-none"/>
        </w:rPr>
        <w:t>061</w:t>
      </w:r>
      <w:r w:rsidRPr="00A2757D">
        <w:rPr>
          <w:bCs/>
          <w:iCs/>
          <w:color w:val="000000"/>
          <w:lang w:val="en-GB" w:eastAsia="x-none"/>
        </w:rPr>
        <w:t xml:space="preserve"> </w:t>
      </w:r>
      <w:r w:rsidR="00CE5230" w:rsidRPr="00CE5230">
        <w:rPr>
          <w:bCs/>
          <w:iCs/>
          <w:color w:val="000000"/>
          <w:lang w:val="en-GB" w:eastAsia="x-none"/>
        </w:rPr>
        <w:t>8212359</w:t>
      </w:r>
    </w:p>
    <w:p w:rsidR="00A2757D" w:rsidRPr="00A2757D" w:rsidRDefault="00A2757D" w:rsidP="00A2757D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proofErr w:type="spellStart"/>
      <w:r w:rsidRPr="00A2757D">
        <w:rPr>
          <w:bCs/>
          <w:iCs/>
          <w:color w:val="000000"/>
          <w:lang w:val="en-GB" w:eastAsia="x-none"/>
        </w:rPr>
        <w:t>Faks</w:t>
      </w:r>
      <w:proofErr w:type="spellEnd"/>
      <w:r w:rsidRPr="00A2757D">
        <w:rPr>
          <w:bCs/>
          <w:iCs/>
          <w:color w:val="000000"/>
          <w:lang w:val="en-GB" w:eastAsia="x-none"/>
        </w:rPr>
        <w:t xml:space="preserve">: </w:t>
      </w:r>
      <w:r w:rsidR="00CE5230" w:rsidRPr="00CE5230">
        <w:rPr>
          <w:bCs/>
          <w:iCs/>
          <w:color w:val="000000"/>
          <w:lang w:val="en-GB" w:eastAsia="x-none"/>
        </w:rPr>
        <w:t>061</w:t>
      </w:r>
      <w:r w:rsidRPr="00A2757D">
        <w:rPr>
          <w:bCs/>
          <w:iCs/>
          <w:color w:val="000000"/>
          <w:sz w:val="18"/>
          <w:szCs w:val="18"/>
          <w:lang w:val="en-GB" w:eastAsia="x-none"/>
        </w:rPr>
        <w:t xml:space="preserve"> </w:t>
      </w:r>
      <w:r w:rsidR="00CE5230" w:rsidRPr="00CE5230">
        <w:rPr>
          <w:bCs/>
          <w:iCs/>
          <w:color w:val="000000"/>
          <w:sz w:val="18"/>
          <w:szCs w:val="18"/>
          <w:lang w:val="en-GB" w:eastAsia="x-none"/>
        </w:rPr>
        <w:t>8233451</w:t>
      </w:r>
    </w:p>
    <w:p w:rsidR="00A2757D" w:rsidRPr="001575FF" w:rsidRDefault="00A2757D" w:rsidP="00A2757D">
      <w:pPr>
        <w:spacing w:after="40"/>
        <w:ind w:left="1038"/>
        <w:outlineLvl w:val="1"/>
        <w:rPr>
          <w:rFonts w:eastAsia="Calibri"/>
          <w:bCs/>
          <w:iCs/>
          <w:color w:val="2F5496"/>
          <w:lang w:val="en-US" w:eastAsia="en-US"/>
        </w:rPr>
      </w:pPr>
      <w:r w:rsidRPr="00A2757D">
        <w:rPr>
          <w:rFonts w:eastAsia="Calibri"/>
          <w:bCs/>
          <w:iCs/>
          <w:color w:val="000000"/>
          <w:lang w:val="en-GB" w:eastAsia="en-US"/>
        </w:rPr>
        <w:t xml:space="preserve">e-mail: </w:t>
      </w:r>
      <w:r w:rsidR="00CE5230" w:rsidRPr="00CE5230">
        <w:rPr>
          <w:rFonts w:eastAsia="Calibri"/>
          <w:bCs/>
          <w:iCs/>
          <w:color w:val="0000FF"/>
          <w:lang w:val="en-GB" w:eastAsia="en-US"/>
        </w:rPr>
        <w:t>zaopatrzenie@lutycka.pl</w:t>
      </w:r>
      <w:r w:rsidRPr="001575FF">
        <w:rPr>
          <w:rFonts w:eastAsia="Calibri"/>
          <w:bCs/>
          <w:iCs/>
          <w:color w:val="2F5496"/>
          <w:lang w:val="en-US" w:eastAsia="en-US"/>
        </w:rPr>
        <w:t>.</w:t>
      </w:r>
    </w:p>
    <w:p w:rsidR="00A2757D" w:rsidRPr="00304AD6" w:rsidRDefault="00304AD6" w:rsidP="00A2757D">
      <w:pPr>
        <w:numPr>
          <w:ilvl w:val="0"/>
          <w:numId w:val="28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bookmarkStart w:id="27" w:name="_Hlk529490733"/>
      <w:r w:rsidRPr="00F950B5">
        <w:rPr>
          <w:bCs/>
          <w:iCs/>
          <w:color w:val="000000"/>
          <w:lang w:val="x-none" w:eastAsia="x-none"/>
        </w:rPr>
        <w:t xml:space="preserve">inspektorem ochrony danych osobowych w </w:t>
      </w:r>
      <w:r w:rsidR="00CE5230" w:rsidRPr="00CE5230">
        <w:rPr>
          <w:bCs/>
          <w:iCs/>
          <w:color w:val="000000"/>
          <w:lang w:val="x-none" w:eastAsia="x-none"/>
        </w:rPr>
        <w:t>SZPITAL WOJEWÓDZKI W POZNANIU</w:t>
      </w:r>
      <w:r w:rsidRPr="00F950B5">
        <w:rPr>
          <w:rFonts w:eastAsia="Calibri"/>
          <w:bCs/>
          <w:iCs/>
          <w:color w:val="000000"/>
          <w:lang w:val="x-none" w:eastAsia="en-US"/>
        </w:rPr>
        <w:t xml:space="preserve"> </w:t>
      </w:r>
      <w:r w:rsidRPr="00F950B5">
        <w:rPr>
          <w:bCs/>
          <w:iCs/>
          <w:color w:val="000000"/>
          <w:lang w:val="x-none" w:eastAsia="x-none"/>
        </w:rPr>
        <w:t>jest Pani/Pan</w:t>
      </w:r>
      <w:bookmarkEnd w:id="27"/>
      <w:r w:rsidR="001575FF" w:rsidRPr="00F950B5">
        <w:rPr>
          <w:bCs/>
          <w:iCs/>
          <w:color w:val="000000"/>
          <w:lang w:eastAsia="x-none"/>
        </w:rPr>
        <w:t xml:space="preserve"> </w:t>
      </w:r>
      <w:r w:rsidR="001575FF">
        <w:rPr>
          <w:bCs/>
          <w:iCs/>
          <w:lang w:eastAsia="x-none"/>
        </w:rPr>
        <w:t xml:space="preserve">Paweł </w:t>
      </w:r>
      <w:proofErr w:type="spellStart"/>
      <w:r w:rsidR="001575FF">
        <w:rPr>
          <w:bCs/>
          <w:iCs/>
          <w:lang w:eastAsia="x-none"/>
        </w:rPr>
        <w:t>Dzierzyński</w:t>
      </w:r>
      <w:proofErr w:type="spellEnd"/>
      <w:r w:rsidR="001575FF">
        <w:rPr>
          <w:bCs/>
          <w:iCs/>
          <w:color w:val="000000"/>
          <w:lang w:val="x-none" w:eastAsia="x-none"/>
        </w:rPr>
        <w:t xml:space="preserve">, kontakt: </w:t>
      </w:r>
      <w:r w:rsidR="001575FF">
        <w:rPr>
          <w:bCs/>
          <w:iCs/>
          <w:color w:val="000000"/>
          <w:lang w:eastAsia="x-none"/>
        </w:rPr>
        <w:t xml:space="preserve">tel.: </w:t>
      </w:r>
      <w:r w:rsidR="001575FF">
        <w:rPr>
          <w:bCs/>
          <w:iCs/>
          <w:lang w:eastAsia="x-none"/>
        </w:rPr>
        <w:t>61 8212 431</w:t>
      </w:r>
      <w:r w:rsidR="001575FF">
        <w:t>, e-mail:</w:t>
      </w:r>
      <w:r w:rsidR="001575FF">
        <w:rPr>
          <w:color w:val="0070C0"/>
        </w:rPr>
        <w:t xml:space="preserve"> </w:t>
      </w:r>
      <w:r w:rsidR="001575FF">
        <w:rPr>
          <w:u w:val="single"/>
        </w:rPr>
        <w:t>dzierzynski@lutycka.pl</w:t>
      </w:r>
      <w:r w:rsidR="00A2757D" w:rsidRPr="00304AD6">
        <w:rPr>
          <w:bCs/>
          <w:iCs/>
          <w:color w:val="000000"/>
          <w:lang w:val="x-none" w:eastAsia="x-none"/>
        </w:rPr>
        <w:t>;</w:t>
      </w:r>
    </w:p>
    <w:p w:rsidR="00A2757D" w:rsidRPr="00A2757D" w:rsidRDefault="00A2757D" w:rsidP="00A2757D">
      <w:pPr>
        <w:numPr>
          <w:ilvl w:val="0"/>
          <w:numId w:val="28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val="x-none" w:eastAsia="x-none"/>
        </w:rPr>
        <w:lastRenderedPageBreak/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A2757D">
        <w:rPr>
          <w:bCs/>
          <w:iCs/>
          <w:color w:val="000000"/>
          <w:lang w:val="x-none" w:eastAsia="x-none"/>
        </w:rPr>
        <w:t>Pzp</w:t>
      </w:r>
      <w:proofErr w:type="spellEnd"/>
      <w:r w:rsidRPr="00A2757D">
        <w:rPr>
          <w:bCs/>
          <w:iCs/>
          <w:color w:val="000000"/>
          <w:lang w:val="x-none" w:eastAsia="x-none"/>
        </w:rPr>
        <w:t>;</w:t>
      </w:r>
    </w:p>
    <w:p w:rsidR="00A2757D" w:rsidRPr="00A2757D" w:rsidRDefault="00A2757D" w:rsidP="00A2757D">
      <w:pPr>
        <w:numPr>
          <w:ilvl w:val="0"/>
          <w:numId w:val="28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val="x-none" w:eastAsia="x-none"/>
        </w:rPr>
        <w:t xml:space="preserve">Pani/Pana dane osobowe będą przechowywane, zgodnie z art. 97 ust. 1 ustawy </w:t>
      </w:r>
      <w:proofErr w:type="spellStart"/>
      <w:r w:rsidRPr="00A2757D">
        <w:rPr>
          <w:bCs/>
          <w:iCs/>
          <w:color w:val="000000"/>
          <w:lang w:val="x-none" w:eastAsia="x-none"/>
        </w:rPr>
        <w:t>Pzp</w:t>
      </w:r>
      <w:proofErr w:type="spellEnd"/>
      <w:r w:rsidRPr="00A2757D">
        <w:rPr>
          <w:bCs/>
          <w:iCs/>
          <w:color w:val="000000"/>
          <w:lang w:val="x-none" w:eastAsia="x-none"/>
        </w:rPr>
        <w:t xml:space="preserve">, przez okres 4 lat od dnia zakończenia postępowania o udzielenie zamówienia, </w:t>
      </w:r>
      <w:r w:rsidRPr="00A2757D">
        <w:rPr>
          <w:bCs/>
          <w:iCs/>
          <w:color w:val="000000"/>
          <w:lang w:eastAsia="x-none"/>
        </w:rPr>
        <w:t xml:space="preserve">              </w:t>
      </w:r>
      <w:r w:rsidRPr="00A2757D">
        <w:rPr>
          <w:bCs/>
          <w:iCs/>
          <w:color w:val="000000"/>
          <w:lang w:val="x-none" w:eastAsia="x-none"/>
        </w:rPr>
        <w:t>a jeżeli czas trwania umowy przekracza 4 lata, okres przechowywania obejmuje cały czas trwania umowy;</w:t>
      </w:r>
    </w:p>
    <w:p w:rsidR="00A2757D" w:rsidRPr="00A2757D" w:rsidRDefault="00A2757D" w:rsidP="00A2757D">
      <w:pPr>
        <w:numPr>
          <w:ilvl w:val="0"/>
          <w:numId w:val="28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val="x-none"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2757D">
        <w:rPr>
          <w:bCs/>
          <w:iCs/>
          <w:color w:val="000000"/>
          <w:lang w:val="x-none" w:eastAsia="x-none"/>
        </w:rPr>
        <w:t>Pzp</w:t>
      </w:r>
      <w:proofErr w:type="spellEnd"/>
      <w:r w:rsidRPr="00A2757D">
        <w:rPr>
          <w:bCs/>
          <w:iCs/>
          <w:color w:val="000000"/>
          <w:lang w:val="x-none"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757D">
        <w:rPr>
          <w:bCs/>
          <w:iCs/>
          <w:color w:val="000000"/>
          <w:lang w:val="x-none" w:eastAsia="x-none"/>
        </w:rPr>
        <w:t>Pzp</w:t>
      </w:r>
      <w:proofErr w:type="spellEnd"/>
      <w:r w:rsidRPr="00A2757D">
        <w:rPr>
          <w:bCs/>
          <w:iCs/>
          <w:color w:val="000000"/>
          <w:lang w:val="x-none" w:eastAsia="x-none"/>
        </w:rPr>
        <w:t>;</w:t>
      </w:r>
    </w:p>
    <w:p w:rsidR="00A2757D" w:rsidRPr="00A2757D" w:rsidRDefault="00A2757D" w:rsidP="00A2757D">
      <w:pPr>
        <w:numPr>
          <w:ilvl w:val="0"/>
          <w:numId w:val="28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val="x-none" w:eastAsia="x-none"/>
        </w:rPr>
        <w:t>w odniesieniu do Pani/Pana danych osobowych decyzje nie będą podejmowane w sposób zautomatyzowany, stosowanie do art. 22 RODO;</w:t>
      </w:r>
    </w:p>
    <w:p w:rsidR="00A2757D" w:rsidRPr="00A2757D" w:rsidRDefault="00A2757D" w:rsidP="00A2757D">
      <w:pPr>
        <w:numPr>
          <w:ilvl w:val="0"/>
          <w:numId w:val="28"/>
        </w:numPr>
        <w:spacing w:before="12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A2757D">
        <w:rPr>
          <w:bCs/>
          <w:iCs/>
          <w:color w:val="000000"/>
          <w:lang w:val="x-none" w:eastAsia="x-none"/>
        </w:rPr>
        <w:t>posiada Pani/Pan:</w:t>
      </w:r>
    </w:p>
    <w:p w:rsidR="00A2757D" w:rsidRPr="00A2757D" w:rsidRDefault="00A2757D" w:rsidP="00A2757D">
      <w:pPr>
        <w:numPr>
          <w:ilvl w:val="0"/>
          <w:numId w:val="26"/>
        </w:numPr>
        <w:spacing w:after="150"/>
        <w:ind w:left="1418" w:hanging="294"/>
        <w:contextualSpacing/>
        <w:jc w:val="both"/>
      </w:pPr>
      <w:r w:rsidRPr="00A2757D">
        <w:t>na podstawie art. 15 RODO prawo dostępu do danych osobowych Pani/Pana dotyczących;</w:t>
      </w:r>
    </w:p>
    <w:p w:rsidR="00A2757D" w:rsidRPr="00A2757D" w:rsidRDefault="00A2757D" w:rsidP="00A2757D">
      <w:pPr>
        <w:numPr>
          <w:ilvl w:val="0"/>
          <w:numId w:val="26"/>
        </w:numPr>
        <w:spacing w:after="150"/>
        <w:ind w:left="1418" w:hanging="294"/>
        <w:contextualSpacing/>
        <w:jc w:val="both"/>
      </w:pPr>
      <w:r w:rsidRPr="00A2757D"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A2757D">
        <w:t>Pzp</w:t>
      </w:r>
      <w:proofErr w:type="spellEnd"/>
      <w:r w:rsidRPr="00A2757D">
        <w:t xml:space="preserve"> oraz nie może naruszać integralności protokołu oraz jego załączników;</w:t>
      </w:r>
    </w:p>
    <w:p w:rsidR="00A2757D" w:rsidRPr="00A2757D" w:rsidRDefault="00A2757D" w:rsidP="00A2757D">
      <w:pPr>
        <w:numPr>
          <w:ilvl w:val="0"/>
          <w:numId w:val="26"/>
        </w:numPr>
        <w:spacing w:after="150"/>
        <w:ind w:left="1418" w:hanging="294"/>
        <w:contextualSpacing/>
        <w:jc w:val="both"/>
      </w:pPr>
      <w:r w:rsidRPr="00A2757D"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A2757D" w:rsidRPr="00A2757D" w:rsidRDefault="00A2757D" w:rsidP="00A2757D">
      <w:pPr>
        <w:numPr>
          <w:ilvl w:val="0"/>
          <w:numId w:val="26"/>
        </w:numPr>
        <w:spacing w:before="120" w:after="120"/>
        <w:ind w:left="1418" w:hanging="294"/>
        <w:contextualSpacing/>
        <w:jc w:val="both"/>
        <w:rPr>
          <w:i/>
        </w:rPr>
      </w:pPr>
      <w:r w:rsidRPr="00A2757D">
        <w:t>prawo do wniesienia skargi do Prezesa Urzędu Ochrony Danych Osobowych, gdy uzna Pani/Pan, że przetwarzanie danych osobowych Pani/Pana dotyczących narusza przepisy RODO;</w:t>
      </w:r>
    </w:p>
    <w:p w:rsidR="00A2757D" w:rsidRPr="00A2757D" w:rsidRDefault="00A2757D" w:rsidP="00A2757D">
      <w:pPr>
        <w:numPr>
          <w:ilvl w:val="0"/>
          <w:numId w:val="28"/>
        </w:numPr>
        <w:spacing w:before="120" w:after="120"/>
        <w:ind w:left="1037" w:hanging="357"/>
        <w:contextualSpacing/>
        <w:jc w:val="both"/>
        <w:rPr>
          <w:i/>
        </w:rPr>
      </w:pPr>
      <w:r w:rsidRPr="00A2757D">
        <w:t>nie przysługuje Pani/Panu:</w:t>
      </w:r>
    </w:p>
    <w:p w:rsidR="00A2757D" w:rsidRPr="00A2757D" w:rsidRDefault="00A2757D" w:rsidP="00A2757D">
      <w:pPr>
        <w:numPr>
          <w:ilvl w:val="0"/>
          <w:numId w:val="27"/>
        </w:numPr>
        <w:spacing w:after="150"/>
        <w:ind w:left="1418" w:hanging="284"/>
        <w:contextualSpacing/>
        <w:jc w:val="both"/>
        <w:rPr>
          <w:i/>
        </w:rPr>
      </w:pPr>
      <w:r w:rsidRPr="00A2757D">
        <w:t>w związku z art. 17 ust. 3 lit. b, d lub e RODO prawo do usunięcia danych osobowych;</w:t>
      </w:r>
    </w:p>
    <w:p w:rsidR="00A2757D" w:rsidRPr="00A2757D" w:rsidRDefault="00A2757D" w:rsidP="00A2757D">
      <w:pPr>
        <w:numPr>
          <w:ilvl w:val="0"/>
          <w:numId w:val="27"/>
        </w:numPr>
        <w:spacing w:after="150"/>
        <w:ind w:left="1418" w:hanging="284"/>
        <w:contextualSpacing/>
        <w:jc w:val="both"/>
        <w:rPr>
          <w:i/>
        </w:rPr>
      </w:pPr>
      <w:r w:rsidRPr="00A2757D">
        <w:t>prawo do przenoszenia danych osobowych, o którym mowa w art. 20 RODO;</w:t>
      </w:r>
    </w:p>
    <w:p w:rsidR="00A2757D" w:rsidRDefault="00A2757D" w:rsidP="00A2757D">
      <w:pPr>
        <w:numPr>
          <w:ilvl w:val="0"/>
          <w:numId w:val="27"/>
        </w:numPr>
        <w:spacing w:after="60"/>
        <w:ind w:left="1418" w:hanging="284"/>
        <w:contextualSpacing/>
        <w:jc w:val="both"/>
      </w:pPr>
      <w:r w:rsidRPr="00A2757D">
        <w:t>na podstawie art. 21 RODO prawo sprzeciwu, wobec przetwarzania danych osobowych, gdyż podstawą prawną przetwarzania Pani/Pana danych osobowych jest art. 6 ust. 1 lit. c RODO;</w:t>
      </w:r>
    </w:p>
    <w:p w:rsidR="00A2757D" w:rsidRDefault="00A2757D" w:rsidP="00A2757D">
      <w:pPr>
        <w:numPr>
          <w:ilvl w:val="0"/>
          <w:numId w:val="28"/>
        </w:numPr>
        <w:spacing w:after="60"/>
        <w:contextualSpacing/>
        <w:jc w:val="both"/>
      </w:pPr>
      <w:r w:rsidRPr="00A2757D"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26"/>
    </w:p>
    <w:p w:rsidR="00603291" w:rsidRPr="00427C7F" w:rsidRDefault="00603291" w:rsidP="00A2757D">
      <w:pPr>
        <w:pStyle w:val="Nagwek2"/>
        <w:spacing w:after="240"/>
      </w:pPr>
      <w:r>
        <w:t xml:space="preserve">Do spraw nieuregulowanych w niniejszej </w:t>
      </w:r>
      <w:r w:rsidR="009F1CA7">
        <w:t>SIWZ</w:t>
      </w:r>
      <w:r>
        <w:t xml:space="preserve"> mają zastosowanie przepisy ustawy z dnia 29 stycznia 2004 roku Prawo zamówień publicznych </w:t>
      </w:r>
      <w:r w:rsidR="00CE5230" w:rsidRPr="00CE5230">
        <w:t>(</w:t>
      </w:r>
      <w:proofErr w:type="spellStart"/>
      <w:r w:rsidR="00CE5230" w:rsidRPr="00CE5230">
        <w:t>t.j</w:t>
      </w:r>
      <w:proofErr w:type="spellEnd"/>
      <w:r w:rsidR="00CE5230" w:rsidRPr="00CE5230">
        <w:t>. Dz.U. z 2019 r. poz. 1843)</w:t>
      </w:r>
      <w:r>
        <w:t xml:space="preserve"> oraz przepisy Kodeksu cywilnego.</w:t>
      </w:r>
    </w:p>
    <w:p w:rsidR="00603291" w:rsidRPr="00A748A2" w:rsidRDefault="00603291" w:rsidP="00603291">
      <w:pPr>
        <w:spacing w:before="60" w:after="120"/>
        <w:jc w:val="both"/>
      </w:pPr>
      <w:r w:rsidRPr="00A2757D">
        <w:rPr>
          <w:b/>
        </w:rPr>
        <w:t>Załącznik</w:t>
      </w:r>
      <w:r w:rsidR="00A2757D" w:rsidRPr="00A2757D">
        <w:rPr>
          <w:b/>
        </w:rPr>
        <w:t>i do SIWZ</w:t>
      </w:r>
      <w:r w:rsidR="00A2757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94"/>
      </w:tblGrid>
      <w:tr w:rsidR="00603291" w:rsidRPr="006672A6" w:rsidTr="00A2757D">
        <w:tc>
          <w:tcPr>
            <w:tcW w:w="828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494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załącznika</w:t>
            </w:r>
          </w:p>
        </w:tc>
      </w:tr>
      <w:tr w:rsidR="00CE5230" w:rsidRPr="006672A6" w:rsidTr="00581B22">
        <w:tc>
          <w:tcPr>
            <w:tcW w:w="828" w:type="dxa"/>
          </w:tcPr>
          <w:p w:rsidR="00CE5230" w:rsidRPr="006672A6" w:rsidRDefault="00CE5230" w:rsidP="00581B22">
            <w:pPr>
              <w:spacing w:before="60" w:after="120"/>
              <w:jc w:val="both"/>
              <w:rPr>
                <w:b/>
              </w:rPr>
            </w:pPr>
            <w:r w:rsidRPr="00CE5230">
              <w:lastRenderedPageBreak/>
              <w:t>1</w:t>
            </w:r>
          </w:p>
        </w:tc>
        <w:tc>
          <w:tcPr>
            <w:tcW w:w="8494" w:type="dxa"/>
          </w:tcPr>
          <w:p w:rsidR="00CE5230" w:rsidRPr="006672A6" w:rsidRDefault="00CE5230" w:rsidP="00581B22">
            <w:pPr>
              <w:spacing w:before="60" w:after="120"/>
              <w:jc w:val="both"/>
              <w:rPr>
                <w:b/>
              </w:rPr>
            </w:pPr>
            <w:r w:rsidRPr="00CE5230">
              <w:t>Oświadczenie o niepodleganiu wykluczeniu oraz spełnianiu warunków udziału</w:t>
            </w:r>
          </w:p>
        </w:tc>
      </w:tr>
      <w:tr w:rsidR="00CE5230" w:rsidRPr="006672A6" w:rsidTr="00581B22">
        <w:tc>
          <w:tcPr>
            <w:tcW w:w="828" w:type="dxa"/>
          </w:tcPr>
          <w:p w:rsidR="00CE5230" w:rsidRPr="006672A6" w:rsidRDefault="00CE5230" w:rsidP="00581B22">
            <w:pPr>
              <w:spacing w:before="60" w:after="120"/>
              <w:jc w:val="both"/>
              <w:rPr>
                <w:b/>
              </w:rPr>
            </w:pPr>
            <w:r w:rsidRPr="00CE5230">
              <w:t>2</w:t>
            </w:r>
          </w:p>
        </w:tc>
        <w:tc>
          <w:tcPr>
            <w:tcW w:w="8494" w:type="dxa"/>
          </w:tcPr>
          <w:p w:rsidR="00CE5230" w:rsidRPr="006672A6" w:rsidRDefault="00CE5230" w:rsidP="00581B22">
            <w:pPr>
              <w:spacing w:before="60" w:after="120"/>
              <w:jc w:val="both"/>
              <w:rPr>
                <w:b/>
              </w:rPr>
            </w:pPr>
            <w:r w:rsidRPr="00CE5230">
              <w:t>Oświadczenie wykonawcy o przynależności albo braku przynależności do tej samej grupy kapitałowej.</w:t>
            </w:r>
          </w:p>
        </w:tc>
      </w:tr>
      <w:tr w:rsidR="001575FF" w:rsidRPr="006672A6" w:rsidTr="00581B22">
        <w:tc>
          <w:tcPr>
            <w:tcW w:w="828" w:type="dxa"/>
          </w:tcPr>
          <w:p w:rsidR="001575FF" w:rsidRPr="00CE5230" w:rsidRDefault="001575FF" w:rsidP="00581B22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494" w:type="dxa"/>
          </w:tcPr>
          <w:p w:rsidR="001575FF" w:rsidRPr="00CE5230" w:rsidRDefault="001575FF" w:rsidP="00581B22">
            <w:pPr>
              <w:spacing w:before="60" w:after="120"/>
              <w:jc w:val="both"/>
            </w:pPr>
            <w:r>
              <w:t>Wzór formularza ofertowego</w:t>
            </w:r>
          </w:p>
        </w:tc>
      </w:tr>
      <w:tr w:rsidR="001575FF" w:rsidRPr="006672A6" w:rsidTr="00581B22">
        <w:tc>
          <w:tcPr>
            <w:tcW w:w="828" w:type="dxa"/>
          </w:tcPr>
          <w:p w:rsidR="001575FF" w:rsidRPr="00CE5230" w:rsidRDefault="001575FF" w:rsidP="00581B22">
            <w:pPr>
              <w:spacing w:before="60" w:after="120"/>
              <w:jc w:val="both"/>
            </w:pPr>
            <w:r>
              <w:t>4</w:t>
            </w:r>
          </w:p>
        </w:tc>
        <w:tc>
          <w:tcPr>
            <w:tcW w:w="8494" w:type="dxa"/>
          </w:tcPr>
          <w:p w:rsidR="001575FF" w:rsidRPr="00CE5230" w:rsidRDefault="001575FF" w:rsidP="00581B22">
            <w:pPr>
              <w:spacing w:before="60" w:after="120"/>
              <w:jc w:val="both"/>
            </w:pPr>
            <w:r>
              <w:t>Formularz cenowy</w:t>
            </w:r>
          </w:p>
        </w:tc>
      </w:tr>
      <w:tr w:rsidR="001575FF" w:rsidRPr="006672A6" w:rsidTr="00581B22">
        <w:tc>
          <w:tcPr>
            <w:tcW w:w="828" w:type="dxa"/>
          </w:tcPr>
          <w:p w:rsidR="001575FF" w:rsidRPr="00CE5230" w:rsidRDefault="001575FF" w:rsidP="00581B22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494" w:type="dxa"/>
          </w:tcPr>
          <w:p w:rsidR="001575FF" w:rsidRPr="00CE5230" w:rsidRDefault="001575FF" w:rsidP="00581B22">
            <w:pPr>
              <w:spacing w:before="60" w:after="120"/>
              <w:jc w:val="both"/>
            </w:pPr>
            <w:r>
              <w:t>Wzór umowy</w:t>
            </w:r>
          </w:p>
        </w:tc>
      </w:tr>
    </w:tbl>
    <w:p w:rsidR="00603291" w:rsidRDefault="00603291" w:rsidP="00603291">
      <w:pPr>
        <w:spacing w:before="60" w:after="120"/>
        <w:jc w:val="both"/>
        <w:rPr>
          <w:b/>
        </w:rPr>
      </w:pPr>
    </w:p>
    <w:p w:rsidR="00EB7871" w:rsidRPr="003209A8" w:rsidRDefault="00EB7871" w:rsidP="00A2757D">
      <w:pPr>
        <w:pStyle w:val="Nagwek1"/>
        <w:numPr>
          <w:ilvl w:val="0"/>
          <w:numId w:val="0"/>
        </w:numPr>
      </w:pPr>
      <w:bookmarkStart w:id="28" w:name="_GoBack"/>
      <w:bookmarkEnd w:id="28"/>
    </w:p>
    <w:sectPr w:rsidR="00EB7871" w:rsidRPr="00320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68" w:rsidRDefault="00FE3A68">
      <w:r>
        <w:separator/>
      </w:r>
    </w:p>
  </w:endnote>
  <w:endnote w:type="continuationSeparator" w:id="0">
    <w:p w:rsidR="00FE3A68" w:rsidRDefault="00FE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0" w:rsidRDefault="00CE52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30" w:rsidRDefault="00D35830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216" from="0,5.05pt" to="459pt,5.05pt"/>
      </w:pic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575FF">
      <w:rPr>
        <w:rStyle w:val="Numerstrony"/>
        <w:noProof/>
        <w:sz w:val="18"/>
        <w:szCs w:val="18"/>
      </w:rPr>
      <w:t>17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1575FF">
      <w:rPr>
        <w:rStyle w:val="Numerstrony"/>
        <w:noProof/>
        <w:sz w:val="18"/>
        <w:szCs w:val="18"/>
      </w:rPr>
      <w:t>18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0" w:rsidRDefault="00CE5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68" w:rsidRDefault="00FE3A68">
      <w:r>
        <w:separator/>
      </w:r>
    </w:p>
  </w:footnote>
  <w:footnote w:type="continuationSeparator" w:id="0">
    <w:p w:rsidR="00FE3A68" w:rsidRDefault="00FE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0" w:rsidRDefault="00CE52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CE52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sprzętu medycznego dla Pracowni Kardiologii Inwazyjnej i Naczyniowej</w:t>
    </w:r>
  </w:p>
  <w:p w:rsidR="00D35830" w:rsidRDefault="00D35830">
    <w:pPr>
      <w:pStyle w:val="Nagwek"/>
    </w:pPr>
    <w:r>
      <w:rPr>
        <w:noProof/>
      </w:rPr>
      <w:pict>
        <v:line id="_x0000_s2050" style="position:absolute;z-index:251658240" from="0,3.65pt" to="468pt,3.6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0" w:rsidRDefault="00CE5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2A5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2C8"/>
    <w:multiLevelType w:val="hybridMultilevel"/>
    <w:tmpl w:val="DAB61FB0"/>
    <w:lvl w:ilvl="0" w:tplc="803AD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DF637BA"/>
    <w:multiLevelType w:val="hybridMultilevel"/>
    <w:tmpl w:val="A7D05F56"/>
    <w:lvl w:ilvl="0" w:tplc="92707D7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2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6"/>
  </w:num>
  <w:num w:numId="5">
    <w:abstractNumId w:val="11"/>
  </w:num>
  <w:num w:numId="6">
    <w:abstractNumId w:val="9"/>
  </w:num>
  <w:num w:numId="7">
    <w:abstractNumId w:val="10"/>
  </w:num>
  <w:num w:numId="8">
    <w:abstractNumId w:val="26"/>
  </w:num>
  <w:num w:numId="9">
    <w:abstractNumId w:val="8"/>
  </w:num>
  <w:num w:numId="10">
    <w:abstractNumId w:val="21"/>
  </w:num>
  <w:num w:numId="11">
    <w:abstractNumId w:val="6"/>
  </w:num>
  <w:num w:numId="12">
    <w:abstractNumId w:val="23"/>
  </w:num>
  <w:num w:numId="13">
    <w:abstractNumId w:val="24"/>
  </w:num>
  <w:num w:numId="14">
    <w:abstractNumId w:val="25"/>
  </w:num>
  <w:num w:numId="15">
    <w:abstractNumId w:val="3"/>
  </w:num>
  <w:num w:numId="16">
    <w:abstractNumId w:val="18"/>
  </w:num>
  <w:num w:numId="17">
    <w:abstractNumId w:val="17"/>
  </w:num>
  <w:num w:numId="18">
    <w:abstractNumId w:val="2"/>
  </w:num>
  <w:num w:numId="19">
    <w:abstractNumId w:val="22"/>
  </w:num>
  <w:num w:numId="20">
    <w:abstractNumId w:val="14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9"/>
  </w:num>
  <w:num w:numId="29">
    <w:abstractNumId w:val="5"/>
  </w:num>
  <w:num w:numId="30">
    <w:abstractNumId w:val="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68"/>
    <w:rsid w:val="00004D89"/>
    <w:rsid w:val="00005390"/>
    <w:rsid w:val="000067E5"/>
    <w:rsid w:val="00012833"/>
    <w:rsid w:val="00016AB3"/>
    <w:rsid w:val="0002045A"/>
    <w:rsid w:val="00020FF3"/>
    <w:rsid w:val="00026453"/>
    <w:rsid w:val="00031855"/>
    <w:rsid w:val="00034D1A"/>
    <w:rsid w:val="0004094C"/>
    <w:rsid w:val="000471B4"/>
    <w:rsid w:val="00050901"/>
    <w:rsid w:val="0005779B"/>
    <w:rsid w:val="000666AF"/>
    <w:rsid w:val="00080783"/>
    <w:rsid w:val="00082134"/>
    <w:rsid w:val="000A2E0B"/>
    <w:rsid w:val="000A59AF"/>
    <w:rsid w:val="000B08A9"/>
    <w:rsid w:val="000C63A2"/>
    <w:rsid w:val="000C732C"/>
    <w:rsid w:val="000D3BC4"/>
    <w:rsid w:val="000E7443"/>
    <w:rsid w:val="000F01D8"/>
    <w:rsid w:val="000F53AD"/>
    <w:rsid w:val="0010472E"/>
    <w:rsid w:val="00125A9A"/>
    <w:rsid w:val="00126357"/>
    <w:rsid w:val="00127036"/>
    <w:rsid w:val="0013434C"/>
    <w:rsid w:val="00141A13"/>
    <w:rsid w:val="00150032"/>
    <w:rsid w:val="001542F3"/>
    <w:rsid w:val="001575FF"/>
    <w:rsid w:val="001644FA"/>
    <w:rsid w:val="00164E1E"/>
    <w:rsid w:val="0018407C"/>
    <w:rsid w:val="00191475"/>
    <w:rsid w:val="00194EF2"/>
    <w:rsid w:val="001B3F5E"/>
    <w:rsid w:val="001B6A19"/>
    <w:rsid w:val="001C30E8"/>
    <w:rsid w:val="001C5986"/>
    <w:rsid w:val="001E4CE2"/>
    <w:rsid w:val="001E66C0"/>
    <w:rsid w:val="001F1894"/>
    <w:rsid w:val="002007BD"/>
    <w:rsid w:val="00201D7C"/>
    <w:rsid w:val="002239C2"/>
    <w:rsid w:val="00223EF2"/>
    <w:rsid w:val="00226999"/>
    <w:rsid w:val="00232EF6"/>
    <w:rsid w:val="0023697B"/>
    <w:rsid w:val="00243FB4"/>
    <w:rsid w:val="002457DC"/>
    <w:rsid w:val="0024673F"/>
    <w:rsid w:val="00250E3F"/>
    <w:rsid w:val="00263EFE"/>
    <w:rsid w:val="002746F7"/>
    <w:rsid w:val="002962E0"/>
    <w:rsid w:val="002963F2"/>
    <w:rsid w:val="002970DD"/>
    <w:rsid w:val="002A2D4A"/>
    <w:rsid w:val="002A5762"/>
    <w:rsid w:val="002B22BF"/>
    <w:rsid w:val="002E5E36"/>
    <w:rsid w:val="002E666C"/>
    <w:rsid w:val="002E7C8B"/>
    <w:rsid w:val="002F07D4"/>
    <w:rsid w:val="00300620"/>
    <w:rsid w:val="00304AD6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46F7B"/>
    <w:rsid w:val="00370A37"/>
    <w:rsid w:val="00374986"/>
    <w:rsid w:val="00376F9F"/>
    <w:rsid w:val="0038188C"/>
    <w:rsid w:val="003825D5"/>
    <w:rsid w:val="00383BC8"/>
    <w:rsid w:val="00384056"/>
    <w:rsid w:val="003C205D"/>
    <w:rsid w:val="003C478A"/>
    <w:rsid w:val="003C4BDA"/>
    <w:rsid w:val="003C7856"/>
    <w:rsid w:val="003D0168"/>
    <w:rsid w:val="003D0409"/>
    <w:rsid w:val="003D58D6"/>
    <w:rsid w:val="003D736C"/>
    <w:rsid w:val="003E0A15"/>
    <w:rsid w:val="003E1DF0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41468"/>
    <w:rsid w:val="00442E7D"/>
    <w:rsid w:val="004460EE"/>
    <w:rsid w:val="00466174"/>
    <w:rsid w:val="00466719"/>
    <w:rsid w:val="00466D96"/>
    <w:rsid w:val="00472F68"/>
    <w:rsid w:val="00475952"/>
    <w:rsid w:val="00475D05"/>
    <w:rsid w:val="004820E5"/>
    <w:rsid w:val="00483F80"/>
    <w:rsid w:val="00486CFE"/>
    <w:rsid w:val="004910DE"/>
    <w:rsid w:val="00492D08"/>
    <w:rsid w:val="00493DCE"/>
    <w:rsid w:val="004A135F"/>
    <w:rsid w:val="004A3EC1"/>
    <w:rsid w:val="004B524E"/>
    <w:rsid w:val="004B680C"/>
    <w:rsid w:val="004D10CC"/>
    <w:rsid w:val="004D48B9"/>
    <w:rsid w:val="004D7A7C"/>
    <w:rsid w:val="004E3A7E"/>
    <w:rsid w:val="004E7BF9"/>
    <w:rsid w:val="004F50A8"/>
    <w:rsid w:val="005060B9"/>
    <w:rsid w:val="00507E96"/>
    <w:rsid w:val="00510831"/>
    <w:rsid w:val="00514D20"/>
    <w:rsid w:val="0052364D"/>
    <w:rsid w:val="0052404F"/>
    <w:rsid w:val="005241B2"/>
    <w:rsid w:val="00536FAD"/>
    <w:rsid w:val="0054473A"/>
    <w:rsid w:val="0055231E"/>
    <w:rsid w:val="00562E86"/>
    <w:rsid w:val="005631F3"/>
    <w:rsid w:val="00571EFD"/>
    <w:rsid w:val="005741F3"/>
    <w:rsid w:val="005828F4"/>
    <w:rsid w:val="005A032F"/>
    <w:rsid w:val="005C46D9"/>
    <w:rsid w:val="005D0A27"/>
    <w:rsid w:val="005D2148"/>
    <w:rsid w:val="005E544C"/>
    <w:rsid w:val="005E73AC"/>
    <w:rsid w:val="005F4A04"/>
    <w:rsid w:val="00603291"/>
    <w:rsid w:val="00614581"/>
    <w:rsid w:val="00620AE3"/>
    <w:rsid w:val="006260AC"/>
    <w:rsid w:val="00627ED2"/>
    <w:rsid w:val="006318DF"/>
    <w:rsid w:val="0063322D"/>
    <w:rsid w:val="00635CBF"/>
    <w:rsid w:val="00635DB4"/>
    <w:rsid w:val="0063732B"/>
    <w:rsid w:val="00650268"/>
    <w:rsid w:val="00656498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C3687"/>
    <w:rsid w:val="006C4006"/>
    <w:rsid w:val="006E2CC4"/>
    <w:rsid w:val="006E6333"/>
    <w:rsid w:val="006F5BCD"/>
    <w:rsid w:val="006F77F8"/>
    <w:rsid w:val="00703F5F"/>
    <w:rsid w:val="00705BE6"/>
    <w:rsid w:val="0070620B"/>
    <w:rsid w:val="00706A45"/>
    <w:rsid w:val="0071220B"/>
    <w:rsid w:val="00713E16"/>
    <w:rsid w:val="00717726"/>
    <w:rsid w:val="00722A08"/>
    <w:rsid w:val="00730E7F"/>
    <w:rsid w:val="00732B5E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941DD"/>
    <w:rsid w:val="007A004A"/>
    <w:rsid w:val="007A251C"/>
    <w:rsid w:val="007A5710"/>
    <w:rsid w:val="007C00B8"/>
    <w:rsid w:val="007F35F3"/>
    <w:rsid w:val="007F3A2E"/>
    <w:rsid w:val="008056A9"/>
    <w:rsid w:val="00811E8A"/>
    <w:rsid w:val="00820382"/>
    <w:rsid w:val="00821531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72FB2"/>
    <w:rsid w:val="00874101"/>
    <w:rsid w:val="00882E8D"/>
    <w:rsid w:val="00883670"/>
    <w:rsid w:val="00892EAD"/>
    <w:rsid w:val="00895AC8"/>
    <w:rsid w:val="008A3895"/>
    <w:rsid w:val="008B13A8"/>
    <w:rsid w:val="008B60B4"/>
    <w:rsid w:val="008C47F9"/>
    <w:rsid w:val="008D48A7"/>
    <w:rsid w:val="008E2C1B"/>
    <w:rsid w:val="008E38E4"/>
    <w:rsid w:val="008E3C1A"/>
    <w:rsid w:val="008F14B7"/>
    <w:rsid w:val="008F1B65"/>
    <w:rsid w:val="008F317B"/>
    <w:rsid w:val="008F6989"/>
    <w:rsid w:val="008F7292"/>
    <w:rsid w:val="00903BB2"/>
    <w:rsid w:val="0090602E"/>
    <w:rsid w:val="00910126"/>
    <w:rsid w:val="00925F62"/>
    <w:rsid w:val="0093445C"/>
    <w:rsid w:val="0094461F"/>
    <w:rsid w:val="00945B58"/>
    <w:rsid w:val="00946509"/>
    <w:rsid w:val="00950CB2"/>
    <w:rsid w:val="009526DC"/>
    <w:rsid w:val="009554B6"/>
    <w:rsid w:val="00961A57"/>
    <w:rsid w:val="00966186"/>
    <w:rsid w:val="00977C3E"/>
    <w:rsid w:val="00977E21"/>
    <w:rsid w:val="00983549"/>
    <w:rsid w:val="009838C7"/>
    <w:rsid w:val="00997EA2"/>
    <w:rsid w:val="009A4CC1"/>
    <w:rsid w:val="009B239D"/>
    <w:rsid w:val="009B5EF9"/>
    <w:rsid w:val="009B75C1"/>
    <w:rsid w:val="009C1C05"/>
    <w:rsid w:val="009D760C"/>
    <w:rsid w:val="009E7B6E"/>
    <w:rsid w:val="009F0A8E"/>
    <w:rsid w:val="009F1CA7"/>
    <w:rsid w:val="00A0180B"/>
    <w:rsid w:val="00A021C0"/>
    <w:rsid w:val="00A02B83"/>
    <w:rsid w:val="00A13671"/>
    <w:rsid w:val="00A22820"/>
    <w:rsid w:val="00A2369F"/>
    <w:rsid w:val="00A25F4F"/>
    <w:rsid w:val="00A2757D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70B48"/>
    <w:rsid w:val="00A722BA"/>
    <w:rsid w:val="00A85971"/>
    <w:rsid w:val="00A86605"/>
    <w:rsid w:val="00A90128"/>
    <w:rsid w:val="00A9512C"/>
    <w:rsid w:val="00A95EA3"/>
    <w:rsid w:val="00A966A6"/>
    <w:rsid w:val="00A96E95"/>
    <w:rsid w:val="00AA661F"/>
    <w:rsid w:val="00AB50B3"/>
    <w:rsid w:val="00AB7036"/>
    <w:rsid w:val="00AC3CE1"/>
    <w:rsid w:val="00AE4E38"/>
    <w:rsid w:val="00AF1311"/>
    <w:rsid w:val="00AF616D"/>
    <w:rsid w:val="00B01C11"/>
    <w:rsid w:val="00B05777"/>
    <w:rsid w:val="00B0712C"/>
    <w:rsid w:val="00B11855"/>
    <w:rsid w:val="00B17F7E"/>
    <w:rsid w:val="00B36CE0"/>
    <w:rsid w:val="00B45275"/>
    <w:rsid w:val="00B51D96"/>
    <w:rsid w:val="00B80594"/>
    <w:rsid w:val="00B8343A"/>
    <w:rsid w:val="00B90CFE"/>
    <w:rsid w:val="00BA1AB5"/>
    <w:rsid w:val="00BB295E"/>
    <w:rsid w:val="00BC04D7"/>
    <w:rsid w:val="00BC308F"/>
    <w:rsid w:val="00BF579F"/>
    <w:rsid w:val="00BF6DEC"/>
    <w:rsid w:val="00C00534"/>
    <w:rsid w:val="00C03499"/>
    <w:rsid w:val="00C06D30"/>
    <w:rsid w:val="00C20DA9"/>
    <w:rsid w:val="00C2712C"/>
    <w:rsid w:val="00C35045"/>
    <w:rsid w:val="00C40A90"/>
    <w:rsid w:val="00C44678"/>
    <w:rsid w:val="00C530BF"/>
    <w:rsid w:val="00C54057"/>
    <w:rsid w:val="00C63FFB"/>
    <w:rsid w:val="00C64261"/>
    <w:rsid w:val="00C70735"/>
    <w:rsid w:val="00C85325"/>
    <w:rsid w:val="00CA3D6E"/>
    <w:rsid w:val="00CB6608"/>
    <w:rsid w:val="00CB6DE1"/>
    <w:rsid w:val="00CC4ADC"/>
    <w:rsid w:val="00CD1C53"/>
    <w:rsid w:val="00CD2A67"/>
    <w:rsid w:val="00CE1482"/>
    <w:rsid w:val="00CE1F43"/>
    <w:rsid w:val="00CE5230"/>
    <w:rsid w:val="00CF3703"/>
    <w:rsid w:val="00CF584C"/>
    <w:rsid w:val="00D01BF9"/>
    <w:rsid w:val="00D06196"/>
    <w:rsid w:val="00D06289"/>
    <w:rsid w:val="00D07762"/>
    <w:rsid w:val="00D14E18"/>
    <w:rsid w:val="00D23093"/>
    <w:rsid w:val="00D30384"/>
    <w:rsid w:val="00D35830"/>
    <w:rsid w:val="00D45566"/>
    <w:rsid w:val="00D65942"/>
    <w:rsid w:val="00D67BC1"/>
    <w:rsid w:val="00D94CD8"/>
    <w:rsid w:val="00D95619"/>
    <w:rsid w:val="00DA094A"/>
    <w:rsid w:val="00DC3E3B"/>
    <w:rsid w:val="00DC5C3B"/>
    <w:rsid w:val="00DD574A"/>
    <w:rsid w:val="00DE5056"/>
    <w:rsid w:val="00DF4EB3"/>
    <w:rsid w:val="00DF5C49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A5DE4"/>
    <w:rsid w:val="00EA77ED"/>
    <w:rsid w:val="00EB00B6"/>
    <w:rsid w:val="00EB24E5"/>
    <w:rsid w:val="00EB6566"/>
    <w:rsid w:val="00EB7871"/>
    <w:rsid w:val="00EC4CDA"/>
    <w:rsid w:val="00ED0999"/>
    <w:rsid w:val="00EE0EF9"/>
    <w:rsid w:val="00EE1213"/>
    <w:rsid w:val="00EE3618"/>
    <w:rsid w:val="00EF0A3B"/>
    <w:rsid w:val="00EF5211"/>
    <w:rsid w:val="00F01987"/>
    <w:rsid w:val="00F131CB"/>
    <w:rsid w:val="00F13967"/>
    <w:rsid w:val="00F234AD"/>
    <w:rsid w:val="00F23594"/>
    <w:rsid w:val="00F241C5"/>
    <w:rsid w:val="00F278EE"/>
    <w:rsid w:val="00F525A3"/>
    <w:rsid w:val="00F65ACD"/>
    <w:rsid w:val="00F671B3"/>
    <w:rsid w:val="00F7086B"/>
    <w:rsid w:val="00F83D72"/>
    <w:rsid w:val="00FB5143"/>
    <w:rsid w:val="00FC0873"/>
    <w:rsid w:val="00FD0B5A"/>
    <w:rsid w:val="00FD5B5F"/>
    <w:rsid w:val="00FE067B"/>
    <w:rsid w:val="00FE3A68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3C7856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43E32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3C7856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43E32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18</Pages>
  <Words>5774</Words>
  <Characters>34648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user</dc:creator>
  <cp:keywords/>
  <cp:lastModifiedBy>user</cp:lastModifiedBy>
  <cp:revision>2</cp:revision>
  <cp:lastPrinted>1601-01-01T00:00:00Z</cp:lastPrinted>
  <dcterms:created xsi:type="dcterms:W3CDTF">2019-12-18T10:01:00Z</dcterms:created>
  <dcterms:modified xsi:type="dcterms:W3CDTF">2019-12-18T10:01:00Z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