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sz w:val="24"/>
          <w:szCs w:val="24"/>
        </w:rPr>
        <w:id w:val="16490436"/>
        <w:docPartObj>
          <w:docPartGallery w:val="Cover Pages"/>
          <w:docPartUnique/>
        </w:docPartObj>
      </w:sdtPr>
      <w:sdtEndPr>
        <w:rPr>
          <w:sz w:val="22"/>
          <w:szCs w:val="22"/>
        </w:rPr>
      </w:sdtEndPr>
      <w:sdtContent>
        <w:bookmarkStart w:id="0" w:name="_GoBack" w:displacedByCustomXml="prev"/>
        <w:bookmarkEnd w:id="0" w:displacedByCustomXml="prev"/>
        <w:p w:rsidR="00071AF7" w:rsidRPr="00D038FD" w:rsidRDefault="00071AF7" w:rsidP="00F37196">
          <w:pPr>
            <w:spacing w:after="0" w:line="360" w:lineRule="auto"/>
            <w:rPr>
              <w:sz w:val="24"/>
              <w:szCs w:val="24"/>
            </w:rPr>
          </w:pPr>
        </w:p>
        <w:p w:rsidR="004075E1" w:rsidRPr="00D038FD" w:rsidRDefault="00D038FD" w:rsidP="004075E1">
          <w:pPr>
            <w:spacing w:after="0"/>
            <w:jc w:val="right"/>
            <w:rPr>
              <w:b/>
              <w:sz w:val="28"/>
              <w:szCs w:val="28"/>
            </w:rPr>
          </w:pPr>
          <w:r w:rsidRPr="00D038FD">
            <w:rPr>
              <w:rFonts w:cstheme="minorHAnsi"/>
              <w:b/>
              <w:i/>
              <w:sz w:val="24"/>
              <w:szCs w:val="24"/>
            </w:rPr>
            <w:tab/>
          </w:r>
          <w:r w:rsidRPr="00D038FD">
            <w:rPr>
              <w:rFonts w:cstheme="minorHAnsi"/>
              <w:b/>
              <w:i/>
              <w:sz w:val="24"/>
              <w:szCs w:val="24"/>
            </w:rPr>
            <w:tab/>
            <w:t>Załącznik 6</w:t>
          </w:r>
        </w:p>
        <w:p w:rsidR="004075E1" w:rsidRPr="00D038FD" w:rsidRDefault="004075E1" w:rsidP="004075E1">
          <w:pPr>
            <w:spacing w:after="0"/>
            <w:rPr>
              <w:b/>
              <w:sz w:val="28"/>
              <w:szCs w:val="28"/>
            </w:rPr>
          </w:pPr>
        </w:p>
        <w:p w:rsidR="004075E1" w:rsidRPr="00D038FD" w:rsidRDefault="004075E1" w:rsidP="004075E1">
          <w:pPr>
            <w:spacing w:after="0"/>
            <w:rPr>
              <w:sz w:val="28"/>
              <w:szCs w:val="28"/>
            </w:rPr>
          </w:pPr>
        </w:p>
        <w:p w:rsidR="004075E1" w:rsidRPr="00D038FD" w:rsidRDefault="004075E1" w:rsidP="004075E1">
          <w:pPr>
            <w:spacing w:after="0"/>
            <w:rPr>
              <w:sz w:val="28"/>
              <w:szCs w:val="28"/>
            </w:rPr>
          </w:pPr>
        </w:p>
        <w:p w:rsidR="004075E1" w:rsidRPr="00D038FD" w:rsidRDefault="004075E1" w:rsidP="004075E1">
          <w:pPr>
            <w:jc w:val="center"/>
            <w:rPr>
              <w:b/>
              <w:i/>
              <w:sz w:val="48"/>
              <w:szCs w:val="48"/>
            </w:rPr>
          </w:pPr>
          <w:r w:rsidRPr="00D038FD">
            <w:rPr>
              <w:b/>
              <w:i/>
              <w:sz w:val="48"/>
              <w:szCs w:val="48"/>
            </w:rPr>
            <w:t>s/v „Dar Młodzieży”</w:t>
          </w:r>
        </w:p>
        <w:p w:rsidR="004075E1" w:rsidRPr="00D038FD" w:rsidRDefault="004075E1" w:rsidP="004075E1">
          <w:pPr>
            <w:rPr>
              <w:b/>
              <w:i/>
              <w:sz w:val="48"/>
              <w:szCs w:val="48"/>
            </w:rPr>
          </w:pP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>SPECYFIKACJA  REMONTOWA</w:t>
          </w: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 xml:space="preserve">DOKOWA  </w:t>
          </w: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>I  STOCZNIOWA  POZADOKOWA</w:t>
          </w: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>PRZEGLĄD  ROCZNY / POŚREDNI</w:t>
          </w: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>Pod nadzorem</w:t>
          </w: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 xml:space="preserve">  Polskiego Rejestru Statków</w:t>
          </w:r>
        </w:p>
        <w:p w:rsidR="004075E1" w:rsidRPr="00D038FD" w:rsidRDefault="004075E1" w:rsidP="004075E1">
          <w:pPr>
            <w:jc w:val="center"/>
            <w:rPr>
              <w:b/>
              <w:sz w:val="48"/>
              <w:szCs w:val="48"/>
            </w:rPr>
          </w:pPr>
          <w:r w:rsidRPr="00D038FD">
            <w:rPr>
              <w:b/>
              <w:sz w:val="48"/>
              <w:szCs w:val="48"/>
            </w:rPr>
            <w:t>2019 rok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4075E1" w:rsidRPr="00D038FD" w:rsidRDefault="004075E1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Pr="00D038FD" w:rsidRDefault="00541A6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Pr="00D038FD" w:rsidRDefault="00541A6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Pr="00D038FD" w:rsidRDefault="00541A6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Pr="00D038FD" w:rsidRDefault="00541A6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Default="00541A6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72647A" w:rsidRPr="00D038FD" w:rsidRDefault="0072647A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Pr="00D038FD" w:rsidRDefault="00541A67" w:rsidP="001E65F0">
          <w:pPr>
            <w:spacing w:after="0" w:line="360" w:lineRule="auto"/>
            <w:jc w:val="both"/>
            <w:rPr>
              <w:rFonts w:cstheme="minorHAnsi"/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i/>
              <w:sz w:val="28"/>
              <w:szCs w:val="28"/>
            </w:rPr>
          </w:pPr>
          <w:r w:rsidRPr="00D038FD">
            <w:rPr>
              <w:i/>
              <w:sz w:val="28"/>
              <w:szCs w:val="28"/>
            </w:rPr>
            <w:lastRenderedPageBreak/>
            <w:t xml:space="preserve">s/v „Dar Młodzieży”                                               </w:t>
          </w:r>
          <w:r w:rsidRPr="00D038FD">
            <w:rPr>
              <w:i/>
              <w:sz w:val="28"/>
              <w:szCs w:val="28"/>
            </w:rPr>
            <w:tab/>
          </w:r>
          <w:r w:rsidRPr="00D038FD">
            <w:rPr>
              <w:i/>
              <w:sz w:val="28"/>
              <w:szCs w:val="28"/>
            </w:rPr>
            <w:tab/>
            <w:t xml:space="preserve">  </w:t>
          </w:r>
        </w:p>
        <w:p w:rsidR="00541A67" w:rsidRPr="00D038FD" w:rsidRDefault="00541A67" w:rsidP="00541A67">
          <w:pPr>
            <w:rPr>
              <w:sz w:val="28"/>
              <w:szCs w:val="28"/>
            </w:rPr>
          </w:pPr>
        </w:p>
        <w:p w:rsidR="00541A67" w:rsidRPr="00D038FD" w:rsidRDefault="00541A67" w:rsidP="00541A67">
          <w:pPr>
            <w:spacing w:after="0"/>
            <w:jc w:val="center"/>
            <w:rPr>
              <w:b/>
              <w:sz w:val="32"/>
              <w:szCs w:val="32"/>
            </w:rPr>
          </w:pPr>
          <w:r w:rsidRPr="00D038FD">
            <w:rPr>
              <w:b/>
              <w:sz w:val="32"/>
              <w:szCs w:val="32"/>
            </w:rPr>
            <w:t>SPECYFIKACJA  REMONTOWA  DOKOWA</w:t>
          </w:r>
        </w:p>
        <w:p w:rsidR="00541A67" w:rsidRPr="00D038FD" w:rsidRDefault="00541A67" w:rsidP="00541A67">
          <w:pPr>
            <w:spacing w:after="0"/>
            <w:jc w:val="center"/>
            <w:rPr>
              <w:b/>
              <w:sz w:val="32"/>
              <w:szCs w:val="32"/>
            </w:rPr>
          </w:pPr>
          <w:r w:rsidRPr="00D038FD">
            <w:rPr>
              <w:b/>
              <w:sz w:val="32"/>
              <w:szCs w:val="32"/>
            </w:rPr>
            <w:t>I  STOCZNIOWA  POZADOKOWA</w:t>
          </w:r>
        </w:p>
        <w:p w:rsidR="00541A67" w:rsidRPr="00D038FD" w:rsidRDefault="00541A67" w:rsidP="00541A67">
          <w:pPr>
            <w:spacing w:after="0"/>
            <w:rPr>
              <w:b/>
              <w:sz w:val="28"/>
              <w:szCs w:val="28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  <w:r w:rsidRPr="00D038FD">
            <w:rPr>
              <w:b/>
              <w:sz w:val="24"/>
              <w:szCs w:val="24"/>
            </w:rPr>
            <w:t>Spis treści:</w:t>
          </w: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pStyle w:val="Akapitzlist"/>
            <w:numPr>
              <w:ilvl w:val="0"/>
              <w:numId w:val="31"/>
            </w:numPr>
            <w:spacing w:after="0"/>
            <w:rPr>
              <w:b/>
              <w:sz w:val="24"/>
              <w:szCs w:val="24"/>
            </w:rPr>
          </w:pPr>
          <w:r w:rsidRPr="00D038FD">
            <w:rPr>
              <w:b/>
              <w:sz w:val="24"/>
              <w:szCs w:val="24"/>
            </w:rPr>
            <w:t xml:space="preserve">   Ogólny opis statku.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1.1   Podstawowe dane statku.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1.2    Urządzenia obrony przeciwpożarowej.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1.3    Założenia ogólne.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1.4    Ustalenia.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1.5    Rozliczenie.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</w:p>
        <w:p w:rsidR="00541A67" w:rsidRPr="00D038FD" w:rsidRDefault="00541A67" w:rsidP="00541A67">
          <w:pPr>
            <w:pStyle w:val="Akapitzlist"/>
            <w:numPr>
              <w:ilvl w:val="0"/>
              <w:numId w:val="31"/>
            </w:numPr>
            <w:spacing w:after="0"/>
            <w:rPr>
              <w:b/>
              <w:sz w:val="24"/>
              <w:szCs w:val="24"/>
            </w:rPr>
          </w:pPr>
          <w:r w:rsidRPr="00D038FD">
            <w:rPr>
              <w:b/>
              <w:sz w:val="24"/>
              <w:szCs w:val="24"/>
            </w:rPr>
            <w:t xml:space="preserve">   PRACE  DOKOWE  POKŁADOWE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2.1    Kadłub część podwodna.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2.2    Ochrona anodowa kadłuba.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2.3    Zbiorniki wody słodkiej.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2.4    Kotwica oraz łańcuchy kotwiczne.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2.5    Kluzy kotwiczne.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2.6    Komory łańcuchowe.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2.7    Log denny elektromagnetyczny.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  <w:lang w:val="en-US"/>
            </w:rPr>
          </w:pPr>
          <w:r w:rsidRPr="00D038FD">
            <w:rPr>
              <w:sz w:val="24"/>
              <w:szCs w:val="24"/>
              <w:lang w:val="en-US"/>
            </w:rPr>
            <w:t xml:space="preserve">2.8    </w:t>
          </w:r>
          <w:proofErr w:type="spellStart"/>
          <w:r w:rsidRPr="00D038FD">
            <w:rPr>
              <w:sz w:val="24"/>
              <w:szCs w:val="24"/>
              <w:lang w:val="en-US"/>
            </w:rPr>
            <w:t>Echosonda</w:t>
          </w:r>
          <w:proofErr w:type="spellEnd"/>
          <w:r w:rsidRPr="00D038FD">
            <w:rPr>
              <w:sz w:val="24"/>
              <w:szCs w:val="24"/>
              <w:lang w:val="en-US"/>
            </w:rPr>
            <w:t xml:space="preserve"> Navigational Echo Sounder FE - 700.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  <w:lang w:val="en-US"/>
            </w:rPr>
          </w:pPr>
          <w:r w:rsidRPr="00D038FD">
            <w:rPr>
              <w:sz w:val="24"/>
              <w:szCs w:val="24"/>
              <w:lang w:val="en-US"/>
            </w:rPr>
            <w:t xml:space="preserve">2.9    </w:t>
          </w:r>
          <w:proofErr w:type="spellStart"/>
          <w:r w:rsidRPr="00D038FD">
            <w:rPr>
              <w:sz w:val="24"/>
              <w:szCs w:val="24"/>
              <w:lang w:val="en-US"/>
            </w:rPr>
            <w:t>Echosonda</w:t>
          </w:r>
          <w:proofErr w:type="spellEnd"/>
          <w:r w:rsidRPr="00D038FD">
            <w:rPr>
              <w:sz w:val="24"/>
              <w:szCs w:val="24"/>
              <w:lang w:val="en-US"/>
            </w:rPr>
            <w:t xml:space="preserve"> Navigational Echo Sounder JFE – 680.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2.10  Zbiorniki balastowe oraz korki denne zbiorników balastowych.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2.11  Łańcuch waterbaksztag delfiniaka.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</w:p>
        <w:p w:rsidR="00541A67" w:rsidRPr="00D038FD" w:rsidRDefault="00541A67" w:rsidP="00541A67">
          <w:pPr>
            <w:pStyle w:val="Akapitzlist"/>
            <w:numPr>
              <w:ilvl w:val="0"/>
              <w:numId w:val="31"/>
            </w:numPr>
            <w:spacing w:after="0"/>
            <w:rPr>
              <w:b/>
              <w:sz w:val="24"/>
              <w:szCs w:val="24"/>
            </w:rPr>
          </w:pPr>
          <w:r w:rsidRPr="00D038FD">
            <w:rPr>
              <w:b/>
              <w:sz w:val="24"/>
              <w:szCs w:val="24"/>
            </w:rPr>
            <w:t xml:space="preserve">    PRACE  DOKOWE  MASZYNOWE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3.1     Zawory denne magistrali </w:t>
          </w:r>
          <w:proofErr w:type="spellStart"/>
          <w:r w:rsidRPr="00D038FD">
            <w:rPr>
              <w:sz w:val="24"/>
              <w:szCs w:val="24"/>
            </w:rPr>
            <w:t>kingstonowej</w:t>
          </w:r>
          <w:proofErr w:type="spellEnd"/>
          <w:r w:rsidRPr="00D038FD">
            <w:rPr>
              <w:sz w:val="24"/>
              <w:szCs w:val="24"/>
            </w:rPr>
            <w:t>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3.2     Skrzynie </w:t>
          </w:r>
          <w:proofErr w:type="spellStart"/>
          <w:r w:rsidRPr="00D038FD">
            <w:rPr>
              <w:sz w:val="24"/>
              <w:szCs w:val="24"/>
            </w:rPr>
            <w:t>kingstonowe</w:t>
          </w:r>
          <w:proofErr w:type="spellEnd"/>
          <w:r w:rsidRPr="00D038FD">
            <w:rPr>
              <w:sz w:val="24"/>
              <w:szCs w:val="24"/>
            </w:rPr>
            <w:t>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3.3     Zawory wylewowe za burtę.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3.4     Ster strumieniowy.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3.5     Śruba napędowa.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3.6     Wał śrubowy.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3.7     Silnik pomocniczy Sulzer 6AL 20/24 – zawory pompy wody morskiej,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           podwieszonej.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3.8     Silniki główne Sulzer 8AL 20/24 – zawory pomp wody morskiej,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           podwieszonych – 2 szt.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3.9     Mechanizm zmiany skoku śruby RHZ-250.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</w:p>
        <w:p w:rsidR="00541A67" w:rsidRPr="00D038FD" w:rsidRDefault="00541A67" w:rsidP="00541A67">
          <w:pPr>
            <w:pStyle w:val="Akapitzlist"/>
            <w:spacing w:after="0"/>
            <w:ind w:left="0"/>
            <w:rPr>
              <w:b/>
              <w:sz w:val="24"/>
              <w:szCs w:val="24"/>
            </w:rPr>
          </w:pPr>
          <w:r w:rsidRPr="00D038FD">
            <w:rPr>
              <w:b/>
              <w:sz w:val="24"/>
              <w:szCs w:val="24"/>
            </w:rPr>
            <w:t xml:space="preserve"> PRACE  STOCZNIOWE  POZADOKOWE</w:t>
          </w:r>
        </w:p>
        <w:p w:rsidR="00541A67" w:rsidRPr="00D038FD" w:rsidRDefault="00541A67" w:rsidP="00541A67">
          <w:pPr>
            <w:pStyle w:val="Akapitzlist"/>
            <w:spacing w:after="0"/>
            <w:ind w:left="375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  <w:r w:rsidRPr="00D038FD">
            <w:rPr>
              <w:b/>
              <w:sz w:val="24"/>
              <w:szCs w:val="24"/>
            </w:rPr>
            <w:t>4.0      MASZTY  I  OLINOWANIE  STAŁE</w:t>
          </w:r>
        </w:p>
        <w:p w:rsidR="00541A67" w:rsidRPr="00D038FD" w:rsidRDefault="008832D1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4.1     </w:t>
          </w:r>
          <w:proofErr w:type="spellStart"/>
          <w:r w:rsidRPr="00D038FD">
            <w:rPr>
              <w:sz w:val="24"/>
              <w:szCs w:val="24"/>
            </w:rPr>
            <w:t>Fok</w:t>
          </w:r>
          <w:r w:rsidR="00541A67" w:rsidRPr="00D038FD">
            <w:rPr>
              <w:sz w:val="24"/>
              <w:szCs w:val="24"/>
            </w:rPr>
            <w:t>tenpadun</w:t>
          </w:r>
          <w:proofErr w:type="spellEnd"/>
          <w:r w:rsidR="00541A67" w:rsidRPr="00D038FD">
            <w:rPr>
              <w:sz w:val="24"/>
              <w:szCs w:val="24"/>
            </w:rPr>
            <w:t xml:space="preserve"> prawy.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4.2     </w:t>
          </w:r>
          <w:proofErr w:type="spellStart"/>
          <w:r w:rsidRPr="00D038FD">
            <w:rPr>
              <w:sz w:val="24"/>
              <w:szCs w:val="24"/>
            </w:rPr>
            <w:t>Fokstensztag</w:t>
          </w:r>
          <w:proofErr w:type="spellEnd"/>
          <w:r w:rsidRPr="00D038FD">
            <w:rPr>
              <w:sz w:val="24"/>
              <w:szCs w:val="24"/>
            </w:rPr>
            <w:t xml:space="preserve">  x 3 sztuki.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4.3     </w:t>
          </w:r>
          <w:proofErr w:type="spellStart"/>
          <w:r w:rsidRPr="00D038FD">
            <w:rPr>
              <w:sz w:val="24"/>
              <w:szCs w:val="24"/>
            </w:rPr>
            <w:t>Fokbramsztag</w:t>
          </w:r>
          <w:proofErr w:type="spellEnd"/>
          <w:r w:rsidRPr="00D038FD">
            <w:rPr>
              <w:sz w:val="24"/>
              <w:szCs w:val="24"/>
            </w:rPr>
            <w:t>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4.4     </w:t>
          </w:r>
          <w:proofErr w:type="spellStart"/>
          <w:r w:rsidRPr="00D038FD">
            <w:rPr>
              <w:sz w:val="24"/>
              <w:szCs w:val="24"/>
            </w:rPr>
            <w:t>Krojcmaszt</w:t>
          </w:r>
          <w:proofErr w:type="spellEnd"/>
          <w:r w:rsidRPr="00D038FD">
            <w:rPr>
              <w:sz w:val="24"/>
              <w:szCs w:val="24"/>
            </w:rPr>
            <w:t xml:space="preserve"> – </w:t>
          </w:r>
          <w:proofErr w:type="spellStart"/>
          <w:r w:rsidRPr="00D038FD">
            <w:rPr>
              <w:sz w:val="24"/>
              <w:szCs w:val="24"/>
            </w:rPr>
            <w:t>podwantka</w:t>
          </w:r>
          <w:proofErr w:type="spellEnd"/>
          <w:r w:rsidRPr="00D038FD">
            <w:rPr>
              <w:sz w:val="24"/>
              <w:szCs w:val="24"/>
            </w:rPr>
            <w:t xml:space="preserve"> LB x 2,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                   Uwaga:  wysokość salingu </w:t>
          </w:r>
          <w:r w:rsidRPr="00D038FD">
            <w:rPr>
              <w:b/>
              <w:sz w:val="24"/>
              <w:szCs w:val="24"/>
            </w:rPr>
            <w:t>22,5</w:t>
          </w:r>
          <w:r w:rsidRPr="00D038FD">
            <w:rPr>
              <w:sz w:val="24"/>
              <w:szCs w:val="24"/>
            </w:rPr>
            <w:t xml:space="preserve"> m od KLW.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4.5     </w:t>
          </w:r>
          <w:proofErr w:type="spellStart"/>
          <w:r w:rsidRPr="00D038FD">
            <w:rPr>
              <w:sz w:val="24"/>
              <w:szCs w:val="24"/>
            </w:rPr>
            <w:t>Krojcmaszt</w:t>
          </w:r>
          <w:proofErr w:type="spellEnd"/>
          <w:r w:rsidRPr="00D038FD">
            <w:rPr>
              <w:sz w:val="24"/>
              <w:szCs w:val="24"/>
            </w:rPr>
            <w:t xml:space="preserve"> – </w:t>
          </w:r>
          <w:proofErr w:type="spellStart"/>
          <w:r w:rsidRPr="00D038FD">
            <w:rPr>
              <w:sz w:val="24"/>
              <w:szCs w:val="24"/>
            </w:rPr>
            <w:t>podwantka</w:t>
          </w:r>
          <w:proofErr w:type="spellEnd"/>
          <w:r w:rsidRPr="00D038FD">
            <w:rPr>
              <w:sz w:val="24"/>
              <w:szCs w:val="24"/>
            </w:rPr>
            <w:t xml:space="preserve"> LB x 2, 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                    Uwaga:  wysokość salingu </w:t>
          </w:r>
          <w:r w:rsidRPr="00D038FD">
            <w:rPr>
              <w:b/>
              <w:sz w:val="24"/>
              <w:szCs w:val="24"/>
            </w:rPr>
            <w:t>10,0</w:t>
          </w:r>
          <w:r w:rsidRPr="00D038FD">
            <w:rPr>
              <w:sz w:val="24"/>
              <w:szCs w:val="24"/>
            </w:rPr>
            <w:t xml:space="preserve"> m od KLW.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4.6     </w:t>
          </w:r>
          <w:proofErr w:type="spellStart"/>
          <w:r w:rsidRPr="00D038FD">
            <w:rPr>
              <w:sz w:val="24"/>
              <w:szCs w:val="24"/>
            </w:rPr>
            <w:t>Krojcmaszt</w:t>
          </w:r>
          <w:proofErr w:type="spellEnd"/>
          <w:r w:rsidRPr="00D038FD">
            <w:rPr>
              <w:sz w:val="24"/>
              <w:szCs w:val="24"/>
            </w:rPr>
            <w:t xml:space="preserve"> – bombramstenga, 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                    Uwaga: reja na wysokości ok. </w:t>
          </w:r>
          <w:r w:rsidRPr="00D038FD">
            <w:rPr>
              <w:b/>
              <w:sz w:val="24"/>
              <w:szCs w:val="24"/>
            </w:rPr>
            <w:t>40</w:t>
          </w:r>
          <w:r w:rsidRPr="00D038FD">
            <w:rPr>
              <w:sz w:val="24"/>
              <w:szCs w:val="24"/>
            </w:rPr>
            <w:t xml:space="preserve"> m od KLW. 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4.7     Grot  maszt – zaczepy do brasów.</w:t>
          </w:r>
        </w:p>
        <w:p w:rsidR="00541A67" w:rsidRPr="00D038FD" w:rsidRDefault="00541A67" w:rsidP="00541A67">
          <w:pPr>
            <w:spacing w:after="0"/>
            <w:rPr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E61500" w:rsidRPr="00D038FD" w:rsidRDefault="00E61500" w:rsidP="00541A67">
          <w:pPr>
            <w:spacing w:after="0"/>
            <w:rPr>
              <w:b/>
              <w:sz w:val="24"/>
              <w:szCs w:val="24"/>
            </w:rPr>
          </w:pPr>
        </w:p>
        <w:p w:rsidR="00E61500" w:rsidRPr="00D038FD" w:rsidRDefault="00E61500" w:rsidP="00541A67">
          <w:pPr>
            <w:spacing w:after="0"/>
            <w:rPr>
              <w:b/>
              <w:sz w:val="24"/>
              <w:szCs w:val="24"/>
            </w:rPr>
          </w:pPr>
        </w:p>
        <w:p w:rsidR="009029F3" w:rsidRDefault="009029F3" w:rsidP="009029F3">
          <w:pPr>
            <w:jc w:val="both"/>
            <w:rPr>
              <w:b/>
              <w:color w:val="FF0000"/>
              <w:sz w:val="32"/>
            </w:rPr>
          </w:pPr>
          <w:r>
            <w:rPr>
              <w:b/>
              <w:color w:val="FF0000"/>
              <w:sz w:val="32"/>
            </w:rPr>
            <w:t>Zamawiający umożliwia dokonanie wizji lokalnej po przesłaniu wniosku do działu armatorskiego, na adres itech@umg.edu.pl</w:t>
          </w:r>
        </w:p>
        <w:p w:rsidR="00541A67" w:rsidRPr="00D038FD" w:rsidRDefault="00541A67" w:rsidP="00541A67">
          <w:pPr>
            <w:spacing w:after="0"/>
            <w:rPr>
              <w:b/>
              <w:sz w:val="24"/>
              <w:szCs w:val="24"/>
            </w:rPr>
          </w:pPr>
        </w:p>
        <w:p w:rsidR="00071AF7" w:rsidRPr="00D038FD" w:rsidRDefault="00071AF7" w:rsidP="001E65F0">
          <w:pPr>
            <w:pStyle w:val="Akapitzlist"/>
            <w:numPr>
              <w:ilvl w:val="0"/>
              <w:numId w:val="15"/>
            </w:numPr>
            <w:spacing w:after="0" w:line="360" w:lineRule="auto"/>
            <w:contextualSpacing w:val="0"/>
            <w:jc w:val="both"/>
            <w:rPr>
              <w:rFonts w:cstheme="minorHAnsi"/>
              <w:b/>
              <w:sz w:val="24"/>
              <w:szCs w:val="24"/>
            </w:rPr>
          </w:pPr>
          <w:r w:rsidRPr="00D038FD">
            <w:rPr>
              <w:rFonts w:cstheme="minorHAnsi"/>
              <w:b/>
              <w:sz w:val="24"/>
              <w:szCs w:val="24"/>
            </w:rPr>
            <w:t>Ogólny opis statku: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Nazwa: S/V „DAR MŁODZIEŻY” – Sygnał wywoławczy SQLZ.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Armator : UNIWERSYTET MORSKI w GDYNI.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Rodzaj statku: szkolny, żaglowiec,</w:t>
          </w:r>
          <w:r w:rsidR="001E65F0" w:rsidRPr="00D038FD">
            <w:rPr>
              <w:rFonts w:cstheme="minorHAnsi"/>
              <w:sz w:val="24"/>
              <w:szCs w:val="24"/>
            </w:rPr>
            <w:t xml:space="preserve"> </w:t>
          </w:r>
          <w:r w:rsidRPr="00D038FD">
            <w:rPr>
              <w:rFonts w:cstheme="minorHAnsi"/>
              <w:sz w:val="24"/>
              <w:szCs w:val="24"/>
            </w:rPr>
            <w:t>fregata trójmasztowa.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Budowa: B95/1 Stocznia Gdańska 1982 r.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Nadzór klasyfikacyjny:</w:t>
          </w:r>
          <w:r w:rsidR="001E65F0" w:rsidRPr="00D038FD">
            <w:rPr>
              <w:rFonts w:cstheme="minorHAnsi"/>
              <w:sz w:val="24"/>
              <w:szCs w:val="24"/>
            </w:rPr>
            <w:t xml:space="preserve"> </w:t>
          </w:r>
          <w:r w:rsidRPr="00D038FD">
            <w:rPr>
              <w:rFonts w:cstheme="minorHAnsi"/>
              <w:sz w:val="24"/>
              <w:szCs w:val="24"/>
            </w:rPr>
            <w:t>PRS nr rej.: 630002.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Rodzaj klasy: *KM 1 F A 16.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Data nadania klasy: 30 czerwca 1982.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Rodzaj Nadzoru PRS: statek nie jest w Nadzorze Stałym.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Termin odnowienia klasy:</w:t>
          </w:r>
          <w:r w:rsidR="00285995" w:rsidRPr="00D038FD">
            <w:rPr>
              <w:rFonts w:cstheme="minorHAnsi"/>
              <w:sz w:val="24"/>
              <w:szCs w:val="24"/>
            </w:rPr>
            <w:t xml:space="preserve"> 13/03/2021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 xml:space="preserve">Ostatnie dokowanie: </w:t>
          </w:r>
          <w:r w:rsidR="00F8377D" w:rsidRPr="00D038FD">
            <w:rPr>
              <w:rFonts w:cstheme="minorHAnsi"/>
              <w:sz w:val="24"/>
              <w:szCs w:val="24"/>
            </w:rPr>
            <w:t>12/12/2017 do 15/01/2018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</w:p>
        <w:p w:rsidR="00071AF7" w:rsidRPr="00D038FD" w:rsidRDefault="00071AF7" w:rsidP="001E65F0">
          <w:pPr>
            <w:pStyle w:val="Akapitzlist"/>
            <w:numPr>
              <w:ilvl w:val="1"/>
              <w:numId w:val="16"/>
            </w:numPr>
            <w:spacing w:after="0" w:line="360" w:lineRule="auto"/>
            <w:contextualSpacing w:val="0"/>
            <w:jc w:val="both"/>
            <w:rPr>
              <w:rFonts w:cstheme="minorHAnsi"/>
              <w:b/>
              <w:sz w:val="24"/>
              <w:szCs w:val="24"/>
            </w:rPr>
          </w:pPr>
          <w:r w:rsidRPr="00D038FD">
            <w:rPr>
              <w:rFonts w:cstheme="minorHAnsi"/>
              <w:b/>
              <w:sz w:val="24"/>
              <w:szCs w:val="24"/>
            </w:rPr>
            <w:t>Podstawowe dane statku: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BRT 2255, NRT 335, DWT 705.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Waga statku pustego 2090 ton.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proofErr w:type="spellStart"/>
          <w:r w:rsidRPr="00D038FD">
            <w:rPr>
              <w:rFonts w:cstheme="minorHAnsi"/>
              <w:sz w:val="24"/>
              <w:szCs w:val="24"/>
            </w:rPr>
            <w:t>L</w:t>
          </w:r>
          <w:r w:rsidRPr="00D038FD">
            <w:rPr>
              <w:rFonts w:cstheme="minorHAnsi"/>
              <w:sz w:val="24"/>
              <w:szCs w:val="24"/>
              <w:vertAlign w:val="subscript"/>
            </w:rPr>
            <w:t>c</w:t>
          </w:r>
          <w:proofErr w:type="spellEnd"/>
          <w:r w:rsidRPr="00D038FD">
            <w:rPr>
              <w:rFonts w:cstheme="minorHAnsi"/>
              <w:sz w:val="24"/>
              <w:szCs w:val="24"/>
            </w:rPr>
            <w:t xml:space="preserve"> = 94,8 m bez bukszprytu, 108 z bukszprytem.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Szerokość: B = 14 m.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Wysokość boczna: H = 10,5 m.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Zanurzenie konstrukcyjne: 6,5 m.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Wysokość najwyższego masztu:49,5 m nad KLW.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Napęd główny żaglowy, (ożaglowanie rejowe) powierzchnia żagli 2936 m</w:t>
          </w:r>
          <w:r w:rsidRPr="00D038FD">
            <w:rPr>
              <w:rFonts w:cstheme="minorHAnsi"/>
              <w:sz w:val="24"/>
              <w:szCs w:val="24"/>
              <w:vertAlign w:val="superscript"/>
            </w:rPr>
            <w:t>2</w:t>
          </w:r>
          <w:r w:rsidRPr="00D038FD">
            <w:rPr>
              <w:rFonts w:cstheme="minorHAnsi"/>
              <w:sz w:val="24"/>
              <w:szCs w:val="24"/>
            </w:rPr>
            <w:t>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 xml:space="preserve">Napęd pomocniczy: dwa silniki spalinowe wysokoprężne, czterosuwowe, </w:t>
          </w:r>
          <w:proofErr w:type="spellStart"/>
          <w:r w:rsidRPr="00D038FD">
            <w:rPr>
              <w:rFonts w:cstheme="minorHAnsi"/>
              <w:sz w:val="24"/>
              <w:szCs w:val="24"/>
            </w:rPr>
            <w:t>nienarotne</w:t>
          </w:r>
          <w:proofErr w:type="spellEnd"/>
          <w:r w:rsidRPr="00D038FD">
            <w:rPr>
              <w:rFonts w:cstheme="minorHAnsi"/>
              <w:sz w:val="24"/>
              <w:szCs w:val="24"/>
            </w:rPr>
            <w:t xml:space="preserve">- SULZER 8AL 20/24, każdy o mocy 552 KW, 750 </w:t>
          </w:r>
          <w:proofErr w:type="spellStart"/>
          <w:r w:rsidRPr="00D038FD">
            <w:rPr>
              <w:rFonts w:cstheme="minorHAnsi"/>
              <w:sz w:val="24"/>
              <w:szCs w:val="24"/>
            </w:rPr>
            <w:t>obr</w:t>
          </w:r>
          <w:proofErr w:type="spellEnd"/>
          <w:r w:rsidRPr="00D038FD">
            <w:rPr>
              <w:rFonts w:cstheme="minorHAnsi"/>
              <w:sz w:val="24"/>
              <w:szCs w:val="24"/>
            </w:rPr>
            <w:t>/min.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Doładowanie pulsacyjne dwiema turbosprężarkami typu C 045/c lic. NAPIER.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 xml:space="preserve">Przekładnia redukcyjna: jednostopniowa 750/202 </w:t>
          </w:r>
          <w:proofErr w:type="spellStart"/>
          <w:r w:rsidRPr="00D038FD">
            <w:rPr>
              <w:rFonts w:cstheme="minorHAnsi"/>
              <w:sz w:val="24"/>
              <w:szCs w:val="24"/>
            </w:rPr>
            <w:t>obr</w:t>
          </w:r>
          <w:proofErr w:type="spellEnd"/>
          <w:r w:rsidRPr="00D038FD">
            <w:rPr>
              <w:rFonts w:cstheme="minorHAnsi"/>
              <w:sz w:val="24"/>
              <w:szCs w:val="24"/>
            </w:rPr>
            <w:t>/min, typ MBL-2, producent–  ZAMECH  Elbląg.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Śruba nastawna: kierunek obrotów –lewy, trzy skrzydła, typ PZ 900/3, producent– ZAMECH  Elbląg.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Podstawowe źródło prądu; samodzielny zespół prądotwórczy o mocy prądnicy 480 kVA, oraz dwie prądnice każda o mocy 400 kVA, zawieszone do przekładni redukcyjnej.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Napięcie w sieci statkowej: 3x380 V, 50 Hz, 3x220 V, 50 Hz z izolowanym zerem.</w:t>
          </w:r>
        </w:p>
        <w:p w:rsidR="00E20EAF" w:rsidRPr="00D038FD" w:rsidRDefault="00E20EAF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</w:p>
        <w:p w:rsidR="00071AF7" w:rsidRPr="00D038FD" w:rsidRDefault="00071AF7" w:rsidP="001E65F0">
          <w:pPr>
            <w:pStyle w:val="Akapitzlist"/>
            <w:numPr>
              <w:ilvl w:val="1"/>
              <w:numId w:val="16"/>
            </w:numPr>
            <w:spacing w:after="0" w:line="360" w:lineRule="auto"/>
            <w:contextualSpacing w:val="0"/>
            <w:jc w:val="both"/>
            <w:rPr>
              <w:rFonts w:cstheme="minorHAnsi"/>
              <w:b/>
              <w:sz w:val="24"/>
              <w:szCs w:val="24"/>
            </w:rPr>
          </w:pPr>
          <w:r w:rsidRPr="00D038FD">
            <w:rPr>
              <w:rFonts w:cstheme="minorHAnsi"/>
              <w:b/>
              <w:sz w:val="24"/>
              <w:szCs w:val="24"/>
            </w:rPr>
            <w:t>Urządzenia obrony przeciw pożarowej: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System wodny: bronione wszystkie pomieszczenia statku.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Główna pompa pożarowa: wydajność 63 m</w:t>
          </w:r>
          <w:r w:rsidRPr="00D038FD">
            <w:rPr>
              <w:rFonts w:cstheme="minorHAnsi"/>
              <w:sz w:val="24"/>
              <w:szCs w:val="24"/>
              <w:vertAlign w:val="superscript"/>
            </w:rPr>
            <w:t>3</w:t>
          </w:r>
          <w:r w:rsidRPr="00D038FD">
            <w:rPr>
              <w:rFonts w:cstheme="minorHAnsi"/>
              <w:sz w:val="24"/>
              <w:szCs w:val="24"/>
            </w:rPr>
            <w:t>/godz.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Awaryjna pompa pożarowa: wydajność 40 m</w:t>
          </w:r>
          <w:r w:rsidRPr="00D038FD">
            <w:rPr>
              <w:rFonts w:cstheme="minorHAnsi"/>
              <w:sz w:val="24"/>
              <w:szCs w:val="24"/>
              <w:vertAlign w:val="superscript"/>
            </w:rPr>
            <w:t>3</w:t>
          </w:r>
          <w:r w:rsidRPr="00D038FD">
            <w:rPr>
              <w:rFonts w:cstheme="minorHAnsi"/>
              <w:sz w:val="24"/>
              <w:szCs w:val="24"/>
            </w:rPr>
            <w:t>/godz. zasilana z agregatu awaryjnego.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Typowe  podłączenia do instalacji zewnętrznej: System CO</w:t>
          </w:r>
          <w:r w:rsidRPr="00D038FD">
            <w:rPr>
              <w:rFonts w:cstheme="minorHAnsi"/>
              <w:sz w:val="24"/>
              <w:szCs w:val="24"/>
              <w:vertAlign w:val="subscript"/>
            </w:rPr>
            <w:t>2</w:t>
          </w:r>
          <w:r w:rsidRPr="00D038FD">
            <w:rPr>
              <w:rFonts w:cstheme="minorHAnsi"/>
              <w:sz w:val="24"/>
              <w:szCs w:val="24"/>
            </w:rPr>
            <w:t xml:space="preserve">  (510 kg),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 xml:space="preserve"> bronione siłownia, pomieszczenie agregatu awaryjnego, magazyn farb.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Największe pomieszczenie do obrony – siłownia główna, wymaga 500 kg gazu.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Możliwe jest podłączenie instalacji zewnętrznej.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b/>
              <w:sz w:val="24"/>
              <w:szCs w:val="24"/>
            </w:rPr>
            <w:t>Dozór przeciwpożarowy:</w:t>
          </w:r>
          <w:r w:rsidRPr="00D038FD">
            <w:rPr>
              <w:rFonts w:cstheme="minorHAnsi"/>
              <w:sz w:val="24"/>
              <w:szCs w:val="24"/>
            </w:rPr>
            <w:t xml:space="preserve"> termiczna centralka przeciwpożarowa typu  TCPP-10 z dziesięcioma obwodami dozorującymi, dwoma źródłami zasilania zainstalowana w kabinie nawigacyjnej. 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Czujki: w siłowni – termiczne i jonizujące dymowe.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Urządzenia w pełni sprawne.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b/>
              <w:sz w:val="24"/>
              <w:szCs w:val="24"/>
            </w:rPr>
            <w:t>Statek wyposażony jest w drzwi grodziowe</w:t>
          </w:r>
          <w:r w:rsidRPr="00D038FD">
            <w:rPr>
              <w:rFonts w:cstheme="minorHAnsi"/>
              <w:sz w:val="24"/>
              <w:szCs w:val="24"/>
            </w:rPr>
            <w:t xml:space="preserve"> – 6 sztuk, poziome, zamykane centralnie i indywidualnie, klasy A oraz centralnie zamykane </w:t>
          </w:r>
          <w:r w:rsidRPr="00D038FD">
            <w:rPr>
              <w:rFonts w:cstheme="minorHAnsi"/>
              <w:b/>
              <w:sz w:val="24"/>
              <w:szCs w:val="24"/>
            </w:rPr>
            <w:t>drzwi przeciwpożarowe</w:t>
          </w:r>
          <w:r w:rsidRPr="00D038FD">
            <w:rPr>
              <w:rFonts w:cstheme="minorHAnsi"/>
              <w:sz w:val="24"/>
              <w:szCs w:val="24"/>
            </w:rPr>
            <w:t xml:space="preserve"> klasy A.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 xml:space="preserve">Sterowanie elektrohydrauliczne – producent HYDROSTER. 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Zbudowane z materiałów niepalnych przegrody typu A i B.</w:t>
          </w:r>
        </w:p>
        <w:p w:rsidR="00071AF7" w:rsidRPr="00D038FD" w:rsidRDefault="00071AF7" w:rsidP="001E65F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</w:p>
        <w:p w:rsidR="00071AF7" w:rsidRPr="00D038FD" w:rsidRDefault="00071AF7" w:rsidP="001E65F0">
          <w:pPr>
            <w:pStyle w:val="Akapitzlist"/>
            <w:numPr>
              <w:ilvl w:val="1"/>
              <w:numId w:val="16"/>
            </w:numPr>
            <w:spacing w:after="0" w:line="360" w:lineRule="auto"/>
            <w:contextualSpacing w:val="0"/>
            <w:jc w:val="both"/>
            <w:rPr>
              <w:rFonts w:cstheme="minorHAnsi"/>
              <w:b/>
              <w:sz w:val="24"/>
              <w:szCs w:val="24"/>
            </w:rPr>
          </w:pPr>
          <w:r w:rsidRPr="00D038FD">
            <w:rPr>
              <w:rFonts w:cstheme="minorHAnsi"/>
              <w:b/>
              <w:sz w:val="24"/>
              <w:szCs w:val="24"/>
            </w:rPr>
            <w:t>Założenia ogólne:</w:t>
          </w:r>
        </w:p>
        <w:p w:rsidR="00217CB2" w:rsidRPr="00D038FD" w:rsidRDefault="00217CB2" w:rsidP="001E65F0">
          <w:pPr>
            <w:spacing w:after="0" w:line="360" w:lineRule="auto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Ustala się, że użyte w specyfikacji terminy: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„PRS" nadzór- obejmuje wszystkie czynności nadzoru klasyfikatora statku związane z</w:t>
          </w:r>
          <w:r w:rsidR="004075E1" w:rsidRPr="00D038FD">
            <w:rPr>
              <w:sz w:val="24"/>
              <w:szCs w:val="24"/>
            </w:rPr>
            <w:t> </w:t>
          </w:r>
          <w:r w:rsidRPr="00D038FD">
            <w:rPr>
              <w:sz w:val="24"/>
              <w:szCs w:val="24"/>
            </w:rPr>
            <w:t>potwierdzeniem klasy urządzenia.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„Odbiór DKJ", „Armator", „Załoga", </w:t>
          </w:r>
          <w:r w:rsidR="00D038FD">
            <w:rPr>
              <w:sz w:val="24"/>
              <w:szCs w:val="24"/>
            </w:rPr>
            <w:t>Producent farb</w:t>
          </w:r>
          <w:r w:rsidRPr="00D038FD">
            <w:rPr>
              <w:sz w:val="24"/>
              <w:szCs w:val="24"/>
            </w:rPr>
            <w:t>” oznacza, że przy weryfikacji i</w:t>
          </w:r>
          <w:r w:rsidR="009A2D34">
            <w:rPr>
              <w:sz w:val="24"/>
              <w:szCs w:val="24"/>
            </w:rPr>
            <w:t> </w:t>
          </w:r>
          <w:r w:rsidRPr="00D038FD">
            <w:rPr>
              <w:sz w:val="24"/>
              <w:szCs w:val="24"/>
            </w:rPr>
            <w:t>instalacji prac powinien być obecny przedstawiciel wymieniony w instrukcji.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i/>
              <w:sz w:val="24"/>
              <w:szCs w:val="24"/>
            </w:rPr>
          </w:pPr>
          <w:r w:rsidRPr="00D038FD">
            <w:rPr>
              <w:sz w:val="24"/>
              <w:szCs w:val="24"/>
            </w:rPr>
            <w:t>Przez</w:t>
          </w:r>
          <w:r w:rsidR="00CB367D" w:rsidRPr="00D038FD">
            <w:rPr>
              <w:sz w:val="24"/>
              <w:szCs w:val="24"/>
            </w:rPr>
            <w:t xml:space="preserve"> przedstawiciela</w:t>
          </w:r>
          <w:r w:rsidR="007F56C2" w:rsidRPr="00D038FD">
            <w:rPr>
              <w:sz w:val="24"/>
              <w:szCs w:val="24"/>
            </w:rPr>
            <w:t xml:space="preserve"> </w:t>
          </w:r>
          <w:r w:rsidR="007F56C2" w:rsidRPr="00D038FD">
            <w:rPr>
              <w:i/>
              <w:sz w:val="24"/>
              <w:szCs w:val="24"/>
            </w:rPr>
            <w:t>„Armatora” rozumie się</w:t>
          </w:r>
          <w:r w:rsidRPr="00D038FD">
            <w:rPr>
              <w:i/>
              <w:sz w:val="24"/>
              <w:szCs w:val="24"/>
            </w:rPr>
            <w:t xml:space="preserve"> Inspektor</w:t>
          </w:r>
          <w:r w:rsidR="007F56C2" w:rsidRPr="00D038FD">
            <w:rPr>
              <w:i/>
              <w:sz w:val="24"/>
              <w:szCs w:val="24"/>
            </w:rPr>
            <w:t>a</w:t>
          </w:r>
          <w:r w:rsidRPr="00D038FD">
            <w:rPr>
              <w:i/>
              <w:sz w:val="24"/>
              <w:szCs w:val="24"/>
            </w:rPr>
            <w:t xml:space="preserve"> Techniczn</w:t>
          </w:r>
          <w:r w:rsidR="007F56C2" w:rsidRPr="00D038FD">
            <w:rPr>
              <w:i/>
              <w:sz w:val="24"/>
              <w:szCs w:val="24"/>
            </w:rPr>
            <w:t>ego.</w:t>
          </w:r>
        </w:p>
        <w:p w:rsidR="00CB367D" w:rsidRPr="00D038FD" w:rsidRDefault="00CB367D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Przez przedstawiciela „</w:t>
          </w:r>
          <w:r w:rsidR="007F56C2" w:rsidRPr="00D038FD">
            <w:rPr>
              <w:sz w:val="24"/>
              <w:szCs w:val="24"/>
            </w:rPr>
            <w:t>Z</w:t>
          </w:r>
          <w:r w:rsidRPr="00D038FD">
            <w:rPr>
              <w:sz w:val="24"/>
              <w:szCs w:val="24"/>
            </w:rPr>
            <w:t>ałogi” rozumie się: Kapitan, Starszy Oficer oraz Starszy Mechanik</w:t>
          </w:r>
          <w:r w:rsidR="007F56C2" w:rsidRPr="00D038FD">
            <w:rPr>
              <w:sz w:val="24"/>
              <w:szCs w:val="24"/>
            </w:rPr>
            <w:t>.</w:t>
          </w:r>
        </w:p>
        <w:p w:rsidR="00217CB2" w:rsidRPr="00D038FD" w:rsidRDefault="007F56C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„Z</w:t>
          </w:r>
          <w:r w:rsidR="00217CB2" w:rsidRPr="00D038FD">
            <w:rPr>
              <w:sz w:val="24"/>
              <w:szCs w:val="24"/>
            </w:rPr>
            <w:t xml:space="preserve">dać w ruchu" i „zdać w działaniu" wszystkie pozycje specyfikacji, w których użyto w/w terminów warunkują bez dodatkowych uwag i zastrzeżeń, że urządzenie przed demontażem powinno być sprawdzone w ruchu w obecności przedstawiciela stoczni </w:t>
          </w:r>
          <w:r w:rsidR="00217CB2" w:rsidRPr="00D038FD">
            <w:rPr>
              <w:sz w:val="24"/>
              <w:szCs w:val="24"/>
            </w:rPr>
            <w:lastRenderedPageBreak/>
            <w:t>(DKJ-</w:t>
          </w:r>
          <w:r w:rsidR="001E65F0" w:rsidRPr="00D038FD">
            <w:rPr>
              <w:sz w:val="24"/>
              <w:szCs w:val="24"/>
            </w:rPr>
            <w:t xml:space="preserve"> </w:t>
          </w:r>
          <w:r w:rsidR="00217CB2" w:rsidRPr="00D038FD">
            <w:rPr>
              <w:sz w:val="24"/>
              <w:szCs w:val="24"/>
            </w:rPr>
            <w:t>Mistrza), aby uniknąć kwestii spornych co do stanu urządzenia przed przeglądem (remontem).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Wszystkie prace, na które powinien być wystawiony atest, świadectwo jakości, metryka urządzenia, certyfikat lub karta odbioru DKJ, uważane będą za zakończone po dostarczeniu armatorowi tych dokumentów.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Wszystkie prace wykonać kompleksowo zgodnie z opisem uwzględniając w cenie prace dostępowe, możliwość użycia środków technicznych i urządzeń pomocniczych jeżeli wykonanie zadania głównego tego wymaga.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„Dalsze działania po weryfikacji/ oględzinach” oznacza wykonanie prac dodatkowych, których zakres zostanie uzgodniony z armatorem i stanowić będzie dodatkową umowę.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Specyfikacja ma charakter otwarty tzn. zamawiający ma prawo zrezygnować z</w:t>
          </w:r>
          <w:r w:rsidR="001E65F0" w:rsidRPr="00D038FD">
            <w:rPr>
              <w:sz w:val="24"/>
              <w:szCs w:val="24"/>
            </w:rPr>
            <w:t> </w:t>
          </w:r>
          <w:r w:rsidRPr="00D038FD">
            <w:rPr>
              <w:sz w:val="24"/>
              <w:szCs w:val="24"/>
            </w:rPr>
            <w:t>zakresu prac określonych w specyfikacji jeżeli ich wykonanie okaże się w trakcie przeglądu niezasadne lub niepotrzebne lub niemożliwe do wykonania, a nie było możliwości ich zweryfikowania np. przed dokowaniem statku. Wykonawca pomniejszy kwotę rozliczenia o pozycje niewykonane, proporcjonalnie i/lub zgodnie ze złożoną ofertą.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Wszystkie części zamienne, materiały, farby, oleje etc. których Zamawiający nie zadeklarował w specyfikacji jako dostawa armatorska leżą po stronie Wykonawcy.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20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Dla prac uzupełniających i dodatkowych wykonawca po uzgodnieniu z Zamawiającym obciąży zamawiającego za w/w części, farby etc. po cenach rynkowych tzn. po cenach w których Armator mógłby dokonać zakupu na wolnym rynku. Wykonawca nie będzie stosował dodatkowych marż i opłat z wyjątkiem wydatkowanych do realizacji zadania opisanego w specyfikacji.</w:t>
          </w:r>
        </w:p>
        <w:p w:rsidR="00310D18" w:rsidRPr="00D038FD" w:rsidRDefault="00310D18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D038FD">
            <w:rPr>
              <w:rFonts w:cstheme="minorHAnsi"/>
              <w:sz w:val="24"/>
              <w:szCs w:val="24"/>
            </w:rPr>
            <w:t>Przed rozpoczęciem prac w siłowni głównej należy wypłukać i oczyścić zęzy maszynowni, ścieki usunąć na dostarczoną w tym celu barkę lub samochód cysternę. Na barkę usunięte zostaną również resztki szlamu ze zbiorników i instalacji (paliwo, odpady) podczas ich czyszczenia.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09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Wszystkie zdemontowane materiały, części i/lub wyposażenie po akceptacji Armatora należy na koszt własny zutylizować zgodnie z Dyrektywą Parlamentu Europejskiego  i</w:t>
          </w:r>
          <w:r w:rsidR="001E65F0" w:rsidRPr="00D038FD">
            <w:rPr>
              <w:sz w:val="24"/>
              <w:szCs w:val="24"/>
            </w:rPr>
            <w:t> </w:t>
          </w:r>
          <w:r w:rsidRPr="00D038FD">
            <w:rPr>
              <w:sz w:val="24"/>
              <w:szCs w:val="24"/>
            </w:rPr>
            <w:t>Rady 2008/98/WE z dnia 19 listopada 2008 roku.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lastRenderedPageBreak/>
            <w:t xml:space="preserve">Odbiór prac nastąpi na podstawie końcowego protokołu odbioru nie później niż </w:t>
          </w:r>
          <w:r w:rsidR="00E20EAF" w:rsidRPr="00D038FD">
            <w:rPr>
              <w:sz w:val="24"/>
              <w:szCs w:val="24"/>
            </w:rPr>
            <w:t>………..</w:t>
          </w:r>
          <w:r w:rsidRPr="00D038FD">
            <w:rPr>
              <w:sz w:val="24"/>
              <w:szCs w:val="24"/>
            </w:rPr>
            <w:t>. Wykonawca wyznaczy termin odbioru wstępnego wypadający na 7 dni roboczych przed datą odbioru końcowego. Wykonawca powiadomi zamawiającego co najmniej 3 dni robocze przed terminem planowanych odbiorów.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ind w:left="709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W przypadku zlecenia prac na statku innym firmom przez Armatora (spoza specyfikacji technicznej tego zamówienia). Stocznia zobowiązuje się do zagwarantowania bezpłatnego wjazdu na teren stoczni i dostępu do statku dla wykonawców Armatora po ich wcześniejszym uwierzytelnieniu.</w:t>
          </w:r>
        </w:p>
        <w:p w:rsidR="00217CB2" w:rsidRPr="00D038FD" w:rsidRDefault="00217CB2" w:rsidP="001E65F0">
          <w:pPr>
            <w:pStyle w:val="Akapitzlist"/>
            <w:numPr>
              <w:ilvl w:val="0"/>
              <w:numId w:val="22"/>
            </w:numPr>
            <w:spacing w:after="0" w:line="360" w:lineRule="auto"/>
            <w:contextualSpacing w:val="0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Prace remontowe należy wykonać w stoczni posiadającej odpowiednie zaplecze techniczne oraz doświadczenie. Lokalizacja remontu musi się odbyć na terenie stoczni w Trójmieście. Prace zostały podzielone na prace działu pokładowego i</w:t>
          </w:r>
          <w:r w:rsidR="007F56C2" w:rsidRPr="00D038FD">
            <w:rPr>
              <w:sz w:val="24"/>
              <w:szCs w:val="24"/>
            </w:rPr>
            <w:t> </w:t>
          </w:r>
          <w:r w:rsidRPr="00D038FD">
            <w:rPr>
              <w:sz w:val="24"/>
              <w:szCs w:val="24"/>
            </w:rPr>
            <w:t>maszynowego (i elektryczne) do przeprowadzenia w doku oraz prace nie wymagające dokowania. Zgodnie z opisem prac, należy statek wydokować zgodnie ze sztuką, podłączyć niezbędne media i odbiory/odpływy w ramach kontraktu podstawowego.</w:t>
          </w:r>
        </w:p>
        <w:p w:rsidR="00310D18" w:rsidRPr="00D038FD" w:rsidRDefault="00217CB2" w:rsidP="007F56C2">
          <w:pPr>
            <w:pStyle w:val="Nagwek3"/>
            <w:spacing w:before="0" w:line="360" w:lineRule="auto"/>
            <w:jc w:val="both"/>
            <w:rPr>
              <w:rFonts w:asciiTheme="minorHAnsi" w:hAnsiTheme="minorHAnsi"/>
              <w:color w:val="auto"/>
              <w:sz w:val="24"/>
              <w:szCs w:val="24"/>
            </w:rPr>
          </w:pPr>
          <w:r w:rsidRPr="00D038FD">
            <w:rPr>
              <w:rFonts w:asciiTheme="minorHAnsi" w:hAnsiTheme="minorHAnsi"/>
              <w:color w:val="auto"/>
              <w:sz w:val="24"/>
              <w:szCs w:val="24"/>
            </w:rPr>
            <w:t>1.5.</w:t>
          </w:r>
          <w:r w:rsidRPr="00D038FD">
            <w:rPr>
              <w:rFonts w:asciiTheme="minorHAnsi" w:hAnsiTheme="minorHAnsi"/>
              <w:color w:val="auto"/>
              <w:sz w:val="24"/>
              <w:szCs w:val="24"/>
            </w:rPr>
            <w:tab/>
            <w:t>Rozliczenie</w:t>
          </w:r>
        </w:p>
        <w:p w:rsidR="00217CB2" w:rsidRPr="00D038FD" w:rsidRDefault="00217CB2" w:rsidP="001E65F0">
          <w:pPr>
            <w:spacing w:after="0" w:line="360" w:lineRule="auto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Części nowe, oryginalne dostarczy Wykonawca. Rozliczenie zakupu z Zamawiającym nastąpi na podstawie przedstawionych faktur, po cenach w których zakupu dokonał Wykonawca. Wykonawca nie będzie stosował narzutu na części zamienne.</w:t>
          </w:r>
        </w:p>
        <w:p w:rsidR="00217CB2" w:rsidRPr="00D038FD" w:rsidRDefault="00217CB2" w:rsidP="001E65F0">
          <w:pPr>
            <w:spacing w:after="0" w:line="360" w:lineRule="auto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Wszelkie prace wymagające weryfikacji oraz części podlegające wymianie mogą zostać wymienione po akceptacji </w:t>
          </w:r>
          <w:r w:rsidR="00310D18" w:rsidRPr="00D038FD">
            <w:rPr>
              <w:sz w:val="24"/>
              <w:szCs w:val="24"/>
            </w:rPr>
            <w:t>st. oficera lub st. mechanika oraz</w:t>
          </w:r>
          <w:r w:rsidRPr="00D038FD">
            <w:rPr>
              <w:sz w:val="24"/>
              <w:szCs w:val="24"/>
            </w:rPr>
            <w:t xml:space="preserve"> inspektora technicznego.</w:t>
          </w:r>
        </w:p>
        <w:p w:rsidR="00217CB2" w:rsidRPr="00D038FD" w:rsidRDefault="00217CB2" w:rsidP="001E65F0">
          <w:pPr>
            <w:spacing w:after="0" w:line="360" w:lineRule="auto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 xml:space="preserve">Rozliczenie wykonania prac odbędzie się na podstawie podpisanego bezusterkowego protokołu zdawczo odbiorczego podpisanego przez st. mechanika, kapitana statku oraz inspektora technicznego. </w:t>
          </w:r>
        </w:p>
        <w:p w:rsidR="00071AF7" w:rsidRPr="00D038FD" w:rsidRDefault="00217CB2" w:rsidP="001E65F0">
          <w:pPr>
            <w:spacing w:after="0" w:line="360" w:lineRule="auto"/>
            <w:jc w:val="both"/>
            <w:rPr>
              <w:sz w:val="24"/>
              <w:szCs w:val="24"/>
            </w:rPr>
          </w:pPr>
          <w:r w:rsidRPr="00D038FD">
            <w:rPr>
              <w:sz w:val="24"/>
              <w:szCs w:val="24"/>
            </w:rPr>
            <w:t>Oryginał protokołu jest podstawą do wystawienia faktury i jest jej nieodłącznym załącznikiem.</w:t>
          </w:r>
        </w:p>
        <w:p w:rsidR="00071AF7" w:rsidRPr="00D038FD" w:rsidRDefault="00071AF7"/>
        <w:p w:rsidR="007F56C2" w:rsidRPr="00D038FD" w:rsidRDefault="007F56C2"/>
        <w:p w:rsidR="007F56C2" w:rsidRPr="00D038FD" w:rsidRDefault="007F56C2"/>
        <w:p w:rsidR="007F56C2" w:rsidRPr="00D038FD" w:rsidRDefault="007F56C2"/>
        <w:p w:rsidR="00071AF7" w:rsidRPr="00D038FD" w:rsidRDefault="00FB3D6B"/>
      </w:sdtContent>
    </w:sdt>
    <w:tbl>
      <w:tblPr>
        <w:tblStyle w:val="Tabela-Siatka"/>
        <w:tblW w:w="9983" w:type="dxa"/>
        <w:tblLayout w:type="fixed"/>
        <w:tblLook w:val="04A0" w:firstRow="1" w:lastRow="0" w:firstColumn="1" w:lastColumn="0" w:noHBand="0" w:noVBand="1"/>
      </w:tblPr>
      <w:tblGrid>
        <w:gridCol w:w="770"/>
        <w:gridCol w:w="567"/>
        <w:gridCol w:w="1984"/>
        <w:gridCol w:w="3402"/>
        <w:gridCol w:w="851"/>
        <w:gridCol w:w="2409"/>
      </w:tblGrid>
      <w:tr w:rsidR="007C0AAE" w:rsidRPr="007C0AAE" w:rsidTr="00496E9A">
        <w:tc>
          <w:tcPr>
            <w:tcW w:w="9983" w:type="dxa"/>
            <w:gridSpan w:val="6"/>
            <w:shd w:val="clear" w:color="auto" w:fill="C6D9F1" w:themeFill="text2" w:themeFillTint="33"/>
          </w:tcPr>
          <w:p w:rsidR="005D1964" w:rsidRPr="007C0AAE" w:rsidRDefault="005D1964" w:rsidP="005D1964">
            <w:pPr>
              <w:pStyle w:val="Akapitzlist"/>
              <w:rPr>
                <w:rFonts w:cstheme="minorHAnsi"/>
                <w:b/>
                <w:sz w:val="24"/>
                <w:szCs w:val="20"/>
              </w:rPr>
            </w:pPr>
          </w:p>
          <w:p w:rsidR="005D1964" w:rsidRPr="007C0AAE" w:rsidRDefault="005D1964" w:rsidP="005D1964">
            <w:pPr>
              <w:pStyle w:val="Akapitzlist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PRACE DOKOWE</w:t>
            </w:r>
          </w:p>
          <w:p w:rsidR="005D1964" w:rsidRPr="007C0AAE" w:rsidRDefault="005D1964" w:rsidP="005D1964">
            <w:pPr>
              <w:pStyle w:val="Akapitzlist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7C0AAE" w:rsidRPr="007C0AAE" w:rsidTr="00496E9A">
        <w:tc>
          <w:tcPr>
            <w:tcW w:w="9983" w:type="dxa"/>
            <w:gridSpan w:val="6"/>
            <w:shd w:val="clear" w:color="auto" w:fill="C6D9F1" w:themeFill="text2" w:themeFillTint="33"/>
          </w:tcPr>
          <w:p w:rsidR="00F13B90" w:rsidRPr="007C0AAE" w:rsidRDefault="004D307D" w:rsidP="005D1964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 xml:space="preserve">PRACE </w:t>
            </w:r>
            <w:r w:rsidR="005D1964" w:rsidRPr="007C0AAE">
              <w:rPr>
                <w:rFonts w:cstheme="minorHAnsi"/>
                <w:b/>
                <w:sz w:val="24"/>
                <w:szCs w:val="20"/>
              </w:rPr>
              <w:t>DOKOWE POKŁADOWE</w:t>
            </w:r>
          </w:p>
        </w:tc>
      </w:tr>
      <w:tr w:rsidR="007C0AAE" w:rsidRPr="007C0AAE" w:rsidTr="00496E9A">
        <w:tc>
          <w:tcPr>
            <w:tcW w:w="770" w:type="dxa"/>
            <w:shd w:val="clear" w:color="auto" w:fill="DBE5F1" w:themeFill="accent1" w:themeFillTint="33"/>
          </w:tcPr>
          <w:p w:rsidR="008624EA" w:rsidRPr="007C0AAE" w:rsidRDefault="008624EA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2551" w:type="dxa"/>
            <w:gridSpan w:val="2"/>
            <w:shd w:val="clear" w:color="auto" w:fill="DBE5F1" w:themeFill="accent1" w:themeFillTint="33"/>
          </w:tcPr>
          <w:p w:rsidR="008624EA" w:rsidRPr="007C0AAE" w:rsidRDefault="00972791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8624EA" w:rsidRPr="007C0AAE" w:rsidRDefault="008624EA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Zakres prac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:rsidR="008624EA" w:rsidRPr="007C0AAE" w:rsidRDefault="008624EA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Odbiór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8624EA" w:rsidRPr="007C0AAE" w:rsidRDefault="008624EA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Uwagi</w:t>
            </w:r>
          </w:p>
        </w:tc>
      </w:tr>
      <w:tr w:rsidR="00F14A3E" w:rsidRPr="007C0AAE" w:rsidTr="00496E9A">
        <w:tc>
          <w:tcPr>
            <w:tcW w:w="770" w:type="dxa"/>
          </w:tcPr>
          <w:p w:rsidR="00F14A3E" w:rsidRPr="007C0AAE" w:rsidRDefault="00F14A3E" w:rsidP="005916BE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50124" w:rsidRDefault="00F14A3E" w:rsidP="00F14A3E">
            <w:pPr>
              <w:rPr>
                <w:b/>
              </w:rPr>
            </w:pPr>
            <w:r w:rsidRPr="005B49F5">
              <w:rPr>
                <w:b/>
              </w:rPr>
              <w:t>KADŁUB CZĘŚĆ PODWODNA</w:t>
            </w:r>
          </w:p>
          <w:p w:rsidR="006055B2" w:rsidRDefault="006055B2" w:rsidP="00F14A3E">
            <w:r>
              <w:t>-</w:t>
            </w:r>
            <w:r w:rsidR="00587240">
              <w:t xml:space="preserve"> </w:t>
            </w:r>
            <w:r w:rsidR="00F14A3E" w:rsidRPr="005B49F5">
              <w:t>całkowita szacunkowa powierzchnia wraz ze sterem, kingstonami, wylot</w:t>
            </w:r>
            <w:r>
              <w:t xml:space="preserve">ami pomp </w:t>
            </w:r>
          </w:p>
          <w:p w:rsidR="006055B2" w:rsidRDefault="006055B2" w:rsidP="00F14A3E">
            <w:r>
              <w:t xml:space="preserve">= 1500 </w:t>
            </w:r>
            <w:r w:rsidR="00F14A3E" w:rsidRPr="005B49F5">
              <w:t xml:space="preserve">m2 </w:t>
            </w:r>
          </w:p>
          <w:p w:rsidR="00450124" w:rsidRDefault="00F14A3E" w:rsidP="00F14A3E">
            <w:r w:rsidRPr="005B49F5">
              <w:t xml:space="preserve">(w tym pas zmiennego zanurzenia ok.40 m2). </w:t>
            </w:r>
          </w:p>
          <w:p w:rsidR="006055B2" w:rsidRDefault="006055B2" w:rsidP="00F14A3E"/>
          <w:p w:rsidR="002642CB" w:rsidRDefault="002642CB" w:rsidP="00F14A3E">
            <w:r>
              <w:t>-</w:t>
            </w:r>
            <w:r w:rsidR="00587240">
              <w:t xml:space="preserve"> </w:t>
            </w:r>
            <w:r>
              <w:t xml:space="preserve">Pas 0,2 m, malowany czerwoną farbą = </w:t>
            </w:r>
            <w:r w:rsidR="0060102D">
              <w:t>30 m2,</w:t>
            </w:r>
          </w:p>
          <w:p w:rsidR="00651CCC" w:rsidRDefault="00651CCC" w:rsidP="00F14A3E">
            <w:r>
              <w:t>-</w:t>
            </w:r>
            <w:r w:rsidR="00587240">
              <w:t xml:space="preserve"> </w:t>
            </w:r>
            <w:r w:rsidR="00F14A3E" w:rsidRPr="005B49F5">
              <w:t>Pas 0,5m części na</w:t>
            </w:r>
            <w:r w:rsidR="001D3FA1">
              <w:t>d</w:t>
            </w:r>
            <w:r w:rsidR="00F14A3E" w:rsidRPr="005B49F5">
              <w:t>wodnej</w:t>
            </w:r>
            <w:r>
              <w:t xml:space="preserve"> = </w:t>
            </w:r>
            <w:r w:rsidR="00A32052">
              <w:t>80 m 2,</w:t>
            </w:r>
          </w:p>
          <w:p w:rsidR="00F14A3E" w:rsidRDefault="00651CCC" w:rsidP="00F14A3E">
            <w:r>
              <w:t>-</w:t>
            </w:r>
            <w:r w:rsidR="00A32052">
              <w:t>Nawis rufowy = 100 m2</w:t>
            </w:r>
            <w:r w:rsidR="006258FB">
              <w:t>,</w:t>
            </w:r>
          </w:p>
          <w:p w:rsidR="006258FB" w:rsidRDefault="006258FB" w:rsidP="00F14A3E">
            <w:r>
              <w:t>-Stewa dziobowa = 5 m2.</w:t>
            </w:r>
          </w:p>
          <w:p w:rsidR="00EF3B52" w:rsidRPr="005B49F5" w:rsidRDefault="00EF3B52" w:rsidP="00F14A3E">
            <w:r>
              <w:t>-Powierzchnia pod kotwicami = ok. 5 m2.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0083A" w:rsidRDefault="00F14A3E" w:rsidP="00F14A3E">
            <w:r w:rsidRPr="005B49F5">
              <w:t>1. Usunięcie muszli i zanieczyszczeń kadłuba (</w:t>
            </w:r>
            <w:r w:rsidR="00D0083A">
              <w:t xml:space="preserve">część podwodna), przygotowanie </w:t>
            </w:r>
            <w:r w:rsidRPr="005B49F5">
              <w:t xml:space="preserve">do dalszych prac. </w:t>
            </w:r>
          </w:p>
          <w:p w:rsidR="00D0083A" w:rsidRPr="00D0083A" w:rsidRDefault="00D0083A" w:rsidP="00F14A3E">
            <w:pPr>
              <w:rPr>
                <w:sz w:val="16"/>
                <w:szCs w:val="16"/>
              </w:rPr>
            </w:pPr>
          </w:p>
          <w:p w:rsidR="00D0083A" w:rsidRDefault="0095697A" w:rsidP="00F14A3E">
            <w:r>
              <w:t>-</w:t>
            </w:r>
            <w:r w:rsidR="00F14A3E" w:rsidRPr="005B49F5">
              <w:t xml:space="preserve">Umycie hydromonitorem 100 % podwodnej i nadwodnej części kadłuba- burt (bez nadbudówek) </w:t>
            </w:r>
          </w:p>
          <w:p w:rsidR="00D0083A" w:rsidRPr="00D0083A" w:rsidRDefault="00D0083A" w:rsidP="00F14A3E">
            <w:pPr>
              <w:rPr>
                <w:sz w:val="16"/>
                <w:szCs w:val="16"/>
              </w:rPr>
            </w:pPr>
          </w:p>
          <w:p w:rsidR="0095697A" w:rsidRDefault="0095697A" w:rsidP="00F14A3E">
            <w:r>
              <w:t>-</w:t>
            </w:r>
            <w:r w:rsidR="00F14A3E" w:rsidRPr="005B49F5">
              <w:t>Po umyciu inspekcja częśc</w:t>
            </w:r>
            <w:r>
              <w:t xml:space="preserve">i podwodnej kadłuba (PRS, </w:t>
            </w:r>
            <w:r w:rsidR="00FC7483">
              <w:t>P</w:t>
            </w:r>
            <w:r>
              <w:t>roducent farb, Armator</w:t>
            </w:r>
            <w:r w:rsidR="00053686">
              <w:t>, Załoga</w:t>
            </w:r>
            <w:r w:rsidR="00F14A3E" w:rsidRPr="005B49F5">
              <w:t>) celem określenia i</w:t>
            </w:r>
            <w:r w:rsidR="00F14A3E">
              <w:t> </w:t>
            </w:r>
            <w:r w:rsidR="00F14A3E" w:rsidRPr="005B49F5">
              <w:t xml:space="preserve">wskazania powierzchni do piaskowania. </w:t>
            </w:r>
          </w:p>
          <w:p w:rsidR="00DC5FDB" w:rsidRPr="00C7442B" w:rsidRDefault="00DC5FDB" w:rsidP="00F14A3E">
            <w:pPr>
              <w:rPr>
                <w:sz w:val="16"/>
                <w:szCs w:val="16"/>
              </w:rPr>
            </w:pPr>
          </w:p>
          <w:p w:rsidR="00DC5FDB" w:rsidRDefault="00DC5FDB" w:rsidP="00F14A3E">
            <w:r>
              <w:t>2. Wypiaskowanie</w:t>
            </w:r>
            <w:r w:rsidR="00C7442B">
              <w:t>/szlifowanie</w:t>
            </w:r>
          </w:p>
          <w:p w:rsidR="00C7442B" w:rsidRDefault="00C7442B" w:rsidP="00F14A3E">
            <w:r>
              <w:t>podwodnej części kadłuba we wskazanych miejscach.</w:t>
            </w:r>
          </w:p>
          <w:p w:rsidR="00C7442B" w:rsidRPr="003F4BAF" w:rsidRDefault="00C7442B" w:rsidP="00F14A3E">
            <w:pPr>
              <w:rPr>
                <w:sz w:val="16"/>
                <w:szCs w:val="16"/>
              </w:rPr>
            </w:pPr>
          </w:p>
          <w:p w:rsidR="0068540B" w:rsidRDefault="0068540B" w:rsidP="0068540B">
            <w:r>
              <w:t>3.</w:t>
            </w:r>
            <w:r w:rsidR="00A268D3">
              <w:t xml:space="preserve"> </w:t>
            </w:r>
            <w:r w:rsidR="00F14A3E" w:rsidRPr="005B49F5">
              <w:t>Malowanie</w:t>
            </w:r>
            <w:r w:rsidR="00587240">
              <w:t xml:space="preserve"> oczyszczonych powierzchni farbą</w:t>
            </w:r>
            <w:r w:rsidR="00F14A3E" w:rsidRPr="005B49F5">
              <w:t xml:space="preserve"> gruntującą i</w:t>
            </w:r>
            <w:r w:rsidR="00A268D3">
              <w:t> </w:t>
            </w:r>
            <w:r w:rsidR="00F14A3E" w:rsidRPr="005B49F5">
              <w:t>podkładową</w:t>
            </w:r>
            <w:r w:rsidR="00F14A3E">
              <w:t xml:space="preserve"> </w:t>
            </w:r>
            <w:r w:rsidR="00F14A3E" w:rsidRPr="005B49F5">
              <w:t xml:space="preserve">oraz nałożenie warstwy </w:t>
            </w:r>
            <w:proofErr w:type="spellStart"/>
            <w:r w:rsidR="00F14A3E" w:rsidRPr="005B49F5">
              <w:t>anty</w:t>
            </w:r>
            <w:r>
              <w:t>porostowej</w:t>
            </w:r>
            <w:proofErr w:type="spellEnd"/>
            <w:r>
              <w:t xml:space="preserve"> na całej powierzchni.</w:t>
            </w:r>
          </w:p>
          <w:p w:rsidR="00F14A3E" w:rsidRPr="00EF4C87" w:rsidRDefault="0068540B" w:rsidP="0068540B">
            <w:pPr>
              <w:rPr>
                <w:b/>
                <w:i/>
              </w:rPr>
            </w:pPr>
            <w:r>
              <w:rPr>
                <w:i/>
              </w:rPr>
              <w:t>-</w:t>
            </w:r>
            <w:r w:rsidRPr="00EF4C87">
              <w:rPr>
                <w:b/>
                <w:i/>
              </w:rPr>
              <w:t>T</w:t>
            </w:r>
            <w:r w:rsidR="00F14A3E" w:rsidRPr="00EF4C87">
              <w:rPr>
                <w:b/>
                <w:i/>
              </w:rPr>
              <w:t>echnologia i normy zużycia wg wskaz</w:t>
            </w:r>
            <w:r w:rsidRPr="00EF4C87">
              <w:rPr>
                <w:b/>
                <w:i/>
              </w:rPr>
              <w:t>ań, przedstawiciela producenta farb.</w:t>
            </w:r>
          </w:p>
          <w:p w:rsidR="00881923" w:rsidRPr="00881923" w:rsidRDefault="00881923" w:rsidP="0068540B">
            <w:pPr>
              <w:rPr>
                <w:sz w:val="16"/>
                <w:szCs w:val="16"/>
              </w:rPr>
            </w:pPr>
          </w:p>
          <w:p w:rsidR="00881923" w:rsidRPr="00EF4C87" w:rsidRDefault="0060102D" w:rsidP="00881923">
            <w:pPr>
              <w:rPr>
                <w:i/>
              </w:rPr>
            </w:pPr>
            <w:r>
              <w:t>4. Pomalowanie 0,2</w:t>
            </w:r>
            <w:r w:rsidR="001D3FA1">
              <w:t xml:space="preserve"> </w:t>
            </w:r>
            <w:r w:rsidR="00881923" w:rsidRPr="005B49F5">
              <w:t>m pasa zmiennego zan</w:t>
            </w:r>
            <w:r w:rsidR="00881923">
              <w:t>urzenia w kolorze czerwonym,</w:t>
            </w:r>
            <w:r w:rsidR="00881923" w:rsidRPr="005B49F5">
              <w:t xml:space="preserve"> </w:t>
            </w:r>
            <w:r w:rsidR="00881923" w:rsidRPr="00EF4C87">
              <w:rPr>
                <w:b/>
                <w:i/>
              </w:rPr>
              <w:t>(od granicy z białą częścią kadłuba w dół).</w:t>
            </w:r>
          </w:p>
          <w:p w:rsidR="00F14A3E" w:rsidRPr="0068540B" w:rsidRDefault="00F14A3E" w:rsidP="00F14A3E">
            <w:pPr>
              <w:rPr>
                <w:sz w:val="16"/>
                <w:szCs w:val="16"/>
              </w:rPr>
            </w:pPr>
          </w:p>
          <w:p w:rsidR="00F14A3E" w:rsidRDefault="008833DD" w:rsidP="00F14A3E">
            <w:r>
              <w:t>5</w:t>
            </w:r>
            <w:r w:rsidR="00F14A3E" w:rsidRPr="005B49F5">
              <w:t>. Pomalowanie pasa 0,5 m części na</w:t>
            </w:r>
            <w:r>
              <w:t>d</w:t>
            </w:r>
            <w:r w:rsidR="00F14A3E" w:rsidRPr="005B49F5">
              <w:t xml:space="preserve">wodnej </w:t>
            </w:r>
            <w:r w:rsidR="00F14A3E" w:rsidRPr="008833DD">
              <w:rPr>
                <w:b/>
                <w:i/>
              </w:rPr>
              <w:t>(od odcięcia)</w:t>
            </w:r>
            <w:r w:rsidR="00F14A3E" w:rsidRPr="005B49F5">
              <w:t xml:space="preserve"> w kolorze białym, oraz całego nawisu pod rufą.</w:t>
            </w:r>
          </w:p>
          <w:p w:rsidR="00F14A3E" w:rsidRPr="008833DD" w:rsidRDefault="00F14A3E" w:rsidP="00F14A3E">
            <w:pPr>
              <w:rPr>
                <w:sz w:val="16"/>
                <w:szCs w:val="16"/>
              </w:rPr>
            </w:pPr>
          </w:p>
          <w:p w:rsidR="00F14A3E" w:rsidRDefault="008833DD" w:rsidP="00F14A3E">
            <w:r>
              <w:t>6</w:t>
            </w:r>
            <w:r w:rsidR="00F14A3E" w:rsidRPr="005B49F5">
              <w:t xml:space="preserve">. Pomalowanie znaków zanurzenia po obu stronach na dziobie, śródokręciu i na rufie oraz znaków wolnej burty (Znak </w:t>
            </w:r>
            <w:proofErr w:type="spellStart"/>
            <w:r w:rsidR="00F14A3E" w:rsidRPr="005B49F5">
              <w:t>Plimsolla</w:t>
            </w:r>
            <w:proofErr w:type="spellEnd"/>
            <w:r w:rsidR="00F14A3E" w:rsidRPr="005B49F5">
              <w:t xml:space="preserve">); znaki na czerwonym tle – część podwodna- kolor biały, znaki na białym tle – część nawodna – kolor czarny. </w:t>
            </w:r>
          </w:p>
          <w:p w:rsidR="000231D5" w:rsidRPr="000231D5" w:rsidRDefault="000231D5" w:rsidP="00F14A3E">
            <w:pPr>
              <w:rPr>
                <w:sz w:val="16"/>
                <w:szCs w:val="16"/>
              </w:rPr>
            </w:pPr>
          </w:p>
          <w:p w:rsidR="000B109B" w:rsidRPr="00053686" w:rsidRDefault="00F14A3E" w:rsidP="00F14A3E">
            <w:r w:rsidRPr="00053686">
              <w:t>5</w:t>
            </w:r>
            <w:r w:rsidR="000B109B" w:rsidRPr="00053686">
              <w:t>. Wypiaskowanie/</w:t>
            </w:r>
            <w:r w:rsidRPr="00053686">
              <w:t xml:space="preserve">szlifowanie stewy dziobowej, </w:t>
            </w:r>
          </w:p>
          <w:p w:rsidR="00F14A3E" w:rsidRPr="00053686" w:rsidRDefault="000B109B" w:rsidP="00F14A3E">
            <w:r w:rsidRPr="00053686">
              <w:lastRenderedPageBreak/>
              <w:t>-</w:t>
            </w:r>
            <w:r w:rsidR="00A268D3">
              <w:t xml:space="preserve"> </w:t>
            </w:r>
            <w:r w:rsidR="00F14A3E" w:rsidRPr="00053686">
              <w:t>części nadwodna – o pow. ok. 5 m</w:t>
            </w:r>
            <w:r w:rsidR="00F14A3E" w:rsidRPr="00053686">
              <w:rPr>
                <w:vertAlign w:val="superscript"/>
              </w:rPr>
              <w:t xml:space="preserve">2 </w:t>
            </w:r>
            <w:r w:rsidR="00F14A3E" w:rsidRPr="00053686">
              <w:t xml:space="preserve"> </w:t>
            </w:r>
            <w:r w:rsidRPr="00053686">
              <w:t>-</w:t>
            </w:r>
            <w:r w:rsidR="00F14A3E" w:rsidRPr="00053686">
              <w:t xml:space="preserve">przygotowanie do malowania,  </w:t>
            </w:r>
            <w:r w:rsidR="00F14A3E" w:rsidRPr="00053686">
              <w:rPr>
                <w:vertAlign w:val="superscript"/>
              </w:rPr>
              <w:t xml:space="preserve"> </w:t>
            </w:r>
            <w:r w:rsidR="00F14A3E" w:rsidRPr="00053686">
              <w:t xml:space="preserve"> pomalowanie pełnym systemem malarskim - 5 warstw.</w:t>
            </w:r>
          </w:p>
          <w:p w:rsidR="000B109B" w:rsidRPr="00053686" w:rsidRDefault="000B109B" w:rsidP="00F14A3E">
            <w:pPr>
              <w:rPr>
                <w:sz w:val="16"/>
                <w:szCs w:val="16"/>
              </w:rPr>
            </w:pPr>
          </w:p>
          <w:p w:rsidR="000B109B" w:rsidRPr="00053686" w:rsidRDefault="000B109B" w:rsidP="00F14A3E">
            <w:r w:rsidRPr="00053686">
              <w:t>6.</w:t>
            </w:r>
            <w:r w:rsidR="00A268D3">
              <w:t xml:space="preserve"> </w:t>
            </w:r>
            <w:r w:rsidRPr="00053686">
              <w:t xml:space="preserve">Wypiaskowanie/szlifowanie powierzchni burty pod kotwicami LB i PB (uszkodzonych </w:t>
            </w:r>
            <w:r w:rsidR="00F20407" w:rsidRPr="00053686">
              <w:t>powierzchni malarskich) ok. 5 m2.</w:t>
            </w:r>
          </w:p>
          <w:p w:rsidR="000231D5" w:rsidRPr="009B6E9C" w:rsidRDefault="00F20407" w:rsidP="00F14A3E">
            <w:r w:rsidRPr="00053686">
              <w:t>przygotowanie do malowania i</w:t>
            </w:r>
            <w:r w:rsidR="00A268D3">
              <w:t> </w:t>
            </w:r>
            <w:r w:rsidRPr="00053686">
              <w:t>pomalowanie pełnym systemem malarskim - 5 warstw.</w:t>
            </w:r>
          </w:p>
        </w:tc>
        <w:tc>
          <w:tcPr>
            <w:tcW w:w="851" w:type="dxa"/>
          </w:tcPr>
          <w:p w:rsidR="00F14A3E" w:rsidRPr="005B49F5" w:rsidRDefault="00F14A3E" w:rsidP="00F14A3E">
            <w:r w:rsidRPr="005B49F5">
              <w:lastRenderedPageBreak/>
              <w:t>PRS</w:t>
            </w:r>
          </w:p>
          <w:p w:rsidR="00F14A3E" w:rsidRPr="005B49F5" w:rsidRDefault="00F14A3E" w:rsidP="00F14A3E">
            <w:r w:rsidRPr="005B49F5">
              <w:t>Armator,</w:t>
            </w:r>
            <w:r>
              <w:t xml:space="preserve"> Załoga, </w:t>
            </w:r>
            <w:r w:rsidRPr="005B49F5">
              <w:t>Hempel, DKJ</w:t>
            </w:r>
          </w:p>
        </w:tc>
        <w:tc>
          <w:tcPr>
            <w:tcW w:w="2409" w:type="dxa"/>
          </w:tcPr>
          <w:p w:rsidR="00F14A3E" w:rsidRPr="005B49F5" w:rsidRDefault="00F14A3E" w:rsidP="00F14A3E">
            <w:r w:rsidRPr="005B49F5">
              <w:t>Podać cenę za kompleksowe wykonanie, cena musi zawierać:</w:t>
            </w:r>
          </w:p>
          <w:p w:rsidR="00F14A3E" w:rsidRPr="005B49F5" w:rsidRDefault="00F14A3E" w:rsidP="00F14A3E">
            <w:r w:rsidRPr="005B49F5">
              <w:t xml:space="preserve"> - usuwania muszli i mycie hydromonitorem 100%</w:t>
            </w:r>
          </w:p>
          <w:p w:rsidR="00F14A3E" w:rsidRPr="005B49F5" w:rsidRDefault="00F14A3E" w:rsidP="00F14A3E">
            <w:r w:rsidRPr="005B49F5">
              <w:t xml:space="preserve">-piaskowanie </w:t>
            </w:r>
            <w:r>
              <w:t xml:space="preserve">Sa2.5 </w:t>
            </w:r>
            <w:r w:rsidRPr="005B49F5">
              <w:t>lub szlifowanie miejscowe</w:t>
            </w:r>
            <w:r>
              <w:t xml:space="preserve"> St2.5</w:t>
            </w:r>
            <w:r w:rsidRPr="005B49F5">
              <w:t xml:space="preserve"> </w:t>
            </w:r>
            <w:r>
              <w:t xml:space="preserve">na </w:t>
            </w:r>
            <w:r w:rsidRPr="005B49F5">
              <w:t>20% powierzchni</w:t>
            </w:r>
          </w:p>
          <w:p w:rsidR="00F14A3E" w:rsidRPr="005B49F5" w:rsidRDefault="00F14A3E" w:rsidP="00F14A3E">
            <w:r w:rsidRPr="005B49F5">
              <w:t xml:space="preserve">-malowanie miejsc umytych 3 warstwy (2 x </w:t>
            </w:r>
            <w:proofErr w:type="spellStart"/>
            <w:r w:rsidRPr="005B49F5">
              <w:t>antyfouling</w:t>
            </w:r>
            <w:proofErr w:type="spellEnd"/>
            <w:r w:rsidRPr="005B49F5">
              <w:t xml:space="preserve"> 1x pod</w:t>
            </w:r>
            <w:r>
              <w:t>k</w:t>
            </w:r>
            <w:r w:rsidRPr="005B49F5">
              <w:t>ład)</w:t>
            </w:r>
          </w:p>
          <w:p w:rsidR="00F14A3E" w:rsidRPr="005B49F5" w:rsidRDefault="00F14A3E" w:rsidP="00F14A3E">
            <w:r w:rsidRPr="005B49F5">
              <w:t xml:space="preserve">-malowanie miejsc </w:t>
            </w:r>
            <w:r>
              <w:t>piaskowanych/</w:t>
            </w:r>
            <w:r w:rsidRPr="005B49F5">
              <w:t xml:space="preserve">szlifowanych </w:t>
            </w:r>
            <w:r>
              <w:t xml:space="preserve">pełen system malarski - </w:t>
            </w:r>
            <w:r w:rsidRPr="005B49F5">
              <w:t>5 warstw</w:t>
            </w:r>
            <w:r>
              <w:t>.</w:t>
            </w:r>
          </w:p>
          <w:p w:rsidR="00F14A3E" w:rsidRPr="005B49F5" w:rsidRDefault="00F14A3E" w:rsidP="00F14A3E"/>
          <w:p w:rsidR="00F14A3E" w:rsidRPr="005B49F5" w:rsidRDefault="00F14A3E" w:rsidP="00F14A3E">
            <w:r w:rsidRPr="005B49F5">
              <w:t>Założyć do piaskowania do S</w:t>
            </w:r>
            <w:r>
              <w:t>a</w:t>
            </w:r>
            <w:r w:rsidR="00150FA9">
              <w:t>2.5</w:t>
            </w:r>
            <w:r w:rsidRPr="005B49F5">
              <w:t xml:space="preserve"> 20% </w:t>
            </w:r>
            <w:r>
              <w:t>powierzchni.</w:t>
            </w:r>
          </w:p>
          <w:p w:rsidR="00F14A3E" w:rsidRDefault="00F14A3E" w:rsidP="00F14A3E"/>
          <w:p w:rsidR="00F14A3E" w:rsidRDefault="00F14A3E" w:rsidP="00F14A3E">
            <w:r>
              <w:t>Wyszczególnić ceny w formularzu ofertowym</w:t>
            </w:r>
          </w:p>
          <w:p w:rsidR="00F14A3E" w:rsidRDefault="00F14A3E" w:rsidP="00F14A3E"/>
          <w:p w:rsidR="00F14A3E" w:rsidRPr="005B49F5" w:rsidRDefault="00F14A3E" w:rsidP="00F14A3E">
            <w:r w:rsidRPr="005B49F5">
              <w:t>UWAGA: Farby dostarcza Armator</w:t>
            </w:r>
          </w:p>
          <w:p w:rsidR="00F14A3E" w:rsidRPr="005B49F5" w:rsidRDefault="00F14A3E" w:rsidP="00F14A3E"/>
          <w:p w:rsidR="00F14A3E" w:rsidRPr="005B49F5" w:rsidRDefault="00F14A3E" w:rsidP="00F14A3E">
            <w:r w:rsidRPr="005B49F5">
              <w:t xml:space="preserve">Rozliczenie </w:t>
            </w:r>
            <w:r>
              <w:t xml:space="preserve">prac </w:t>
            </w:r>
            <w:r w:rsidRPr="005B49F5">
              <w:t>powykonawcze</w:t>
            </w:r>
            <w:r>
              <w:t>.</w:t>
            </w:r>
          </w:p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  <w:p w:rsidR="00F14A3E" w:rsidRPr="005B49F5" w:rsidRDefault="00F14A3E" w:rsidP="00F14A3E"/>
        </w:tc>
      </w:tr>
      <w:tr w:rsidR="007C0AAE" w:rsidRPr="007C0AAE" w:rsidTr="00496E9A">
        <w:tc>
          <w:tcPr>
            <w:tcW w:w="770" w:type="dxa"/>
          </w:tcPr>
          <w:p w:rsidR="005916BE" w:rsidRPr="007C0AAE" w:rsidRDefault="005916BE" w:rsidP="005916BE">
            <w:pPr>
              <w:pStyle w:val="Akapitzlist"/>
              <w:numPr>
                <w:ilvl w:val="0"/>
                <w:numId w:val="9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5916BE" w:rsidRPr="007C0AAE" w:rsidRDefault="005916BE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 xml:space="preserve">OCHRONA ANODOWA KADŁUBA </w:t>
            </w:r>
          </w:p>
          <w:p w:rsidR="005916BE" w:rsidRPr="007C0AAE" w:rsidRDefault="005916BE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166 anod o wymiarach </w:t>
            </w:r>
            <w:r w:rsidRPr="007C0AAE">
              <w:rPr>
                <w:rFonts w:cstheme="minorHAnsi"/>
                <w:sz w:val="20"/>
                <w:szCs w:val="20"/>
              </w:rPr>
              <w:br/>
              <w:t>500 x 55 x 37mm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5916BE" w:rsidRPr="007C0AAE" w:rsidRDefault="005916BE" w:rsidP="008624E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1. Weryfikacja po wydokowaniu, zdemontować i wymienić anody (przed piaskowaniem kadłuba) o ubytkach wykluczających możliwość dalszego użytkowania. </w:t>
            </w:r>
          </w:p>
          <w:p w:rsidR="005916BE" w:rsidRPr="007C0AAE" w:rsidRDefault="005916BE" w:rsidP="008624EA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8624E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 Miejsca po anodach zeszlifować z</w:t>
            </w:r>
            <w:r w:rsidR="00A268D3">
              <w:rPr>
                <w:rFonts w:cstheme="minorHAnsi"/>
                <w:sz w:val="20"/>
                <w:szCs w:val="20"/>
              </w:rPr>
              <w:t> </w:t>
            </w:r>
            <w:r w:rsidRPr="007C0AAE">
              <w:rPr>
                <w:rFonts w:cstheme="minorHAnsi"/>
                <w:sz w:val="20"/>
                <w:szCs w:val="20"/>
              </w:rPr>
              <w:t>pozostałości i zakonserwować tak jak powierzchnię odnawianej podwodnej części kadłuba.</w:t>
            </w:r>
          </w:p>
          <w:p w:rsidR="005916BE" w:rsidRPr="007C0AAE" w:rsidRDefault="005916BE" w:rsidP="008624EA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8624E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3. Przyspawać nowe anody i zabezpieczyć je na czas malowania, po malowaniu zdjąć zabezpieczenia.</w:t>
            </w:r>
          </w:p>
        </w:tc>
        <w:tc>
          <w:tcPr>
            <w:tcW w:w="851" w:type="dxa"/>
          </w:tcPr>
          <w:p w:rsidR="005916BE" w:rsidRPr="007C0AAE" w:rsidRDefault="008A21DE" w:rsidP="00BD501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</w:t>
            </w:r>
          </w:p>
          <w:p w:rsidR="00882F58" w:rsidRPr="007C0AAE" w:rsidRDefault="00882F58" w:rsidP="00BD501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BD5018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="007F56C2" w:rsidRPr="007C0AAE">
              <w:rPr>
                <w:rFonts w:cstheme="minorHAnsi"/>
                <w:sz w:val="20"/>
                <w:szCs w:val="20"/>
              </w:rPr>
              <w:t>-</w:t>
            </w:r>
            <w:r w:rsidRPr="007C0AAE">
              <w:rPr>
                <w:rFonts w:cstheme="minorHAnsi"/>
                <w:sz w:val="20"/>
                <w:szCs w:val="20"/>
              </w:rPr>
              <w:t>t</w:t>
            </w:r>
            <w:r w:rsidR="007F56C2" w:rsidRPr="007C0AAE">
              <w:rPr>
                <w:rFonts w:cstheme="minorHAnsi"/>
                <w:sz w:val="20"/>
                <w:szCs w:val="20"/>
              </w:rPr>
              <w:t>or</w:t>
            </w:r>
          </w:p>
          <w:p w:rsidR="00882F58" w:rsidRPr="007C0AAE" w:rsidRDefault="00882F58" w:rsidP="00BD501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 Inspektor Producenta farb</w:t>
            </w:r>
          </w:p>
          <w:p w:rsidR="00882F58" w:rsidRPr="007C0AAE" w:rsidRDefault="00882F58" w:rsidP="00BD501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7F56C2" w:rsidP="00BD501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DKJ</w:t>
            </w:r>
          </w:p>
          <w:p w:rsidR="00882F58" w:rsidRPr="007C0AAE" w:rsidRDefault="00882F58" w:rsidP="00BD501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7F56C2" w:rsidP="00BD501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PRS</w:t>
            </w:r>
          </w:p>
        </w:tc>
        <w:tc>
          <w:tcPr>
            <w:tcW w:w="2409" w:type="dxa"/>
          </w:tcPr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koszt wymiany wraz z materiałem 1 szt. anody.</w:t>
            </w: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CB367D" w:rsidP="001E226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Do kalkulacji przyjąć wymianę 83</w:t>
            </w:r>
            <w:r w:rsidR="005916BE" w:rsidRPr="007C0AAE">
              <w:rPr>
                <w:rFonts w:cstheme="minorHAnsi"/>
                <w:sz w:val="20"/>
                <w:szCs w:val="20"/>
              </w:rPr>
              <w:t xml:space="preserve"> anod</w:t>
            </w:r>
            <w:r w:rsidR="001D3D0D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anod powykonawczo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rPr>
          <w:trHeight w:val="983"/>
        </w:trPr>
        <w:tc>
          <w:tcPr>
            <w:tcW w:w="770" w:type="dxa"/>
          </w:tcPr>
          <w:p w:rsidR="005916BE" w:rsidRPr="007C0AAE" w:rsidRDefault="005916BE" w:rsidP="005916B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5916BE" w:rsidRPr="007C0AAE" w:rsidRDefault="005916BE" w:rsidP="00BD5018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ZBIORNIKI WODY SŁODKIEJ</w:t>
            </w:r>
          </w:p>
          <w:p w:rsidR="00E72BCF" w:rsidRPr="007C0AAE" w:rsidRDefault="00E72BCF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 L: 105,2 m³</w:t>
            </w:r>
          </w:p>
          <w:p w:rsidR="00E72BCF" w:rsidRPr="007C0AAE" w:rsidRDefault="00E72BCF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 P: 126,3 m³</w:t>
            </w:r>
          </w:p>
          <w:p w:rsidR="00E72BCF" w:rsidRPr="007C0AAE" w:rsidRDefault="00E72BCF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8L: 53,3 m³</w:t>
            </w:r>
          </w:p>
          <w:p w:rsidR="005916BE" w:rsidRPr="007C0AAE" w:rsidRDefault="00587240" w:rsidP="00E72BC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8P: 53,</w:t>
            </w:r>
            <w:r w:rsidR="00E72BCF" w:rsidRPr="007C0AAE">
              <w:rPr>
                <w:rFonts w:cstheme="minorHAnsi"/>
                <w:sz w:val="20"/>
                <w:szCs w:val="20"/>
              </w:rPr>
              <w:t>3 m³</w:t>
            </w:r>
          </w:p>
        </w:tc>
        <w:tc>
          <w:tcPr>
            <w:tcW w:w="3402" w:type="dxa"/>
          </w:tcPr>
          <w:p w:rsidR="00E72BCF" w:rsidRPr="007C0AAE" w:rsidRDefault="00E72BCF" w:rsidP="00E72BCF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Otworzyć włazy zbiorników – 6</w:t>
            </w:r>
            <w:r w:rsidR="005916BE" w:rsidRPr="007C0AAE">
              <w:rPr>
                <w:rFonts w:cstheme="minorHAnsi"/>
                <w:sz w:val="20"/>
                <w:szCs w:val="20"/>
              </w:rPr>
              <w:t xml:space="preserve"> szt.</w:t>
            </w:r>
          </w:p>
          <w:p w:rsidR="00E72BCF" w:rsidRPr="007C0AAE" w:rsidRDefault="00E72BCF" w:rsidP="00E72BCF">
            <w:pPr>
              <w:pStyle w:val="Akapitzlist"/>
              <w:ind w:left="176"/>
              <w:rPr>
                <w:rFonts w:cstheme="minorHAnsi"/>
                <w:sz w:val="20"/>
                <w:szCs w:val="20"/>
              </w:rPr>
            </w:pPr>
          </w:p>
          <w:p w:rsidR="00E72BCF" w:rsidRPr="007C0AAE" w:rsidRDefault="00E72BCF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Usunąć resztki wody z każdego zbiornika – ok.5 m³ z każdego ( razem ok. 20 m³ )</w:t>
            </w:r>
          </w:p>
          <w:p w:rsidR="00E72BCF" w:rsidRPr="004E72AC" w:rsidRDefault="00E72BCF" w:rsidP="00E72BCF">
            <w:pPr>
              <w:pStyle w:val="Akapitzlist"/>
              <w:rPr>
                <w:rFonts w:cstheme="minorHAnsi"/>
                <w:sz w:val="16"/>
                <w:szCs w:val="16"/>
              </w:rPr>
            </w:pPr>
          </w:p>
          <w:p w:rsidR="00E72BCF" w:rsidRPr="007C0AAE" w:rsidRDefault="005916BE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 Umyć całą wewnętrzną powierzchnię zbiorników 7 L&amp;P burta wodą słodką pod ciśnieniem. Dla zbiorników 7 LB&amp;7PB „dalsze czynności po weryfikacji/ oględzinach” - uzgodnione zostaną po umyciu i dokonaniu oceny powłok malarskich w uzgodnieniu z przedstawicielem</w:t>
            </w:r>
            <w:r w:rsidR="00023C0B" w:rsidRPr="007C0AAE">
              <w:rPr>
                <w:rFonts w:cstheme="minorHAnsi"/>
                <w:sz w:val="20"/>
                <w:szCs w:val="20"/>
              </w:rPr>
              <w:t xml:space="preserve"> producenta farb</w:t>
            </w:r>
            <w:r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E72BCF" w:rsidRPr="007C0AAE" w:rsidRDefault="00E72BCF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E72BCF" w:rsidRPr="007C0AAE" w:rsidRDefault="005916BE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Zbiorniki 8L&amp;P burta: Umyć całą wewnętrzną powierzchnię zbiorn</w:t>
            </w:r>
            <w:r w:rsidR="008E2D92" w:rsidRPr="007C0AAE">
              <w:rPr>
                <w:rFonts w:cstheme="minorHAnsi"/>
                <w:sz w:val="20"/>
                <w:szCs w:val="20"/>
              </w:rPr>
              <w:t xml:space="preserve">ików słodką </w:t>
            </w:r>
            <w:r w:rsidR="00E72BCF" w:rsidRPr="007C0AAE">
              <w:rPr>
                <w:rFonts w:cstheme="minorHAnsi"/>
                <w:sz w:val="20"/>
                <w:szCs w:val="20"/>
              </w:rPr>
              <w:t>wodą pod ciśnieniem.</w:t>
            </w:r>
          </w:p>
          <w:p w:rsidR="00E72BCF" w:rsidRPr="007C0AAE" w:rsidRDefault="00E72BCF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E72BCF" w:rsidRPr="007C0AAE" w:rsidRDefault="005916BE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Zamknąć włazy wszystkich zbiorników na nowych uszczelkach, </w:t>
            </w:r>
            <w:r w:rsidR="007E58FF" w:rsidRPr="007C0AAE">
              <w:rPr>
                <w:rFonts w:cstheme="minorHAnsi"/>
                <w:sz w:val="20"/>
                <w:szCs w:val="20"/>
              </w:rPr>
              <w:t xml:space="preserve">po weryfikacji </w:t>
            </w:r>
            <w:r w:rsidRPr="007C0AAE">
              <w:rPr>
                <w:rFonts w:cstheme="minorHAnsi"/>
                <w:sz w:val="20"/>
                <w:szCs w:val="20"/>
              </w:rPr>
              <w:t>wymienić szpilki i nakrętki nienadające się do dalszego użycia.</w:t>
            </w:r>
          </w:p>
          <w:p w:rsidR="00E72BCF" w:rsidRPr="007C0AAE" w:rsidRDefault="00E72BCF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E72BCF" w:rsidRPr="007C0AAE" w:rsidRDefault="005916BE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Przeprowadzić próbę szczelności wg wskazań PRS</w:t>
            </w:r>
            <w:r w:rsidR="00E72BCF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E72BCF" w:rsidRPr="007C0AAE" w:rsidRDefault="00E72BCF" w:rsidP="00E72BCF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7F56C2" w:rsidRPr="007C0AAE" w:rsidRDefault="005916BE" w:rsidP="00BD5018">
            <w:pPr>
              <w:pStyle w:val="Akapitzlist"/>
              <w:numPr>
                <w:ilvl w:val="1"/>
                <w:numId w:val="31"/>
              </w:num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Dokonać przeglądu i przepakowania zaworów poboru i rozchodu wody 8 szt.</w:t>
            </w:r>
          </w:p>
        </w:tc>
        <w:tc>
          <w:tcPr>
            <w:tcW w:w="851" w:type="dxa"/>
          </w:tcPr>
          <w:p w:rsidR="007F56C2" w:rsidRPr="007C0AAE" w:rsidRDefault="008A21DE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Załoga</w:t>
            </w:r>
          </w:p>
          <w:p w:rsidR="007F56C2" w:rsidRPr="007C0AAE" w:rsidRDefault="007F56C2" w:rsidP="007F56C2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7F56C2" w:rsidRPr="007C0AAE" w:rsidRDefault="00023C0B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Inspektor producenta farb </w:t>
            </w:r>
            <w:r w:rsidR="007F56C2" w:rsidRPr="007C0AAE">
              <w:rPr>
                <w:rFonts w:cstheme="minorHAnsi"/>
                <w:sz w:val="20"/>
                <w:szCs w:val="20"/>
              </w:rPr>
              <w:t>DKJ</w:t>
            </w:r>
          </w:p>
          <w:p w:rsidR="005916BE" w:rsidRPr="007C0AAE" w:rsidRDefault="007F56C2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PRS</w:t>
            </w:r>
          </w:p>
        </w:tc>
        <w:tc>
          <w:tcPr>
            <w:tcW w:w="2409" w:type="dxa"/>
          </w:tcPr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1E2268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 powykonawczo dla zbiorników 7 i 8 PB</w:t>
            </w:r>
            <w:r w:rsidR="009A1771" w:rsidRPr="007C0AAE">
              <w:rPr>
                <w:rFonts w:cstheme="minorHAnsi"/>
                <w:sz w:val="20"/>
                <w:szCs w:val="20"/>
              </w:rPr>
              <w:t> </w:t>
            </w:r>
            <w:r w:rsidRPr="007C0AAE">
              <w:rPr>
                <w:rFonts w:cstheme="minorHAnsi"/>
                <w:sz w:val="20"/>
                <w:szCs w:val="20"/>
              </w:rPr>
              <w:t>&amp;</w:t>
            </w:r>
            <w:r w:rsidR="009A1771" w:rsidRPr="007C0AAE">
              <w:rPr>
                <w:rFonts w:cstheme="minorHAnsi"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sz w:val="20"/>
                <w:szCs w:val="20"/>
              </w:rPr>
              <w:t>LB</w:t>
            </w:r>
          </w:p>
          <w:p w:rsidR="00173764" w:rsidRPr="007C0AAE" w:rsidRDefault="00173764" w:rsidP="001E2268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17376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</w:t>
            </w:r>
            <w:r w:rsidR="001D3D0D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5916BE" w:rsidRPr="007C0AAE" w:rsidRDefault="005916BE" w:rsidP="005916BE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5916BE" w:rsidRPr="007C0AAE" w:rsidRDefault="005916BE" w:rsidP="00060D7D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KOTWICA ORAZ ŁAŃCUCHY KOTWICZNE</w:t>
            </w: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 kotwice patentowe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Hall’a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o masie 1500 kg każda, 10 przęseł łańcucha na PB</w:t>
            </w:r>
            <w:r w:rsidR="005B001E">
              <w:rPr>
                <w:rFonts w:cstheme="minorHAnsi"/>
                <w:sz w:val="20"/>
                <w:szCs w:val="20"/>
              </w:rPr>
              <w:t>,</w:t>
            </w:r>
            <w:r w:rsidRPr="007C0AAE">
              <w:rPr>
                <w:rFonts w:cstheme="minorHAnsi"/>
                <w:sz w:val="20"/>
                <w:szCs w:val="20"/>
              </w:rPr>
              <w:t xml:space="preserve"> 9 przęseł łańcucha na LB</w:t>
            </w: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(dł. przęsła 25m, grubość ogniwa 34mm)</w:t>
            </w: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02" w:type="dxa"/>
          </w:tcPr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 Zwolnić łańcuchy z zaczepów, opuścić kotwicę i łańcuch na dok.</w:t>
            </w: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 Dokonać inspekcji, skutecznie oczyścić łańcuch z rdzy, wykonać pomiary grubości (zweryfikować części łańcucha do ewentualnej wymiany), obrócić łańcuch i oznakować go nowymi opaskami.</w:t>
            </w: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3. Pomalować kotwicę i łańcuch zgodnie z</w:t>
            </w:r>
            <w:r w:rsidR="009A1771" w:rsidRPr="007C0AAE">
              <w:rPr>
                <w:rFonts w:cstheme="minorHAnsi"/>
                <w:sz w:val="20"/>
                <w:szCs w:val="20"/>
              </w:rPr>
              <w:t> </w:t>
            </w:r>
            <w:r w:rsidRPr="007C0AAE">
              <w:rPr>
                <w:rFonts w:cstheme="minorHAnsi"/>
                <w:sz w:val="20"/>
                <w:szCs w:val="20"/>
              </w:rPr>
              <w:t>technologią malowania łańcuchów, oznaczyć kolejne przęsła farbą.</w:t>
            </w:r>
          </w:p>
          <w:p w:rsidR="005916BE" w:rsidRPr="007C0AAE" w:rsidRDefault="005916BE" w:rsidP="00060D7D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9318A7" w:rsidP="009318A7">
            <w:pPr>
              <w:rPr>
                <w:rFonts w:cstheme="minorHAnsi"/>
                <w:sz w:val="20"/>
                <w:szCs w:val="20"/>
              </w:rPr>
            </w:pPr>
            <w:r w:rsidRPr="009318A7">
              <w:rPr>
                <w:rFonts w:cstheme="minorHAnsi"/>
                <w:sz w:val="20"/>
                <w:szCs w:val="20"/>
              </w:rPr>
              <w:t>4.  Zamontować łańcuch na zaczepach i</w:t>
            </w:r>
            <w:r>
              <w:rPr>
                <w:rFonts w:cstheme="minorHAnsi"/>
                <w:sz w:val="20"/>
                <w:szCs w:val="20"/>
              </w:rPr>
              <w:t> </w:t>
            </w:r>
            <w:r w:rsidRPr="009318A7">
              <w:rPr>
                <w:rFonts w:cstheme="minorHAnsi"/>
                <w:sz w:val="20"/>
                <w:szCs w:val="20"/>
              </w:rPr>
              <w:t>wciągnąć wraz z kotwicami. Zamontować kotwicę zapasową na pozycji.</w:t>
            </w:r>
          </w:p>
        </w:tc>
        <w:tc>
          <w:tcPr>
            <w:tcW w:w="851" w:type="dxa"/>
          </w:tcPr>
          <w:p w:rsidR="007F56C2" w:rsidRPr="007C0AAE" w:rsidRDefault="008A21DE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</w:t>
            </w:r>
          </w:p>
          <w:p w:rsidR="007F56C2" w:rsidRPr="007C0AAE" w:rsidRDefault="007F56C2" w:rsidP="007F56C2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882F58" w:rsidRPr="007C0AAE" w:rsidRDefault="00882F58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Inspektor Producenta Farb</w:t>
            </w:r>
          </w:p>
          <w:p w:rsidR="007F56C2" w:rsidRPr="007C0AAE" w:rsidRDefault="007F56C2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DKJ</w:t>
            </w:r>
          </w:p>
          <w:p w:rsidR="005916BE" w:rsidRPr="007C0AAE" w:rsidRDefault="007F56C2" w:rsidP="007F56C2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PRS</w:t>
            </w:r>
          </w:p>
        </w:tc>
        <w:tc>
          <w:tcPr>
            <w:tcW w:w="2409" w:type="dxa"/>
          </w:tcPr>
          <w:p w:rsidR="005916BE" w:rsidRDefault="005916BE" w:rsidP="008979C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  <w:r w:rsidRPr="007C0AA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318A7" w:rsidRDefault="009318A7" w:rsidP="008979CA">
            <w:pPr>
              <w:rPr>
                <w:rFonts w:cstheme="minorHAnsi"/>
                <w:sz w:val="20"/>
                <w:szCs w:val="20"/>
              </w:rPr>
            </w:pPr>
          </w:p>
          <w:p w:rsidR="009318A7" w:rsidRPr="007C0AAE" w:rsidRDefault="009318A7" w:rsidP="008979C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Podać cenę za wymianę 1 przęsła (usługa + materiał)</w:t>
            </w:r>
          </w:p>
          <w:p w:rsidR="005916BE" w:rsidRPr="007C0AAE" w:rsidRDefault="005916BE" w:rsidP="008979CA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8979C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</w:t>
            </w:r>
            <w:r w:rsidR="001D3D0D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5916BE" w:rsidRPr="007C0AAE" w:rsidRDefault="005916BE" w:rsidP="008979CA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5B001E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powykonawczo</w:t>
            </w:r>
            <w:r w:rsidR="005B001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5916BE" w:rsidRPr="007C0AAE" w:rsidRDefault="005916BE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9A1771" w:rsidRPr="007C0AAE" w:rsidRDefault="005916BE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 xml:space="preserve">KLUZY KOTWICZNE </w:t>
            </w:r>
          </w:p>
          <w:p w:rsidR="005916BE" w:rsidRPr="007C0AAE" w:rsidRDefault="005916BE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szt. 2</w:t>
            </w:r>
          </w:p>
          <w:p w:rsidR="005916BE" w:rsidRPr="007C0AAE" w:rsidRDefault="005916BE" w:rsidP="0046239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916BE" w:rsidRPr="007C0AAE" w:rsidRDefault="005916BE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1. Wypiaskować kluzy kotwiczne na ich całej długości, usunąć osady, przygotować powierzchnię do malowania. </w:t>
            </w:r>
          </w:p>
          <w:p w:rsidR="005916BE" w:rsidRPr="007C0AAE" w:rsidRDefault="005916BE" w:rsidP="00462393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0F4090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Zabezpieczyć powłokami malarskimi zgodnie z technologią malowania </w:t>
            </w:r>
            <w:r w:rsidR="00D038FD" w:rsidRPr="007C0AAE">
              <w:rPr>
                <w:rFonts w:cstheme="minorHAnsi"/>
                <w:sz w:val="20"/>
                <w:szCs w:val="20"/>
              </w:rPr>
              <w:t>Producent</w:t>
            </w:r>
            <w:r w:rsidR="005B001E">
              <w:rPr>
                <w:rFonts w:cstheme="minorHAnsi"/>
                <w:sz w:val="20"/>
                <w:szCs w:val="20"/>
              </w:rPr>
              <w:t>a</w:t>
            </w:r>
            <w:r w:rsidR="00D038FD" w:rsidRPr="007C0AAE">
              <w:rPr>
                <w:rFonts w:cstheme="minorHAnsi"/>
                <w:sz w:val="20"/>
                <w:szCs w:val="20"/>
              </w:rPr>
              <w:t xml:space="preserve"> farb</w:t>
            </w:r>
            <w:r w:rsidRPr="007C0AAE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F10C05" w:rsidRPr="007C0AAE" w:rsidRDefault="00B61A93" w:rsidP="00F10C05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</w:t>
            </w:r>
          </w:p>
          <w:p w:rsidR="00F10C05" w:rsidRPr="007C0AAE" w:rsidRDefault="00F10C05" w:rsidP="00F10C05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882F58" w:rsidRPr="007C0AAE" w:rsidRDefault="00882F58" w:rsidP="00F10C05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Inspektor Producenta Farb</w:t>
            </w:r>
          </w:p>
          <w:p w:rsidR="00F10C05" w:rsidRPr="007C0AAE" w:rsidRDefault="00F10C05" w:rsidP="00F10C05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DKJ</w:t>
            </w:r>
          </w:p>
          <w:p w:rsidR="005916BE" w:rsidRPr="007C0AAE" w:rsidRDefault="00F10C05" w:rsidP="00F10C05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PRS</w:t>
            </w:r>
          </w:p>
        </w:tc>
        <w:tc>
          <w:tcPr>
            <w:tcW w:w="2409" w:type="dxa"/>
          </w:tcPr>
          <w:p w:rsidR="005916BE" w:rsidRPr="007C0AAE" w:rsidRDefault="005916BE" w:rsidP="008979C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5916BE" w:rsidRPr="007C0AAE" w:rsidRDefault="005916BE" w:rsidP="008979CA">
            <w:pPr>
              <w:rPr>
                <w:rFonts w:cstheme="minorHAnsi"/>
                <w:sz w:val="20"/>
                <w:szCs w:val="20"/>
              </w:rPr>
            </w:pPr>
          </w:p>
          <w:p w:rsidR="005916BE" w:rsidRPr="007C0AAE" w:rsidRDefault="005916BE" w:rsidP="008979CA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UWAGA: Farby dostarcza Armator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C0AAE" w:rsidRDefault="004D47C9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4D47C9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 xml:space="preserve">LOG </w:t>
            </w:r>
            <w:r w:rsidR="00173764" w:rsidRPr="007C0AAE">
              <w:rPr>
                <w:rFonts w:cstheme="minorHAnsi"/>
                <w:b/>
                <w:sz w:val="20"/>
                <w:szCs w:val="20"/>
              </w:rPr>
              <w:t>DENNY ELEKTROMAGNETYCZNY</w:t>
            </w:r>
            <w:r w:rsidRPr="007C0AAE">
              <w:rPr>
                <w:rFonts w:cstheme="minorHAnsi"/>
                <w:b/>
                <w:sz w:val="20"/>
                <w:szCs w:val="20"/>
              </w:rPr>
              <w:t xml:space="preserve"> BEN ANTHEA </w:t>
            </w:r>
          </w:p>
          <w:p w:rsidR="004D47C9" w:rsidRPr="007C0AAE" w:rsidRDefault="004D47C9" w:rsidP="004D47C9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97MU001-C</w:t>
            </w:r>
          </w:p>
        </w:tc>
        <w:tc>
          <w:tcPr>
            <w:tcW w:w="3402" w:type="dxa"/>
          </w:tcPr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Oczyścić przetwornik.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</w:p>
          <w:p w:rsidR="00E72BCF" w:rsidRPr="007C0AAE" w:rsidRDefault="004D47C9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Sprawdzić uszczelnienia zaworu.</w:t>
            </w:r>
          </w:p>
          <w:p w:rsidR="00E72BCF" w:rsidRPr="007C0AAE" w:rsidRDefault="00E72BCF" w:rsidP="00E72BCF">
            <w:pPr>
              <w:rPr>
                <w:rFonts w:cstheme="minorHAnsi"/>
                <w:sz w:val="20"/>
                <w:szCs w:val="20"/>
              </w:rPr>
            </w:pPr>
          </w:p>
          <w:p w:rsidR="00E72BCF" w:rsidRPr="007C0AAE" w:rsidRDefault="00E72BCF" w:rsidP="00E72B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3. Przeprowadzić kalibrację logu po dokowaniu.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Położenie wręg 67</w:t>
            </w:r>
          </w:p>
        </w:tc>
        <w:tc>
          <w:tcPr>
            <w:tcW w:w="851" w:type="dxa"/>
          </w:tcPr>
          <w:p w:rsidR="00B61A93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="00B61A93"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4D47C9" w:rsidRPr="007C0AAE" w:rsidRDefault="00B61A93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</w:t>
            </w:r>
          </w:p>
        </w:tc>
        <w:tc>
          <w:tcPr>
            <w:tcW w:w="2409" w:type="dxa"/>
          </w:tcPr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3F2291" w:rsidRPr="007C0AAE" w:rsidRDefault="003F2291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Zdać w działaniu</w:t>
            </w:r>
            <w:r w:rsidR="00173764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C0AAE" w:rsidRDefault="004D47C9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4D47C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b/>
                <w:sz w:val="20"/>
                <w:szCs w:val="20"/>
                <w:lang w:val="en-US"/>
              </w:rPr>
              <w:t>ECHOSONDA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b/>
                <w:sz w:val="20"/>
                <w:szCs w:val="20"/>
                <w:lang w:val="en-US"/>
              </w:rPr>
              <w:t>FURUNO Navigational Echo Sounder FE - 700</w:t>
            </w:r>
          </w:p>
        </w:tc>
        <w:tc>
          <w:tcPr>
            <w:tcW w:w="3402" w:type="dxa"/>
          </w:tcPr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Oczyścić przetwornik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Sprawdzić instalację elektryczną w działaniu po dokowaniu.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Położenie wręg 102-103</w:t>
            </w:r>
          </w:p>
        </w:tc>
        <w:tc>
          <w:tcPr>
            <w:tcW w:w="851" w:type="dxa"/>
          </w:tcPr>
          <w:p w:rsidR="00B61A93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="00B61A93"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Załoga.</w:t>
            </w:r>
          </w:p>
        </w:tc>
        <w:tc>
          <w:tcPr>
            <w:tcW w:w="2409" w:type="dxa"/>
          </w:tcPr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3F2291" w:rsidRPr="007C0AAE" w:rsidRDefault="003F2291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Zdać w działaniu</w:t>
            </w:r>
            <w:r w:rsidR="00173764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C0AAE" w:rsidRDefault="004D47C9" w:rsidP="005916BE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4D47C9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b/>
                <w:sz w:val="20"/>
                <w:szCs w:val="20"/>
                <w:lang w:val="en-US"/>
              </w:rPr>
              <w:t>ECHOSONDA Navigational Echo Sounder JFE - 680</w:t>
            </w:r>
          </w:p>
        </w:tc>
        <w:tc>
          <w:tcPr>
            <w:tcW w:w="3402" w:type="dxa"/>
          </w:tcPr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1. Oczyścić przetwornik.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2. Sprawdzić instalację elektryczną w działaniu po dokowaniu.</w:t>
            </w: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Położenie wręg </w:t>
            </w:r>
          </w:p>
          <w:p w:rsidR="00B61A93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83-84 i 57-58</w:t>
            </w:r>
          </w:p>
        </w:tc>
        <w:tc>
          <w:tcPr>
            <w:tcW w:w="851" w:type="dxa"/>
          </w:tcPr>
          <w:p w:rsidR="00B61A93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="00B61A93"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4D47C9" w:rsidRPr="007C0AAE" w:rsidRDefault="00B61A93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</w:t>
            </w:r>
          </w:p>
        </w:tc>
        <w:tc>
          <w:tcPr>
            <w:tcW w:w="2409" w:type="dxa"/>
          </w:tcPr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3F2291" w:rsidRPr="007C0AAE" w:rsidRDefault="003F2291" w:rsidP="004D47C9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D47C9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Zdać w działaniu</w:t>
            </w:r>
            <w:r w:rsidR="001D3D0D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C0AAE" w:rsidRDefault="004D47C9" w:rsidP="004D307D">
            <w:pPr>
              <w:pStyle w:val="Akapitzlist"/>
              <w:numPr>
                <w:ilvl w:val="0"/>
                <w:numId w:val="9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462393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ŁAŃCUCH WATERBAKSZTAG DELFINIAKA</w:t>
            </w:r>
          </w:p>
          <w:p w:rsidR="004D47C9" w:rsidRPr="007C0AAE" w:rsidRDefault="004D47C9" w:rsidP="000F4090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Łańcuch kal. 18 mm o długości 12,2 m x 2 szt.</w:t>
            </w:r>
          </w:p>
        </w:tc>
        <w:tc>
          <w:tcPr>
            <w:tcW w:w="3402" w:type="dxa"/>
          </w:tcPr>
          <w:p w:rsidR="004D47C9" w:rsidRPr="007C0AAE" w:rsidRDefault="004D47C9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1.Wypiaskować, dokonać pomiarów grubości.</w:t>
            </w:r>
          </w:p>
          <w:p w:rsidR="004D47C9" w:rsidRPr="007C0AAE" w:rsidRDefault="004D47C9" w:rsidP="00462393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2. Pomalować łańcuch zgodnie z technologią malowania.</w:t>
            </w:r>
          </w:p>
          <w:p w:rsidR="00521F32" w:rsidRPr="007C0AAE" w:rsidRDefault="00521F32" w:rsidP="00462393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/>
                <w:sz w:val="20"/>
                <w:szCs w:val="20"/>
              </w:rPr>
              <w:t>Konserwacji dokonać bez demontażu łańcucha.</w:t>
            </w:r>
          </w:p>
        </w:tc>
        <w:tc>
          <w:tcPr>
            <w:tcW w:w="851" w:type="dxa"/>
          </w:tcPr>
          <w:p w:rsidR="004D47C9" w:rsidRPr="007C0AAE" w:rsidRDefault="00F10C05" w:rsidP="00F13B90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Załoga</w:t>
            </w:r>
          </w:p>
          <w:p w:rsidR="004D47C9" w:rsidRPr="007C0AAE" w:rsidRDefault="004D47C9" w:rsidP="00F13B9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="00F10C05"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882F58" w:rsidRPr="007C0AAE" w:rsidRDefault="00F10C05" w:rsidP="00F13B90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lastRenderedPageBreak/>
              <w:t>Inspe-ktor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</w:t>
            </w:r>
            <w:r w:rsidR="00882F58" w:rsidRPr="007C0AAE">
              <w:rPr>
                <w:rFonts w:cstheme="minorHAnsi"/>
                <w:sz w:val="20"/>
                <w:szCs w:val="20"/>
              </w:rPr>
              <w:t>Producenta Farb</w:t>
            </w:r>
          </w:p>
          <w:p w:rsidR="00F10C05" w:rsidRPr="007C0AAE" w:rsidRDefault="00F10C05" w:rsidP="00F13B90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DKJ</w:t>
            </w:r>
          </w:p>
        </w:tc>
        <w:tc>
          <w:tcPr>
            <w:tcW w:w="2409" w:type="dxa"/>
          </w:tcPr>
          <w:p w:rsidR="004D47C9" w:rsidRPr="007C0AAE" w:rsidRDefault="004D47C9" w:rsidP="008F6F7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4D47C9" w:rsidRPr="007C0AAE" w:rsidRDefault="004D47C9" w:rsidP="008F6F74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8F6F7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UWAGA: Farby dostarcza Armator</w:t>
            </w:r>
            <w:r w:rsidR="00173764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9983" w:type="dxa"/>
            <w:gridSpan w:val="6"/>
            <w:shd w:val="clear" w:color="auto" w:fill="DBE5F1" w:themeFill="accent1" w:themeFillTint="33"/>
          </w:tcPr>
          <w:p w:rsidR="004D47C9" w:rsidRPr="007C0AAE" w:rsidRDefault="004D47C9" w:rsidP="005D196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lastRenderedPageBreak/>
              <w:t>3. PRACE</w:t>
            </w:r>
            <w:r w:rsidR="005D1964" w:rsidRPr="007C0AAE">
              <w:rPr>
                <w:rFonts w:cstheme="minorHAnsi"/>
                <w:b/>
                <w:sz w:val="24"/>
                <w:szCs w:val="20"/>
              </w:rPr>
              <w:t xml:space="preserve"> DOKOWE </w:t>
            </w:r>
            <w:r w:rsidRPr="007C0AAE">
              <w:rPr>
                <w:rFonts w:cstheme="minorHAnsi"/>
                <w:b/>
                <w:sz w:val="24"/>
                <w:szCs w:val="20"/>
              </w:rPr>
              <w:t>MASZYNOWE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C0AAE" w:rsidRDefault="004D47C9" w:rsidP="004D307D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E41E5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sz w:val="20"/>
                <w:szCs w:val="20"/>
              </w:rPr>
              <w:t>ZAWORY DENNE MAGISTRALI KINGSTONOWEJ.</w:t>
            </w:r>
          </w:p>
          <w:p w:rsidR="00F10C05" w:rsidRPr="007C0AAE" w:rsidRDefault="004D47C9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Zawory denne główne (dwa burtowe i jeden w skrzyni stępki)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szt. 3 Ø250</w:t>
            </w:r>
          </w:p>
          <w:p w:rsidR="00F10C05" w:rsidRPr="007C0AAE" w:rsidRDefault="00F10C05" w:rsidP="00F10C05">
            <w:pPr>
              <w:pStyle w:val="Akapitzlist"/>
              <w:shd w:val="clear" w:color="auto" w:fill="FFFFFF"/>
              <w:ind w:left="317"/>
              <w:rPr>
                <w:rFonts w:cstheme="minorHAnsi"/>
                <w:kern w:val="24"/>
                <w:sz w:val="20"/>
                <w:szCs w:val="20"/>
              </w:rPr>
            </w:pPr>
          </w:p>
          <w:p w:rsidR="00F10C05" w:rsidRPr="007C0AAE" w:rsidRDefault="004D47C9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i/>
                <w:iCs/>
                <w:kern w:val="24"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kern w:val="24"/>
                <w:sz w:val="20"/>
                <w:szCs w:val="20"/>
              </w:rPr>
              <w:t xml:space="preserve">Zawór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denny awaryjnej pompy p-</w:t>
            </w:r>
            <w:proofErr w:type="spellStart"/>
            <w:r w:rsidRPr="007C0AAE">
              <w:rPr>
                <w:rFonts w:cstheme="minorHAnsi"/>
                <w:kern w:val="24"/>
                <w:sz w:val="20"/>
                <w:szCs w:val="20"/>
              </w:rPr>
              <w:t>poż</w:t>
            </w:r>
            <w:proofErr w:type="spellEnd"/>
            <w:r w:rsidRPr="007C0AAE">
              <w:rPr>
                <w:rFonts w:cstheme="minorHAnsi"/>
                <w:kern w:val="24"/>
                <w:sz w:val="20"/>
                <w:szCs w:val="20"/>
              </w:rPr>
              <w:t>.</w:t>
            </w:r>
            <w:r w:rsidR="00F10C05" w:rsidRPr="007C0AAE">
              <w:rPr>
                <w:rFonts w:cstheme="minorHAnsi"/>
                <w:kern w:val="24"/>
                <w:sz w:val="20"/>
                <w:szCs w:val="20"/>
              </w:rPr>
              <w:t xml:space="preserve"> (wręgi 103-106) szt. 1 Ø100</w:t>
            </w:r>
          </w:p>
          <w:p w:rsidR="00F10C05" w:rsidRPr="007C0AAE" w:rsidRDefault="00F10C05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F10C05" w:rsidRPr="007C0AAE" w:rsidRDefault="00F10C05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="004D47C9" w:rsidRPr="007C0AAE">
              <w:rPr>
                <w:rFonts w:cstheme="minorHAnsi"/>
                <w:kern w:val="24"/>
                <w:sz w:val="20"/>
                <w:szCs w:val="20"/>
              </w:rPr>
              <w:t>Zawór denny p-</w:t>
            </w:r>
            <w:proofErr w:type="spellStart"/>
            <w:r w:rsidR="004D47C9" w:rsidRPr="007C0AAE">
              <w:rPr>
                <w:rFonts w:cstheme="minorHAnsi"/>
                <w:kern w:val="24"/>
                <w:sz w:val="20"/>
                <w:szCs w:val="20"/>
              </w:rPr>
              <w:t>py</w:t>
            </w:r>
            <w:proofErr w:type="spellEnd"/>
            <w:r w:rsidR="004D47C9" w:rsidRPr="007C0AAE">
              <w:rPr>
                <w:rFonts w:cstheme="minorHAnsi"/>
                <w:kern w:val="24"/>
                <w:sz w:val="20"/>
                <w:szCs w:val="20"/>
              </w:rPr>
              <w:t xml:space="preserve"> skraplacza urządzenia klimaty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zacji na dziobie szt. 1 Ø150</w:t>
            </w:r>
          </w:p>
          <w:p w:rsidR="00F10C05" w:rsidRPr="007C0AAE" w:rsidRDefault="00F10C05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F10C05" w:rsidRPr="007C0AAE" w:rsidRDefault="004D47C9" w:rsidP="00E41E5B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>Zasuwy klinowe odcinające filtry ssawne z kingstonów szt. 3 Ø250</w:t>
            </w:r>
          </w:p>
          <w:p w:rsidR="00F10C05" w:rsidRPr="007C0AAE" w:rsidRDefault="00F10C05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F10C05" w:rsidRPr="007C0AAE" w:rsidRDefault="004D47C9" w:rsidP="00E41E5B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>Zasuwa klinowa odcinająca</w:t>
            </w:r>
            <w:r w:rsidR="00834E06">
              <w:rPr>
                <w:rFonts w:cstheme="minorHAnsi"/>
                <w:kern w:val="24"/>
                <w:sz w:val="20"/>
                <w:szCs w:val="20"/>
              </w:rPr>
              <w:t xml:space="preserve"> filtr ssawny z kingstonu szt. 1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Ø150</w:t>
            </w:r>
          </w:p>
          <w:p w:rsidR="00F10C05" w:rsidRPr="007C0AAE" w:rsidRDefault="00F10C05" w:rsidP="00F10C05">
            <w:pPr>
              <w:pStyle w:val="Akapitzlist"/>
              <w:rPr>
                <w:rFonts w:cstheme="minorHAnsi"/>
                <w:kern w:val="24"/>
                <w:sz w:val="20"/>
                <w:szCs w:val="20"/>
              </w:rPr>
            </w:pPr>
          </w:p>
          <w:p w:rsidR="000A626C" w:rsidRPr="0072647A" w:rsidRDefault="004D47C9" w:rsidP="000A626C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317" w:hanging="284"/>
              <w:rPr>
                <w:rFonts w:cstheme="minorHAnsi"/>
                <w:kern w:val="24"/>
                <w:sz w:val="20"/>
                <w:szCs w:val="20"/>
              </w:rPr>
            </w:pPr>
            <w:r w:rsidRPr="007C0AAE">
              <w:rPr>
                <w:rFonts w:cstheme="minorHAnsi"/>
                <w:kern w:val="24"/>
                <w:sz w:val="20"/>
                <w:szCs w:val="20"/>
              </w:rPr>
              <w:t>Zasuwa klinowa odcinająca</w:t>
            </w:r>
            <w:r w:rsidR="00834E06">
              <w:rPr>
                <w:rFonts w:cstheme="minorHAnsi"/>
                <w:kern w:val="24"/>
                <w:sz w:val="20"/>
                <w:szCs w:val="20"/>
              </w:rPr>
              <w:t xml:space="preserve"> filtr ssawny z kingstonu szt. 1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Ø100</w:t>
            </w:r>
          </w:p>
        </w:tc>
        <w:tc>
          <w:tcPr>
            <w:tcW w:w="3402" w:type="dxa"/>
          </w:tcPr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1. Zawory i zasuwy wymontować. </w:t>
            </w: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Transport do warsztatu. </w:t>
            </w: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Rozmontować, oczyścić, weryfikacja lub wymiana. </w:t>
            </w: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4. Obróbka przylgni. </w:t>
            </w: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5. Montaż, przepakować dławicę. </w:t>
            </w: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6. Przeprowadzić próbę szczelności w obecności członka załogi i PRS, </w:t>
            </w:r>
            <w:r w:rsidRPr="007C0AAE">
              <w:rPr>
                <w:rFonts w:cstheme="minorHAnsi"/>
                <w:iCs/>
                <w:sz w:val="20"/>
                <w:szCs w:val="20"/>
              </w:rPr>
              <w:t>przedstawić protokół z próby dla PRS</w:t>
            </w:r>
            <w:r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7. Zamontować na jednostce</w:t>
            </w:r>
            <w:r w:rsidR="00834E06">
              <w:rPr>
                <w:rFonts w:cstheme="minorHAnsi"/>
                <w:sz w:val="20"/>
                <w:szCs w:val="20"/>
              </w:rPr>
              <w:t xml:space="preserve"> na nowych uszczelkach</w:t>
            </w:r>
          </w:p>
        </w:tc>
        <w:tc>
          <w:tcPr>
            <w:tcW w:w="851" w:type="dxa"/>
          </w:tcPr>
          <w:p w:rsidR="004D47C9" w:rsidRPr="007C0AAE" w:rsidRDefault="00F10C05" w:rsidP="00E41E5B">
            <w:p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C0AAE">
              <w:rPr>
                <w:rFonts w:cstheme="minorHAnsi"/>
                <w:bCs/>
                <w:sz w:val="20"/>
                <w:szCs w:val="20"/>
              </w:rPr>
              <w:t>PRS</w:t>
            </w:r>
          </w:p>
          <w:p w:rsidR="00F10C05" w:rsidRPr="007C0AAE" w:rsidRDefault="00F10C05" w:rsidP="00E41E5B">
            <w:p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C0AAE">
              <w:rPr>
                <w:rFonts w:cstheme="minorHAnsi"/>
                <w:bCs/>
                <w:sz w:val="20"/>
                <w:szCs w:val="20"/>
              </w:rPr>
              <w:t>DKJ</w:t>
            </w:r>
          </w:p>
          <w:p w:rsidR="004D47C9" w:rsidRPr="007C0AAE" w:rsidRDefault="004D47C9" w:rsidP="00E41E5B">
            <w:pPr>
              <w:shd w:val="clear" w:color="auto" w:fill="FFFFFF"/>
              <w:rPr>
                <w:rFonts w:cstheme="minorHAnsi"/>
                <w:b/>
                <w:bCs/>
                <w:sz w:val="20"/>
                <w:szCs w:val="20"/>
              </w:rPr>
            </w:pPr>
            <w:r w:rsidRPr="007C0AAE">
              <w:rPr>
                <w:rFonts w:cstheme="minorHAnsi"/>
                <w:bCs/>
                <w:sz w:val="20"/>
                <w:szCs w:val="20"/>
              </w:rPr>
              <w:t>Załoga</w:t>
            </w:r>
          </w:p>
        </w:tc>
        <w:tc>
          <w:tcPr>
            <w:tcW w:w="2409" w:type="dxa"/>
          </w:tcPr>
          <w:p w:rsidR="004D47C9" w:rsidRPr="007C0AAE" w:rsidRDefault="004D47C9" w:rsidP="00E41E5B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C0AAE" w:rsidRDefault="004D47C9" w:rsidP="004D307D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E41E5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iCs/>
                <w:sz w:val="20"/>
                <w:szCs w:val="20"/>
              </w:rPr>
              <w:t>SKRZYNIE KINGSTONOWE</w:t>
            </w:r>
            <w:r w:rsidRPr="007C0AAE">
              <w:rPr>
                <w:rFonts w:cstheme="minorHAnsi"/>
                <w:b/>
                <w:bCs/>
                <w:iCs/>
                <w:sz w:val="20"/>
                <w:szCs w:val="20"/>
              </w:rPr>
              <w:br/>
              <w:t xml:space="preserve"> </w:t>
            </w:r>
            <w:r w:rsidRPr="007C0AAE">
              <w:rPr>
                <w:rFonts w:cstheme="minorHAnsi"/>
                <w:bCs/>
                <w:iCs/>
                <w:sz w:val="20"/>
                <w:szCs w:val="20"/>
              </w:rPr>
              <w:t>- SZT. 5.</w:t>
            </w:r>
          </w:p>
          <w:p w:rsidR="004D47C9" w:rsidRPr="007C0AAE" w:rsidRDefault="004D47C9" w:rsidP="00E41E5B">
            <w:pPr>
              <w:shd w:val="clear" w:color="auto" w:fill="FFFFFF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402" w:type="dxa"/>
          </w:tcPr>
          <w:p w:rsidR="00F10C05" w:rsidRPr="007C0AAE" w:rsidRDefault="00D26108" w:rsidP="00F10C05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Zdemontować kraty</w:t>
            </w:r>
            <w:r w:rsidR="004D47C9" w:rsidRPr="007C0AAE">
              <w:rPr>
                <w:rFonts w:cstheme="minorHAnsi"/>
                <w:iCs/>
                <w:sz w:val="20"/>
                <w:szCs w:val="20"/>
              </w:rPr>
              <w:t>, oczyścić wnętrze skrzyni.</w:t>
            </w:r>
          </w:p>
          <w:p w:rsidR="00B61A93" w:rsidRPr="007C0AAE" w:rsidRDefault="00B61A93" w:rsidP="00B61A93">
            <w:pPr>
              <w:pStyle w:val="Akapitzlist"/>
              <w:shd w:val="clear" w:color="auto" w:fill="FFFFFF"/>
              <w:ind w:left="176"/>
              <w:rPr>
                <w:rFonts w:cstheme="minorHAnsi"/>
                <w:iCs/>
                <w:sz w:val="20"/>
                <w:szCs w:val="20"/>
              </w:rPr>
            </w:pPr>
          </w:p>
          <w:p w:rsidR="00B61A93" w:rsidRPr="007C0AAE" w:rsidRDefault="004D47C9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Cynki ochronne</w:t>
            </w:r>
            <w:r w:rsidR="00047294" w:rsidRPr="007C0AAE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sz w:val="20"/>
                <w:szCs w:val="20"/>
              </w:rPr>
              <w:t>i</w:t>
            </w:r>
            <w:r w:rsidR="003D0A90" w:rsidRPr="007C0AAE">
              <w:rPr>
                <w:rFonts w:cstheme="minorHAnsi"/>
                <w:iCs/>
                <w:sz w:val="20"/>
                <w:szCs w:val="20"/>
              </w:rPr>
              <w:t> </w:t>
            </w:r>
            <w:r w:rsidR="00D26108" w:rsidRPr="007C0AAE">
              <w:rPr>
                <w:rFonts w:cstheme="minorHAnsi"/>
                <w:iCs/>
                <w:sz w:val="20"/>
                <w:szCs w:val="20"/>
              </w:rPr>
              <w:t>kraty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 do oględzin.</w:t>
            </w:r>
          </w:p>
          <w:p w:rsidR="00B61A93" w:rsidRPr="007C0AAE" w:rsidRDefault="00B61A93" w:rsidP="00B61A93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B61A93" w:rsidRPr="007C0AAE" w:rsidRDefault="00047294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Weryfikacja i w</w:t>
            </w:r>
            <w:r w:rsidR="004D47C9" w:rsidRPr="007C0AAE">
              <w:rPr>
                <w:rFonts w:cstheme="minorHAnsi"/>
                <w:iCs/>
                <w:sz w:val="20"/>
                <w:szCs w:val="20"/>
              </w:rPr>
              <w:t>ymiana zużytych cynków.</w:t>
            </w:r>
          </w:p>
          <w:p w:rsidR="00B61A93" w:rsidRPr="00E43688" w:rsidRDefault="00B61A93" w:rsidP="00E43688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B61A93" w:rsidRPr="007C0AAE" w:rsidRDefault="004D47C9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Konserwacja zestawem jak część podwodna kadłuba. </w:t>
            </w:r>
          </w:p>
          <w:p w:rsidR="00B61A93" w:rsidRPr="007C0AAE" w:rsidRDefault="00B61A93" w:rsidP="00B61A93">
            <w:pPr>
              <w:pStyle w:val="Akapitzlist"/>
              <w:shd w:val="clear" w:color="auto" w:fill="FFFFFF"/>
              <w:ind w:left="176"/>
              <w:rPr>
                <w:rFonts w:cstheme="minorHAnsi"/>
                <w:iCs/>
                <w:sz w:val="20"/>
                <w:szCs w:val="20"/>
              </w:rPr>
            </w:pPr>
          </w:p>
          <w:p w:rsidR="00F10C05" w:rsidRPr="007C0AAE" w:rsidRDefault="00F70268" w:rsidP="00B61A93">
            <w:pPr>
              <w:pStyle w:val="Akapitzlist"/>
              <w:numPr>
                <w:ilvl w:val="0"/>
                <w:numId w:val="25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Zamontować kraty</w:t>
            </w:r>
            <w:r w:rsidR="004D47C9" w:rsidRPr="007C0AAE">
              <w:rPr>
                <w:rFonts w:cstheme="minorHAnsi"/>
                <w:iCs/>
                <w:sz w:val="20"/>
                <w:szCs w:val="20"/>
              </w:rPr>
              <w:t xml:space="preserve"> i zabezpieczyć śruby. </w:t>
            </w:r>
          </w:p>
          <w:p w:rsidR="00B61A93" w:rsidRPr="007C0AAE" w:rsidRDefault="00B61A93" w:rsidP="00B61A93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72647A" w:rsidRPr="009B6E9C" w:rsidRDefault="004D47C9" w:rsidP="00F10C05">
            <w:pPr>
              <w:pStyle w:val="Akapitzlist"/>
              <w:numPr>
                <w:ilvl w:val="0"/>
                <w:numId w:val="23"/>
              </w:num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Zabezpieczyć dostęp do śrub zewnętrznych mocujących wlot/kratkę – wymogi USCG.</w:t>
            </w:r>
          </w:p>
        </w:tc>
        <w:tc>
          <w:tcPr>
            <w:tcW w:w="851" w:type="dxa"/>
          </w:tcPr>
          <w:p w:rsidR="004D47C9" w:rsidRPr="007C0AAE" w:rsidRDefault="00B61A93" w:rsidP="00E41E5B">
            <w:pPr>
              <w:shd w:val="clear" w:color="auto" w:fill="FFFFFF"/>
              <w:rPr>
                <w:rFonts w:cstheme="minorHAnsi"/>
                <w:bCs/>
                <w:iCs/>
                <w:sz w:val="20"/>
                <w:szCs w:val="20"/>
              </w:rPr>
            </w:pPr>
            <w:r w:rsidRPr="007C0AAE">
              <w:rPr>
                <w:rFonts w:cstheme="minorHAnsi"/>
                <w:bCs/>
                <w:iCs/>
                <w:sz w:val="20"/>
                <w:szCs w:val="20"/>
              </w:rPr>
              <w:t>PRS</w:t>
            </w:r>
          </w:p>
          <w:p w:rsidR="004D47C9" w:rsidRPr="007C0AAE" w:rsidRDefault="00B61A93" w:rsidP="00E41E5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bCs/>
                <w:iCs/>
                <w:sz w:val="20"/>
                <w:szCs w:val="20"/>
              </w:rPr>
              <w:t>DKJ</w:t>
            </w:r>
          </w:p>
          <w:p w:rsidR="004D47C9" w:rsidRPr="007C0AAE" w:rsidRDefault="004D47C9" w:rsidP="00B61A93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Załoga</w:t>
            </w:r>
          </w:p>
        </w:tc>
        <w:tc>
          <w:tcPr>
            <w:tcW w:w="2409" w:type="dxa"/>
          </w:tcPr>
          <w:p w:rsidR="00A74C57" w:rsidRPr="007C0AAE" w:rsidRDefault="00A74C57" w:rsidP="00A74C57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A74C57" w:rsidRPr="007C0AAE" w:rsidRDefault="00A74C57" w:rsidP="00E41E5B">
            <w:pPr>
              <w:rPr>
                <w:rFonts w:cstheme="minorHAnsi"/>
                <w:sz w:val="20"/>
                <w:szCs w:val="20"/>
              </w:rPr>
            </w:pPr>
          </w:p>
          <w:p w:rsidR="00D26108" w:rsidRPr="007C0AAE" w:rsidRDefault="00D26108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jeden cynk wraz z kosztem wymiany.</w:t>
            </w:r>
          </w:p>
          <w:p w:rsidR="00D26108" w:rsidRPr="007C0AAE" w:rsidRDefault="00D26108" w:rsidP="00E41E5B">
            <w:pPr>
              <w:rPr>
                <w:rFonts w:cstheme="minorHAnsi"/>
                <w:sz w:val="20"/>
                <w:szCs w:val="20"/>
              </w:rPr>
            </w:pPr>
          </w:p>
          <w:p w:rsidR="00D26108" w:rsidRPr="007C0AAE" w:rsidRDefault="00D26108" w:rsidP="00E41E5B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Do kalkulacji przyjąć </w:t>
            </w:r>
            <w:r w:rsidR="00047294" w:rsidRPr="007C0AAE">
              <w:rPr>
                <w:rFonts w:cstheme="minorHAnsi"/>
                <w:sz w:val="20"/>
                <w:szCs w:val="20"/>
              </w:rPr>
              <w:t>5 cynków.</w:t>
            </w:r>
          </w:p>
          <w:p w:rsidR="00D26108" w:rsidRPr="007C0AAE" w:rsidRDefault="00D26108" w:rsidP="00E41E5B">
            <w:pPr>
              <w:rPr>
                <w:rFonts w:cstheme="minorHAnsi"/>
                <w:sz w:val="20"/>
                <w:szCs w:val="20"/>
              </w:rPr>
            </w:pPr>
          </w:p>
          <w:p w:rsidR="00D26108" w:rsidRPr="007C0AAE" w:rsidRDefault="00D26108" w:rsidP="001D3D0D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wymiany i</w:t>
            </w:r>
            <w:r w:rsidR="001D3D0D" w:rsidRPr="007C0AAE">
              <w:rPr>
                <w:rFonts w:cstheme="minorHAnsi"/>
                <w:sz w:val="20"/>
                <w:szCs w:val="20"/>
              </w:rPr>
              <w:t> </w:t>
            </w:r>
            <w:r w:rsidRPr="007C0AAE">
              <w:rPr>
                <w:rFonts w:cstheme="minorHAnsi"/>
                <w:sz w:val="20"/>
                <w:szCs w:val="20"/>
              </w:rPr>
              <w:t>dostarczenia nowych cynków powykonawczo.</w:t>
            </w:r>
          </w:p>
        </w:tc>
      </w:tr>
      <w:tr w:rsidR="00834E06" w:rsidRPr="007C0AAE" w:rsidTr="00496E9A">
        <w:tc>
          <w:tcPr>
            <w:tcW w:w="770" w:type="dxa"/>
          </w:tcPr>
          <w:p w:rsidR="00834E06" w:rsidRPr="007C0AAE" w:rsidRDefault="00834E06" w:rsidP="0072647A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834E06" w:rsidRPr="007C0AAE" w:rsidRDefault="00834E06" w:rsidP="00E41E5B">
            <w:pPr>
              <w:shd w:val="clear" w:color="auto" w:fill="FFFFFF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>
              <w:rPr>
                <w:rFonts w:cstheme="minorHAnsi"/>
                <w:b/>
                <w:bCs/>
                <w:iCs/>
                <w:sz w:val="20"/>
                <w:szCs w:val="20"/>
              </w:rPr>
              <w:t>Kosze kingstonowi – szt.5</w:t>
            </w:r>
          </w:p>
        </w:tc>
        <w:tc>
          <w:tcPr>
            <w:tcW w:w="3402" w:type="dxa"/>
          </w:tcPr>
          <w:p w:rsidR="00834E06" w:rsidRDefault="00834E06" w:rsidP="009318A7">
            <w:pPr>
              <w:pStyle w:val="Akapitzlist"/>
              <w:numPr>
                <w:ilvl w:val="0"/>
                <w:numId w:val="37"/>
              </w:numPr>
              <w:shd w:val="clear" w:color="auto" w:fill="FFFFFF"/>
              <w:ind w:left="223" w:hanging="223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Weryfikacja wkładów koszy </w:t>
            </w:r>
            <w:proofErr w:type="spellStart"/>
            <w:r>
              <w:rPr>
                <w:rFonts w:cstheme="minorHAnsi"/>
                <w:iCs/>
                <w:sz w:val="20"/>
                <w:szCs w:val="20"/>
              </w:rPr>
              <w:t>kingstonowych</w:t>
            </w:r>
            <w:proofErr w:type="spellEnd"/>
          </w:p>
          <w:p w:rsidR="00834E06" w:rsidRPr="00834E06" w:rsidRDefault="00834E06" w:rsidP="009318A7">
            <w:pPr>
              <w:pStyle w:val="Akapitzlist"/>
              <w:numPr>
                <w:ilvl w:val="0"/>
                <w:numId w:val="37"/>
              </w:numPr>
              <w:shd w:val="clear" w:color="auto" w:fill="FFFFFF"/>
              <w:ind w:left="223" w:hanging="223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Skorodowane wymienić na nowe wykonane ze stali </w:t>
            </w:r>
            <w:r w:rsidRPr="00834E06">
              <w:rPr>
                <w:rFonts w:cstheme="minorHAnsi"/>
                <w:iCs/>
                <w:sz w:val="20"/>
                <w:szCs w:val="20"/>
              </w:rPr>
              <w:t xml:space="preserve">nierdzewnej </w:t>
            </w:r>
            <w:r w:rsidRPr="00834E06">
              <w:rPr>
                <w:rFonts w:cstheme="minorHAnsi"/>
                <w:iCs/>
                <w:sz w:val="20"/>
                <w:szCs w:val="20"/>
              </w:rPr>
              <w:lastRenderedPageBreak/>
              <w:t xml:space="preserve">odpornej na wodę morska. </w:t>
            </w:r>
          </w:p>
          <w:p w:rsidR="00834E06" w:rsidRPr="00834E06" w:rsidRDefault="00834E06" w:rsidP="00834E06">
            <w:pPr>
              <w:pStyle w:val="Akapitzlist"/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:rsidR="00834E06" w:rsidRPr="007C0AAE" w:rsidRDefault="00834E06" w:rsidP="00E41E5B">
            <w:pPr>
              <w:shd w:val="clear" w:color="auto" w:fill="FFFFFF"/>
              <w:rPr>
                <w:rFonts w:cstheme="minorHAnsi"/>
                <w:bCs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:rsidR="00834E06" w:rsidRDefault="009318A7" w:rsidP="00A74C57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wykonanie.</w:t>
            </w:r>
          </w:p>
          <w:p w:rsidR="009318A7" w:rsidRDefault="009318A7" w:rsidP="00A74C57">
            <w:pPr>
              <w:rPr>
                <w:rFonts w:cstheme="minorHAnsi"/>
                <w:sz w:val="20"/>
                <w:szCs w:val="20"/>
              </w:rPr>
            </w:pPr>
          </w:p>
          <w:p w:rsidR="009318A7" w:rsidRDefault="009318A7" w:rsidP="00A74C5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 wyceny przyjąć 3 sztuki </w:t>
            </w:r>
            <w:r>
              <w:rPr>
                <w:rFonts w:cstheme="minorHAnsi"/>
                <w:sz w:val="20"/>
                <w:szCs w:val="20"/>
              </w:rPr>
              <w:lastRenderedPageBreak/>
              <w:t>wkładów.</w:t>
            </w:r>
          </w:p>
          <w:p w:rsidR="009318A7" w:rsidRDefault="009318A7" w:rsidP="00A74C57">
            <w:pPr>
              <w:rPr>
                <w:rFonts w:cstheme="minorHAnsi"/>
                <w:sz w:val="20"/>
                <w:szCs w:val="20"/>
              </w:rPr>
            </w:pPr>
          </w:p>
          <w:p w:rsidR="009318A7" w:rsidRPr="007C0AAE" w:rsidRDefault="009318A7" w:rsidP="0072647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Podać cenę za wymianę</w:t>
            </w:r>
            <w:r w:rsidR="0072647A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i</w:t>
            </w:r>
            <w:r w:rsidR="0072647A">
              <w:rPr>
                <w:rFonts w:cstheme="minorHAnsi"/>
                <w:sz w:val="20"/>
                <w:szCs w:val="20"/>
              </w:rPr>
              <w:t> </w:t>
            </w:r>
            <w:r>
              <w:rPr>
                <w:rFonts w:cstheme="minorHAnsi"/>
                <w:sz w:val="20"/>
                <w:szCs w:val="20"/>
              </w:rPr>
              <w:t>wykonanie 1 szt. wkładu.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2647A" w:rsidRDefault="004D47C9" w:rsidP="0072647A">
            <w:pPr>
              <w:pStyle w:val="Akapitzlist"/>
              <w:numPr>
                <w:ilvl w:val="0"/>
                <w:numId w:val="12"/>
              </w:numPr>
              <w:jc w:val="center"/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iCs/>
                <w:sz w:val="20"/>
                <w:szCs w:val="20"/>
              </w:rPr>
              <w:t>ZAWORY WYLEWOWE ZA BURTĘ.</w:t>
            </w:r>
          </w:p>
          <w:p w:rsidR="00B61A93" w:rsidRPr="007C0AAE" w:rsidRDefault="004D47C9" w:rsidP="00B408CF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Zawory wylotowe pomp klimatu szt. 2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100</w:t>
            </w:r>
          </w:p>
          <w:p w:rsidR="00B61A93" w:rsidRPr="007C0AAE" w:rsidRDefault="00B61A93" w:rsidP="00B61A93">
            <w:pPr>
              <w:pStyle w:val="Akapitzlist"/>
              <w:shd w:val="clear" w:color="auto" w:fill="FFFFFF"/>
              <w:ind w:left="317"/>
              <w:rPr>
                <w:rFonts w:cstheme="minorHAnsi"/>
                <w:iCs/>
                <w:sz w:val="20"/>
                <w:szCs w:val="20"/>
              </w:rPr>
            </w:pPr>
          </w:p>
          <w:p w:rsidR="00B61A93" w:rsidRPr="007C0AAE" w:rsidRDefault="004D47C9" w:rsidP="00B408CF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 xml:space="preserve"> Zawór wylotowy skraplacza chłodni szt. </w:t>
            </w:r>
            <w:r w:rsidR="005B001E">
              <w:rPr>
                <w:rFonts w:cstheme="minorHAnsi"/>
                <w:iCs/>
                <w:sz w:val="20"/>
                <w:szCs w:val="20"/>
              </w:rPr>
              <w:t>1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65</w:t>
            </w:r>
          </w:p>
          <w:p w:rsidR="00B61A93" w:rsidRPr="007C0AAE" w:rsidRDefault="00B61A93" w:rsidP="00B61A93">
            <w:pPr>
              <w:pStyle w:val="Akapitzlist"/>
              <w:rPr>
                <w:rFonts w:cstheme="minorHAnsi"/>
                <w:iCs/>
                <w:sz w:val="20"/>
                <w:szCs w:val="20"/>
              </w:rPr>
            </w:pPr>
          </w:p>
          <w:p w:rsidR="00B61A93" w:rsidRPr="007C0AAE" w:rsidRDefault="004D47C9" w:rsidP="00B408CF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Zasuwy wylotowe z</w:t>
            </w:r>
            <w:r w:rsidR="00B61A93" w:rsidRPr="007C0AAE">
              <w:rPr>
                <w:rFonts w:cstheme="minorHAnsi"/>
                <w:iCs/>
                <w:sz w:val="20"/>
                <w:szCs w:val="20"/>
              </w:rPr>
              <w:t> 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biologicznej oczyszczalni ścieków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80 i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125</w:t>
            </w:r>
          </w:p>
          <w:p w:rsidR="00B61A93" w:rsidRPr="007C0AAE" w:rsidRDefault="00B61A93" w:rsidP="00B61A93">
            <w:pPr>
              <w:pStyle w:val="Akapitzlist"/>
              <w:rPr>
                <w:rFonts w:cstheme="minorHAnsi"/>
                <w:iCs/>
                <w:sz w:val="20"/>
                <w:szCs w:val="20"/>
              </w:rPr>
            </w:pPr>
          </w:p>
          <w:p w:rsidR="005211DA" w:rsidRPr="00496E9A" w:rsidRDefault="004D47C9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Zawory sztormowe z</w:t>
            </w:r>
            <w:r w:rsidR="00B61A93" w:rsidRPr="007C0AAE">
              <w:rPr>
                <w:rFonts w:cstheme="minorHAnsi"/>
                <w:iCs/>
                <w:sz w:val="20"/>
                <w:szCs w:val="20"/>
              </w:rPr>
              <w:t> 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biologicznej oczyszczalni ścieków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 w:rsidRPr="007C0AAE">
              <w:rPr>
                <w:rFonts w:cstheme="minorHAnsi"/>
                <w:iCs/>
                <w:sz w:val="20"/>
                <w:szCs w:val="20"/>
              </w:rPr>
              <w:t>80 i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 xml:space="preserve"> Ø</w:t>
            </w:r>
            <w:r w:rsidRPr="007C0AAE">
              <w:rPr>
                <w:rFonts w:cstheme="minorHAnsi"/>
                <w:iCs/>
                <w:sz w:val="20"/>
                <w:szCs w:val="20"/>
              </w:rPr>
              <w:t>125</w:t>
            </w:r>
          </w:p>
          <w:p w:rsidR="00496E9A" w:rsidRPr="00496E9A" w:rsidRDefault="00496E9A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496E9A" w:rsidRPr="00496E9A" w:rsidRDefault="00496E9A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Zawory wylotowe systemu chłodzenia SG, ZP szt. 3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100</w:t>
            </w:r>
          </w:p>
          <w:p w:rsidR="00496E9A" w:rsidRPr="00496E9A" w:rsidRDefault="00496E9A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496E9A" w:rsidRPr="00496E9A" w:rsidRDefault="00496E9A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z odolejacza zęzowego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25</w:t>
            </w:r>
          </w:p>
          <w:p w:rsidR="00496E9A" w:rsidRPr="00496E9A" w:rsidRDefault="00496E9A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496E9A" w:rsidRPr="00496E9A" w:rsidRDefault="00496E9A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sprężarki powietrza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25</w:t>
            </w:r>
          </w:p>
          <w:p w:rsidR="00496E9A" w:rsidRPr="00496E9A" w:rsidRDefault="00496E9A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496E9A" w:rsidRPr="00496E9A" w:rsidRDefault="00496E9A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pompy balastowej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100</w:t>
            </w:r>
          </w:p>
          <w:p w:rsidR="00496E9A" w:rsidRPr="00496E9A" w:rsidRDefault="00496E9A" w:rsidP="00496E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496E9A" w:rsidRPr="00D67E20" w:rsidRDefault="00D67E20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Zasuwa wylotowa pomp klimatyzatora CMK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40</w:t>
            </w:r>
          </w:p>
          <w:p w:rsidR="00D67E20" w:rsidRPr="00D67E20" w:rsidRDefault="00D67E20" w:rsidP="00D67E20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D67E20" w:rsidRPr="00D67E20" w:rsidRDefault="00D67E20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zaporowo-zwrotny odlotu chłodzenia oleju śruby nastawnej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25</w:t>
            </w:r>
          </w:p>
          <w:p w:rsidR="00D67E20" w:rsidRPr="00D67E20" w:rsidRDefault="00D67E20" w:rsidP="00D67E20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D67E20" w:rsidRPr="007C0AAE" w:rsidRDefault="00D67E20" w:rsidP="005211DA">
            <w:pPr>
              <w:pStyle w:val="Akapitzlist"/>
              <w:numPr>
                <w:ilvl w:val="0"/>
                <w:numId w:val="26"/>
              </w:numPr>
              <w:shd w:val="clear" w:color="auto" w:fill="FFFFFF"/>
              <w:ind w:left="317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Zawór wylotowy z odsalacza osmotycznego szt. 1 </w:t>
            </w:r>
            <w:r w:rsidRPr="007C0AAE">
              <w:rPr>
                <w:rFonts w:cstheme="minorHAnsi"/>
                <w:kern w:val="24"/>
                <w:sz w:val="20"/>
                <w:szCs w:val="20"/>
              </w:rPr>
              <w:t>Ø</w:t>
            </w:r>
            <w:r>
              <w:rPr>
                <w:rFonts w:cstheme="minorHAnsi"/>
                <w:kern w:val="24"/>
                <w:sz w:val="20"/>
                <w:szCs w:val="20"/>
              </w:rPr>
              <w:t>80</w:t>
            </w:r>
          </w:p>
        </w:tc>
        <w:tc>
          <w:tcPr>
            <w:tcW w:w="3402" w:type="dxa"/>
          </w:tcPr>
          <w:p w:rsidR="004D47C9" w:rsidRPr="007C0AAE" w:rsidRDefault="00A74C57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1. Zawory wymontować</w:t>
            </w:r>
            <w:r w:rsidR="004D47C9" w:rsidRPr="007C0AAE">
              <w:rPr>
                <w:rFonts w:cstheme="minorHAnsi"/>
                <w:iCs/>
                <w:sz w:val="20"/>
                <w:szCs w:val="20"/>
              </w:rPr>
              <w:t>.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4D47C9" w:rsidRPr="007C0AAE" w:rsidRDefault="007E58FF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2.T</w:t>
            </w:r>
            <w:r w:rsidR="004D47C9" w:rsidRPr="007C0AAE">
              <w:rPr>
                <w:rFonts w:cstheme="minorHAnsi"/>
                <w:iCs/>
                <w:sz w:val="20"/>
                <w:szCs w:val="20"/>
              </w:rPr>
              <w:t>ransport do warsztatu.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4D47C9" w:rsidRPr="007C0AAE" w:rsidRDefault="004D47C9" w:rsidP="008A21DE">
            <w:pPr>
              <w:shd w:val="clear" w:color="auto" w:fill="FFFFFF"/>
              <w:ind w:left="176" w:hanging="176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3. Demontaż, oczyszczenie, weryfikacja.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4.</w:t>
            </w:r>
            <w:r w:rsidRPr="007C0AAE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sz w:val="20"/>
                <w:szCs w:val="20"/>
              </w:rPr>
              <w:t xml:space="preserve">Obróbka przylgni, przepakowanie dławic, wymiana uszczelek. 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5. Wykonać próbę szczelności, przedstawić protokół z</w:t>
            </w:r>
            <w:r w:rsidR="003D0A90" w:rsidRPr="007C0AAE">
              <w:rPr>
                <w:rFonts w:cstheme="minorHAnsi"/>
                <w:iCs/>
                <w:sz w:val="20"/>
                <w:szCs w:val="20"/>
              </w:rPr>
              <w:t> </w:t>
            </w:r>
            <w:r w:rsidRPr="007C0AAE">
              <w:rPr>
                <w:rFonts w:cstheme="minorHAnsi"/>
                <w:iCs/>
                <w:sz w:val="20"/>
                <w:szCs w:val="20"/>
              </w:rPr>
              <w:t>próby dla PRS.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iCs/>
                <w:sz w:val="20"/>
                <w:szCs w:val="20"/>
              </w:rPr>
            </w:pPr>
          </w:p>
          <w:p w:rsidR="004D47C9" w:rsidRPr="007C0AAE" w:rsidRDefault="004D47C9" w:rsidP="008A21DE">
            <w:pPr>
              <w:shd w:val="clear" w:color="auto" w:fill="FFFFFF"/>
              <w:ind w:left="176" w:hanging="176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7C0AAE">
              <w:rPr>
                <w:rFonts w:cstheme="minorHAnsi"/>
                <w:iCs/>
                <w:sz w:val="20"/>
                <w:szCs w:val="20"/>
              </w:rPr>
              <w:t>6. Montaż na</w:t>
            </w:r>
            <w:r w:rsidRPr="007C0AAE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iCs/>
                <w:sz w:val="20"/>
                <w:szCs w:val="20"/>
              </w:rPr>
              <w:t>jednostce na nowych uszczelkach.</w:t>
            </w:r>
          </w:p>
        </w:tc>
        <w:tc>
          <w:tcPr>
            <w:tcW w:w="851" w:type="dxa"/>
          </w:tcPr>
          <w:p w:rsidR="004D47C9" w:rsidRPr="007C0AAE" w:rsidRDefault="00B61A93" w:rsidP="00B408CF">
            <w:pPr>
              <w:shd w:val="clear" w:color="auto" w:fill="FFFFFF"/>
              <w:rPr>
                <w:rFonts w:cstheme="minorHAnsi"/>
                <w:bCs/>
                <w:iCs/>
                <w:sz w:val="20"/>
                <w:szCs w:val="20"/>
              </w:rPr>
            </w:pPr>
            <w:r w:rsidRPr="007C0AAE">
              <w:rPr>
                <w:rFonts w:cstheme="minorHAnsi"/>
                <w:bCs/>
                <w:iCs/>
                <w:sz w:val="20"/>
                <w:szCs w:val="20"/>
              </w:rPr>
              <w:t>PRS</w:t>
            </w:r>
          </w:p>
          <w:p w:rsidR="004D47C9" w:rsidRPr="007C0AAE" w:rsidRDefault="00B61A93" w:rsidP="00B408CF">
            <w:pPr>
              <w:shd w:val="clear" w:color="auto" w:fill="FFFFFF"/>
              <w:rPr>
                <w:rFonts w:cstheme="minorHAnsi"/>
                <w:bCs/>
                <w:iCs/>
                <w:sz w:val="20"/>
                <w:szCs w:val="20"/>
              </w:rPr>
            </w:pPr>
            <w:r w:rsidRPr="007C0AAE">
              <w:rPr>
                <w:rFonts w:cstheme="minorHAnsi"/>
                <w:bCs/>
                <w:iCs/>
                <w:sz w:val="20"/>
                <w:szCs w:val="20"/>
              </w:rPr>
              <w:t>DKJ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bCs/>
                <w:i/>
                <w:sz w:val="20"/>
                <w:szCs w:val="20"/>
              </w:rPr>
            </w:pPr>
            <w:r w:rsidRPr="007C0AAE">
              <w:rPr>
                <w:rFonts w:cstheme="minorHAnsi"/>
                <w:bCs/>
                <w:iCs/>
                <w:sz w:val="20"/>
                <w:szCs w:val="20"/>
              </w:rPr>
              <w:t>Załoga</w:t>
            </w:r>
          </w:p>
        </w:tc>
        <w:tc>
          <w:tcPr>
            <w:tcW w:w="2409" w:type="dxa"/>
          </w:tcPr>
          <w:p w:rsidR="004D47C9" w:rsidRPr="007C0AAE" w:rsidRDefault="004D47C9" w:rsidP="00B408CF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0AAE" w:rsidRPr="007C0AAE" w:rsidTr="00496E9A">
        <w:tc>
          <w:tcPr>
            <w:tcW w:w="770" w:type="dxa"/>
          </w:tcPr>
          <w:p w:rsidR="004D47C9" w:rsidRPr="0072647A" w:rsidRDefault="004D47C9" w:rsidP="0072647A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b/>
                <w:bCs/>
                <w:sz w:val="20"/>
                <w:szCs w:val="20"/>
              </w:rPr>
            </w:pPr>
            <w:r w:rsidRPr="007C0AAE">
              <w:rPr>
                <w:rFonts w:cstheme="minorHAnsi"/>
                <w:b/>
                <w:bCs/>
                <w:sz w:val="20"/>
                <w:szCs w:val="20"/>
              </w:rPr>
              <w:t>STER STRUMIENIOWY</w:t>
            </w:r>
          </w:p>
          <w:p w:rsidR="004D47C9" w:rsidRPr="007C0AAE" w:rsidRDefault="004D47C9" w:rsidP="00B408CF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Omega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Thruster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, VB-1160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Engine : E-motor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Gearbox : KLINGLENBERG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Reduction : i = 3,08:1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 xml:space="preserve">Coupling: </w:t>
            </w:r>
            <w:proofErr w:type="spellStart"/>
            <w:r w:rsidRPr="007C0AAE">
              <w:rPr>
                <w:rFonts w:cstheme="minorHAnsi"/>
                <w:sz w:val="20"/>
                <w:szCs w:val="20"/>
                <w:lang w:val="en-US"/>
              </w:rPr>
              <w:t>Rotex</w:t>
            </w:r>
            <w:proofErr w:type="spellEnd"/>
            <w:r w:rsidRPr="007C0AAE">
              <w:rPr>
                <w:rFonts w:cstheme="minorHAnsi"/>
                <w:sz w:val="20"/>
                <w:szCs w:val="20"/>
                <w:lang w:val="en-US"/>
              </w:rPr>
              <w:t xml:space="preserve"> coupling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lastRenderedPageBreak/>
              <w:t>Propeller diameter: 1070mm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Tunnel dimension: Inside 1088 mm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Outside 1120 mm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Tunnel length : 5500 mm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Tunnel material : ST 52</w:t>
            </w:r>
          </w:p>
          <w:p w:rsidR="00ED4CF1" w:rsidRPr="007C0AAE" w:rsidRDefault="004D47C9" w:rsidP="00B61A93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7C0AAE">
              <w:rPr>
                <w:rFonts w:cstheme="minorHAnsi"/>
                <w:sz w:val="20"/>
                <w:szCs w:val="20"/>
                <w:lang w:val="en-US"/>
              </w:rPr>
              <w:t>Wall thickness of tunnel in mm: 16</w:t>
            </w:r>
          </w:p>
        </w:tc>
        <w:tc>
          <w:tcPr>
            <w:tcW w:w="3402" w:type="dxa"/>
          </w:tcPr>
          <w:p w:rsidR="004D47C9" w:rsidRPr="00834E06" w:rsidRDefault="004D47C9" w:rsidP="00834E0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834E06">
              <w:rPr>
                <w:rFonts w:cstheme="minorHAnsi"/>
                <w:iCs/>
                <w:sz w:val="20"/>
                <w:szCs w:val="20"/>
              </w:rPr>
              <w:lastRenderedPageBreak/>
              <w:t>Demontaż krat osłonowych, czyszczenie i konserwacja tunelu.</w:t>
            </w:r>
            <w:r w:rsidRPr="00834E06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:rsidR="00834E06" w:rsidRPr="00834E06" w:rsidRDefault="00834E06" w:rsidP="00834E06">
            <w:pPr>
              <w:pStyle w:val="Akapitzlist"/>
              <w:numPr>
                <w:ilvl w:val="0"/>
                <w:numId w:val="38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Czyszczenie kanału przestrzeni steru</w:t>
            </w: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bCs/>
                <w:sz w:val="20"/>
                <w:szCs w:val="20"/>
              </w:rPr>
              <w:t xml:space="preserve">2. </w:t>
            </w:r>
            <w:r w:rsidRPr="007C0AAE">
              <w:rPr>
                <w:rFonts w:cstheme="minorHAnsi"/>
                <w:sz w:val="20"/>
                <w:szCs w:val="20"/>
              </w:rPr>
              <w:t xml:space="preserve">Czyszczenie i polerowanie płatów. </w:t>
            </w: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Sprawdzić płaty śruby na pęknięcia. </w:t>
            </w: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4. Kontrola </w:t>
            </w:r>
            <w:r w:rsidR="008E2D92" w:rsidRPr="007C0AAE">
              <w:rPr>
                <w:rFonts w:cstheme="minorHAnsi"/>
                <w:sz w:val="20"/>
                <w:szCs w:val="20"/>
              </w:rPr>
              <w:t xml:space="preserve">i weryfikacja </w:t>
            </w:r>
            <w:r w:rsidRPr="007C0AAE">
              <w:rPr>
                <w:rFonts w:cstheme="minorHAnsi"/>
                <w:sz w:val="20"/>
                <w:szCs w:val="20"/>
              </w:rPr>
              <w:t>uszczelnień.</w:t>
            </w: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4D47C9" w:rsidP="00047294">
            <w:pPr>
              <w:shd w:val="clear" w:color="auto" w:fill="FFFFFF"/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5. </w:t>
            </w:r>
            <w:r w:rsidRPr="007C0AAE">
              <w:rPr>
                <w:rFonts w:cstheme="minorHAnsi"/>
                <w:b/>
                <w:bCs/>
                <w:i/>
                <w:sz w:val="20"/>
                <w:szCs w:val="20"/>
              </w:rPr>
              <w:t xml:space="preserve"> </w:t>
            </w:r>
            <w:r w:rsidR="00047294" w:rsidRPr="007C0AAE">
              <w:rPr>
                <w:rFonts w:cstheme="minorHAnsi"/>
                <w:bCs/>
                <w:sz w:val="20"/>
                <w:szCs w:val="20"/>
              </w:rPr>
              <w:t>Weryfikacja i w</w:t>
            </w:r>
            <w:r w:rsidRPr="007C0AAE">
              <w:rPr>
                <w:rFonts w:cstheme="minorHAnsi"/>
                <w:sz w:val="20"/>
                <w:szCs w:val="20"/>
              </w:rPr>
              <w:t>ymiana</w:t>
            </w:r>
            <w:r w:rsidR="00834E06">
              <w:rPr>
                <w:rFonts w:cstheme="minorHAnsi"/>
                <w:sz w:val="20"/>
                <w:szCs w:val="20"/>
              </w:rPr>
              <w:t xml:space="preserve"> zużytych</w:t>
            </w:r>
            <w:r w:rsidRPr="007C0AAE">
              <w:rPr>
                <w:rFonts w:cstheme="minorHAnsi"/>
                <w:sz w:val="20"/>
                <w:szCs w:val="20"/>
              </w:rPr>
              <w:t xml:space="preserve"> cynków</w:t>
            </w:r>
            <w:r w:rsidR="00834E06">
              <w:rPr>
                <w:rFonts w:cstheme="minorHAnsi"/>
                <w:sz w:val="20"/>
                <w:szCs w:val="20"/>
              </w:rPr>
              <w:t xml:space="preserve"> </w:t>
            </w:r>
            <w:r w:rsidR="00834E06" w:rsidRPr="0072647A">
              <w:rPr>
                <w:rFonts w:cstheme="minorHAnsi"/>
                <w:sz w:val="20"/>
                <w:szCs w:val="20"/>
              </w:rPr>
              <w:t>sztuk 8</w:t>
            </w:r>
            <w:r w:rsidRPr="0072647A">
              <w:rPr>
                <w:rFonts w:cstheme="minorHAnsi"/>
                <w:sz w:val="20"/>
                <w:szCs w:val="20"/>
              </w:rPr>
              <w:t>.</w:t>
            </w:r>
          </w:p>
          <w:p w:rsidR="004D47C9" w:rsidRPr="007C0AAE" w:rsidRDefault="004D47C9" w:rsidP="00656DBB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  <w:p w:rsidR="00855981" w:rsidRPr="0072647A" w:rsidRDefault="004D47C9" w:rsidP="0072647A">
            <w:pPr>
              <w:shd w:val="clear" w:color="auto" w:fill="FFFFFF"/>
              <w:ind w:left="176" w:hanging="176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6. Montaż krat osłonowych i zabezpieczenie śrub montażowych przed nieautoryzowanym dostępem.</w:t>
            </w:r>
          </w:p>
        </w:tc>
        <w:tc>
          <w:tcPr>
            <w:tcW w:w="851" w:type="dxa"/>
          </w:tcPr>
          <w:p w:rsidR="004D47C9" w:rsidRPr="007C0AAE" w:rsidRDefault="00B61A93" w:rsidP="00B408CF">
            <w:p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C0AAE">
              <w:rPr>
                <w:rFonts w:cstheme="minorHAnsi"/>
                <w:bCs/>
                <w:sz w:val="20"/>
                <w:szCs w:val="20"/>
              </w:rPr>
              <w:lastRenderedPageBreak/>
              <w:t>PRS</w:t>
            </w:r>
          </w:p>
          <w:p w:rsidR="004D47C9" w:rsidRPr="007C0AAE" w:rsidRDefault="00B61A93" w:rsidP="00972791">
            <w:pPr>
              <w:shd w:val="clear" w:color="auto" w:fill="FFFFFF"/>
              <w:rPr>
                <w:rFonts w:cstheme="minorHAnsi"/>
                <w:bCs/>
                <w:iCs/>
                <w:sz w:val="20"/>
                <w:szCs w:val="20"/>
              </w:rPr>
            </w:pPr>
            <w:r w:rsidRPr="007C0AAE">
              <w:rPr>
                <w:rFonts w:cstheme="minorHAnsi"/>
                <w:bCs/>
                <w:sz w:val="20"/>
                <w:szCs w:val="20"/>
              </w:rPr>
              <w:t>DKJ Załoga</w:t>
            </w:r>
            <w:r w:rsidR="004D47C9" w:rsidRPr="007C0AAE"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="004D47C9" w:rsidRPr="007C0AAE">
              <w:rPr>
                <w:rFonts w:cstheme="minorHAnsi"/>
                <w:bCs/>
                <w:sz w:val="20"/>
                <w:szCs w:val="20"/>
              </w:rPr>
              <w:t>Arma</w:t>
            </w:r>
            <w:proofErr w:type="spellEnd"/>
            <w:r w:rsidRPr="007C0AAE">
              <w:rPr>
                <w:rFonts w:cstheme="minorHAnsi"/>
                <w:bCs/>
                <w:sz w:val="20"/>
                <w:szCs w:val="20"/>
              </w:rPr>
              <w:t>-</w:t>
            </w:r>
            <w:r w:rsidR="004D47C9" w:rsidRPr="007C0AAE">
              <w:rPr>
                <w:rFonts w:cstheme="minorHAnsi"/>
                <w:bCs/>
                <w:sz w:val="20"/>
                <w:szCs w:val="20"/>
              </w:rPr>
              <w:t>tor</w:t>
            </w:r>
          </w:p>
        </w:tc>
        <w:tc>
          <w:tcPr>
            <w:tcW w:w="2409" w:type="dxa"/>
          </w:tcPr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</w:t>
            </w:r>
            <w:r w:rsidR="003F2291" w:rsidRPr="007C0AAE">
              <w:rPr>
                <w:rFonts w:cstheme="minorHAnsi"/>
                <w:sz w:val="20"/>
                <w:szCs w:val="20"/>
              </w:rPr>
              <w:t>.</w:t>
            </w:r>
          </w:p>
          <w:p w:rsidR="004D47C9" w:rsidRPr="007C0AAE" w:rsidRDefault="004D47C9" w:rsidP="00B408CF">
            <w:pPr>
              <w:rPr>
                <w:rFonts w:cstheme="minorHAnsi"/>
                <w:sz w:val="20"/>
                <w:szCs w:val="20"/>
              </w:rPr>
            </w:pPr>
          </w:p>
          <w:p w:rsidR="00A74C57" w:rsidRPr="007C0AAE" w:rsidRDefault="00A74C57" w:rsidP="00A74C57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jeden cynk wraz z kosztem wymiany.</w:t>
            </w:r>
          </w:p>
          <w:p w:rsidR="00A74C57" w:rsidRPr="007C0AAE" w:rsidRDefault="00A74C57" w:rsidP="00A74C57">
            <w:pPr>
              <w:rPr>
                <w:rFonts w:cstheme="minorHAnsi"/>
                <w:sz w:val="20"/>
                <w:szCs w:val="20"/>
              </w:rPr>
            </w:pPr>
          </w:p>
          <w:p w:rsidR="00A74C57" w:rsidRPr="007C0AAE" w:rsidRDefault="00A74C57" w:rsidP="00A74C57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Do kalkulacji przyjąć </w:t>
            </w:r>
            <w:r w:rsidR="00047294" w:rsidRPr="007C0AAE">
              <w:rPr>
                <w:rFonts w:cstheme="minorHAnsi"/>
                <w:sz w:val="20"/>
                <w:szCs w:val="20"/>
              </w:rPr>
              <w:t xml:space="preserve">4 </w:t>
            </w:r>
            <w:r w:rsidR="00047294" w:rsidRPr="007C0AAE">
              <w:rPr>
                <w:rFonts w:cstheme="minorHAnsi"/>
                <w:sz w:val="20"/>
                <w:szCs w:val="20"/>
              </w:rPr>
              <w:lastRenderedPageBreak/>
              <w:t>sztuki.</w:t>
            </w:r>
          </w:p>
          <w:p w:rsidR="00A74C57" w:rsidRPr="007C0AAE" w:rsidRDefault="00A74C57" w:rsidP="00A74C57">
            <w:pPr>
              <w:rPr>
                <w:rFonts w:cstheme="minorHAnsi"/>
                <w:sz w:val="20"/>
                <w:szCs w:val="20"/>
              </w:rPr>
            </w:pPr>
          </w:p>
          <w:p w:rsidR="004D47C9" w:rsidRPr="007C0AAE" w:rsidRDefault="00A74C57" w:rsidP="001D3D0D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Rozliczenie wymiany i</w:t>
            </w:r>
            <w:r w:rsidR="001D3D0D" w:rsidRPr="007C0AAE">
              <w:rPr>
                <w:rFonts w:cstheme="minorHAnsi"/>
                <w:sz w:val="20"/>
                <w:szCs w:val="20"/>
              </w:rPr>
              <w:t> </w:t>
            </w:r>
            <w:r w:rsidRPr="007C0AAE">
              <w:rPr>
                <w:rFonts w:cstheme="minorHAnsi"/>
                <w:sz w:val="20"/>
                <w:szCs w:val="20"/>
              </w:rPr>
              <w:t>dostarczenia nowych cynków powykonawczo.</w:t>
            </w:r>
          </w:p>
        </w:tc>
      </w:tr>
      <w:tr w:rsidR="007C0AAE" w:rsidRPr="007C0AAE" w:rsidTr="00496E9A">
        <w:tc>
          <w:tcPr>
            <w:tcW w:w="770" w:type="dxa"/>
          </w:tcPr>
          <w:p w:rsidR="00AA058A" w:rsidRPr="0072647A" w:rsidRDefault="00AA058A" w:rsidP="0072647A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b/>
                <w:bCs/>
                <w:spacing w:val="-4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:rsidR="00AA058A" w:rsidRPr="0072647A" w:rsidRDefault="004D5CD5" w:rsidP="00917FC5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72647A">
              <w:rPr>
                <w:b/>
                <w:bCs/>
                <w:sz w:val="20"/>
                <w:szCs w:val="20"/>
              </w:rPr>
              <w:t>PRACE  TOWARZYSZĄCE</w:t>
            </w:r>
          </w:p>
        </w:tc>
        <w:tc>
          <w:tcPr>
            <w:tcW w:w="3402" w:type="dxa"/>
          </w:tcPr>
          <w:p w:rsidR="00AA058A" w:rsidRPr="0072647A" w:rsidRDefault="00AA058A" w:rsidP="00917FC5">
            <w:pPr>
              <w:pStyle w:val="Akapitzlist"/>
              <w:numPr>
                <w:ilvl w:val="0"/>
                <w:numId w:val="33"/>
              </w:numPr>
              <w:ind w:left="317" w:hanging="283"/>
              <w:jc w:val="both"/>
              <w:rPr>
                <w:rFonts w:cstheme="minorHAnsi"/>
                <w:sz w:val="24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 xml:space="preserve">Przed rozpoczęciem prac w siłowni głównej należy wypłukać i oczyścić zęzy maszynowni </w:t>
            </w:r>
            <w:r w:rsidR="00917FC5" w:rsidRPr="0072647A">
              <w:rPr>
                <w:rFonts w:cstheme="minorHAnsi"/>
                <w:sz w:val="20"/>
                <w:szCs w:val="24"/>
              </w:rPr>
              <w:t xml:space="preserve"> </w:t>
            </w:r>
            <w:r w:rsidRPr="0072647A">
              <w:rPr>
                <w:rFonts w:cstheme="minorHAnsi"/>
                <w:sz w:val="20"/>
                <w:szCs w:val="24"/>
              </w:rPr>
              <w:t>100m²,</w:t>
            </w:r>
          </w:p>
          <w:p w:rsidR="0072647A" w:rsidRPr="0072647A" w:rsidRDefault="0072647A" w:rsidP="0072647A">
            <w:pPr>
              <w:pStyle w:val="Akapitzlist"/>
              <w:ind w:left="317"/>
              <w:jc w:val="both"/>
              <w:rPr>
                <w:rFonts w:cstheme="minorHAnsi"/>
                <w:sz w:val="24"/>
                <w:szCs w:val="24"/>
              </w:rPr>
            </w:pPr>
          </w:p>
          <w:p w:rsidR="00AA058A" w:rsidRPr="0072647A" w:rsidRDefault="00AA058A" w:rsidP="00917FC5">
            <w:pPr>
              <w:pStyle w:val="Akapitzlist"/>
              <w:numPr>
                <w:ilvl w:val="0"/>
                <w:numId w:val="33"/>
              </w:numPr>
              <w:ind w:left="317" w:hanging="283"/>
              <w:jc w:val="both"/>
              <w:rPr>
                <w:rFonts w:cstheme="minorHAnsi"/>
                <w:sz w:val="24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 xml:space="preserve">Ścieki usunąć na dostarczoną w tym celu barkę lub samochód cysternę. </w:t>
            </w:r>
          </w:p>
          <w:p w:rsidR="0072647A" w:rsidRPr="0072647A" w:rsidRDefault="0072647A" w:rsidP="0072647A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AA058A" w:rsidRPr="009B6E9C" w:rsidRDefault="00AA058A" w:rsidP="00BB2963">
            <w:pPr>
              <w:pStyle w:val="Akapitzlist"/>
              <w:numPr>
                <w:ilvl w:val="0"/>
                <w:numId w:val="33"/>
              </w:numPr>
              <w:ind w:left="317" w:hanging="283"/>
              <w:jc w:val="both"/>
              <w:rPr>
                <w:rFonts w:cstheme="minorHAnsi"/>
                <w:sz w:val="24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>Na barkę usunąć również resztki szlamu ze zbiorników i instalacji (paliwo, odpady) podczas ich czyszczenia.</w:t>
            </w:r>
          </w:p>
        </w:tc>
        <w:tc>
          <w:tcPr>
            <w:tcW w:w="851" w:type="dxa"/>
          </w:tcPr>
          <w:p w:rsidR="00AA058A" w:rsidRPr="0072647A" w:rsidRDefault="00AA058A" w:rsidP="00917FC5">
            <w:pPr>
              <w:shd w:val="clear" w:color="auto" w:fill="FFFFFF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9318A7" w:rsidRPr="0072647A" w:rsidRDefault="009318A7" w:rsidP="009318A7">
            <w:pPr>
              <w:rPr>
                <w:rFonts w:cstheme="minorHAnsi"/>
                <w:sz w:val="20"/>
                <w:szCs w:val="24"/>
              </w:rPr>
            </w:pPr>
            <w:r w:rsidRPr="0072647A">
              <w:rPr>
                <w:rFonts w:cstheme="minorHAnsi"/>
                <w:sz w:val="20"/>
                <w:szCs w:val="24"/>
              </w:rPr>
              <w:t>Punkt  ten zostanie rozliczony powykonawczo zgodnie z cenami obowiązującymi na rynku.</w:t>
            </w:r>
          </w:p>
          <w:p w:rsidR="009318A7" w:rsidRPr="0072647A" w:rsidRDefault="009318A7" w:rsidP="009318A7">
            <w:pPr>
              <w:rPr>
                <w:rFonts w:cstheme="minorHAnsi"/>
                <w:sz w:val="20"/>
                <w:szCs w:val="24"/>
              </w:rPr>
            </w:pPr>
          </w:p>
          <w:p w:rsidR="00AA058A" w:rsidRPr="0072647A" w:rsidRDefault="009318A7" w:rsidP="009318A7">
            <w:pPr>
              <w:rPr>
                <w:rFonts w:cstheme="minorHAnsi"/>
                <w:sz w:val="20"/>
                <w:szCs w:val="20"/>
              </w:rPr>
            </w:pPr>
            <w:r w:rsidRPr="0072647A">
              <w:rPr>
                <w:rFonts w:cstheme="minorHAnsi"/>
                <w:sz w:val="20"/>
                <w:szCs w:val="24"/>
              </w:rPr>
              <w:t>Do wyceny przyjąć 1m³ ścieków i szlamu ze zbiorników oraz instalacji.</w:t>
            </w:r>
          </w:p>
        </w:tc>
      </w:tr>
      <w:tr w:rsidR="007C0AAE" w:rsidRPr="007C0AAE" w:rsidTr="00496E9A">
        <w:tc>
          <w:tcPr>
            <w:tcW w:w="9983" w:type="dxa"/>
            <w:gridSpan w:val="6"/>
            <w:shd w:val="clear" w:color="auto" w:fill="DBE5F1" w:themeFill="accent1" w:themeFillTint="33"/>
          </w:tcPr>
          <w:p w:rsidR="00AA058A" w:rsidRPr="007C0AAE" w:rsidRDefault="00AA058A" w:rsidP="005D196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  <w:p w:rsidR="00AA058A" w:rsidRPr="007C0AAE" w:rsidRDefault="00AA058A" w:rsidP="005D196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PRACE STOCZNIOWE POZADOKOWE</w:t>
            </w:r>
          </w:p>
          <w:p w:rsidR="00AA058A" w:rsidRPr="007C0AAE" w:rsidRDefault="00AA058A" w:rsidP="005D1964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7C0AAE" w:rsidRPr="007C0AAE" w:rsidTr="00496E9A">
        <w:tc>
          <w:tcPr>
            <w:tcW w:w="9983" w:type="dxa"/>
            <w:gridSpan w:val="6"/>
            <w:shd w:val="clear" w:color="auto" w:fill="DBE5F1" w:themeFill="accent1" w:themeFillTint="33"/>
          </w:tcPr>
          <w:p w:rsidR="00AA058A" w:rsidRPr="007C0AAE" w:rsidRDefault="00AA058A" w:rsidP="004075E1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4"/>
                <w:szCs w:val="20"/>
              </w:rPr>
              <w:t>4.  MASZTY I OLINOWANIE STAŁE</w:t>
            </w:r>
          </w:p>
        </w:tc>
      </w:tr>
      <w:tr w:rsidR="007C0AAE" w:rsidRPr="007C0AAE" w:rsidTr="00496E9A">
        <w:tc>
          <w:tcPr>
            <w:tcW w:w="770" w:type="dxa"/>
          </w:tcPr>
          <w:p w:rsidR="00AA058A" w:rsidRPr="007C0AAE" w:rsidRDefault="00AA058A" w:rsidP="00E90C4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/>
                <w:sz w:val="18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2551" w:type="dxa"/>
            <w:gridSpan w:val="2"/>
          </w:tcPr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KROJC MASZT – PODWANTKA LB x 2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Podwantkę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wykonać z pręta nierdzewnego </w:t>
            </w:r>
            <m:oMath>
              <m:r>
                <m:rPr>
                  <m:sty m:val="p"/>
                </m:rPr>
                <w:rPr>
                  <w:rFonts w:ascii="Cambria Math" w:cstheme="minorHAnsi"/>
                  <w:sz w:val="20"/>
                  <w:szCs w:val="20"/>
                </w:rPr>
                <m:t>Φ</m:t>
              </m:r>
            </m:oMath>
            <w:r w:rsidRPr="007C0AAE">
              <w:rPr>
                <w:rFonts w:cstheme="minorHAnsi"/>
                <w:sz w:val="20"/>
                <w:szCs w:val="20"/>
              </w:rPr>
              <w:t xml:space="preserve"> 32 mm o dł.ok.3300mm</w:t>
            </w: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Uwaga: wysokość salingu ok.22,5 m od KLW</w:t>
            </w:r>
          </w:p>
        </w:tc>
        <w:tc>
          <w:tcPr>
            <w:tcW w:w="3402" w:type="dxa"/>
          </w:tcPr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1. Poluzować prawe i lewe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x 4.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Odłączyć lewe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od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podwantek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 x 2.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Zdemontować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 x 2.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4. Wykonać nowe</w:t>
            </w:r>
            <w:r w:rsidR="009318A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9318A7"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="009318A7">
              <w:rPr>
                <w:rFonts w:cstheme="minorHAnsi"/>
                <w:sz w:val="20"/>
                <w:szCs w:val="20"/>
              </w:rPr>
              <w:t xml:space="preserve"> </w:t>
            </w:r>
            <w:r w:rsidRPr="007C0AAE">
              <w:rPr>
                <w:rFonts w:cstheme="minorHAnsi"/>
                <w:sz w:val="20"/>
                <w:szCs w:val="20"/>
              </w:rPr>
              <w:t xml:space="preserve"> na warsztacie wzorując się na zdemontowanych.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5. Zamontować na statku.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6. Podłączyć lewe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 2</w:t>
            </w:r>
          </w:p>
          <w:p w:rsidR="00BB2963" w:rsidRPr="007C0AAE" w:rsidRDefault="00BB2963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7. Napiąć lewe i prawe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bramwanty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szt.6</w:t>
            </w:r>
          </w:p>
        </w:tc>
        <w:tc>
          <w:tcPr>
            <w:tcW w:w="851" w:type="dxa"/>
          </w:tcPr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Załoga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PRS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DKJ</w:t>
            </w:r>
          </w:p>
        </w:tc>
        <w:tc>
          <w:tcPr>
            <w:tcW w:w="2409" w:type="dxa"/>
          </w:tcPr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 prac.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Zdjęcie nr  13</w:t>
            </w:r>
          </w:p>
        </w:tc>
      </w:tr>
      <w:tr w:rsidR="007C0AAE" w:rsidRPr="007C0AAE" w:rsidTr="00496E9A">
        <w:tc>
          <w:tcPr>
            <w:tcW w:w="770" w:type="dxa"/>
          </w:tcPr>
          <w:p w:rsidR="00AA058A" w:rsidRPr="007C0AAE" w:rsidRDefault="00AA058A" w:rsidP="00E90C4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/>
                <w:sz w:val="18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2551" w:type="dxa"/>
            <w:gridSpan w:val="2"/>
          </w:tcPr>
          <w:p w:rsidR="00AA058A" w:rsidRPr="007C0AAE" w:rsidRDefault="00AA058A" w:rsidP="00E72BCF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KROJC MASZT – PODWANTKA LB x 1, PB x 1</w:t>
            </w:r>
          </w:p>
          <w:p w:rsidR="00AA058A" w:rsidRPr="007C0AAE" w:rsidRDefault="00AA058A" w:rsidP="00E72BCF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7C0AAE">
              <w:rPr>
                <w:rFonts w:cstheme="minorHAnsi"/>
                <w:b/>
                <w:sz w:val="20"/>
                <w:szCs w:val="20"/>
              </w:rPr>
              <w:t>Podwantkę</w:t>
            </w:r>
            <w:proofErr w:type="spellEnd"/>
            <w:r w:rsidRPr="007C0AAE">
              <w:rPr>
                <w:rFonts w:cstheme="minorHAnsi"/>
                <w:b/>
                <w:sz w:val="20"/>
                <w:szCs w:val="20"/>
              </w:rPr>
              <w:t xml:space="preserve"> wykonać z pręta nierdzewnego </w:t>
            </w:r>
            <m:oMath>
              <m:r>
                <m:rPr>
                  <m:sty m:val="b"/>
                </m:rPr>
                <w:rPr>
                  <w:rFonts w:ascii="Cambria Math" w:cstheme="minorHAnsi"/>
                  <w:sz w:val="20"/>
                  <w:szCs w:val="20"/>
                </w:rPr>
                <m:t>Φ</m:t>
              </m:r>
            </m:oMath>
            <w:r w:rsidRPr="007C0AAE">
              <w:rPr>
                <w:rFonts w:cstheme="minorHAnsi"/>
                <w:b/>
                <w:sz w:val="20"/>
                <w:szCs w:val="20"/>
              </w:rPr>
              <w:t xml:space="preserve"> 32 mm o dł.ok.3300mm</w:t>
            </w: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  <w:r w:rsidRPr="007C0AAE">
              <w:rPr>
                <w:rFonts w:cstheme="minorHAnsi"/>
                <w:b/>
                <w:sz w:val="20"/>
                <w:szCs w:val="20"/>
              </w:rPr>
              <w:t>Uwaga: wysokość salingu ok.10,0 m od KLW</w:t>
            </w: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>1. Poluzować prawe i lewe stenwanty szt. 8.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2. Odłączyć lewe stenwanty od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podwantek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szt.2.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 xml:space="preserve">3. Zdemontować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szt. 2.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4. Wykonać nowe</w:t>
            </w:r>
            <w:r w:rsidR="009318A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9318A7">
              <w:rPr>
                <w:rFonts w:cstheme="minorHAnsi"/>
                <w:sz w:val="20"/>
                <w:szCs w:val="20"/>
              </w:rPr>
              <w:t>podwantki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 xml:space="preserve"> na warsztacie wzorując się na </w:t>
            </w:r>
            <w:r w:rsidRPr="007C0AAE">
              <w:rPr>
                <w:rFonts w:cstheme="minorHAnsi"/>
                <w:sz w:val="20"/>
                <w:szCs w:val="20"/>
              </w:rPr>
              <w:lastRenderedPageBreak/>
              <w:t>zdemontowanych.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5. Zamontować na statku.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6. Podłączyć lewe stenwanty szt. 2.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BB2963">
            <w:pPr>
              <w:ind w:left="176" w:hanging="142"/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7. Nap</w:t>
            </w:r>
            <w:r w:rsidR="00BB2963">
              <w:rPr>
                <w:rFonts w:cstheme="minorHAnsi"/>
                <w:sz w:val="20"/>
                <w:szCs w:val="20"/>
              </w:rPr>
              <w:t>iąć lewe i prawe stenwanty szt. </w:t>
            </w:r>
            <w:r w:rsidRPr="007C0AAE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lastRenderedPageBreak/>
              <w:t xml:space="preserve">Załoga </w:t>
            </w:r>
            <w:proofErr w:type="spellStart"/>
            <w:r w:rsidRPr="007C0AAE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Pr="007C0AAE">
              <w:rPr>
                <w:rFonts w:cstheme="minorHAnsi"/>
                <w:sz w:val="20"/>
                <w:szCs w:val="20"/>
              </w:rPr>
              <w:t>-tor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PRS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DKJ</w:t>
            </w:r>
          </w:p>
        </w:tc>
        <w:tc>
          <w:tcPr>
            <w:tcW w:w="2409" w:type="dxa"/>
          </w:tcPr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Podać cenę za kompleksowe wykonanie prac.</w:t>
            </w: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7C0AAE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7C0AAE">
              <w:rPr>
                <w:rFonts w:cstheme="minorHAnsi"/>
                <w:sz w:val="20"/>
                <w:szCs w:val="20"/>
              </w:rPr>
              <w:t>Zdjęcie nr  14</w:t>
            </w:r>
          </w:p>
        </w:tc>
      </w:tr>
      <w:tr w:rsidR="007C0AAE" w:rsidRPr="007C0AAE" w:rsidTr="00496E9A">
        <w:tc>
          <w:tcPr>
            <w:tcW w:w="770" w:type="dxa"/>
          </w:tcPr>
          <w:p w:rsidR="00AA058A" w:rsidRPr="009B6E9C" w:rsidRDefault="00AA058A" w:rsidP="00E90C44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b/>
                <w:sz w:val="18"/>
                <w:szCs w:val="20"/>
              </w:rPr>
            </w:pPr>
          </w:p>
          <w:p w:rsidR="00AA058A" w:rsidRPr="009B6E9C" w:rsidRDefault="00AA058A" w:rsidP="00E90C44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2551" w:type="dxa"/>
            <w:gridSpan w:val="2"/>
          </w:tcPr>
          <w:p w:rsidR="00AA058A" w:rsidRPr="009B6E9C" w:rsidRDefault="00AA058A" w:rsidP="00E90C44">
            <w:pPr>
              <w:spacing w:after="200" w:line="276" w:lineRule="auto"/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9B6E9C">
              <w:rPr>
                <w:rFonts w:cstheme="minorHAnsi"/>
                <w:b/>
                <w:sz w:val="20"/>
                <w:szCs w:val="20"/>
              </w:rPr>
              <w:t>GROT MASZT – ZACZEPY DO BRASÓW</w:t>
            </w:r>
          </w:p>
          <w:p w:rsidR="00AA058A" w:rsidRPr="009B6E9C" w:rsidRDefault="00AA058A" w:rsidP="00E90C44">
            <w:pPr>
              <w:spacing w:after="200" w:line="276" w:lineRule="auto"/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9B6E9C">
              <w:rPr>
                <w:rFonts w:cstheme="minorHAnsi"/>
                <w:sz w:val="20"/>
                <w:szCs w:val="20"/>
              </w:rPr>
              <w:t>DOR = 2 T</w:t>
            </w:r>
          </w:p>
          <w:p w:rsidR="00AA058A" w:rsidRPr="009B6E9C" w:rsidRDefault="00AA058A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  <w:r w:rsidRPr="009B6E9C">
              <w:rPr>
                <w:rFonts w:cstheme="minorHAnsi"/>
                <w:sz w:val="20"/>
                <w:szCs w:val="20"/>
              </w:rPr>
              <w:t>Wys. od pokładu ok. 15 m</w:t>
            </w:r>
          </w:p>
          <w:p w:rsidR="00AA058A" w:rsidRPr="009B6E9C" w:rsidRDefault="00AA058A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</w:p>
          <w:p w:rsidR="00AA058A" w:rsidRPr="009B6E9C" w:rsidRDefault="00AA058A" w:rsidP="00E90C44">
            <w:pPr>
              <w:spacing w:after="200" w:line="276" w:lineRule="auto"/>
              <w:contextualSpacing/>
              <w:rPr>
                <w:rFonts w:cstheme="minorHAnsi"/>
                <w:sz w:val="20"/>
                <w:szCs w:val="20"/>
              </w:rPr>
            </w:pPr>
          </w:p>
          <w:p w:rsidR="00AA058A" w:rsidRPr="009B6E9C" w:rsidRDefault="00AA058A" w:rsidP="00E90C44">
            <w:pPr>
              <w:spacing w:after="200" w:line="276" w:lineRule="auto"/>
              <w:contextualSpacing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AA058A" w:rsidRPr="009B6E9C" w:rsidRDefault="00AA058A" w:rsidP="00E90C44">
            <w:pPr>
              <w:rPr>
                <w:rFonts w:cstheme="minorHAnsi"/>
                <w:bCs/>
                <w:sz w:val="20"/>
                <w:szCs w:val="20"/>
              </w:rPr>
            </w:pPr>
            <w:r w:rsidRPr="009B6E9C">
              <w:rPr>
                <w:rFonts w:cstheme="minorHAnsi"/>
                <w:bCs/>
                <w:sz w:val="20"/>
                <w:szCs w:val="20"/>
              </w:rPr>
              <w:t>1. Przyspawać 2 zaczepy  DOR = 2T (</w:t>
            </w:r>
            <w:proofErr w:type="spellStart"/>
            <w:r w:rsidRPr="009B6E9C">
              <w:rPr>
                <w:rFonts w:cstheme="minorHAnsi"/>
                <w:bCs/>
                <w:sz w:val="20"/>
                <w:szCs w:val="20"/>
              </w:rPr>
              <w:t>dering</w:t>
            </w:r>
            <w:proofErr w:type="spellEnd"/>
            <w:r w:rsidRPr="009B6E9C">
              <w:rPr>
                <w:rFonts w:cstheme="minorHAnsi"/>
                <w:bCs/>
                <w:sz w:val="20"/>
                <w:szCs w:val="20"/>
              </w:rPr>
              <w:t xml:space="preserve"> ) do grot masztu.</w:t>
            </w:r>
          </w:p>
        </w:tc>
        <w:tc>
          <w:tcPr>
            <w:tcW w:w="851" w:type="dxa"/>
          </w:tcPr>
          <w:p w:rsidR="00AA058A" w:rsidRPr="009B6E9C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9B6E9C">
              <w:rPr>
                <w:rFonts w:cstheme="minorHAnsi"/>
                <w:sz w:val="20"/>
                <w:szCs w:val="20"/>
              </w:rPr>
              <w:t>PRS</w:t>
            </w:r>
          </w:p>
          <w:p w:rsidR="00AA058A" w:rsidRPr="009B6E9C" w:rsidRDefault="00AA058A" w:rsidP="00E90C44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9B6E9C">
              <w:rPr>
                <w:rFonts w:cstheme="minorHAnsi"/>
                <w:sz w:val="20"/>
                <w:szCs w:val="20"/>
              </w:rPr>
              <w:t>Arma</w:t>
            </w:r>
            <w:proofErr w:type="spellEnd"/>
            <w:r w:rsidRPr="009B6E9C">
              <w:rPr>
                <w:rFonts w:cstheme="minorHAnsi"/>
                <w:sz w:val="20"/>
                <w:szCs w:val="20"/>
              </w:rPr>
              <w:t>-tor</w:t>
            </w:r>
          </w:p>
          <w:p w:rsidR="00AA058A" w:rsidRPr="009B6E9C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9B6E9C">
              <w:rPr>
                <w:rFonts w:cstheme="minorHAnsi"/>
                <w:sz w:val="20"/>
                <w:szCs w:val="20"/>
              </w:rPr>
              <w:t>Załoga</w:t>
            </w:r>
          </w:p>
        </w:tc>
        <w:tc>
          <w:tcPr>
            <w:tcW w:w="2409" w:type="dxa"/>
          </w:tcPr>
          <w:p w:rsidR="00AA058A" w:rsidRPr="009B6E9C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9B6E9C">
              <w:rPr>
                <w:rFonts w:cstheme="minorHAnsi"/>
                <w:sz w:val="20"/>
                <w:szCs w:val="20"/>
              </w:rPr>
              <w:t>Podać cenę za kompleksowe wykonanie prac.</w:t>
            </w:r>
          </w:p>
          <w:p w:rsidR="00AA058A" w:rsidRPr="009B6E9C" w:rsidRDefault="00AA058A" w:rsidP="00E90C44">
            <w:pPr>
              <w:rPr>
                <w:rFonts w:cstheme="minorHAnsi"/>
                <w:sz w:val="20"/>
                <w:szCs w:val="20"/>
              </w:rPr>
            </w:pPr>
          </w:p>
          <w:p w:rsidR="00AA058A" w:rsidRPr="009B6E9C" w:rsidRDefault="00AA058A" w:rsidP="00E90C44">
            <w:pPr>
              <w:rPr>
                <w:rFonts w:cstheme="minorHAnsi"/>
                <w:sz w:val="20"/>
                <w:szCs w:val="20"/>
              </w:rPr>
            </w:pPr>
            <w:r w:rsidRPr="009B6E9C">
              <w:rPr>
                <w:rFonts w:cstheme="minorHAnsi"/>
                <w:sz w:val="20"/>
                <w:szCs w:val="20"/>
              </w:rPr>
              <w:t>UWAGA: Prace spawalnicze na maszcie z kosza dźwigu.</w:t>
            </w:r>
          </w:p>
        </w:tc>
      </w:tr>
      <w:tr w:rsidR="007C0AAE" w:rsidRPr="007C0AAE" w:rsidTr="00496E9A">
        <w:tc>
          <w:tcPr>
            <w:tcW w:w="1337" w:type="dxa"/>
            <w:gridSpan w:val="2"/>
          </w:tcPr>
          <w:p w:rsidR="00AA058A" w:rsidRPr="007C0AAE" w:rsidRDefault="00AA058A" w:rsidP="009B7ADC">
            <w:pPr>
              <w:rPr>
                <w:rFonts w:cstheme="minorHAnsi"/>
                <w:b/>
              </w:rPr>
            </w:pPr>
            <w:r w:rsidRPr="007C0AAE">
              <w:rPr>
                <w:rFonts w:cstheme="minorHAnsi"/>
                <w:b/>
              </w:rPr>
              <w:t>Zdjęcie 13</w:t>
            </w:r>
          </w:p>
        </w:tc>
        <w:tc>
          <w:tcPr>
            <w:tcW w:w="8646" w:type="dxa"/>
            <w:gridSpan w:val="4"/>
          </w:tcPr>
          <w:p w:rsidR="00AA058A" w:rsidRPr="007C0AAE" w:rsidRDefault="00AA058A" w:rsidP="009B7ADC">
            <w:pPr>
              <w:rPr>
                <w:rFonts w:cstheme="minorHAnsi"/>
              </w:rPr>
            </w:pPr>
            <w:r w:rsidRPr="007C0AAE">
              <w:rPr>
                <w:rFonts w:cstheme="minorHAnsi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296545</wp:posOffset>
                  </wp:positionH>
                  <wp:positionV relativeFrom="margin">
                    <wp:posOffset>80645</wp:posOffset>
                  </wp:positionV>
                  <wp:extent cx="2153285" cy="2867025"/>
                  <wp:effectExtent l="19050" t="0" r="0" b="0"/>
                  <wp:wrapSquare wrapText="bothSides"/>
                  <wp:docPr id="1" name="Obraz 17" descr="powantki na saling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wantki na salingu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3285" cy="286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</w:tc>
      </w:tr>
      <w:tr w:rsidR="007C0AAE" w:rsidRPr="007C0AAE" w:rsidTr="0072647A">
        <w:trPr>
          <w:trHeight w:val="5583"/>
        </w:trPr>
        <w:tc>
          <w:tcPr>
            <w:tcW w:w="1337" w:type="dxa"/>
            <w:gridSpan w:val="2"/>
          </w:tcPr>
          <w:p w:rsidR="00AA058A" w:rsidRPr="007C0AAE" w:rsidRDefault="00AA058A" w:rsidP="009B7ADC">
            <w:pPr>
              <w:rPr>
                <w:rFonts w:cstheme="minorHAnsi"/>
                <w:b/>
              </w:rPr>
            </w:pPr>
            <w:r w:rsidRPr="007C0AAE">
              <w:rPr>
                <w:rFonts w:cstheme="minorHAnsi"/>
                <w:b/>
              </w:rPr>
              <w:lastRenderedPageBreak/>
              <w:t>Zdjęcie 14</w:t>
            </w:r>
          </w:p>
        </w:tc>
        <w:tc>
          <w:tcPr>
            <w:tcW w:w="8646" w:type="dxa"/>
            <w:gridSpan w:val="4"/>
          </w:tcPr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  <w:p w:rsidR="00AA058A" w:rsidRPr="007C0AAE" w:rsidRDefault="00AA058A" w:rsidP="009B7ADC">
            <w:pPr>
              <w:rPr>
                <w:rFonts w:cstheme="minorHAnsi"/>
              </w:rPr>
            </w:pPr>
            <w:r w:rsidRPr="007C0AAE">
              <w:rPr>
                <w:rFonts w:cstheme="minorHAnsi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96520</wp:posOffset>
                  </wp:positionH>
                  <wp:positionV relativeFrom="margin">
                    <wp:posOffset>240030</wp:posOffset>
                  </wp:positionV>
                  <wp:extent cx="2457450" cy="3286125"/>
                  <wp:effectExtent l="19050" t="0" r="0" b="0"/>
                  <wp:wrapSquare wrapText="bothSides"/>
                  <wp:docPr id="2" name="Obraz 18" descr="podwantka na mars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dwantka na marsie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328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A058A" w:rsidRPr="007C0AAE" w:rsidRDefault="00AA058A" w:rsidP="009B7ADC">
            <w:pPr>
              <w:rPr>
                <w:rFonts w:cstheme="minorHAnsi"/>
              </w:rPr>
            </w:pPr>
          </w:p>
        </w:tc>
      </w:tr>
    </w:tbl>
    <w:p w:rsidR="00804963" w:rsidRPr="00D038FD" w:rsidRDefault="00804963" w:rsidP="0072647A">
      <w:pPr>
        <w:jc w:val="both"/>
        <w:rPr>
          <w:rFonts w:cstheme="minorHAnsi"/>
          <w:sz w:val="20"/>
          <w:szCs w:val="20"/>
        </w:rPr>
      </w:pPr>
    </w:p>
    <w:sectPr w:rsidR="00804963" w:rsidRPr="00D038FD" w:rsidSect="00071AF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8A7" w:rsidRDefault="009318A7" w:rsidP="000F4090">
      <w:pPr>
        <w:spacing w:after="0" w:line="240" w:lineRule="auto"/>
      </w:pPr>
      <w:r>
        <w:separator/>
      </w:r>
    </w:p>
  </w:endnote>
  <w:endnote w:type="continuationSeparator" w:id="0">
    <w:p w:rsidR="009318A7" w:rsidRDefault="009318A7" w:rsidP="000F4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308594"/>
      <w:docPartObj>
        <w:docPartGallery w:val="Page Numbers (Bottom of Page)"/>
        <w:docPartUnique/>
      </w:docPartObj>
    </w:sdtPr>
    <w:sdtEndPr/>
    <w:sdtContent>
      <w:p w:rsidR="009318A7" w:rsidRDefault="00FB3D6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318A7" w:rsidRDefault="009318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8A7" w:rsidRDefault="009318A7" w:rsidP="000F4090">
      <w:pPr>
        <w:spacing w:after="0" w:line="240" w:lineRule="auto"/>
      </w:pPr>
      <w:r>
        <w:separator/>
      </w:r>
    </w:p>
  </w:footnote>
  <w:footnote w:type="continuationSeparator" w:id="0">
    <w:p w:rsidR="009318A7" w:rsidRDefault="009318A7" w:rsidP="000F4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8A7" w:rsidRPr="008979CA" w:rsidRDefault="009318A7" w:rsidP="000F4090">
    <w:pPr>
      <w:pStyle w:val="Nagwek"/>
      <w:jc w:val="right"/>
    </w:pPr>
    <w:r w:rsidRPr="008979CA">
      <w:t>S/V Dar Młodzieży</w:t>
    </w:r>
  </w:p>
  <w:p w:rsidR="009318A7" w:rsidRPr="008979CA" w:rsidRDefault="009318A7" w:rsidP="000F4090">
    <w:pPr>
      <w:pStyle w:val="Nagwek"/>
      <w:jc w:val="right"/>
    </w:pPr>
    <w:r w:rsidRPr="008979CA">
      <w:t>Specyfikacja prac stoczniowych dokowych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5709F"/>
    <w:multiLevelType w:val="hybridMultilevel"/>
    <w:tmpl w:val="545CB432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712763D"/>
    <w:multiLevelType w:val="hybridMultilevel"/>
    <w:tmpl w:val="1ED884D8"/>
    <w:lvl w:ilvl="0" w:tplc="97368028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A6FD1"/>
    <w:multiLevelType w:val="hybridMultilevel"/>
    <w:tmpl w:val="4BB01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F6E84"/>
    <w:multiLevelType w:val="hybridMultilevel"/>
    <w:tmpl w:val="3F448188"/>
    <w:lvl w:ilvl="0" w:tplc="6BA037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F76A20"/>
    <w:multiLevelType w:val="hybridMultilevel"/>
    <w:tmpl w:val="FEEAF5C6"/>
    <w:lvl w:ilvl="0" w:tplc="586C83A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>
    <w:nsid w:val="162D61DD"/>
    <w:multiLevelType w:val="hybridMultilevel"/>
    <w:tmpl w:val="43384F60"/>
    <w:lvl w:ilvl="0" w:tplc="7C508456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7300E"/>
    <w:multiLevelType w:val="hybridMultilevel"/>
    <w:tmpl w:val="EDD0C606"/>
    <w:lvl w:ilvl="0" w:tplc="96803E9C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54072"/>
    <w:multiLevelType w:val="hybridMultilevel"/>
    <w:tmpl w:val="B06CC8EA"/>
    <w:lvl w:ilvl="0" w:tplc="7D5A8AAE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C73AE8"/>
    <w:multiLevelType w:val="hybridMultilevel"/>
    <w:tmpl w:val="1B2A9A16"/>
    <w:lvl w:ilvl="0" w:tplc="94C02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51978"/>
    <w:multiLevelType w:val="hybridMultilevel"/>
    <w:tmpl w:val="0ED67C54"/>
    <w:lvl w:ilvl="0" w:tplc="2BBAF0DA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80B8F"/>
    <w:multiLevelType w:val="hybridMultilevel"/>
    <w:tmpl w:val="5E6CCB90"/>
    <w:lvl w:ilvl="0" w:tplc="7C508456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B7840"/>
    <w:multiLevelType w:val="hybridMultilevel"/>
    <w:tmpl w:val="524816D0"/>
    <w:lvl w:ilvl="0" w:tplc="93E66ECE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6" w:hanging="360"/>
      </w:pPr>
    </w:lvl>
    <w:lvl w:ilvl="2" w:tplc="0415001B" w:tentative="1">
      <w:start w:val="1"/>
      <w:numFmt w:val="lowerRoman"/>
      <w:lvlText w:val="%3."/>
      <w:lvlJc w:val="right"/>
      <w:pPr>
        <w:ind w:left="2336" w:hanging="180"/>
      </w:pPr>
    </w:lvl>
    <w:lvl w:ilvl="3" w:tplc="0415000F" w:tentative="1">
      <w:start w:val="1"/>
      <w:numFmt w:val="decimal"/>
      <w:lvlText w:val="%4."/>
      <w:lvlJc w:val="left"/>
      <w:pPr>
        <w:ind w:left="3056" w:hanging="360"/>
      </w:pPr>
    </w:lvl>
    <w:lvl w:ilvl="4" w:tplc="04150019" w:tentative="1">
      <w:start w:val="1"/>
      <w:numFmt w:val="lowerLetter"/>
      <w:lvlText w:val="%5."/>
      <w:lvlJc w:val="left"/>
      <w:pPr>
        <w:ind w:left="3776" w:hanging="360"/>
      </w:pPr>
    </w:lvl>
    <w:lvl w:ilvl="5" w:tplc="0415001B" w:tentative="1">
      <w:start w:val="1"/>
      <w:numFmt w:val="lowerRoman"/>
      <w:lvlText w:val="%6."/>
      <w:lvlJc w:val="right"/>
      <w:pPr>
        <w:ind w:left="4496" w:hanging="180"/>
      </w:pPr>
    </w:lvl>
    <w:lvl w:ilvl="6" w:tplc="0415000F" w:tentative="1">
      <w:start w:val="1"/>
      <w:numFmt w:val="decimal"/>
      <w:lvlText w:val="%7."/>
      <w:lvlJc w:val="left"/>
      <w:pPr>
        <w:ind w:left="5216" w:hanging="360"/>
      </w:pPr>
    </w:lvl>
    <w:lvl w:ilvl="7" w:tplc="04150019" w:tentative="1">
      <w:start w:val="1"/>
      <w:numFmt w:val="lowerLetter"/>
      <w:lvlText w:val="%8."/>
      <w:lvlJc w:val="left"/>
      <w:pPr>
        <w:ind w:left="5936" w:hanging="360"/>
      </w:pPr>
    </w:lvl>
    <w:lvl w:ilvl="8" w:tplc="0415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>
    <w:nsid w:val="25850817"/>
    <w:multiLevelType w:val="hybridMultilevel"/>
    <w:tmpl w:val="ED162AF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F658A9"/>
    <w:multiLevelType w:val="hybridMultilevel"/>
    <w:tmpl w:val="EE6C3424"/>
    <w:lvl w:ilvl="0" w:tplc="1B68A8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E50563"/>
    <w:multiLevelType w:val="multilevel"/>
    <w:tmpl w:val="A4084732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righ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5">
    <w:nsid w:val="29333413"/>
    <w:multiLevelType w:val="hybridMultilevel"/>
    <w:tmpl w:val="8E8ACC9C"/>
    <w:lvl w:ilvl="0" w:tplc="232EFD1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7F1DD3"/>
    <w:multiLevelType w:val="hybridMultilevel"/>
    <w:tmpl w:val="A538F31E"/>
    <w:lvl w:ilvl="0" w:tplc="B90A4F02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6447E5"/>
    <w:multiLevelType w:val="hybridMultilevel"/>
    <w:tmpl w:val="7C5AFD2C"/>
    <w:lvl w:ilvl="0" w:tplc="466AA698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22439F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9082158"/>
    <w:multiLevelType w:val="hybridMultilevel"/>
    <w:tmpl w:val="C9DA4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372CCD"/>
    <w:multiLevelType w:val="hybridMultilevel"/>
    <w:tmpl w:val="58FE9D8A"/>
    <w:lvl w:ilvl="0" w:tplc="4768C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AA17D4"/>
    <w:multiLevelType w:val="multilevel"/>
    <w:tmpl w:val="A68E48B2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CD74B34"/>
    <w:multiLevelType w:val="hybridMultilevel"/>
    <w:tmpl w:val="87F8D60E"/>
    <w:lvl w:ilvl="0" w:tplc="B90A4F02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345AF9"/>
    <w:multiLevelType w:val="hybridMultilevel"/>
    <w:tmpl w:val="8DEE64FE"/>
    <w:lvl w:ilvl="0" w:tplc="3C5CE75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334659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4A623A7"/>
    <w:multiLevelType w:val="hybridMultilevel"/>
    <w:tmpl w:val="9C06075C"/>
    <w:lvl w:ilvl="0" w:tplc="6778BDE6">
      <w:start w:val="1"/>
      <w:numFmt w:val="decimal"/>
      <w:lvlText w:val="4.%1"/>
      <w:lvlJc w:val="left"/>
      <w:pPr>
        <w:ind w:left="360" w:hanging="360"/>
      </w:pPr>
      <w:rPr>
        <w:rFonts w:hint="default"/>
        <w:b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334B4C"/>
    <w:multiLevelType w:val="hybridMultilevel"/>
    <w:tmpl w:val="13DC39B2"/>
    <w:lvl w:ilvl="0" w:tplc="1F1489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C7372C"/>
    <w:multiLevelType w:val="hybridMultilevel"/>
    <w:tmpl w:val="D96CC3C2"/>
    <w:lvl w:ilvl="0" w:tplc="BD18F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614590"/>
    <w:multiLevelType w:val="hybridMultilevel"/>
    <w:tmpl w:val="B790867C"/>
    <w:lvl w:ilvl="0" w:tplc="DDEEB22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71C5A5D"/>
    <w:multiLevelType w:val="hybridMultilevel"/>
    <w:tmpl w:val="62640AA4"/>
    <w:lvl w:ilvl="0" w:tplc="2A94E3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554DBB"/>
    <w:multiLevelType w:val="hybridMultilevel"/>
    <w:tmpl w:val="C0425C00"/>
    <w:lvl w:ilvl="0" w:tplc="E76A63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3D5E63"/>
    <w:multiLevelType w:val="hybridMultilevel"/>
    <w:tmpl w:val="5E205AB0"/>
    <w:lvl w:ilvl="0" w:tplc="9438A9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062F4"/>
    <w:multiLevelType w:val="multilevel"/>
    <w:tmpl w:val="CEA2947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79BD1F68"/>
    <w:multiLevelType w:val="hybridMultilevel"/>
    <w:tmpl w:val="0F161094"/>
    <w:lvl w:ilvl="0" w:tplc="469056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BE3A92"/>
    <w:multiLevelType w:val="hybridMultilevel"/>
    <w:tmpl w:val="1D942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DA2ACA"/>
    <w:multiLevelType w:val="hybridMultilevel"/>
    <w:tmpl w:val="968CE2FC"/>
    <w:lvl w:ilvl="0" w:tplc="844E34A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68656C"/>
    <w:multiLevelType w:val="hybridMultilevel"/>
    <w:tmpl w:val="D35CF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8"/>
  </w:num>
  <w:num w:numId="3">
    <w:abstractNumId w:val="17"/>
  </w:num>
  <w:num w:numId="4">
    <w:abstractNumId w:val="20"/>
  </w:num>
  <w:num w:numId="5">
    <w:abstractNumId w:val="13"/>
  </w:num>
  <w:num w:numId="6">
    <w:abstractNumId w:val="0"/>
  </w:num>
  <w:num w:numId="7">
    <w:abstractNumId w:val="18"/>
  </w:num>
  <w:num w:numId="8">
    <w:abstractNumId w:val="22"/>
  </w:num>
  <w:num w:numId="9">
    <w:abstractNumId w:val="7"/>
  </w:num>
  <w:num w:numId="10">
    <w:abstractNumId w:val="10"/>
  </w:num>
  <w:num w:numId="11">
    <w:abstractNumId w:val="5"/>
  </w:num>
  <w:num w:numId="12">
    <w:abstractNumId w:val="6"/>
  </w:num>
  <w:num w:numId="13">
    <w:abstractNumId w:val="30"/>
  </w:num>
  <w:num w:numId="14">
    <w:abstractNumId w:val="34"/>
  </w:num>
  <w:num w:numId="15">
    <w:abstractNumId w:val="21"/>
  </w:num>
  <w:num w:numId="16">
    <w:abstractNumId w:val="32"/>
  </w:num>
  <w:num w:numId="17">
    <w:abstractNumId w:val="9"/>
  </w:num>
  <w:num w:numId="18">
    <w:abstractNumId w:val="1"/>
  </w:num>
  <w:num w:numId="19">
    <w:abstractNumId w:val="27"/>
  </w:num>
  <w:num w:numId="20">
    <w:abstractNumId w:val="29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12"/>
  </w:num>
  <w:num w:numId="25">
    <w:abstractNumId w:val="8"/>
  </w:num>
  <w:num w:numId="26">
    <w:abstractNumId w:val="35"/>
  </w:num>
  <w:num w:numId="27">
    <w:abstractNumId w:val="15"/>
  </w:num>
  <w:num w:numId="28">
    <w:abstractNumId w:val="3"/>
  </w:num>
  <w:num w:numId="29">
    <w:abstractNumId w:val="25"/>
  </w:num>
  <w:num w:numId="30">
    <w:abstractNumId w:val="23"/>
  </w:num>
  <w:num w:numId="31">
    <w:abstractNumId w:val="14"/>
  </w:num>
  <w:num w:numId="32">
    <w:abstractNumId w:val="33"/>
  </w:num>
  <w:num w:numId="33">
    <w:abstractNumId w:val="31"/>
  </w:num>
  <w:num w:numId="34">
    <w:abstractNumId w:val="4"/>
  </w:num>
  <w:num w:numId="35">
    <w:abstractNumId w:val="11"/>
  </w:num>
  <w:num w:numId="36">
    <w:abstractNumId w:val="2"/>
  </w:num>
  <w:num w:numId="37">
    <w:abstractNumId w:val="26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24EA"/>
    <w:rsid w:val="00006B80"/>
    <w:rsid w:val="000231D5"/>
    <w:rsid w:val="00023C0B"/>
    <w:rsid w:val="000322CD"/>
    <w:rsid w:val="00033E90"/>
    <w:rsid w:val="00047294"/>
    <w:rsid w:val="00053686"/>
    <w:rsid w:val="00060D7D"/>
    <w:rsid w:val="00063A3A"/>
    <w:rsid w:val="00064E20"/>
    <w:rsid w:val="0006571E"/>
    <w:rsid w:val="000710E6"/>
    <w:rsid w:val="00071AF7"/>
    <w:rsid w:val="000761CD"/>
    <w:rsid w:val="000A29EF"/>
    <w:rsid w:val="000A626C"/>
    <w:rsid w:val="000B109B"/>
    <w:rsid w:val="000D7DCF"/>
    <w:rsid w:val="000E6F4B"/>
    <w:rsid w:val="000F4090"/>
    <w:rsid w:val="0010155F"/>
    <w:rsid w:val="00101B38"/>
    <w:rsid w:val="00105586"/>
    <w:rsid w:val="00150FA9"/>
    <w:rsid w:val="00173764"/>
    <w:rsid w:val="00175D29"/>
    <w:rsid w:val="00176170"/>
    <w:rsid w:val="001806B9"/>
    <w:rsid w:val="001830EE"/>
    <w:rsid w:val="00192AA5"/>
    <w:rsid w:val="001C09CE"/>
    <w:rsid w:val="001D073F"/>
    <w:rsid w:val="001D3D0D"/>
    <w:rsid w:val="001D3FA1"/>
    <w:rsid w:val="001E2268"/>
    <w:rsid w:val="001E4B87"/>
    <w:rsid w:val="001E65F0"/>
    <w:rsid w:val="001F121C"/>
    <w:rsid w:val="001F50DE"/>
    <w:rsid w:val="001F6125"/>
    <w:rsid w:val="00217CB2"/>
    <w:rsid w:val="00242D36"/>
    <w:rsid w:val="002604E5"/>
    <w:rsid w:val="002642CB"/>
    <w:rsid w:val="00280032"/>
    <w:rsid w:val="00285995"/>
    <w:rsid w:val="0029478C"/>
    <w:rsid w:val="002B5CAF"/>
    <w:rsid w:val="002E491C"/>
    <w:rsid w:val="002F24AD"/>
    <w:rsid w:val="0030554A"/>
    <w:rsid w:val="003106D1"/>
    <w:rsid w:val="00310D18"/>
    <w:rsid w:val="00320DED"/>
    <w:rsid w:val="00334841"/>
    <w:rsid w:val="003711AB"/>
    <w:rsid w:val="00380A46"/>
    <w:rsid w:val="00386D93"/>
    <w:rsid w:val="003A0045"/>
    <w:rsid w:val="003A7161"/>
    <w:rsid w:val="003A767D"/>
    <w:rsid w:val="003B1E70"/>
    <w:rsid w:val="003B354D"/>
    <w:rsid w:val="003C1A66"/>
    <w:rsid w:val="003C2A93"/>
    <w:rsid w:val="003C5917"/>
    <w:rsid w:val="003D0A90"/>
    <w:rsid w:val="003F2291"/>
    <w:rsid w:val="003F36D8"/>
    <w:rsid w:val="003F3CA9"/>
    <w:rsid w:val="003F4BAF"/>
    <w:rsid w:val="003F4C60"/>
    <w:rsid w:val="004075E1"/>
    <w:rsid w:val="00415182"/>
    <w:rsid w:val="00415FD8"/>
    <w:rsid w:val="00423F39"/>
    <w:rsid w:val="004344F0"/>
    <w:rsid w:val="00436D92"/>
    <w:rsid w:val="00442578"/>
    <w:rsid w:val="00450124"/>
    <w:rsid w:val="00452C62"/>
    <w:rsid w:val="00462393"/>
    <w:rsid w:val="0047037D"/>
    <w:rsid w:val="004707BA"/>
    <w:rsid w:val="00474788"/>
    <w:rsid w:val="004866AE"/>
    <w:rsid w:val="00495434"/>
    <w:rsid w:val="00496E9A"/>
    <w:rsid w:val="004A7D1B"/>
    <w:rsid w:val="004B7EEF"/>
    <w:rsid w:val="004C2D80"/>
    <w:rsid w:val="004D307D"/>
    <w:rsid w:val="004D47C9"/>
    <w:rsid w:val="004D5CD5"/>
    <w:rsid w:val="004E72AC"/>
    <w:rsid w:val="004E7B71"/>
    <w:rsid w:val="004F10E3"/>
    <w:rsid w:val="004F6213"/>
    <w:rsid w:val="005009BC"/>
    <w:rsid w:val="00506382"/>
    <w:rsid w:val="005211DA"/>
    <w:rsid w:val="00521F32"/>
    <w:rsid w:val="00540860"/>
    <w:rsid w:val="00540E76"/>
    <w:rsid w:val="00541A67"/>
    <w:rsid w:val="00552CFE"/>
    <w:rsid w:val="00563163"/>
    <w:rsid w:val="00587240"/>
    <w:rsid w:val="005916BE"/>
    <w:rsid w:val="005B001E"/>
    <w:rsid w:val="005B33C4"/>
    <w:rsid w:val="005B395C"/>
    <w:rsid w:val="005B764D"/>
    <w:rsid w:val="005C25E8"/>
    <w:rsid w:val="005D1964"/>
    <w:rsid w:val="005D1E30"/>
    <w:rsid w:val="005D666E"/>
    <w:rsid w:val="0060102D"/>
    <w:rsid w:val="006055B2"/>
    <w:rsid w:val="00611B29"/>
    <w:rsid w:val="00614CF8"/>
    <w:rsid w:val="006175DE"/>
    <w:rsid w:val="006258FB"/>
    <w:rsid w:val="006300DF"/>
    <w:rsid w:val="006319F9"/>
    <w:rsid w:val="00641427"/>
    <w:rsid w:val="00642C1C"/>
    <w:rsid w:val="00643417"/>
    <w:rsid w:val="00651CCC"/>
    <w:rsid w:val="00654135"/>
    <w:rsid w:val="00656DBB"/>
    <w:rsid w:val="00662C6F"/>
    <w:rsid w:val="006762AB"/>
    <w:rsid w:val="0067745B"/>
    <w:rsid w:val="006820A1"/>
    <w:rsid w:val="006833E7"/>
    <w:rsid w:val="0068540B"/>
    <w:rsid w:val="006A6130"/>
    <w:rsid w:val="006B054F"/>
    <w:rsid w:val="006C68A8"/>
    <w:rsid w:val="006D3067"/>
    <w:rsid w:val="006D35D6"/>
    <w:rsid w:val="006E1168"/>
    <w:rsid w:val="007031D4"/>
    <w:rsid w:val="00712435"/>
    <w:rsid w:val="0072541C"/>
    <w:rsid w:val="0072647A"/>
    <w:rsid w:val="00746771"/>
    <w:rsid w:val="00765D2C"/>
    <w:rsid w:val="007711A3"/>
    <w:rsid w:val="00780F2D"/>
    <w:rsid w:val="007931C0"/>
    <w:rsid w:val="00797C11"/>
    <w:rsid w:val="007B3E97"/>
    <w:rsid w:val="007C0AAE"/>
    <w:rsid w:val="007C282A"/>
    <w:rsid w:val="007C7920"/>
    <w:rsid w:val="007E1150"/>
    <w:rsid w:val="007E58FF"/>
    <w:rsid w:val="007F56C2"/>
    <w:rsid w:val="007F7926"/>
    <w:rsid w:val="00802999"/>
    <w:rsid w:val="00804963"/>
    <w:rsid w:val="00811418"/>
    <w:rsid w:val="00815496"/>
    <w:rsid w:val="008244F9"/>
    <w:rsid w:val="008259D4"/>
    <w:rsid w:val="00834E06"/>
    <w:rsid w:val="008368B0"/>
    <w:rsid w:val="00855981"/>
    <w:rsid w:val="008624EA"/>
    <w:rsid w:val="00874FED"/>
    <w:rsid w:val="008756DE"/>
    <w:rsid w:val="00881923"/>
    <w:rsid w:val="00882F58"/>
    <w:rsid w:val="008832D1"/>
    <w:rsid w:val="008833DD"/>
    <w:rsid w:val="00887501"/>
    <w:rsid w:val="00887DE9"/>
    <w:rsid w:val="008979CA"/>
    <w:rsid w:val="008A21DE"/>
    <w:rsid w:val="008B00D5"/>
    <w:rsid w:val="008C151F"/>
    <w:rsid w:val="008C30A4"/>
    <w:rsid w:val="008D7301"/>
    <w:rsid w:val="008D7CDF"/>
    <w:rsid w:val="008E1BE7"/>
    <w:rsid w:val="008E2D92"/>
    <w:rsid w:val="008F1C58"/>
    <w:rsid w:val="008F4802"/>
    <w:rsid w:val="008F6F74"/>
    <w:rsid w:val="008F72C4"/>
    <w:rsid w:val="0090165E"/>
    <w:rsid w:val="009029F3"/>
    <w:rsid w:val="009061B6"/>
    <w:rsid w:val="0091237C"/>
    <w:rsid w:val="00917FC5"/>
    <w:rsid w:val="009318A7"/>
    <w:rsid w:val="00931A20"/>
    <w:rsid w:val="00931F48"/>
    <w:rsid w:val="009366E8"/>
    <w:rsid w:val="00955328"/>
    <w:rsid w:val="0095697A"/>
    <w:rsid w:val="00957716"/>
    <w:rsid w:val="00961467"/>
    <w:rsid w:val="0096741F"/>
    <w:rsid w:val="00972791"/>
    <w:rsid w:val="0098548E"/>
    <w:rsid w:val="0099185A"/>
    <w:rsid w:val="0099315A"/>
    <w:rsid w:val="009A06F9"/>
    <w:rsid w:val="009A1771"/>
    <w:rsid w:val="009A2D34"/>
    <w:rsid w:val="009B6E9C"/>
    <w:rsid w:val="009B7ADC"/>
    <w:rsid w:val="009C408C"/>
    <w:rsid w:val="009C4D8D"/>
    <w:rsid w:val="009C6C89"/>
    <w:rsid w:val="009D3F1B"/>
    <w:rsid w:val="009D7A04"/>
    <w:rsid w:val="009F02C0"/>
    <w:rsid w:val="009F0536"/>
    <w:rsid w:val="009F4482"/>
    <w:rsid w:val="00A05A2D"/>
    <w:rsid w:val="00A268D3"/>
    <w:rsid w:val="00A32052"/>
    <w:rsid w:val="00A344A8"/>
    <w:rsid w:val="00A558EB"/>
    <w:rsid w:val="00A746E4"/>
    <w:rsid w:val="00A74C57"/>
    <w:rsid w:val="00A75FF4"/>
    <w:rsid w:val="00A80629"/>
    <w:rsid w:val="00A87EE2"/>
    <w:rsid w:val="00A901DD"/>
    <w:rsid w:val="00A9180F"/>
    <w:rsid w:val="00A96CA0"/>
    <w:rsid w:val="00AA058A"/>
    <w:rsid w:val="00AA5B2D"/>
    <w:rsid w:val="00AB2523"/>
    <w:rsid w:val="00AD07BD"/>
    <w:rsid w:val="00AD41DA"/>
    <w:rsid w:val="00AD524E"/>
    <w:rsid w:val="00AD5AB2"/>
    <w:rsid w:val="00AE6685"/>
    <w:rsid w:val="00AE737C"/>
    <w:rsid w:val="00AF152C"/>
    <w:rsid w:val="00B01683"/>
    <w:rsid w:val="00B02247"/>
    <w:rsid w:val="00B25CF3"/>
    <w:rsid w:val="00B408CF"/>
    <w:rsid w:val="00B4247A"/>
    <w:rsid w:val="00B4311C"/>
    <w:rsid w:val="00B61A93"/>
    <w:rsid w:val="00B66EB6"/>
    <w:rsid w:val="00B77F70"/>
    <w:rsid w:val="00B85E58"/>
    <w:rsid w:val="00B93442"/>
    <w:rsid w:val="00BB0944"/>
    <w:rsid w:val="00BB2963"/>
    <w:rsid w:val="00BD5018"/>
    <w:rsid w:val="00BF474E"/>
    <w:rsid w:val="00BF53E3"/>
    <w:rsid w:val="00C03C39"/>
    <w:rsid w:val="00C03EAD"/>
    <w:rsid w:val="00C121FF"/>
    <w:rsid w:val="00C1413D"/>
    <w:rsid w:val="00C15455"/>
    <w:rsid w:val="00C26227"/>
    <w:rsid w:val="00C3514F"/>
    <w:rsid w:val="00C43D31"/>
    <w:rsid w:val="00C6130F"/>
    <w:rsid w:val="00C6696A"/>
    <w:rsid w:val="00C7360E"/>
    <w:rsid w:val="00C7442B"/>
    <w:rsid w:val="00CA11F7"/>
    <w:rsid w:val="00CB1584"/>
    <w:rsid w:val="00CB367D"/>
    <w:rsid w:val="00CC1C8A"/>
    <w:rsid w:val="00CD35B0"/>
    <w:rsid w:val="00CD595F"/>
    <w:rsid w:val="00CE6B96"/>
    <w:rsid w:val="00CE7481"/>
    <w:rsid w:val="00D0083A"/>
    <w:rsid w:val="00D038FD"/>
    <w:rsid w:val="00D06C56"/>
    <w:rsid w:val="00D26108"/>
    <w:rsid w:val="00D26D44"/>
    <w:rsid w:val="00D41033"/>
    <w:rsid w:val="00D44E3F"/>
    <w:rsid w:val="00D53E9F"/>
    <w:rsid w:val="00D62897"/>
    <w:rsid w:val="00D642D6"/>
    <w:rsid w:val="00D66D1F"/>
    <w:rsid w:val="00D67E20"/>
    <w:rsid w:val="00D73C3D"/>
    <w:rsid w:val="00D77C72"/>
    <w:rsid w:val="00D80B5C"/>
    <w:rsid w:val="00D97E88"/>
    <w:rsid w:val="00DC5FDB"/>
    <w:rsid w:val="00DD5915"/>
    <w:rsid w:val="00DD7EF0"/>
    <w:rsid w:val="00DE228B"/>
    <w:rsid w:val="00DF6B00"/>
    <w:rsid w:val="00E01B78"/>
    <w:rsid w:val="00E111AF"/>
    <w:rsid w:val="00E126DC"/>
    <w:rsid w:val="00E16084"/>
    <w:rsid w:val="00E20EAF"/>
    <w:rsid w:val="00E34CB5"/>
    <w:rsid w:val="00E4181E"/>
    <w:rsid w:val="00E41E5B"/>
    <w:rsid w:val="00E43688"/>
    <w:rsid w:val="00E55679"/>
    <w:rsid w:val="00E57723"/>
    <w:rsid w:val="00E61500"/>
    <w:rsid w:val="00E65572"/>
    <w:rsid w:val="00E72BCF"/>
    <w:rsid w:val="00E76598"/>
    <w:rsid w:val="00E80B5F"/>
    <w:rsid w:val="00E86DA5"/>
    <w:rsid w:val="00E90C44"/>
    <w:rsid w:val="00E922FE"/>
    <w:rsid w:val="00EA0971"/>
    <w:rsid w:val="00EA72C7"/>
    <w:rsid w:val="00EB6E33"/>
    <w:rsid w:val="00ED4CF1"/>
    <w:rsid w:val="00ED63F6"/>
    <w:rsid w:val="00EE2500"/>
    <w:rsid w:val="00EF3B52"/>
    <w:rsid w:val="00EF4C87"/>
    <w:rsid w:val="00EF6DC6"/>
    <w:rsid w:val="00F00613"/>
    <w:rsid w:val="00F07E77"/>
    <w:rsid w:val="00F10C05"/>
    <w:rsid w:val="00F13B90"/>
    <w:rsid w:val="00F14A3E"/>
    <w:rsid w:val="00F20407"/>
    <w:rsid w:val="00F21A10"/>
    <w:rsid w:val="00F37196"/>
    <w:rsid w:val="00F4250F"/>
    <w:rsid w:val="00F43129"/>
    <w:rsid w:val="00F54187"/>
    <w:rsid w:val="00F70268"/>
    <w:rsid w:val="00F8377D"/>
    <w:rsid w:val="00F908BF"/>
    <w:rsid w:val="00FB3D6B"/>
    <w:rsid w:val="00FC30BE"/>
    <w:rsid w:val="00FC7483"/>
    <w:rsid w:val="00FD57FF"/>
    <w:rsid w:val="00FD6639"/>
    <w:rsid w:val="00FE015D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84"/>
  </w:style>
  <w:style w:type="paragraph" w:styleId="Nagwek1">
    <w:name w:val="heading 1"/>
    <w:basedOn w:val="Normalny"/>
    <w:next w:val="Normalny"/>
    <w:link w:val="Nagwek1Znak"/>
    <w:qFormat/>
    <w:rsid w:val="00217CB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7C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24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4090"/>
  </w:style>
  <w:style w:type="paragraph" w:styleId="Stopka">
    <w:name w:val="footer"/>
    <w:basedOn w:val="Normalny"/>
    <w:link w:val="StopkaZnak"/>
    <w:uiPriority w:val="99"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090"/>
  </w:style>
  <w:style w:type="paragraph" w:styleId="Tekstdymka">
    <w:name w:val="Balloon Text"/>
    <w:basedOn w:val="Normalny"/>
    <w:link w:val="TekstdymkaZnak"/>
    <w:uiPriority w:val="99"/>
    <w:semiHidden/>
    <w:unhideWhenUsed/>
    <w:rsid w:val="00CD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95F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071AF7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071AF7"/>
    <w:rPr>
      <w:rFonts w:eastAsiaTheme="minorEastAsia"/>
    </w:rPr>
  </w:style>
  <w:style w:type="character" w:customStyle="1" w:styleId="Nagwek1Znak">
    <w:name w:val="Nagłówek 1 Znak"/>
    <w:basedOn w:val="Domylnaczcionkaakapitu"/>
    <w:link w:val="Nagwek1"/>
    <w:rsid w:val="00217CB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217C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17CB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7C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2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24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4090"/>
  </w:style>
  <w:style w:type="paragraph" w:styleId="Stopka">
    <w:name w:val="footer"/>
    <w:basedOn w:val="Normalny"/>
    <w:link w:val="StopkaZnak"/>
    <w:uiPriority w:val="99"/>
    <w:unhideWhenUsed/>
    <w:rsid w:val="000F4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090"/>
  </w:style>
  <w:style w:type="paragraph" w:styleId="Tekstdymka">
    <w:name w:val="Balloon Text"/>
    <w:basedOn w:val="Normalny"/>
    <w:link w:val="TekstdymkaZnak"/>
    <w:uiPriority w:val="99"/>
    <w:semiHidden/>
    <w:unhideWhenUsed/>
    <w:rsid w:val="00CD5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95F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071AF7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071AF7"/>
    <w:rPr>
      <w:rFonts w:eastAsiaTheme="minorEastAsia"/>
    </w:rPr>
  </w:style>
  <w:style w:type="character" w:customStyle="1" w:styleId="Nagwek1Znak">
    <w:name w:val="Nagłówek 1 Znak"/>
    <w:basedOn w:val="Domylnaczcionkaakapitu"/>
    <w:link w:val="Nagwek1"/>
    <w:rsid w:val="00217CB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217C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0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382EDC-6189-4617-A871-B38BFFDB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2947</Words>
  <Characters>17685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Kolesińska</cp:lastModifiedBy>
  <cp:revision>2</cp:revision>
  <cp:lastPrinted>2019-11-04T12:44:00Z</cp:lastPrinted>
  <dcterms:created xsi:type="dcterms:W3CDTF">2019-12-17T09:15:00Z</dcterms:created>
  <dcterms:modified xsi:type="dcterms:W3CDTF">2019-12-17T09:15:00Z</dcterms:modified>
</cp:coreProperties>
</file>