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671" w:rsidRDefault="000A3671" w:rsidP="000A3671">
      <w:pPr>
        <w:rPr>
          <w:rFonts w:ascii="Times New Roman" w:hAnsi="Times New Roman" w:cs="Times New Roman"/>
        </w:rPr>
      </w:pPr>
    </w:p>
    <w:p w:rsidR="00B4741B" w:rsidRDefault="00B4741B" w:rsidP="000A3671">
      <w:pPr>
        <w:rPr>
          <w:rFonts w:ascii="Times New Roman" w:hAnsi="Times New Roman" w:cs="Times New Roman"/>
        </w:rPr>
      </w:pPr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.............................................</w:t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Nazwa i adres Wykonawcy</w:t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</w:r>
    </w:p>
    <w:p w:rsidR="00B4741B" w:rsidRDefault="00B4741B" w:rsidP="00B4741B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B4741B" w:rsidRDefault="00B4741B" w:rsidP="00B4741B">
      <w:pPr>
        <w:pStyle w:val="Nagwek2"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B4741B" w:rsidRDefault="00B4741B" w:rsidP="00B4741B">
      <w:pPr>
        <w:pStyle w:val="Nagwek2"/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FORMULARZ OFERTY</w:t>
      </w:r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</w:p>
    <w:p w:rsidR="00B4741B" w:rsidRDefault="00B4741B" w:rsidP="00B4741B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Politechnika Częstochowska</w:t>
      </w:r>
    </w:p>
    <w:p w:rsidR="00B4741B" w:rsidRDefault="00B4741B" w:rsidP="00B4741B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Dąbrowskiego 69</w:t>
      </w:r>
    </w:p>
    <w:p w:rsidR="00B4741B" w:rsidRDefault="00B4741B" w:rsidP="00B4741B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42-201 Częstochowa</w:t>
      </w:r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Nawiązując do ogłoszonego zamówienia w trybie „</w:t>
      </w:r>
      <w:r>
        <w:rPr>
          <w:rFonts w:ascii="Tahoma" w:hAnsi="Tahoma" w:cs="Tahoma"/>
          <w:b/>
          <w:sz w:val="16"/>
          <w:szCs w:val="16"/>
        </w:rPr>
        <w:t>przetarg nieograniczony</w:t>
      </w:r>
      <w:r>
        <w:rPr>
          <w:rFonts w:ascii="Tahoma" w:hAnsi="Tahoma" w:cs="Tahoma"/>
          <w:sz w:val="16"/>
          <w:szCs w:val="16"/>
        </w:rPr>
        <w:t>” na:</w:t>
      </w:r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>
        <w:rPr>
          <w:rFonts w:ascii="Tahoma" w:hAnsi="Tahoma" w:cs="Tahoma"/>
          <w:b/>
          <w:sz w:val="16"/>
          <w:szCs w:val="16"/>
        </w:rPr>
        <w:t>Dostawa sprzętu i oprogramowania dla Politechniki Częstochowskiej w ramach projektu "Zintegrowany program rozwoju Politechniki Częstochowskiej"</w:t>
      </w:r>
      <w:r>
        <w:rPr>
          <w:rFonts w:ascii="Tahoma" w:hAnsi="Tahoma" w:cs="Tahoma"/>
          <w:sz w:val="16"/>
          <w:szCs w:val="16"/>
        </w:rPr>
        <w:t xml:space="preserve">”, spr. nr rej.  </w:t>
      </w:r>
      <w:r>
        <w:rPr>
          <w:rFonts w:ascii="Tahoma" w:hAnsi="Tahoma" w:cs="Tahoma"/>
          <w:b/>
          <w:sz w:val="16"/>
          <w:szCs w:val="16"/>
        </w:rPr>
        <w:t>ZP/DK-44/19</w:t>
      </w:r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</w:p>
    <w:p w:rsidR="00B4741B" w:rsidRDefault="00B4741B" w:rsidP="00B4741B">
      <w:pPr>
        <w:numPr>
          <w:ilvl w:val="0"/>
          <w:numId w:val="6"/>
        </w:numPr>
        <w:spacing w:after="0" w:line="360" w:lineRule="auto"/>
        <w:ind w:left="426" w:hanging="426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oferujemy wykonanie poszczególnych części przedmiotu zamówienia,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B4741B" w:rsidTr="00B4741B">
        <w:trPr>
          <w:trHeight w:val="7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41B" w:rsidRDefault="00B4741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B4741B" w:rsidTr="00B4741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1B" w:rsidRDefault="00B4741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>
              <w:rPr>
                <w:rFonts w:ascii="Tahoma" w:hAnsi="Tahoma" w:cs="Tahoma"/>
                <w:sz w:val="16"/>
                <w:szCs w:val="16"/>
              </w:rPr>
              <w:t>Serwer obliczeniowy wraz z wdrożeniem (4 szt.), Przełącznik sieciowy (2 szt.), Vmware-licencja, instalacja, wdrożenie (1 kpl.) oraz System do kopii zapasowych-licencja, instalacja, wdrożenie (1 kpl.) dla Politechniki Częstochowskiej w ramach projektu "Zintegrowany program rozwoju Politechniki Częstochowskiej"</w:t>
            </w:r>
          </w:p>
          <w:p w:rsidR="00B4741B" w:rsidRDefault="00B4741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W tym cena za: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color w:val="000000"/>
                <w:sz w:val="16"/>
                <w:szCs w:val="16"/>
              </w:rPr>
              <w:t>Serwer obliczeniowy wraz z wdrożeniem (4 szt.)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color w:val="000000"/>
                <w:sz w:val="16"/>
                <w:szCs w:val="16"/>
              </w:rPr>
              <w:t>Przełącznik sieciowy (2 szt.)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color w:val="000000"/>
                <w:sz w:val="16"/>
                <w:szCs w:val="16"/>
              </w:rPr>
              <w:t>Vmware-licencja, instalacja, wdrożenie (1 kpl.)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System do kopii zapasowych-licencja, instalacja, wdrożenie (1 kpl.): ………….. zł netto, tj. ………….zł brutto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4741B" w:rsidRDefault="00B4741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4741B" w:rsidTr="00B4741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1B" w:rsidRDefault="00B4741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>
              <w:rPr>
                <w:rFonts w:ascii="Tahoma" w:hAnsi="Tahoma" w:cs="Tahoma"/>
                <w:sz w:val="16"/>
                <w:szCs w:val="16"/>
              </w:rPr>
              <w:t>Dyski do macierzy dyskowej (10 szt.) dla Politechniki Częstochowskiej w ramach projektu "Zintegrowany program rozwoju Politechniki Częstochowskiej".</w:t>
            </w:r>
          </w:p>
          <w:p w:rsidR="00B4741B" w:rsidRDefault="00B4741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4741B" w:rsidRDefault="00B4741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4741B" w:rsidTr="00B4741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1B" w:rsidRDefault="00B4741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>
              <w:rPr>
                <w:rFonts w:ascii="Tahoma" w:hAnsi="Tahoma" w:cs="Tahoma"/>
                <w:sz w:val="16"/>
                <w:szCs w:val="16"/>
              </w:rPr>
              <w:t>Oprogramowanie do dystrybucji pakietów oprogramowania dla Politechniki Częstochowskiej w ramach projektu "Zintegrowany program rozwoju Politechniki Częstochowskiej".</w:t>
            </w:r>
          </w:p>
          <w:p w:rsidR="00B4741B" w:rsidRDefault="00B4741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4741B" w:rsidRDefault="00B4741B">
            <w:pPr>
              <w:tabs>
                <w:tab w:val="num" w:pos="426"/>
              </w:tabs>
              <w:spacing w:line="360" w:lineRule="auto"/>
              <w:ind w:left="426" w:hanging="426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4741B" w:rsidRDefault="00B4741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4741B" w:rsidRDefault="00B4741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4741B" w:rsidRDefault="00B4741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B4741B" w:rsidRDefault="00B4741B" w:rsidP="00B4741B">
      <w:pPr>
        <w:tabs>
          <w:tab w:val="num" w:pos="426"/>
        </w:tabs>
        <w:spacing w:line="360" w:lineRule="auto"/>
        <w:ind w:left="426" w:hanging="426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</w:p>
    <w:p w:rsidR="00B4741B" w:rsidRDefault="00B4741B" w:rsidP="00B4741B">
      <w:pPr>
        <w:numPr>
          <w:ilvl w:val="0"/>
          <w:numId w:val="6"/>
        </w:numPr>
        <w:spacing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B4741B" w:rsidRDefault="00B4741B" w:rsidP="00B4741B">
      <w:pPr>
        <w:numPr>
          <w:ilvl w:val="0"/>
          <w:numId w:val="6"/>
        </w:numPr>
        <w:spacing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B4741B" w:rsidRDefault="00B4741B" w:rsidP="00B4741B">
      <w:pPr>
        <w:numPr>
          <w:ilvl w:val="0"/>
          <w:numId w:val="6"/>
        </w:numPr>
        <w:spacing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B4741B" w:rsidRDefault="00B4741B" w:rsidP="00B4741B">
      <w:pPr>
        <w:numPr>
          <w:ilvl w:val="0"/>
          <w:numId w:val="6"/>
        </w:numPr>
        <w:spacing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 (</w:t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B4741B" w:rsidRDefault="00B4741B" w:rsidP="00B4741B">
      <w:pPr>
        <w:tabs>
          <w:tab w:val="num" w:pos="426"/>
        </w:tabs>
        <w:spacing w:line="360" w:lineRule="auto"/>
        <w:ind w:left="426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B4741B" w:rsidRDefault="00B4741B" w:rsidP="00B4741B">
      <w:pPr>
        <w:numPr>
          <w:ilvl w:val="0"/>
          <w:numId w:val="6"/>
        </w:numPr>
        <w:spacing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B4741B" w:rsidRDefault="00B4741B" w:rsidP="00B4741B">
      <w:pPr>
        <w:pStyle w:val="Akapitzlist"/>
        <w:numPr>
          <w:ilvl w:val="0"/>
          <w:numId w:val="6"/>
        </w:numPr>
        <w:spacing w:after="0" w:line="360" w:lineRule="auto"/>
        <w:contextualSpacing w:val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653"/>
        <w:gridCol w:w="4493"/>
      </w:tblGrid>
      <w:tr w:rsidR="00B4741B" w:rsidTr="00B4741B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1B" w:rsidRDefault="00B4741B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1B" w:rsidRDefault="00B4741B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1B" w:rsidRDefault="00B4741B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B4741B" w:rsidTr="00B4741B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spacing w:line="360" w:lineRule="auto"/>
              <w:ind w:firstLine="496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spacing w:line="360" w:lineRule="auto"/>
              <w:ind w:firstLine="496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spacing w:line="360" w:lineRule="auto"/>
              <w:ind w:firstLine="496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4741B" w:rsidTr="00B4741B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spacing w:line="360" w:lineRule="auto"/>
              <w:ind w:firstLine="496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spacing w:line="360" w:lineRule="auto"/>
              <w:ind w:firstLine="496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spacing w:line="360" w:lineRule="auto"/>
              <w:ind w:firstLine="496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B4741B" w:rsidRDefault="00B4741B" w:rsidP="00B4741B">
      <w:pPr>
        <w:spacing w:line="360" w:lineRule="auto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</w:p>
    <w:p w:rsidR="00B4741B" w:rsidRDefault="00B4741B" w:rsidP="00B4741B">
      <w:pPr>
        <w:numPr>
          <w:ilvl w:val="0"/>
          <w:numId w:val="6"/>
        </w:numPr>
        <w:spacing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oświadczamy, że wypełniliśmy obowiązki informacyjne przewidziane w art. 13 lub art. 14 RODO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B4741B" w:rsidRDefault="00B4741B" w:rsidP="00B4741B">
      <w:pPr>
        <w:spacing w:line="360" w:lineRule="auto"/>
        <w:ind w:left="76"/>
        <w:rPr>
          <w:rFonts w:ascii="Tahoma" w:hAnsi="Tahoma" w:cs="Tahoma"/>
          <w:sz w:val="16"/>
          <w:szCs w:val="16"/>
        </w:rPr>
      </w:pPr>
    </w:p>
    <w:p w:rsidR="00B4741B" w:rsidRDefault="00B4741B" w:rsidP="00B4741B">
      <w:pPr>
        <w:numPr>
          <w:ilvl w:val="0"/>
          <w:numId w:val="6"/>
        </w:numPr>
        <w:spacing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jesteśmy mikroprzedsiębiorstwem, małym lub średnim przedsiębiorstwem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B4741B" w:rsidRDefault="00B4741B" w:rsidP="00B4741B">
      <w:pPr>
        <w:spacing w:line="360" w:lineRule="auto"/>
        <w:ind w:left="720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sym w:font="Symbol" w:char="F0F0"/>
      </w:r>
      <w:r>
        <w:rPr>
          <w:rFonts w:ascii="Tahoma" w:hAnsi="Tahoma" w:cs="Tahoma"/>
          <w:bCs/>
          <w:sz w:val="16"/>
          <w:szCs w:val="16"/>
        </w:rPr>
        <w:t xml:space="preserve"> Tak</w:t>
      </w:r>
    </w:p>
    <w:p w:rsidR="00B4741B" w:rsidRDefault="00B4741B" w:rsidP="00B4741B">
      <w:pPr>
        <w:spacing w:line="360" w:lineRule="auto"/>
        <w:ind w:left="720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sym w:font="Symbol" w:char="F0FF"/>
      </w:r>
      <w:r>
        <w:rPr>
          <w:rFonts w:ascii="Tahoma" w:hAnsi="Tahoma" w:cs="Tahoma"/>
          <w:bCs/>
          <w:sz w:val="16"/>
          <w:szCs w:val="16"/>
        </w:rPr>
        <w:t xml:space="preserve"> Nie</w:t>
      </w:r>
    </w:p>
    <w:p w:rsidR="00B4741B" w:rsidRDefault="00B4741B" w:rsidP="00B4741B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 właściwe pole. Podane informacje w tym punkcie wymagane są wyłącznie do celów statystycznych)</w:t>
      </w:r>
    </w:p>
    <w:p w:rsidR="00B4741B" w:rsidRDefault="00B4741B" w:rsidP="00B4741B">
      <w:pPr>
        <w:spacing w:line="360" w:lineRule="auto"/>
        <w:ind w:left="76"/>
        <w:rPr>
          <w:rFonts w:ascii="Tahoma" w:hAnsi="Tahoma" w:cs="Tahoma"/>
          <w:sz w:val="16"/>
          <w:szCs w:val="16"/>
        </w:rPr>
      </w:pPr>
    </w:p>
    <w:p w:rsidR="00B4741B" w:rsidRDefault="00B4741B" w:rsidP="00B4741B">
      <w:pPr>
        <w:numPr>
          <w:ilvl w:val="0"/>
          <w:numId w:val="6"/>
        </w:numPr>
        <w:spacing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B4741B" w:rsidTr="00B4741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spacing w:line="360" w:lineRule="auto"/>
              <w:ind w:left="-637" w:right="-7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1B" w:rsidRDefault="00B4741B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B4741B" w:rsidRDefault="00B4741B" w:rsidP="00B4741B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B4741B" w:rsidRDefault="00B4741B" w:rsidP="00B4741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B4741B" w:rsidRDefault="00B4741B" w:rsidP="00B4741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  <w:u w:val="dotted"/>
        </w:rPr>
        <w:tab/>
      </w:r>
      <w:r>
        <w:rPr>
          <w:rFonts w:ascii="Tahoma" w:hAnsi="Tahoma" w:cs="Tahoma"/>
          <w:sz w:val="16"/>
          <w:szCs w:val="16"/>
        </w:rPr>
        <w:t xml:space="preserve"> dnia </w:t>
      </w:r>
      <w:r>
        <w:rPr>
          <w:rFonts w:ascii="Tahoma" w:hAnsi="Tahoma" w:cs="Tahoma"/>
          <w:sz w:val="16"/>
          <w:szCs w:val="16"/>
          <w:u w:val="dotted"/>
        </w:rPr>
        <w:tab/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  <w:u w:val="dotted"/>
        </w:rPr>
        <w:tab/>
      </w:r>
    </w:p>
    <w:p w:rsidR="00B4741B" w:rsidRDefault="00B4741B" w:rsidP="00B4741B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B4741B" w:rsidRDefault="00B4741B" w:rsidP="00B4741B">
      <w:pPr>
        <w:spacing w:line="360" w:lineRule="auto"/>
        <w:ind w:left="1701"/>
        <w:rPr>
          <w:rFonts w:ascii="Tahoma" w:hAnsi="Tahoma" w:cs="Tahoma"/>
          <w:sz w:val="16"/>
          <w:szCs w:val="16"/>
        </w:rPr>
      </w:pPr>
    </w:p>
    <w:p w:rsidR="00B4741B" w:rsidRPr="0070277B" w:rsidRDefault="00B4741B" w:rsidP="000A3671">
      <w:pPr>
        <w:rPr>
          <w:rFonts w:ascii="Times New Roman" w:hAnsi="Times New Roman" w:cs="Times New Roman"/>
        </w:rPr>
      </w:pPr>
    </w:p>
    <w:p w:rsidR="00780451" w:rsidRPr="0070277B" w:rsidRDefault="00780451" w:rsidP="00780451">
      <w:pPr>
        <w:spacing w:after="16" w:line="256" w:lineRule="auto"/>
        <w:ind w:left="0" w:firstLine="0"/>
        <w:jc w:val="left"/>
        <w:rPr>
          <w:rFonts w:ascii="Times New Roman" w:hAnsi="Times New Roman" w:cs="Times New Roman"/>
        </w:rPr>
      </w:pPr>
    </w:p>
    <w:sectPr w:rsidR="00780451" w:rsidRPr="0070277B" w:rsidSect="00E85F1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CC8" w:rsidRDefault="005A6CC8" w:rsidP="00125F1B">
      <w:pPr>
        <w:spacing w:after="0" w:line="240" w:lineRule="auto"/>
      </w:pPr>
      <w:r>
        <w:separator/>
      </w:r>
    </w:p>
  </w:endnote>
  <w:endnote w:type="continuationSeparator" w:id="0">
    <w:p w:rsidR="005A6CC8" w:rsidRDefault="005A6CC8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69A" w:rsidRDefault="00605EC1">
    <w:pPr>
      <w:pStyle w:val="Stopka"/>
      <w:rPr>
        <w:noProof/>
      </w:rPr>
    </w:pPr>
    <w:r>
      <w:rPr>
        <w:noProof/>
      </w:rPr>
      <w:drawing>
        <wp:inline distT="0" distB="0" distL="0" distR="0" wp14:anchorId="3A814B2A" wp14:editId="7141A535">
          <wp:extent cx="5760720" cy="320675"/>
          <wp:effectExtent l="0" t="0" r="0" b="3175"/>
          <wp:docPr id="20" name="Obraz 20" descr="C:\Users\AnnaMarciniak\Desktop\Anna\power_ncbr_rp_ueefs_02_02_18 (00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 descr="C:\Users\AnnaMarciniak\Desktop\Anna\power_ncbr_rp_ueefs_02_02_18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769A" w:rsidRDefault="00C9091F">
    <w:pPr>
      <w:pStyle w:val="Stopka"/>
      <w:rPr>
        <w:noProof/>
      </w:rPr>
    </w:pPr>
    <w:r>
      <w:rPr>
        <w:noProof/>
      </w:rPr>
      <w:t xml:space="preserve">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CC8" w:rsidRDefault="005A6CC8" w:rsidP="00125F1B">
      <w:pPr>
        <w:spacing w:after="0" w:line="240" w:lineRule="auto"/>
      </w:pPr>
      <w:r>
        <w:separator/>
      </w:r>
    </w:p>
  </w:footnote>
  <w:footnote w:type="continuationSeparator" w:id="0">
    <w:p w:rsidR="005A6CC8" w:rsidRDefault="005A6CC8" w:rsidP="00125F1B">
      <w:pPr>
        <w:spacing w:after="0" w:line="240" w:lineRule="auto"/>
      </w:pPr>
      <w:r>
        <w:continuationSeparator/>
      </w:r>
    </w:p>
  </w:footnote>
  <w:footnote w:id="1">
    <w:p w:rsidR="00B4741B" w:rsidRDefault="00B4741B" w:rsidP="00B4741B">
      <w:pPr>
        <w:pStyle w:val="Tekstprzypisudolnego"/>
        <w:rPr>
          <w:rFonts w:ascii="Tahoma" w:hAnsi="Tahoma" w:cs="Tahoma"/>
          <w:sz w:val="10"/>
          <w:szCs w:val="10"/>
        </w:rPr>
      </w:pPr>
      <w:r>
        <w:rPr>
          <w:rStyle w:val="Odwoanieprzypisudolnego"/>
          <w:rFonts w:ascii="Tahoma" w:hAnsi="Tahoma" w:cs="Tahoma"/>
          <w:sz w:val="10"/>
          <w:szCs w:val="10"/>
        </w:rPr>
        <w:footnoteRef/>
      </w:r>
      <w:r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B4741B" w:rsidRDefault="00B4741B" w:rsidP="00B4741B">
      <w:pPr>
        <w:pStyle w:val="Tekstprzypisudolnego"/>
        <w:rPr>
          <w:rFonts w:ascii="Tahoma" w:hAnsi="Tahoma" w:cs="Tahoma"/>
          <w:sz w:val="10"/>
          <w:szCs w:val="10"/>
        </w:rPr>
      </w:pPr>
      <w:r>
        <w:rPr>
          <w:rStyle w:val="Odwoanieprzypisudolnego"/>
          <w:rFonts w:ascii="Tahoma" w:hAnsi="Tahoma" w:cs="Tahoma"/>
          <w:sz w:val="10"/>
          <w:szCs w:val="10"/>
        </w:rPr>
        <w:footnoteRef/>
      </w:r>
      <w:r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B4741B" w:rsidRDefault="00B4741B" w:rsidP="00B4741B">
      <w:pPr>
        <w:pStyle w:val="Tekstprzypisudolnego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10"/>
          <w:szCs w:val="10"/>
          <w:vertAlign w:val="superscript"/>
          <w:lang w:eastAsia="en-GB"/>
        </w:rPr>
        <w:footnoteRef/>
      </w:r>
      <w:r>
        <w:rPr>
          <w:rFonts w:ascii="Tahoma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</w:t>
      </w:r>
      <w:r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>
        <w:rPr>
          <w:rFonts w:ascii="Tahoma" w:hAnsi="Tahoma" w:cs="Tahoma"/>
          <w:i/>
          <w:sz w:val="10"/>
          <w:szCs w:val="10"/>
        </w:rPr>
        <w:t>lub</w:t>
      </w:r>
      <w:r>
        <w:rPr>
          <w:rFonts w:ascii="Tahoma" w:hAnsi="Tahoma" w:cs="Tahoma"/>
          <w:sz w:val="10"/>
          <w:szCs w:val="10"/>
        </w:rPr>
        <w:t xml:space="preserve"> roczna suma bilansowa nie przekracza 43 milionów EUR </w:t>
      </w:r>
    </w:p>
    <w:p w:rsidR="00B4741B" w:rsidRDefault="00B4741B" w:rsidP="00B4741B">
      <w:pPr>
        <w:pStyle w:val="Tekstprzypisudolnego"/>
        <w:rPr>
          <w:rFonts w:ascii="Times New Roman" w:hAnsi="Times New Roman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F11" w:rsidRDefault="00605EC1">
    <w:pPr>
      <w:pStyle w:val="Nagwek"/>
    </w:pPr>
    <w:r>
      <w:rPr>
        <w:noProof/>
      </w:rPr>
      <w:drawing>
        <wp:inline distT="0" distB="0" distL="0" distR="0" wp14:anchorId="72E77CE3" wp14:editId="169B3341">
          <wp:extent cx="1264285" cy="885825"/>
          <wp:effectExtent l="0" t="0" r="0" b="952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28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10AC6"/>
    <w:rsid w:val="000A2BF7"/>
    <w:rsid w:val="000A3671"/>
    <w:rsid w:val="000B54A7"/>
    <w:rsid w:val="000D6279"/>
    <w:rsid w:val="00125F1B"/>
    <w:rsid w:val="00133A48"/>
    <w:rsid w:val="00155447"/>
    <w:rsid w:val="001E0005"/>
    <w:rsid w:val="00220836"/>
    <w:rsid w:val="002740DE"/>
    <w:rsid w:val="002E7D3E"/>
    <w:rsid w:val="003468A8"/>
    <w:rsid w:val="003706F1"/>
    <w:rsid w:val="003A3554"/>
    <w:rsid w:val="004F2C58"/>
    <w:rsid w:val="005A6CC8"/>
    <w:rsid w:val="00605EC1"/>
    <w:rsid w:val="006D7831"/>
    <w:rsid w:val="006F2CA4"/>
    <w:rsid w:val="0070277B"/>
    <w:rsid w:val="0075252D"/>
    <w:rsid w:val="0077616C"/>
    <w:rsid w:val="00780451"/>
    <w:rsid w:val="00844D2E"/>
    <w:rsid w:val="00853080"/>
    <w:rsid w:val="00950339"/>
    <w:rsid w:val="00950956"/>
    <w:rsid w:val="00991586"/>
    <w:rsid w:val="00AA193B"/>
    <w:rsid w:val="00B35E15"/>
    <w:rsid w:val="00B4741B"/>
    <w:rsid w:val="00BB7381"/>
    <w:rsid w:val="00C5131E"/>
    <w:rsid w:val="00C66859"/>
    <w:rsid w:val="00C9091F"/>
    <w:rsid w:val="00CC769A"/>
    <w:rsid w:val="00CD00D3"/>
    <w:rsid w:val="00D94B36"/>
    <w:rsid w:val="00DC6788"/>
    <w:rsid w:val="00DE19A5"/>
    <w:rsid w:val="00E85F11"/>
    <w:rsid w:val="00F5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uiPriority w:val="99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EE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4741B"/>
    <w:pPr>
      <w:spacing w:after="0" w:line="36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4741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793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2</cp:revision>
  <cp:lastPrinted>2019-09-02T06:22:00Z</cp:lastPrinted>
  <dcterms:created xsi:type="dcterms:W3CDTF">2019-11-29T09:14:00Z</dcterms:created>
  <dcterms:modified xsi:type="dcterms:W3CDTF">2019-11-29T09:14:00Z</dcterms:modified>
</cp:coreProperties>
</file>