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386" w:rsidRDefault="001E2C30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1 </w:t>
      </w:r>
    </w:p>
    <w:p w:rsidR="00C31386" w:rsidRDefault="00C31386">
      <w:pPr>
        <w:spacing w:line="360" w:lineRule="auto"/>
        <w:rPr>
          <w:sz w:val="24"/>
        </w:rPr>
      </w:pPr>
    </w:p>
    <w:p w:rsidR="00C31386" w:rsidRDefault="00D125B6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C31386" w:rsidRDefault="00D125B6" w:rsidP="00C65025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81224E" w:rsidRPr="0081224E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81224E" w:rsidRPr="0081224E">
        <w:rPr>
          <w:b/>
          <w:sz w:val="28"/>
        </w:rPr>
        <w:t>Dostawa przenośnego analizatora oraz</w:t>
      </w:r>
      <w:r w:rsidR="00E50D26">
        <w:rPr>
          <w:b/>
          <w:sz w:val="28"/>
        </w:rPr>
        <w:t xml:space="preserve"> generatora sygnałów testowych</w:t>
      </w:r>
      <w:r>
        <w:rPr>
          <w:b/>
          <w:sz w:val="28"/>
        </w:rPr>
        <w:t>”</w:t>
      </w:r>
    </w:p>
    <w:p w:rsidR="00C31386" w:rsidRDefault="00C31386">
      <w:pPr>
        <w:spacing w:line="360" w:lineRule="auto"/>
        <w:ind w:hanging="284"/>
        <w:rPr>
          <w:sz w:val="24"/>
        </w:rPr>
      </w:pPr>
    </w:p>
    <w:p w:rsidR="001E2C30" w:rsidRPr="001E2C30" w:rsidRDefault="001E2C30" w:rsidP="001E2C30">
      <w:pPr>
        <w:rPr>
          <w:sz w:val="24"/>
          <w:szCs w:val="24"/>
        </w:rPr>
      </w:pPr>
      <w:bookmarkStart w:id="0" w:name="_GoBack"/>
      <w:bookmarkEnd w:id="0"/>
      <w:r w:rsidRPr="001E2C30">
        <w:rPr>
          <w:sz w:val="24"/>
          <w:szCs w:val="24"/>
        </w:rPr>
        <w:t xml:space="preserve">Przenośny analizator oraz generator sygnałów testowych DMI oraz </w:t>
      </w:r>
      <w:proofErr w:type="spellStart"/>
      <w:r w:rsidRPr="001E2C30">
        <w:rPr>
          <w:sz w:val="24"/>
          <w:szCs w:val="24"/>
        </w:rPr>
        <w:t>HDBaseT</w:t>
      </w:r>
      <w:proofErr w:type="spellEnd"/>
      <w:r w:rsidRPr="001E2C30">
        <w:rPr>
          <w:sz w:val="24"/>
          <w:szCs w:val="24"/>
        </w:rPr>
        <w:t xml:space="preserve">, analogowych sygnałów video/audio oraz 3G-SDI. Tryb pracy jako urządzenie wejściowe lub wyjściowe umożliwiające testowanie i analizę cyfrowych źródeł sygnałów, urządzeń końcowych oraz urządzeń pośredniczących w dystrybucji sygnału. 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b/>
          <w:sz w:val="24"/>
          <w:szCs w:val="24"/>
          <w:u w:val="single"/>
        </w:rPr>
        <w:t>Sygnały testowe video</w:t>
      </w:r>
      <w:r w:rsidRPr="001E2C30">
        <w:rPr>
          <w:b/>
          <w:sz w:val="24"/>
          <w:szCs w:val="24"/>
        </w:rPr>
        <w:t xml:space="preserve"> </w:t>
      </w:r>
      <w:r w:rsidRPr="001E2C30">
        <w:rPr>
          <w:sz w:val="24"/>
          <w:szCs w:val="24"/>
        </w:rPr>
        <w:t xml:space="preserve">- wzorce podstawowe (w tym zestaw wzorców 3D) 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sz w:val="24"/>
          <w:szCs w:val="24"/>
        </w:rPr>
        <w:t xml:space="preserve">       - ilość nie mniej niż:  24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sz w:val="24"/>
          <w:szCs w:val="24"/>
        </w:rPr>
        <w:t>W tym: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  <w:lang w:val="en-US"/>
        </w:rPr>
      </w:pPr>
      <w:r w:rsidRPr="001E2C30">
        <w:rPr>
          <w:rFonts w:ascii="Times New Roman" w:hAnsi="Times New Roman"/>
          <w:sz w:val="24"/>
          <w:szCs w:val="24"/>
          <w:lang w:val="en-US"/>
        </w:rPr>
        <w:t xml:space="preserve">Color Bars ( full, split, horizontal, vertical ), temp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barw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od do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  <w:lang w:val="en-US"/>
        </w:rPr>
      </w:pPr>
      <w:r w:rsidRPr="001E2C30">
        <w:rPr>
          <w:rFonts w:ascii="Times New Roman" w:hAnsi="Times New Roman"/>
          <w:sz w:val="24"/>
          <w:szCs w:val="24"/>
          <w:lang w:val="en-US"/>
        </w:rPr>
        <w:t xml:space="preserve">Ramp/Stair Patterns ( vertical, horizontal, bars( 5, 11, 21 ), color( RGB, CMYK ) ) 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  <w:lang w:val="en-US"/>
        </w:rPr>
      </w:pPr>
      <w:r w:rsidRPr="001E2C30">
        <w:rPr>
          <w:rFonts w:ascii="Times New Roman" w:hAnsi="Times New Roman"/>
          <w:sz w:val="24"/>
          <w:szCs w:val="24"/>
          <w:lang w:val="en-US"/>
        </w:rPr>
        <w:t xml:space="preserve">Geometry/Resolution Patterns( grid, linearity,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overscan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)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PGCWRGB( wzór ruchomych pasów do oceny szumów wyświetlaczy analogowych )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wzorce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do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oceny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geometrii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oraz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rozdzielczości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( grid( white on black/ black on white ), linearity,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overscan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)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  <w:lang w:val="en-US"/>
        </w:rPr>
      </w:pPr>
      <w:r w:rsidRPr="001E2C30">
        <w:rPr>
          <w:rFonts w:ascii="Times New Roman" w:hAnsi="Times New Roman"/>
          <w:sz w:val="24"/>
          <w:szCs w:val="24"/>
          <w:lang w:val="en-US"/>
        </w:rPr>
        <w:t xml:space="preserve">EMI/ Grill -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efekt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mory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na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obrazie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(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typ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“H”, vertical lines, color bars )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  <w:lang w:val="en-US"/>
        </w:rPr>
      </w:pPr>
      <w:r w:rsidRPr="001E2C30">
        <w:rPr>
          <w:rFonts w:ascii="Times New Roman" w:hAnsi="Times New Roman"/>
          <w:sz w:val="24"/>
          <w:szCs w:val="24"/>
          <w:lang w:val="en-US"/>
        </w:rPr>
        <w:t>Focus pattern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Multi-</w:t>
      </w:r>
      <w:proofErr w:type="spellStart"/>
      <w:r w:rsidRPr="001E2C30">
        <w:rPr>
          <w:rFonts w:ascii="Times New Roman" w:hAnsi="Times New Roman"/>
          <w:sz w:val="24"/>
          <w:szCs w:val="24"/>
        </w:rPr>
        <w:t>burst</w:t>
      </w:r>
      <w:proofErr w:type="spellEnd"/>
      <w:r w:rsidRPr="001E2C30">
        <w:rPr>
          <w:rFonts w:ascii="Times New Roman" w:hAnsi="Times New Roman"/>
          <w:sz w:val="24"/>
          <w:szCs w:val="24"/>
        </w:rPr>
        <w:t>( zdolność wyświetlacza do odwzorowania ostrych krawędzi linii bez zmian jasności )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test ostrości,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test zbieżności,</w:t>
      </w:r>
    </w:p>
    <w:p w:rsidR="001E2C30" w:rsidRPr="001E2C30" w:rsidRDefault="001E2C30" w:rsidP="001E2C30">
      <w:pPr>
        <w:pStyle w:val="Bezodstpw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pseudo </w:t>
      </w:r>
      <w:proofErr w:type="spellStart"/>
      <w:r w:rsidRPr="001E2C30">
        <w:rPr>
          <w:rFonts w:ascii="Times New Roman" w:hAnsi="Times New Roman"/>
          <w:sz w:val="24"/>
          <w:szCs w:val="24"/>
        </w:rPr>
        <w:t>random</w:t>
      </w:r>
      <w:proofErr w:type="spellEnd"/>
      <w:r w:rsidRPr="001E2C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C30">
        <w:rPr>
          <w:rFonts w:ascii="Times New Roman" w:hAnsi="Times New Roman"/>
          <w:sz w:val="24"/>
          <w:szCs w:val="24"/>
        </w:rPr>
        <w:t>pixel</w:t>
      </w:r>
      <w:proofErr w:type="spellEnd"/>
      <w:r w:rsidRPr="001E2C30">
        <w:rPr>
          <w:rFonts w:ascii="Times New Roman" w:hAnsi="Times New Roman"/>
          <w:sz w:val="24"/>
          <w:szCs w:val="24"/>
        </w:rPr>
        <w:t>( test błędów spowodowanych jakością kabla HDMI )</w:t>
      </w:r>
    </w:p>
    <w:p w:rsidR="001E2C30" w:rsidRPr="001E2C30" w:rsidRDefault="001E2C30" w:rsidP="001E2C30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Indywidualne tworzenie obrazów testowych w oparciu o wzorce podstawowe i sygnały zewnętrzne.</w:t>
      </w:r>
    </w:p>
    <w:p w:rsidR="001E2C30" w:rsidRPr="001E2C30" w:rsidRDefault="001E2C30" w:rsidP="001E2C30">
      <w:pPr>
        <w:rPr>
          <w:b/>
          <w:sz w:val="24"/>
          <w:szCs w:val="24"/>
          <w:u w:val="single"/>
        </w:rPr>
      </w:pPr>
      <w:r w:rsidRPr="001E2C30">
        <w:rPr>
          <w:b/>
          <w:sz w:val="24"/>
          <w:szCs w:val="24"/>
          <w:u w:val="single"/>
        </w:rPr>
        <w:t>Sygnały testowe audio:</w:t>
      </w:r>
    </w:p>
    <w:p w:rsidR="001E2C30" w:rsidRPr="001E2C30" w:rsidRDefault="001E2C30" w:rsidP="001E2C30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szum różowy - wyjścia HDMI, </w:t>
      </w:r>
      <w:proofErr w:type="spellStart"/>
      <w:r w:rsidRPr="001E2C30">
        <w:rPr>
          <w:rFonts w:ascii="Times New Roman" w:hAnsi="Times New Roman"/>
          <w:sz w:val="24"/>
          <w:szCs w:val="24"/>
        </w:rPr>
        <w:t>HDBaseT</w:t>
      </w:r>
      <w:proofErr w:type="spellEnd"/>
      <w:r w:rsidRPr="001E2C30">
        <w:rPr>
          <w:rFonts w:ascii="Times New Roman" w:hAnsi="Times New Roman"/>
          <w:sz w:val="24"/>
          <w:szCs w:val="24"/>
        </w:rPr>
        <w:t>, SPDIF, SDI, optyczne</w:t>
      </w:r>
    </w:p>
    <w:p w:rsidR="001E2C30" w:rsidRPr="001E2C30" w:rsidRDefault="001E2C30" w:rsidP="001E2C30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sygnał sinusoidalny o </w:t>
      </w:r>
      <w:proofErr w:type="spellStart"/>
      <w:r w:rsidRPr="001E2C30">
        <w:rPr>
          <w:rFonts w:ascii="Times New Roman" w:hAnsi="Times New Roman"/>
          <w:sz w:val="24"/>
          <w:szCs w:val="24"/>
        </w:rPr>
        <w:t>częst</w:t>
      </w:r>
      <w:proofErr w:type="spellEnd"/>
      <w:r w:rsidRPr="001E2C30">
        <w:rPr>
          <w:rFonts w:ascii="Times New Roman" w:hAnsi="Times New Roman"/>
          <w:sz w:val="24"/>
          <w:szCs w:val="24"/>
        </w:rPr>
        <w:t xml:space="preserve">. 63Hz, 125Hz, 1kHz, 4KHz - wyjścia HDMI, </w:t>
      </w:r>
      <w:proofErr w:type="spellStart"/>
      <w:r w:rsidRPr="001E2C30">
        <w:rPr>
          <w:rFonts w:ascii="Times New Roman" w:hAnsi="Times New Roman"/>
          <w:sz w:val="24"/>
          <w:szCs w:val="24"/>
        </w:rPr>
        <w:t>HDBaseT</w:t>
      </w:r>
      <w:proofErr w:type="spellEnd"/>
      <w:r w:rsidRPr="001E2C30">
        <w:rPr>
          <w:rFonts w:ascii="Times New Roman" w:hAnsi="Times New Roman"/>
          <w:sz w:val="24"/>
          <w:szCs w:val="24"/>
        </w:rPr>
        <w:t>, SPDIF, SDI, optyczne</w:t>
      </w:r>
    </w:p>
    <w:p w:rsidR="001E2C30" w:rsidRPr="001E2C30" w:rsidRDefault="001E2C30" w:rsidP="001E2C30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sygnał sinusoidalny PCM o programowanych parametrach ( dostępny dla wyjść HDMI, </w:t>
      </w:r>
      <w:proofErr w:type="spellStart"/>
      <w:r w:rsidRPr="001E2C30">
        <w:rPr>
          <w:rFonts w:ascii="Times New Roman" w:hAnsi="Times New Roman"/>
          <w:sz w:val="24"/>
          <w:szCs w:val="24"/>
        </w:rPr>
        <w:t>HDBaseT</w:t>
      </w:r>
      <w:proofErr w:type="spellEnd"/>
      <w:r w:rsidRPr="001E2C30">
        <w:rPr>
          <w:rFonts w:ascii="Times New Roman" w:hAnsi="Times New Roman"/>
          <w:sz w:val="24"/>
          <w:szCs w:val="24"/>
        </w:rPr>
        <w:t>, SPDIF, SDI, optyczne )</w:t>
      </w:r>
    </w:p>
    <w:p w:rsidR="001E2C30" w:rsidRPr="001E2C30" w:rsidRDefault="001E2C30" w:rsidP="001E2C30">
      <w:pPr>
        <w:pStyle w:val="Akapitzlist"/>
        <w:numPr>
          <w:ilvl w:val="1"/>
          <w:numId w:val="2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próbkowanie - 16, 20, 24 bit</w:t>
      </w:r>
    </w:p>
    <w:p w:rsidR="001E2C30" w:rsidRPr="001E2C30" w:rsidRDefault="001E2C30" w:rsidP="001E2C30">
      <w:pPr>
        <w:pStyle w:val="Akapitzlist"/>
        <w:numPr>
          <w:ilvl w:val="1"/>
          <w:numId w:val="2"/>
        </w:numPr>
        <w:rPr>
          <w:rFonts w:ascii="Times New Roman" w:hAnsi="Times New Roman"/>
          <w:sz w:val="24"/>
          <w:szCs w:val="24"/>
        </w:rPr>
      </w:pPr>
      <w:proofErr w:type="spellStart"/>
      <w:r w:rsidRPr="001E2C30">
        <w:rPr>
          <w:rFonts w:ascii="Times New Roman" w:hAnsi="Times New Roman"/>
          <w:sz w:val="24"/>
          <w:szCs w:val="24"/>
        </w:rPr>
        <w:t>częst</w:t>
      </w:r>
      <w:proofErr w:type="spellEnd"/>
      <w:r w:rsidRPr="001E2C30">
        <w:rPr>
          <w:rFonts w:ascii="Times New Roman" w:hAnsi="Times New Roman"/>
          <w:sz w:val="24"/>
          <w:szCs w:val="24"/>
        </w:rPr>
        <w:t>. próbkowania ( kHz ) - 32, 44.2, 48, 88.2, 96, 176.4, 192</w:t>
      </w:r>
    </w:p>
    <w:p w:rsidR="001E2C30" w:rsidRPr="001E2C30" w:rsidRDefault="001E2C30" w:rsidP="001E2C30">
      <w:pPr>
        <w:pStyle w:val="Akapitzlist"/>
        <w:numPr>
          <w:ilvl w:val="1"/>
          <w:numId w:val="2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kanały - 2.0, 2.1, 5.1, 6.1, 7.1</w:t>
      </w:r>
    </w:p>
    <w:p w:rsidR="001E2C30" w:rsidRPr="001E2C30" w:rsidRDefault="001E2C30" w:rsidP="001E2C30">
      <w:pPr>
        <w:pStyle w:val="Akapitzlist"/>
        <w:numPr>
          <w:ilvl w:val="1"/>
          <w:numId w:val="2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poziom wyjściowy ( </w:t>
      </w:r>
      <w:proofErr w:type="spellStart"/>
      <w:r w:rsidRPr="001E2C30">
        <w:rPr>
          <w:rFonts w:ascii="Times New Roman" w:hAnsi="Times New Roman"/>
          <w:sz w:val="24"/>
          <w:szCs w:val="24"/>
        </w:rPr>
        <w:t>dB</w:t>
      </w:r>
      <w:proofErr w:type="spellEnd"/>
      <w:r w:rsidRPr="001E2C30">
        <w:rPr>
          <w:rFonts w:ascii="Times New Roman" w:hAnsi="Times New Roman"/>
          <w:sz w:val="24"/>
          <w:szCs w:val="24"/>
        </w:rPr>
        <w:t xml:space="preserve"> ) - 0 do -99dB regulowany co 1dB</w:t>
      </w:r>
    </w:p>
    <w:p w:rsidR="001E2C30" w:rsidRPr="001E2C30" w:rsidRDefault="001E2C30" w:rsidP="001E2C30">
      <w:pPr>
        <w:pStyle w:val="Akapitzlist"/>
        <w:numPr>
          <w:ilvl w:val="1"/>
          <w:numId w:val="2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częstotliwość - 0.01kHz do 20Khz regulowana w krokach co 1Hz, 10Hz, 10Hz, 1kHz</w:t>
      </w:r>
    </w:p>
    <w:p w:rsidR="001E2C30" w:rsidRPr="001E2C30" w:rsidRDefault="001E2C30" w:rsidP="001E2C30">
      <w:pPr>
        <w:pStyle w:val="Akapitzlist"/>
        <w:numPr>
          <w:ilvl w:val="1"/>
          <w:numId w:val="2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funkcja MUTE ( dla każdego kanału )</w:t>
      </w:r>
    </w:p>
    <w:p w:rsidR="001E2C30" w:rsidRPr="001E2C30" w:rsidRDefault="001E2C30" w:rsidP="001E2C30">
      <w:pPr>
        <w:rPr>
          <w:b/>
          <w:sz w:val="24"/>
          <w:szCs w:val="24"/>
          <w:u w:val="single"/>
        </w:rPr>
      </w:pPr>
      <w:r w:rsidRPr="001E2C30">
        <w:rPr>
          <w:b/>
          <w:sz w:val="24"/>
          <w:szCs w:val="24"/>
          <w:u w:val="single"/>
        </w:rPr>
        <w:t>Sygnał HDMI</w:t>
      </w:r>
    </w:p>
    <w:p w:rsidR="001E2C30" w:rsidRPr="001E2C30" w:rsidRDefault="001E2C30" w:rsidP="001E2C3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lastRenderedPageBreak/>
        <w:t>zgodność z standardem HDMI 2.0a</w:t>
      </w:r>
    </w:p>
    <w:p w:rsidR="001E2C30" w:rsidRPr="001E2C30" w:rsidRDefault="001E2C30" w:rsidP="001E2C3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złącza wejścia/wyjścia : Typ A</w:t>
      </w:r>
    </w:p>
    <w:p w:rsidR="001E2C30" w:rsidRPr="001E2C30" w:rsidRDefault="001E2C30" w:rsidP="001E2C3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obsługa formatu VESA ( DMT, CVT-R, CVT ), CEA ( HDMI/DVI ),</w:t>
      </w:r>
    </w:p>
    <w:p w:rsidR="001E2C30" w:rsidRPr="001E2C30" w:rsidRDefault="001E2C30" w:rsidP="001E2C3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zegar </w:t>
      </w:r>
      <w:proofErr w:type="spellStart"/>
      <w:r w:rsidRPr="001E2C30">
        <w:rPr>
          <w:rFonts w:ascii="Times New Roman" w:hAnsi="Times New Roman"/>
          <w:sz w:val="24"/>
          <w:szCs w:val="24"/>
        </w:rPr>
        <w:t>PixelRate</w:t>
      </w:r>
      <w:proofErr w:type="spellEnd"/>
      <w:r w:rsidRPr="001E2C30">
        <w:rPr>
          <w:rFonts w:ascii="Times New Roman" w:hAnsi="Times New Roman"/>
          <w:sz w:val="24"/>
          <w:szCs w:val="24"/>
        </w:rPr>
        <w:t xml:space="preserve"> : 300MHz ( 3.00 </w:t>
      </w:r>
      <w:proofErr w:type="spellStart"/>
      <w:r w:rsidRPr="001E2C30">
        <w:rPr>
          <w:rFonts w:ascii="Times New Roman" w:hAnsi="Times New Roman"/>
          <w:sz w:val="24"/>
          <w:szCs w:val="24"/>
        </w:rPr>
        <w:t>Gpbs</w:t>
      </w:r>
      <w:proofErr w:type="spellEnd"/>
      <w:r w:rsidRPr="001E2C30">
        <w:rPr>
          <w:rFonts w:ascii="Times New Roman" w:hAnsi="Times New Roman"/>
          <w:sz w:val="24"/>
          <w:szCs w:val="24"/>
        </w:rPr>
        <w:t>/kanał TMDS ),</w:t>
      </w:r>
    </w:p>
    <w:p w:rsidR="001E2C30" w:rsidRPr="001E2C30" w:rsidRDefault="001E2C30" w:rsidP="001E2C3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głębia koloru : 8,10,12 bitów</w:t>
      </w:r>
    </w:p>
    <w:p w:rsidR="001E2C30" w:rsidRPr="001E2C30" w:rsidRDefault="001E2C30" w:rsidP="001E2C3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kodowanie wideo - RGB, </w:t>
      </w:r>
      <w:proofErr w:type="spellStart"/>
      <w:r w:rsidRPr="001E2C30">
        <w:rPr>
          <w:rFonts w:ascii="Times New Roman" w:hAnsi="Times New Roman"/>
          <w:sz w:val="24"/>
          <w:szCs w:val="24"/>
        </w:rPr>
        <w:t>YCbCr</w:t>
      </w:r>
      <w:proofErr w:type="spellEnd"/>
      <w:r w:rsidRPr="001E2C30">
        <w:rPr>
          <w:rFonts w:ascii="Times New Roman" w:hAnsi="Times New Roman"/>
          <w:sz w:val="24"/>
          <w:szCs w:val="24"/>
        </w:rPr>
        <w:t xml:space="preserve"> ; 4:4:4, 4:4:2, 4:2:0</w:t>
      </w:r>
    </w:p>
    <w:p w:rsidR="001E2C30" w:rsidRPr="001E2C30" w:rsidRDefault="001E2C30" w:rsidP="001E2C3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obsługa HDCP w wersji 1.4,</w:t>
      </w:r>
    </w:p>
    <w:p w:rsidR="001E2C30" w:rsidRPr="001E2C30" w:rsidRDefault="001E2C30" w:rsidP="001E2C3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zgodność audio z formatami : LPCM, Dolby( DD, DD+, </w:t>
      </w:r>
      <w:proofErr w:type="spellStart"/>
      <w:r w:rsidRPr="001E2C30">
        <w:rPr>
          <w:rFonts w:ascii="Times New Roman" w:hAnsi="Times New Roman"/>
          <w:sz w:val="24"/>
          <w:szCs w:val="24"/>
        </w:rPr>
        <w:t>TrueHD</w:t>
      </w:r>
      <w:proofErr w:type="spellEnd"/>
      <w:r w:rsidRPr="001E2C30">
        <w:rPr>
          <w:rFonts w:ascii="Times New Roman" w:hAnsi="Times New Roman"/>
          <w:sz w:val="24"/>
          <w:szCs w:val="24"/>
        </w:rPr>
        <w:t>), DTS,</w:t>
      </w:r>
    </w:p>
    <w:p w:rsidR="001E2C30" w:rsidRPr="001E2C30" w:rsidRDefault="001E2C30" w:rsidP="001E2C30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częstotliwość próbkowania: 32-192kHz, rozdzielczość - 16, 20, 24 bit</w:t>
      </w:r>
    </w:p>
    <w:p w:rsidR="001E2C30" w:rsidRPr="001E2C30" w:rsidRDefault="001E2C30" w:rsidP="001E2C30">
      <w:pPr>
        <w:rPr>
          <w:b/>
          <w:sz w:val="24"/>
          <w:szCs w:val="24"/>
          <w:u w:val="single"/>
        </w:rPr>
      </w:pPr>
      <w:r w:rsidRPr="001E2C30">
        <w:rPr>
          <w:b/>
          <w:sz w:val="24"/>
          <w:szCs w:val="24"/>
          <w:u w:val="single"/>
        </w:rPr>
        <w:t xml:space="preserve">Analizator sygnału HDMI </w:t>
      </w:r>
    </w:p>
    <w:p w:rsidR="001E2C30" w:rsidRPr="001E2C30" w:rsidRDefault="001E2C30" w:rsidP="001E2C30">
      <w:pPr>
        <w:rPr>
          <w:b/>
          <w:sz w:val="24"/>
          <w:szCs w:val="24"/>
          <w:u w:val="single"/>
        </w:rPr>
      </w:pPr>
      <w:r w:rsidRPr="001E2C30">
        <w:rPr>
          <w:b/>
          <w:sz w:val="24"/>
          <w:szCs w:val="24"/>
          <w:u w:val="single"/>
        </w:rPr>
        <w:t>Parametry sygnałów wyjściowych:</w:t>
      </w:r>
    </w:p>
    <w:p w:rsidR="001E2C30" w:rsidRPr="001E2C30" w:rsidRDefault="001E2C30" w:rsidP="001E2C30">
      <w:pPr>
        <w:rPr>
          <w:b/>
          <w:sz w:val="24"/>
          <w:szCs w:val="24"/>
          <w:u w:val="single"/>
        </w:rPr>
      </w:pPr>
      <w:r w:rsidRPr="001E2C30">
        <w:rPr>
          <w:b/>
          <w:sz w:val="24"/>
          <w:szCs w:val="24"/>
          <w:u w:val="single"/>
        </w:rPr>
        <w:t xml:space="preserve">Sygnał </w:t>
      </w:r>
      <w:proofErr w:type="spellStart"/>
      <w:r w:rsidRPr="001E2C30">
        <w:rPr>
          <w:b/>
          <w:sz w:val="24"/>
          <w:szCs w:val="24"/>
          <w:u w:val="single"/>
        </w:rPr>
        <w:t>HDBaseT</w:t>
      </w:r>
      <w:proofErr w:type="spellEnd"/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zgodność z wersją </w:t>
      </w:r>
      <w:proofErr w:type="spellStart"/>
      <w:r w:rsidRPr="001E2C30">
        <w:rPr>
          <w:rFonts w:ascii="Times New Roman" w:hAnsi="Times New Roman"/>
          <w:sz w:val="24"/>
          <w:szCs w:val="24"/>
        </w:rPr>
        <w:t>HDBaseT</w:t>
      </w:r>
      <w:proofErr w:type="spellEnd"/>
      <w:r w:rsidRPr="001E2C30">
        <w:rPr>
          <w:rFonts w:ascii="Times New Roman" w:hAnsi="Times New Roman"/>
          <w:sz w:val="24"/>
          <w:szCs w:val="24"/>
        </w:rPr>
        <w:t xml:space="preserve"> 1.0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rodzaj złącz : 8P8C ( RJ45 )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zegar </w:t>
      </w:r>
      <w:proofErr w:type="spellStart"/>
      <w:r w:rsidRPr="001E2C30">
        <w:rPr>
          <w:rFonts w:ascii="Times New Roman" w:hAnsi="Times New Roman"/>
          <w:sz w:val="24"/>
          <w:szCs w:val="24"/>
        </w:rPr>
        <w:t>PixelRate</w:t>
      </w:r>
      <w:proofErr w:type="spellEnd"/>
      <w:r w:rsidRPr="001E2C30">
        <w:rPr>
          <w:rFonts w:ascii="Times New Roman" w:hAnsi="Times New Roman"/>
          <w:sz w:val="24"/>
          <w:szCs w:val="24"/>
        </w:rPr>
        <w:t xml:space="preserve"> : 300MHz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proofErr w:type="spellStart"/>
      <w:r w:rsidRPr="001E2C30">
        <w:rPr>
          <w:rFonts w:ascii="Times New Roman" w:hAnsi="Times New Roman"/>
          <w:sz w:val="24"/>
          <w:szCs w:val="24"/>
        </w:rPr>
        <w:t>głebia</w:t>
      </w:r>
      <w:proofErr w:type="spellEnd"/>
      <w:r w:rsidRPr="001E2C30">
        <w:rPr>
          <w:rFonts w:ascii="Times New Roman" w:hAnsi="Times New Roman"/>
          <w:sz w:val="24"/>
          <w:szCs w:val="24"/>
        </w:rPr>
        <w:t xml:space="preserve"> koloru : 8, 10, 12 bitów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kodowanie wideo - RGB, </w:t>
      </w:r>
      <w:proofErr w:type="spellStart"/>
      <w:r w:rsidRPr="001E2C30">
        <w:rPr>
          <w:rFonts w:ascii="Times New Roman" w:hAnsi="Times New Roman"/>
          <w:sz w:val="24"/>
          <w:szCs w:val="24"/>
        </w:rPr>
        <w:t>YCbCr</w:t>
      </w:r>
      <w:proofErr w:type="spellEnd"/>
      <w:r w:rsidRPr="001E2C30">
        <w:rPr>
          <w:rFonts w:ascii="Times New Roman" w:hAnsi="Times New Roman"/>
          <w:sz w:val="24"/>
          <w:szCs w:val="24"/>
        </w:rPr>
        <w:t xml:space="preserve"> ; 4:4:4, 4:4:2, 4:2:0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obsługa HDCP w wersji 1.4,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zgodność audio z formatami : LPCM, Dolby( DD, DD+, </w:t>
      </w:r>
      <w:proofErr w:type="spellStart"/>
      <w:r w:rsidRPr="001E2C30">
        <w:rPr>
          <w:rFonts w:ascii="Times New Roman" w:hAnsi="Times New Roman"/>
          <w:sz w:val="24"/>
          <w:szCs w:val="24"/>
        </w:rPr>
        <w:t>TrueHD</w:t>
      </w:r>
      <w:proofErr w:type="spellEnd"/>
      <w:r w:rsidRPr="001E2C30">
        <w:rPr>
          <w:rFonts w:ascii="Times New Roman" w:hAnsi="Times New Roman"/>
          <w:sz w:val="24"/>
          <w:szCs w:val="24"/>
        </w:rPr>
        <w:t>), DTS,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częstotliwość próbkowania: 32-192kHz, rozdzielczość - 16, 20, 24 bit</w:t>
      </w:r>
    </w:p>
    <w:p w:rsidR="001E2C30" w:rsidRPr="001E2C30" w:rsidRDefault="001E2C30" w:rsidP="001E2C30">
      <w:pPr>
        <w:rPr>
          <w:b/>
          <w:sz w:val="24"/>
          <w:szCs w:val="24"/>
          <w:u w:val="single"/>
        </w:rPr>
      </w:pPr>
      <w:r w:rsidRPr="001E2C30">
        <w:rPr>
          <w:b/>
          <w:sz w:val="24"/>
          <w:szCs w:val="24"/>
          <w:u w:val="single"/>
        </w:rPr>
        <w:t>Sygnał 3G-SDI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wersja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: SMPTE 259M, 344M, 292M, 372M, 424M Level A (Level B -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opcja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)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złącze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: BNC 75 ohm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pasmo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sygnału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video : SDI: 360Mb/s; HD-SDI: 1.485Gbps; 3G-SDI: 2.97Gbps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próbkowanie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: 10 bits/component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kodowanie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video : </w:t>
      </w:r>
      <w:proofErr w:type="spellStart"/>
      <w:r w:rsidRPr="001E2C30">
        <w:rPr>
          <w:rFonts w:ascii="Times New Roman" w:hAnsi="Times New Roman"/>
          <w:sz w:val="24"/>
          <w:szCs w:val="24"/>
          <w:lang w:val="en-US"/>
        </w:rPr>
        <w:t>YCbCr</w:t>
      </w:r>
      <w:proofErr w:type="spellEnd"/>
      <w:r w:rsidRPr="001E2C30">
        <w:rPr>
          <w:rFonts w:ascii="Times New Roman" w:hAnsi="Times New Roman"/>
          <w:sz w:val="24"/>
          <w:szCs w:val="24"/>
          <w:lang w:val="en-US"/>
        </w:rPr>
        <w:t xml:space="preserve"> - 4:4:2</w:t>
      </w:r>
    </w:p>
    <w:p w:rsidR="001E2C30" w:rsidRPr="001E2C30" w:rsidRDefault="001E2C30" w:rsidP="001E2C30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audio : 8 kanałów LPCM; częstotliwość próbkowania (32 – 192 kHz); rozdzielczość (16, 20, 24 bit )</w:t>
      </w:r>
    </w:p>
    <w:p w:rsidR="001E2C30" w:rsidRPr="001E2C30" w:rsidRDefault="001E2C30" w:rsidP="001E2C30">
      <w:pPr>
        <w:rPr>
          <w:b/>
          <w:sz w:val="24"/>
          <w:szCs w:val="24"/>
          <w:u w:val="single"/>
        </w:rPr>
      </w:pPr>
      <w:r w:rsidRPr="001E2C30">
        <w:rPr>
          <w:b/>
          <w:sz w:val="24"/>
          <w:szCs w:val="24"/>
          <w:u w:val="single"/>
        </w:rPr>
        <w:t>Cyfrowy sygnał AUDIO</w:t>
      </w:r>
    </w:p>
    <w:p w:rsidR="001E2C30" w:rsidRPr="001E2C30" w:rsidRDefault="001E2C30" w:rsidP="001E2C30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złącze optyczne ( JIS FOS ), SPDIF ( RCA )</w:t>
      </w:r>
    </w:p>
    <w:p w:rsidR="001E2C30" w:rsidRPr="001E2C30" w:rsidRDefault="001E2C30" w:rsidP="001E2C30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formaty : LPCM, Dolby (DD, DD+), DTS (ES, HD)</w:t>
      </w:r>
    </w:p>
    <w:p w:rsidR="001E2C30" w:rsidRPr="001E2C30" w:rsidRDefault="001E2C30" w:rsidP="001E2C30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częstotliwość próbkowania (32 – 192 kHz); rozdzielczość (16, 20, 24 bit )</w:t>
      </w:r>
    </w:p>
    <w:p w:rsidR="001E2C30" w:rsidRPr="001E2C30" w:rsidRDefault="001E2C30" w:rsidP="001E2C30">
      <w:pPr>
        <w:rPr>
          <w:b/>
          <w:sz w:val="24"/>
          <w:szCs w:val="24"/>
          <w:u w:val="single"/>
        </w:rPr>
      </w:pPr>
      <w:r w:rsidRPr="001E2C30">
        <w:rPr>
          <w:b/>
          <w:sz w:val="24"/>
          <w:szCs w:val="24"/>
          <w:u w:val="single"/>
        </w:rPr>
        <w:t xml:space="preserve">Analogowy sygnał VGA / VIDEO </w:t>
      </w:r>
      <w:proofErr w:type="spellStart"/>
      <w:r w:rsidRPr="001E2C30">
        <w:rPr>
          <w:b/>
          <w:sz w:val="24"/>
          <w:szCs w:val="24"/>
          <w:u w:val="single"/>
        </w:rPr>
        <w:t>Composite</w:t>
      </w:r>
      <w:proofErr w:type="spellEnd"/>
    </w:p>
    <w:p w:rsidR="001E2C30" w:rsidRPr="001E2C30" w:rsidRDefault="001E2C30" w:rsidP="001E2C30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złącze VGA HD-15</w:t>
      </w:r>
    </w:p>
    <w:p w:rsidR="001E2C30" w:rsidRPr="001E2C30" w:rsidRDefault="001E2C30" w:rsidP="001E2C30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formaty VESA, CEA</w:t>
      </w:r>
    </w:p>
    <w:p w:rsidR="001E2C30" w:rsidRPr="001E2C30" w:rsidRDefault="001E2C30" w:rsidP="001E2C30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standard : RGB, </w:t>
      </w:r>
      <w:proofErr w:type="spellStart"/>
      <w:r w:rsidRPr="001E2C30">
        <w:rPr>
          <w:rFonts w:ascii="Times New Roman" w:hAnsi="Times New Roman"/>
          <w:sz w:val="24"/>
          <w:szCs w:val="24"/>
        </w:rPr>
        <w:t>YPbPr</w:t>
      </w:r>
      <w:proofErr w:type="spellEnd"/>
    </w:p>
    <w:p w:rsidR="001E2C30" w:rsidRPr="001E2C30" w:rsidRDefault="001E2C30" w:rsidP="001E2C30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pasmo przenoszenia - nie mniej niż 80MHz</w:t>
      </w:r>
    </w:p>
    <w:p w:rsidR="001E2C30" w:rsidRPr="001E2C30" w:rsidRDefault="001E2C30" w:rsidP="001E2C30">
      <w:pPr>
        <w:rPr>
          <w:b/>
          <w:sz w:val="24"/>
          <w:szCs w:val="24"/>
          <w:u w:val="single"/>
        </w:rPr>
      </w:pPr>
      <w:r w:rsidRPr="001E2C30">
        <w:rPr>
          <w:b/>
          <w:sz w:val="24"/>
          <w:szCs w:val="24"/>
          <w:u w:val="single"/>
        </w:rPr>
        <w:t>Parametry urządzenia</w:t>
      </w:r>
    </w:p>
    <w:p w:rsidR="001E2C30" w:rsidRPr="001E2C30" w:rsidRDefault="001E2C30" w:rsidP="001E2C30">
      <w:pPr>
        <w:pStyle w:val="Akapitzlist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wbudowany wyświetlacz dotykowy - rozdzielczość 800x480/24 bit RGB kolor</w:t>
      </w:r>
    </w:p>
    <w:p w:rsidR="001E2C30" w:rsidRPr="001E2C30" w:rsidRDefault="001E2C30" w:rsidP="001E2C30">
      <w:pPr>
        <w:pStyle w:val="Akapitzlist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 xml:space="preserve">złącze interfejsu: USB typ B, RS232- opis protokołów zarządzających </w:t>
      </w:r>
    </w:p>
    <w:p w:rsidR="001E2C30" w:rsidRPr="001E2C30" w:rsidRDefault="001E2C30" w:rsidP="001E2C30">
      <w:pPr>
        <w:pStyle w:val="Akapitzlist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złącze SD Card do zapisu indywidualnych struktur testów</w:t>
      </w:r>
    </w:p>
    <w:p w:rsidR="001E2C30" w:rsidRPr="001E2C30" w:rsidRDefault="001E2C30" w:rsidP="001E2C30">
      <w:pPr>
        <w:pStyle w:val="Akapitzlist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wymiary ( nie więcej niż ) : wysokość 7cm, szerokość 25cm, głębokość 16 cm</w:t>
      </w:r>
    </w:p>
    <w:p w:rsidR="001E2C30" w:rsidRPr="001E2C30" w:rsidRDefault="001E2C30" w:rsidP="001E2C30">
      <w:pPr>
        <w:pStyle w:val="Akapitzlist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lastRenderedPageBreak/>
        <w:t>waga ( nie więcej niż )  1.5 kg</w:t>
      </w:r>
    </w:p>
    <w:p w:rsidR="001E2C30" w:rsidRPr="001E2C30" w:rsidRDefault="001E2C30" w:rsidP="001E2C30">
      <w:pPr>
        <w:pStyle w:val="Akapitzlist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1E2C30">
        <w:rPr>
          <w:rFonts w:ascii="Times New Roman" w:hAnsi="Times New Roman"/>
          <w:sz w:val="24"/>
          <w:szCs w:val="24"/>
        </w:rPr>
        <w:t>temp. Pracy 0 - 40 st. C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b/>
          <w:sz w:val="24"/>
          <w:szCs w:val="24"/>
          <w:u w:val="single"/>
        </w:rPr>
        <w:t>Wymagane akcesoria:</w:t>
      </w:r>
      <w:r w:rsidRPr="001E2C30">
        <w:rPr>
          <w:sz w:val="24"/>
          <w:szCs w:val="24"/>
        </w:rPr>
        <w:t xml:space="preserve"> 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sz w:val="24"/>
          <w:szCs w:val="24"/>
        </w:rPr>
        <w:t xml:space="preserve">-zasilacz zewnętrzny 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sz w:val="24"/>
          <w:szCs w:val="24"/>
        </w:rPr>
        <w:t>-komplet okablowania wideo (VGA, HDMI,HDTV, RCA)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sz w:val="24"/>
          <w:szCs w:val="24"/>
        </w:rPr>
        <w:t>-komplet okablowania  audio (RCA, RCA SPDIF , optyczne TOSLINK)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sz w:val="24"/>
          <w:szCs w:val="24"/>
        </w:rPr>
        <w:t>-komplet adapterów  wideo</w:t>
      </w:r>
    </w:p>
    <w:p w:rsidR="001E2C30" w:rsidRPr="001E2C30" w:rsidRDefault="001E2C30" w:rsidP="001E2C30">
      <w:pPr>
        <w:rPr>
          <w:sz w:val="24"/>
          <w:szCs w:val="24"/>
        </w:rPr>
      </w:pPr>
      <w:r w:rsidRPr="001E2C30">
        <w:rPr>
          <w:sz w:val="24"/>
          <w:szCs w:val="24"/>
        </w:rPr>
        <w:t>- komplet do testowania struktur  okablowania</w:t>
      </w:r>
    </w:p>
    <w:p w:rsidR="001E2C30" w:rsidRDefault="001E2C30" w:rsidP="00D125B6">
      <w:pPr>
        <w:spacing w:line="360" w:lineRule="auto"/>
        <w:rPr>
          <w:sz w:val="24"/>
        </w:rPr>
      </w:pPr>
    </w:p>
    <w:p w:rsidR="001E2C30" w:rsidRPr="00052C40" w:rsidRDefault="001E2C30" w:rsidP="00052C40">
      <w:pPr>
        <w:spacing w:line="360" w:lineRule="auto"/>
        <w:ind w:hanging="284"/>
        <w:rPr>
          <w:b/>
          <w:sz w:val="24"/>
          <w:szCs w:val="24"/>
        </w:rPr>
      </w:pPr>
    </w:p>
    <w:sectPr w:rsidR="001E2C30" w:rsidRPr="00052C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417" w:rsidRDefault="00504417">
      <w:r>
        <w:separator/>
      </w:r>
    </w:p>
  </w:endnote>
  <w:endnote w:type="continuationSeparator" w:id="0">
    <w:p w:rsidR="00504417" w:rsidRDefault="00504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86" w:rsidRDefault="00D125B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31386" w:rsidRDefault="00C3138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86" w:rsidRDefault="00C3138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31386" w:rsidRDefault="00C31386">
    <w:pPr>
      <w:pStyle w:val="Stopka"/>
      <w:tabs>
        <w:tab w:val="clear" w:pos="4536"/>
      </w:tabs>
      <w:jc w:val="center"/>
    </w:pPr>
  </w:p>
  <w:p w:rsidR="00C31386" w:rsidRDefault="00D125B6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464F2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464F2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86" w:rsidRDefault="00C3138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31386" w:rsidRDefault="00C31386">
    <w:pPr>
      <w:pStyle w:val="Stopka"/>
      <w:tabs>
        <w:tab w:val="clear" w:pos="4536"/>
      </w:tabs>
      <w:jc w:val="center"/>
    </w:pPr>
  </w:p>
  <w:p w:rsidR="00C31386" w:rsidRDefault="00D125B6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19BF">
      <w:rPr>
        <w:rStyle w:val="Numerstrony"/>
        <w:noProof/>
      </w:rPr>
      <w:t>13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417" w:rsidRDefault="00504417">
      <w:r>
        <w:separator/>
      </w:r>
    </w:p>
  </w:footnote>
  <w:footnote w:type="continuationSeparator" w:id="0">
    <w:p w:rsidR="00504417" w:rsidRDefault="005044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24E" w:rsidRDefault="008122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24E" w:rsidRDefault="008122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386" w:rsidRDefault="00C31386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75F11"/>
    <w:multiLevelType w:val="hybridMultilevel"/>
    <w:tmpl w:val="A42EFDF2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518F0"/>
    <w:multiLevelType w:val="hybridMultilevel"/>
    <w:tmpl w:val="B73A99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C7D68"/>
    <w:multiLevelType w:val="hybridMultilevel"/>
    <w:tmpl w:val="C19E561C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741DB"/>
    <w:multiLevelType w:val="hybridMultilevel"/>
    <w:tmpl w:val="8742744A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8D631E"/>
    <w:multiLevelType w:val="hybridMultilevel"/>
    <w:tmpl w:val="688C42D0"/>
    <w:lvl w:ilvl="0" w:tplc="4D46E324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49DE1256"/>
    <w:multiLevelType w:val="hybridMultilevel"/>
    <w:tmpl w:val="1A8A7B5A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6E5664"/>
    <w:multiLevelType w:val="hybridMultilevel"/>
    <w:tmpl w:val="E214A6B4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DC1B0A"/>
    <w:multiLevelType w:val="hybridMultilevel"/>
    <w:tmpl w:val="03BEF336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E158F3"/>
    <w:multiLevelType w:val="hybridMultilevel"/>
    <w:tmpl w:val="666817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3308E5"/>
    <w:multiLevelType w:val="hybridMultilevel"/>
    <w:tmpl w:val="F1481FC6"/>
    <w:lvl w:ilvl="0" w:tplc="97FE57BE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3"/>
  </w:num>
  <w:num w:numId="5">
    <w:abstractNumId w:val="7"/>
  </w:num>
  <w:num w:numId="6">
    <w:abstractNumId w:val="2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BF2"/>
    <w:rsid w:val="00007C8D"/>
    <w:rsid w:val="00052C40"/>
    <w:rsid w:val="000D1948"/>
    <w:rsid w:val="001E2C30"/>
    <w:rsid w:val="00276FCC"/>
    <w:rsid w:val="002B67A5"/>
    <w:rsid w:val="0033324A"/>
    <w:rsid w:val="0038749E"/>
    <w:rsid w:val="004E2DCD"/>
    <w:rsid w:val="004E5BF2"/>
    <w:rsid w:val="00504417"/>
    <w:rsid w:val="00733732"/>
    <w:rsid w:val="00750F0F"/>
    <w:rsid w:val="007A565A"/>
    <w:rsid w:val="00805703"/>
    <w:rsid w:val="0081224E"/>
    <w:rsid w:val="00835FF9"/>
    <w:rsid w:val="00904156"/>
    <w:rsid w:val="0092668A"/>
    <w:rsid w:val="00A10659"/>
    <w:rsid w:val="00A2470B"/>
    <w:rsid w:val="00B4189B"/>
    <w:rsid w:val="00C238D5"/>
    <w:rsid w:val="00C31386"/>
    <w:rsid w:val="00C65025"/>
    <w:rsid w:val="00D125B6"/>
    <w:rsid w:val="00D14A76"/>
    <w:rsid w:val="00D17702"/>
    <w:rsid w:val="00E419BF"/>
    <w:rsid w:val="00E464F2"/>
    <w:rsid w:val="00E50D26"/>
    <w:rsid w:val="00E6705D"/>
    <w:rsid w:val="00F31789"/>
    <w:rsid w:val="00F5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736F1F-90EF-450F-B1F9-48807C0BC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Bezodstpw">
    <w:name w:val="No Spacing"/>
    <w:uiPriority w:val="1"/>
    <w:qFormat/>
    <w:rsid w:val="001E2C30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1E2C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007C8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9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9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684</Words>
  <Characters>3330</Characters>
  <Application>Microsoft Office Word</Application>
  <DocSecurity>0</DocSecurity>
  <Lines>27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7</cp:revision>
  <cp:lastPrinted>2019-08-05T09:01:00Z</cp:lastPrinted>
  <dcterms:created xsi:type="dcterms:W3CDTF">2019-09-03T11:31:00Z</dcterms:created>
  <dcterms:modified xsi:type="dcterms:W3CDTF">2019-10-29T10:22:00Z</dcterms:modified>
</cp:coreProperties>
</file>