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747" w:rsidRPr="002D3747" w:rsidRDefault="00A074FB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NOWY OBOWIĄZUJĄCY </w:t>
      </w:r>
      <w:bookmarkStart w:id="0" w:name="_GoBack"/>
      <w:bookmarkEnd w:id="0"/>
      <w:r w:rsidR="002D3747"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UMOWY (NABYCIE WEWNĄTRZWSPÓLNOTOWE)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:rsidR="002D3747" w:rsidRPr="002D3747" w:rsidRDefault="002D3747" w:rsidP="002D37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KC-zp.272-622/19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…………………… w Krakowie</w:t>
      </w:r>
    </w:p>
    <w:p w:rsidR="002D3747" w:rsidRPr="002D3747" w:rsidRDefault="002D3747" w:rsidP="002D3747">
      <w:pPr>
        <w:spacing w:after="0"/>
        <w:ind w:right="-4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na podstawie art. 4 pkt. 8 ustawy z dnia 29 stycznia 2004 r. Prawo zamówień publicznych (tekst jednolity Dz.U. z 2004r., poz. 177 z </w:t>
      </w:r>
      <w:proofErr w:type="spellStart"/>
      <w:r w:rsidRPr="002D374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2D374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pomiędzy: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Akademią Górniczo- Hutniczą im. Stanisława Staszica w Krakowie, Al. Mickiewicza 30,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Biblioteka Główna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reprezentowana przez :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Dyrektora Biblioteki Głównej –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Kontrasygnata Finansowa –Z-ca Kwestora AGH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zwaną dalej Zamawiającym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wpisaną do Rejestru Przedsiębiorców Krajowego Rejestru Sądowego prowadzonego przez Sąd     , pod numerem KRS   , NIP   , REGON   , o kapitale zakładowym ……………………………..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reprezentowaną przez: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Dostawcą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747" w:rsidRPr="00C06AE5" w:rsidRDefault="002D3747" w:rsidP="00C06AE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łącznie zwanymi „Stronami” 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niniejszej umowy jest 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dostarczanie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Zamawiającemu przez Dostawcę 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czasopism zagranicznych na …..rok dla Biblioteki Głównej, wraz z numerami specjalnymi i baz danych w formie prenumeraty rocznej od numeru pierwszego do ostatniego na rok ……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według wykazu tytułów, ilości egzemplarzy i cen jednostkowych (załącznik nr …… ) stanowiącego integralną część niniejszej umowy.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do: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terminowego dostarczania Zamawiającemu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czasopism zagranicznych i baz danych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numeru pierwszego należącego do prenumeraty roku …….do ostatniego należącego do prenumeraty roku …… , bez względu na datę ukazania się tych zeszytów;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zapewniania kompletności dostaw zamówionych czasopism wraz z numerami specjalnymi i baz danych;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dostępu do elektronicznych wersji pełnych tekstów czasopism oraz baz danych (lista nr ……. zał. …..do umowy), zgodnie ze złożoną ofertą.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zapewnienia dostępu do elektronicznych wersji czasopism drukowanych (lista nr ….., </w:t>
      </w:r>
      <w:proofErr w:type="spellStart"/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zał</w:t>
      </w:r>
      <w:proofErr w:type="spellEnd"/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  do umowy), w przypadku gdy wydawca daje taką możliwość oraz przedłożenia odrębnej listy tychże tytułów zgodnie ze złożoną ofertą; zapewnienia dostępu online do tych tytułów z chwilą ukazania się wersji elektronicznej ich pierwszych numerów w …….roku; nieodpłatnego pośredniczenia w załatwianiu formalności związanych z bezpłatnym dostępem do elektronicznych wersji pełnych tekstów czasopism;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Zamawiającemu elektronicznego serwisu do obsługi prenumeraty drukowanej (z funkcją podstawową do składania reklamacji, ekranem zawierającym informacje o spodziewanej dacie ukazania się poszczególnych numerów wydawnictwa) przedstawionego Zamawiającemu na etapie badania i oceny oferty;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przeszkolenia dwóch pracowników Zamawiającego w zakresie obsługi oferowanego serwisu przeznaczonego dla czasopism drukowanych będących przedmiotem zamówienia i w zakresie obsługi oferowanego skonsolidowanego systemu umożliwiającego dostępy do </w:t>
      </w:r>
      <w:proofErr w:type="spellStart"/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pełnotekstowych</w:t>
      </w:r>
      <w:proofErr w:type="spellEnd"/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wersji online czasopism będących przedmiotem zamówienia. Koszty związane z przeszkoleniem ponosi Dostawca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dokonania odprawy celnej wszystkich czasopism otrzymywanych z importu;</w:t>
      </w:r>
    </w:p>
    <w:p w:rsidR="002D3747" w:rsidRPr="002D3747" w:rsidRDefault="002D3747" w:rsidP="002D3747">
      <w:pPr>
        <w:widowControl w:val="0"/>
        <w:tabs>
          <w:tab w:val="left" w:pos="284"/>
        </w:tabs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dostawy:</w:t>
      </w:r>
    </w:p>
    <w:p w:rsidR="002D3747" w:rsidRPr="002D3747" w:rsidRDefault="002D3747" w:rsidP="002D3747">
      <w:pPr>
        <w:spacing w:after="0" w:line="240" w:lineRule="auto"/>
        <w:ind w:left="14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krajowy zapewnia całkowitą obsługę celną dostarczanych czasopism ponosząc związane  z tym koszty.</w:t>
      </w:r>
    </w:p>
    <w:p w:rsidR="002D3747" w:rsidRPr="002D3747" w:rsidRDefault="002D3747" w:rsidP="002D3747">
      <w:pPr>
        <w:spacing w:after="0" w:line="240" w:lineRule="auto"/>
        <w:ind w:left="1410"/>
        <w:jc w:val="both"/>
        <w:rPr>
          <w:rFonts w:ascii="Times New Roman" w:eastAsia="Times New Roman" w:hAnsi="Times New Roman" w:cs="Times New Roman"/>
          <w:color w:val="800000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zagraniczny opracowuje i dostarcza do wyznaczonej przez Zamawiającego izby celnej wymagane przez tę izbę dokumenty w celu poprawnego przeprowadzenia odprawy celnej, ponosząc wszystkie związane z tym koszty.</w:t>
      </w:r>
    </w:p>
    <w:p w:rsidR="002D3747" w:rsidRPr="002D3747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niezwłocznego informowania Zamawiającego o wszelkich zmianach wydawniczych dotyczących zaprenumerowanych czasopism, w szczególności zmian tytułu i częstotliwości ukazywania się;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2D3747" w:rsidRPr="002D3747" w:rsidRDefault="002D3747" w:rsidP="002D374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Czasopisma dostarczane będą w ramach dostawy bezpośredniej do Akademii Górniczo-Hutniczej im. Stanisława Staszica – Biblioteka Główna, Kraków, Al. Mickiewicza 30. </w:t>
      </w:r>
    </w:p>
    <w:p w:rsidR="002D3747" w:rsidRPr="002D3747" w:rsidRDefault="002D3747" w:rsidP="002D3747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czasopism będą odbywały się w następujących terminach:</w:t>
      </w:r>
    </w:p>
    <w:p w:rsidR="002D3747" w:rsidRPr="002D3747" w:rsidRDefault="002D3747" w:rsidP="002D3747">
      <w:pPr>
        <w:tabs>
          <w:tab w:val="left" w:pos="775"/>
        </w:tabs>
        <w:spacing w:after="0" w:line="240" w:lineRule="auto"/>
        <w:ind w:left="788" w:hanging="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z listy ….. (zał. nr …..do umowy): czasopisma europejskie - do 4 tygodni od daty wydania, czasopisma pozaeuropejskie - 6-10 tygodni od daty wydania;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czasopisma z listy …. (zał. nr …. do umowy):  niezwłocznie od daty ukazania się.</w:t>
      </w:r>
    </w:p>
    <w:p w:rsidR="002D3747" w:rsidRPr="002D3747" w:rsidRDefault="002D3747" w:rsidP="002D3747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dostarczane będą w opakowaniu.</w:t>
      </w:r>
    </w:p>
    <w:p w:rsidR="002D3747" w:rsidRPr="002D3747" w:rsidRDefault="002D3747" w:rsidP="002D374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 potwierdzania zamówień, reklamowania brakujących numerów czasopism, prowadzenia całości korespondencji z wydawcami oraz informowania Zamawiającego o wszystkich uzgodnieniach dotyczących przedmiotu umowy. Cała korespondencja Dostawcy z Zamawiającym prowadzona będzie w języku polskim.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Czasopisma europejskie należy reklamować w ciągu 2 miesięcy od niedostarczenia brakującego numeru lub dostarczenia numeru wadliwego.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pozaeuropejskie należy reklamować w ciągu 3 miesięcy od niedostarczenia brakującego numeru lub dostarczenia numeru wadliwego.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Reklamacje brakujących numerów będą składane przez Zamawiającego w udostępnionym przez Dostawcę serwisie online. Dodatkowymi trybami składania reklamacji mogą być: poczta elektroniczna, fax, telefon, poczta tradycyjna.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 realizowania reklamacji Zamawiającego w ciągu 7 dni od dnia zgłoszenia.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 nieodpłatnego uzupełnienia niedostarczonych numerów czasopism lub dostarczenia, zamiast egzemplarzy wadliwych, czasopism wolnych od wad po reklamacji Zamawiającego w terminie nie dłuższym niż:</w:t>
      </w:r>
    </w:p>
    <w:p w:rsidR="002D3747" w:rsidRPr="002D3747" w:rsidRDefault="002D3747" w:rsidP="002D3747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- w przypadku czasopism z listy …. (zał. nr …. do umowy) - czasopisma europejskie: jednego miesiąca od daty zgłoszenia reklamacji; czasopisma pozaeuropejskie: dwóch miesięcy od daty zgłoszenia reklamacji</w:t>
      </w:r>
    </w:p>
    <w:p w:rsidR="002D3747" w:rsidRPr="002D3747" w:rsidRDefault="002D3747" w:rsidP="002D3747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-w przypadku braku elektronicznego dostępu do czasopism i baz danych</w:t>
      </w:r>
    </w:p>
    <w:p w:rsidR="002D3747" w:rsidRPr="002D3747" w:rsidRDefault="002D3747" w:rsidP="002D3747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(lista …. zał. nr ….. do umowy) - uruchomienie elektronicznego dostępu w ciągu jednego tygodnia od daty zgłoszenia reklamacji. </w:t>
      </w:r>
    </w:p>
    <w:p w:rsidR="002D3747" w:rsidRPr="002D3747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gdyby czasopismo opłacone przez Zamawiającego przestało się ukazywać w okresie trwania umowy lub nakład został wyczerpany, Dostawca zobowiązany jest do zwrotu zapłaty za to czasopismo na konto Zamawiającego oraz do dostarczenia faktury korygującej cenę przedmiotu zamówienia, nie później niż w ciągu trzech miesięcy od momentu wstrzymania publikacji przez wydawcę.</w:t>
      </w:r>
    </w:p>
    <w:p w:rsidR="002D3747" w:rsidRPr="002D3747" w:rsidRDefault="002D3747" w:rsidP="002D374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:rsidR="002D3747" w:rsidRPr="002D3747" w:rsidRDefault="002D3747" w:rsidP="002D3747">
      <w:pPr>
        <w:spacing w:after="0" w:line="240" w:lineRule="auto"/>
        <w:ind w:left="675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Umowa zostaje zawarta na czas określony tj. 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…..do …..</w:t>
      </w:r>
      <w:r w:rsidRPr="002D37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tak, aby zapewnić dostawę od numeru pierwszego należącego do prenumeraty w roku ……do ostatniego należącego do prenumeraty na rok ….., bez względu na datę ukazania się tych zeszytów, ale nie później niż do 30.06. …..r.)</w:t>
      </w:r>
    </w:p>
    <w:p w:rsidR="002D3747" w:rsidRPr="002D3747" w:rsidRDefault="002D3747" w:rsidP="002D3747">
      <w:pPr>
        <w:numPr>
          <w:ilvl w:val="1"/>
          <w:numId w:val="4"/>
        </w:numPr>
        <w:tabs>
          <w:tab w:val="left" w:pos="763"/>
        </w:tabs>
        <w:suppressAutoHyphens/>
        <w:spacing w:after="0" w:line="240" w:lineRule="auto"/>
        <w:ind w:left="675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będzie realizowany od …….r. sukcesywnie w terminach określonych w § 3 ust.1.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:rsidR="00B41933" w:rsidRPr="00B66DA6" w:rsidRDefault="00B41933" w:rsidP="002D3747">
      <w:pPr>
        <w:numPr>
          <w:ilvl w:val="0"/>
          <w:numId w:val="5"/>
        </w:numPr>
        <w:autoSpaceDE w:val="0"/>
        <w:autoSpaceDN w:val="0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B66DA6">
        <w:rPr>
          <w:rFonts w:ascii="Times New Roman" w:hAnsi="Times New Roman" w:cs="Times New Roman"/>
          <w:sz w:val="24"/>
          <w:szCs w:val="24"/>
        </w:rPr>
        <w:t>Strony ustalają łączne maksymalne wynagrodzenie brutto za przedmiot Umowy na kwotę ........................... (słownie .............................) w której zawarta jest kwota podatku od towarów i usług (VAT) obliczona wg ustawowej stawki.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Wynagrodzenie brutto, o którym mowa w ust. 1 obejmuje wszelkie koszty związane </w:t>
      </w: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z wykonaniem przedmiotu umowy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zapłaty wynagrodzenia za wykonanie przedmiotu zamówienia, dostawca wystawi Zamawiającemu dwie faktury - osobną na czasopisma z listy …. i osobną z listy …..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800000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gwarantuje, iż cena podana w pkt.1 jest stała i nie ulegnie zmianie w przypadku wzrostu cen poszczególnych tytułów w czasie trwania prenumeraty</w:t>
      </w:r>
      <w:r w:rsidRPr="002D3747">
        <w:rPr>
          <w:rFonts w:ascii="Times New Roman" w:eastAsia="Times New Roman" w:hAnsi="Times New Roman" w:cs="Times New Roman"/>
          <w:color w:val="800000"/>
          <w:sz w:val="24"/>
          <w:szCs w:val="24"/>
          <w:lang w:eastAsia="pl-PL"/>
        </w:rPr>
        <w:t>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Określona w ust. 1 cena obejmuje także wszelkie koszty związane z dostawą czasopism i baz danych  w tym koszty dopełnienia formalności celnych ( SAD).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do wprowadzenia zmian w przedmiocie Umowy, polegających na domawianiu czasopism do wysokości 10% (dziesięciu procent) wartości Umowy, w dowolnym momencie danego roku, z gwarancją otrzymania czasopism od nr 1, jeżeli Wydawca posiada jeszcze te numery.</w:t>
      </w:r>
    </w:p>
    <w:p w:rsidR="0049727F" w:rsidRPr="0014097D" w:rsidRDefault="002D3747" w:rsidP="0049727F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pl-PL"/>
        </w:rPr>
      </w:pPr>
      <w:r w:rsidRPr="0014097D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pl-PL"/>
        </w:rPr>
        <w:t xml:space="preserve">Dostawca składa Zamawiającemu gwarancję bankową lub ubezpieczeniową zabezpieczającą przedpłatę, na kwotę określoną w ust.1 będącą równowartością </w:t>
      </w:r>
      <w:r w:rsidRPr="0014097D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pl-PL"/>
        </w:rPr>
        <w:lastRenderedPageBreak/>
        <w:t>zamówienia, na okres od podpisania u</w:t>
      </w:r>
      <w:r w:rsidR="0049727F" w:rsidRPr="0014097D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pl-PL"/>
        </w:rPr>
        <w:t xml:space="preserve">mowy przez Dostawcę do 1 marca 2020 </w:t>
      </w:r>
      <w:r w:rsidRPr="0014097D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pl-PL"/>
        </w:rPr>
        <w:t xml:space="preserve">r. </w:t>
      </w:r>
      <w:r w:rsidR="0049727F" w:rsidRPr="0014097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 tym terminie gwarancja zostanie zwolniona.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Gwarancja określona w ust. 7 zostanie zwolniona po przedłożeniu przez Dostawcę rachunków dla poszczególnych zamówień. 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Po otrzymaniu od Dostawcy gwarancji bankowej lub ubezpieczeniowej, o której mowa w ust. 7 Zamawiający uiści kwotę za całość zamówienia w terminie 21 dni od jej otrzymania.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Przedpłata w wysokości 100% wartości zamówienia dokonana zostanie w formie przelewu na rachunek Dostawcy w banku .............................. Nr  ................................................................. 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opłaty bankowe Banku strony Zamawiającego ponosi Zamawiający, wszelkie opłaty bankowe Banku strony Dostawy pokrywa Dostawca.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Ostateczna kwota zapłaty będzie pomniejszona o wysokość nadpłaty z tytułu korekty faktur (</w:t>
      </w:r>
      <w:proofErr w:type="spellStart"/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invoice</w:t>
      </w:r>
      <w:proofErr w:type="spellEnd"/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) za czasopisma, które przestały się ukazywać w trakcie trwania prenumeraty na rok ……...</w:t>
      </w:r>
    </w:p>
    <w:p w:rsidR="002D3747" w:rsidRPr="002D3747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zwróci Zamawiającemu kwotę nadpłaty o której mowa w ust. 2 w terminie do 30.06…..r. na konto Zamawiającego.</w:t>
      </w:r>
    </w:p>
    <w:p w:rsidR="002D3747" w:rsidRPr="002D3747" w:rsidRDefault="002D3747" w:rsidP="002D37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§7</w:t>
      </w:r>
    </w:p>
    <w:p w:rsidR="002D3747" w:rsidRPr="002D3747" w:rsidRDefault="002D3747" w:rsidP="002D3747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Dostawca wnosi zabezpieczenie należytego wykonania umowy w wysokości 10% ceny za główny przedmiot umowy, podanej w ofercie z dnia …….., co stanowi </w:t>
      </w:r>
      <w:r w:rsidR="00C06A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kwotę: .................... zł 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: .................................................................</w:t>
      </w:r>
      <w:r w:rsidR="00C06A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..). </w:t>
      </w:r>
    </w:p>
    <w:p w:rsidR="002D3747" w:rsidRPr="002D3747" w:rsidRDefault="002D3747" w:rsidP="002D3747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Zabezpieczenie zostało wniesione w formie : ............................................................................. </w:t>
      </w:r>
    </w:p>
    <w:p w:rsidR="002D3747" w:rsidRPr="002D3747" w:rsidRDefault="002D3747" w:rsidP="002D3747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należytego wykonania umowy zostanie zwrócone w terminie 30 dni od dnia wykonania zamówienia i uznania przez Zamawiającego za należycie wykonane tj. dostarczenia wszystkich czasopism należących do prenumeraty na rok ……. Kwota zabezpieczenia należytego wykonania umowy zostanie pomniejszona przez Zamawiającego o kwotę stanowiącą równowartość nie dostarczonych przez Dostawcę tytułów czasopism (zeszytów).</w:t>
      </w:r>
    </w:p>
    <w:p w:rsidR="002D3747" w:rsidRPr="002D3747" w:rsidRDefault="002D3747" w:rsidP="00C06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:rsidR="002D3747" w:rsidRPr="002D3747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Upoważnionymi osobami do kontaktu przy bieżącej realizacji umowy są:</w:t>
      </w:r>
    </w:p>
    <w:p w:rsidR="002D3747" w:rsidRPr="002D3747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- ze strony Zamawiającego: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:rsidR="002D3747" w:rsidRPr="002D3747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- ze strony Dostawcy:</w:t>
      </w:r>
    </w:p>
    <w:p w:rsidR="002D3747" w:rsidRPr="002D3747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:rsidR="002D3747" w:rsidRPr="002D3747" w:rsidRDefault="002D3747" w:rsidP="002D3747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ustanawiają odpowiedzialność za niewykonanie lub nienależyte wykonanie umowy w formie kar umownych:</w:t>
      </w:r>
    </w:p>
    <w:p w:rsidR="002D3747" w:rsidRPr="002D3747" w:rsidRDefault="002D3747" w:rsidP="002D3747">
      <w:pPr>
        <w:numPr>
          <w:ilvl w:val="1"/>
          <w:numId w:val="7"/>
        </w:num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braku dostępu do wersji elektronicznych czasopism i baz danych z listy …., zał. Nr …. do umowy, Dostawca zapłaci karę umowną w wysokości 0,1 % ceny netto rocznej prenumeraty tytułu lub bazy danych za każdy dzień braku dostępu;</w:t>
      </w:r>
    </w:p>
    <w:p w:rsidR="002D3747" w:rsidRPr="002D3747" w:rsidRDefault="002D3747" w:rsidP="002D3747">
      <w:pPr>
        <w:numPr>
          <w:ilvl w:val="1"/>
          <w:numId w:val="7"/>
        </w:num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braku dostępu do wersji elektronicznych czasopism z bezpłatnym dostępem (zgodnie z § 2 pkt. 4), Dostawca zapłaci karę umowną w wysokości 1% ceny netto rocznego zamówienia za wszystkie czasopisma drukowane, za każdy niedostępny tytuł;</w:t>
      </w:r>
    </w:p>
    <w:p w:rsidR="002D3747" w:rsidRPr="002D3747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tytułu niedostarczenia zamówionego numeru Dostawca zapłaci karę umowną w wysokości dwukrotnej ceny netto spornego numeru;</w:t>
      </w:r>
    </w:p>
    <w:p w:rsidR="002D3747" w:rsidRPr="002D3747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nieterminowej dostawy wynikającej z przyczyn leżących po stronie Dostawcy zapłaci on karę umowną w wysokości 0,01% ceny netto rocznego zamówienia, określonej w § 6 ust.2, za każdy dzień opóźnienia licząc od dnia, w którym dostawa miała być zrealizowana;</w:t>
      </w:r>
    </w:p>
    <w:p w:rsidR="002D3747" w:rsidRPr="002D3747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nieterminowego załatwienia reklamacji w wysokości 0,01% ceny netto za reklamowane egzemplarze za każdy dzień opóźnienia;</w:t>
      </w:r>
    </w:p>
    <w:p w:rsidR="002D3747" w:rsidRPr="002D3747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 z przyczyn zależnych od Dostawcy zapłaci on Zamawiającemu karę umowną w wysokości równowartości kwoty netto za niezrealizowaną część zamówienia;</w:t>
      </w:r>
    </w:p>
    <w:p w:rsidR="002D3747" w:rsidRPr="002D3747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odstąpienia od umowy przez Dostawcę z przyczyn zależnych od Zamawiającego, zapłaci on Dostawcy karę umowną w wysokości równowartości kwoty netto za niezrealizowaną część zamówienia. </w:t>
      </w:r>
    </w:p>
    <w:p w:rsidR="002D3747" w:rsidRPr="002D3747" w:rsidRDefault="002D3747" w:rsidP="002D3747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zastrzegają sobie prawo dochodzenia na zasadach ogólnych odszkodowania uzupełniającego przewyższającego wysokość zastrzeżonych kar umownych. 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:rsidR="002D3747" w:rsidRPr="002D3747" w:rsidRDefault="002D3747" w:rsidP="002D374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Dostawca zobowiązuje się do zachowania w tajemnicy wszelkich informacji związanych z działalnością Zamawiającego oraz informacji uzyskanych w trakcie lub </w:t>
      </w: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w związku z realizacją niniejszej umowy niezależnie od formy i źródła ich przekazania, o ile informacje te i dane nie są powszechnie znane, bądź obowiązek ich ujawnienia nie wynika z obowiązujących przepisów prawa</w:t>
      </w:r>
    </w:p>
    <w:p w:rsidR="002D3747" w:rsidRPr="002D3747" w:rsidRDefault="002D3747" w:rsidP="002D374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Obowiązek zachowania tajemnicy, o którym mowa w ust. 1 trwa zarówno w trakcie obowiązywania niniejszej umowy jak również po jej rozwiązaniu lub wygaśnięciu.</w:t>
      </w: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>§ 11</w:t>
      </w:r>
    </w:p>
    <w:p w:rsidR="002D3747" w:rsidRPr="002D3747" w:rsidRDefault="002D3747" w:rsidP="002D37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niniejszej umowy stosuje się prawo polskie. </w:t>
      </w:r>
    </w:p>
    <w:p w:rsidR="002D3747" w:rsidRPr="002D3747" w:rsidRDefault="002D3747" w:rsidP="002D3747">
      <w:pPr>
        <w:spacing w:after="0" w:line="240" w:lineRule="auto"/>
        <w:ind w:left="705"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sprawach nie uregulowanych niniejszą umową mają zastosowanie odpowiednie przepisy Kodeksu Cywilnego i ustawy Prawo zamówień publicznych.</w:t>
      </w:r>
    </w:p>
    <w:p w:rsidR="002D3747" w:rsidRPr="002D3747" w:rsidRDefault="002D3747" w:rsidP="002D37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8B721E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21E">
        <w:rPr>
          <w:rFonts w:ascii="Times New Roman" w:eastAsia="Times New Roman" w:hAnsi="Times New Roman" w:cs="Times New Roman"/>
          <w:sz w:val="24"/>
          <w:szCs w:val="24"/>
          <w:lang w:eastAsia="pl-PL"/>
        </w:rPr>
        <w:t>§ 12</w:t>
      </w:r>
    </w:p>
    <w:p w:rsidR="002D3747" w:rsidRPr="008B721E" w:rsidRDefault="002D3747" w:rsidP="002D3747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pl-PL"/>
        </w:rPr>
      </w:pPr>
      <w:r w:rsidRPr="008B721E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pl-PL"/>
        </w:rPr>
        <w:t>Wszelkie zmiany umowy wymagają zgody obu Stron i zachowania formy pisemnej pod rygorem nieważności.</w:t>
      </w:r>
    </w:p>
    <w:p w:rsidR="008B721E" w:rsidRPr="00BC5672" w:rsidRDefault="008B721E" w:rsidP="008B721E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48DD4" w:themeColor="text2" w:themeTint="99"/>
          <w:kern w:val="2"/>
          <w:sz w:val="24"/>
          <w:szCs w:val="24"/>
          <w:lang w:val="en-US" w:eastAsia="pl-PL"/>
        </w:rPr>
      </w:pPr>
      <w:r w:rsidRPr="00BC5672"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:rsidR="008B721E" w:rsidRPr="00BC5672" w:rsidRDefault="008B721E" w:rsidP="008B721E">
      <w:pPr>
        <w:numPr>
          <w:ilvl w:val="0"/>
          <w:numId w:val="11"/>
        </w:numPr>
        <w:spacing w:after="120" w:line="240" w:lineRule="auto"/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</w:pPr>
      <w:r w:rsidRPr="00BC5672"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  <w:t>wysokości wynagrodzenia w przypadku:</w:t>
      </w:r>
    </w:p>
    <w:p w:rsidR="008B721E" w:rsidRPr="00BC5672" w:rsidRDefault="008B721E" w:rsidP="008B721E">
      <w:pPr>
        <w:numPr>
          <w:ilvl w:val="1"/>
          <w:numId w:val="11"/>
        </w:numPr>
        <w:tabs>
          <w:tab w:val="left" w:pos="360"/>
        </w:tabs>
        <w:suppressAutoHyphens/>
        <w:spacing w:after="120" w:line="240" w:lineRule="auto"/>
        <w:ind w:hanging="720"/>
        <w:jc w:val="both"/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</w:pPr>
      <w:r w:rsidRPr="00BC5672"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  <w:t>zmiany stawki podatku VAT, w odniesieniu do tej części wynagrodzenia, której zmiana dotyczy,</w:t>
      </w:r>
    </w:p>
    <w:p w:rsidR="008B721E" w:rsidRPr="00BC5672" w:rsidRDefault="008B721E" w:rsidP="008B721E">
      <w:pPr>
        <w:pStyle w:val="Akapitzlist"/>
        <w:numPr>
          <w:ilvl w:val="0"/>
          <w:numId w:val="9"/>
        </w:numPr>
        <w:tabs>
          <w:tab w:val="left" w:pos="360"/>
        </w:tabs>
        <w:suppressAutoHyphens/>
        <w:spacing w:after="120" w:line="240" w:lineRule="auto"/>
        <w:jc w:val="both"/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</w:pPr>
      <w:r w:rsidRPr="00BC5672"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  <w:t>Warunkiem dokonani</w:t>
      </w:r>
      <w:r w:rsidRPr="00BC5672"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  <w:t>a zmian, o których mowa w ust. 2</w:t>
      </w:r>
      <w:r w:rsidRPr="00BC5672">
        <w:rPr>
          <w:rFonts w:ascii="Times New Roman" w:hAnsi="Times New Roman" w:cs="Times New Roman"/>
          <w:b/>
          <w:color w:val="548DD4" w:themeColor="text2" w:themeTint="99"/>
          <w:kern w:val="2"/>
          <w:sz w:val="24"/>
          <w:szCs w:val="24"/>
        </w:rPr>
        <w:t xml:space="preserve"> jest złożenie wniosku przez stronę inicjującą zamianę zawierającego: opis propozycji zmian, uzasadnienie zmian, obliczenie kosztów zmian, jeżeli zmiana będzie miała wpływ na wynagrodzenie wykonawcy.  </w:t>
      </w:r>
    </w:p>
    <w:p w:rsidR="002D3747" w:rsidRPr="008B721E" w:rsidRDefault="002D3747" w:rsidP="002D3747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pl-PL"/>
        </w:rPr>
      </w:pPr>
      <w:r w:rsidRPr="008B721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Spory mogące wyniknąć z niniejszej umowy w czasie jej trwania jak również po jej zakończeniu rozstrzygał będzie Sąd właściwy dla siedziby Zamawiającego. </w:t>
      </w:r>
    </w:p>
    <w:p w:rsid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CD2" w:rsidRDefault="002B3CD2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CD2" w:rsidRDefault="002B3CD2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CD2" w:rsidRPr="002D3747" w:rsidRDefault="002B3CD2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 13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Umowę sporządzono w dwóch jednobrzmiących egzemplarzach, po jednym dla każdej ze Stron.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ZAMAWIAJĄCY                                                                                 DOSTAWCA               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  <w:t xml:space="preserve">                                         </w:t>
      </w:r>
      <w:r w:rsidRPr="002D374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  <w:t xml:space="preserve">              </w:t>
      </w:r>
    </w:p>
    <w:p w:rsidR="002D3747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………………………….                                                                   ………………………….</w:t>
      </w:r>
    </w:p>
    <w:p w:rsidR="00735DEF" w:rsidRPr="002D3747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D37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(data i podpis)                                                                                                (data i podpis)</w:t>
      </w:r>
    </w:p>
    <w:sectPr w:rsidR="00735DEF" w:rsidRPr="002D374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987" w:rsidRDefault="00D95987" w:rsidP="001C54C9">
      <w:pPr>
        <w:spacing w:after="0" w:line="240" w:lineRule="auto"/>
      </w:pPr>
      <w:r>
        <w:separator/>
      </w:r>
    </w:p>
  </w:endnote>
  <w:endnote w:type="continuationSeparator" w:id="0">
    <w:p w:rsidR="00D95987" w:rsidRDefault="00D95987" w:rsidP="001C5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987" w:rsidRDefault="00D95987" w:rsidP="001C54C9">
      <w:pPr>
        <w:spacing w:after="0" w:line="240" w:lineRule="auto"/>
      </w:pPr>
      <w:r>
        <w:separator/>
      </w:r>
    </w:p>
  </w:footnote>
  <w:footnote w:type="continuationSeparator" w:id="0">
    <w:p w:rsidR="00D95987" w:rsidRDefault="00D95987" w:rsidP="001C5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4C9" w:rsidRDefault="001C54C9">
    <w:pPr>
      <w:pStyle w:val="Nagwek"/>
    </w:pPr>
    <w:r>
      <w:t>Załącznik 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12E75B5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4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540"/>
        </w:tabs>
        <w:ind w:left="1980" w:hanging="360"/>
      </w:pPr>
    </w:lvl>
    <w:lvl w:ilvl="2">
      <w:start w:val="1"/>
      <w:numFmt w:val="lowerRoman"/>
      <w:lvlText w:val="%3."/>
      <w:lvlJc w:val="left"/>
      <w:pPr>
        <w:tabs>
          <w:tab w:val="num" w:pos="54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-1554"/>
        </w:tabs>
        <w:ind w:left="1326" w:hanging="360"/>
      </w:pPr>
    </w:lvl>
    <w:lvl w:ilvl="4">
      <w:start w:val="1"/>
      <w:numFmt w:val="lowerLetter"/>
      <w:lvlText w:val="%5."/>
      <w:lvlJc w:val="left"/>
      <w:pPr>
        <w:tabs>
          <w:tab w:val="num" w:pos="540"/>
        </w:tabs>
        <w:ind w:left="4140" w:hanging="360"/>
      </w:pPr>
    </w:lvl>
    <w:lvl w:ilvl="5">
      <w:start w:val="1"/>
      <w:numFmt w:val="lowerRoman"/>
      <w:lvlText w:val="%6."/>
      <w:lvlJc w:val="left"/>
      <w:pPr>
        <w:tabs>
          <w:tab w:val="num" w:pos="54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4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540"/>
        </w:tabs>
        <w:ind w:left="6300" w:hanging="360"/>
      </w:pPr>
    </w:lvl>
    <w:lvl w:ilvl="8">
      <w:start w:val="1"/>
      <w:numFmt w:val="lowerRoman"/>
      <w:lvlText w:val="%9."/>
      <w:lvlJc w:val="left"/>
      <w:pPr>
        <w:tabs>
          <w:tab w:val="num" w:pos="540"/>
        </w:tabs>
        <w:ind w:left="702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F30087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47"/>
    <w:rsid w:val="00020F7C"/>
    <w:rsid w:val="0014097D"/>
    <w:rsid w:val="001C54C9"/>
    <w:rsid w:val="002B3CD2"/>
    <w:rsid w:val="002D3747"/>
    <w:rsid w:val="0049727F"/>
    <w:rsid w:val="00735DEF"/>
    <w:rsid w:val="008B721E"/>
    <w:rsid w:val="00A074FB"/>
    <w:rsid w:val="00B41933"/>
    <w:rsid w:val="00B66DA6"/>
    <w:rsid w:val="00BC5672"/>
    <w:rsid w:val="00C06AE5"/>
    <w:rsid w:val="00D71876"/>
    <w:rsid w:val="00D9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5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4C9"/>
  </w:style>
  <w:style w:type="paragraph" w:styleId="Stopka">
    <w:name w:val="footer"/>
    <w:basedOn w:val="Normalny"/>
    <w:link w:val="StopkaZnak"/>
    <w:uiPriority w:val="99"/>
    <w:unhideWhenUsed/>
    <w:rsid w:val="001C5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4C9"/>
  </w:style>
  <w:style w:type="paragraph" w:styleId="Tekstdymka">
    <w:name w:val="Balloon Text"/>
    <w:basedOn w:val="Normalny"/>
    <w:link w:val="TekstdymkaZnak"/>
    <w:uiPriority w:val="99"/>
    <w:semiHidden/>
    <w:unhideWhenUsed/>
    <w:rsid w:val="0014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9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B7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5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4C9"/>
  </w:style>
  <w:style w:type="paragraph" w:styleId="Stopka">
    <w:name w:val="footer"/>
    <w:basedOn w:val="Normalny"/>
    <w:link w:val="StopkaZnak"/>
    <w:uiPriority w:val="99"/>
    <w:unhideWhenUsed/>
    <w:rsid w:val="001C5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4C9"/>
  </w:style>
  <w:style w:type="paragraph" w:styleId="Tekstdymka">
    <w:name w:val="Balloon Text"/>
    <w:basedOn w:val="Normalny"/>
    <w:link w:val="TekstdymkaZnak"/>
    <w:uiPriority w:val="99"/>
    <w:semiHidden/>
    <w:unhideWhenUsed/>
    <w:rsid w:val="0014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9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B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1896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Joanna Kraińska</cp:lastModifiedBy>
  <cp:revision>12</cp:revision>
  <cp:lastPrinted>2019-10-16T07:19:00Z</cp:lastPrinted>
  <dcterms:created xsi:type="dcterms:W3CDTF">2019-10-16T07:03:00Z</dcterms:created>
  <dcterms:modified xsi:type="dcterms:W3CDTF">2019-10-18T08:58:00Z</dcterms:modified>
</cp:coreProperties>
</file>