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A34" w:rsidRPr="00DF0717" w:rsidRDefault="00263A34" w:rsidP="00263A34">
      <w:pPr>
        <w:jc w:val="center"/>
        <w:rPr>
          <w:rFonts w:ascii="Calibri" w:hAnsi="Calibri"/>
          <w:b/>
          <w:spacing w:val="20"/>
          <w:sz w:val="28"/>
          <w:szCs w:val="28"/>
        </w:rPr>
      </w:pPr>
      <w:r w:rsidRPr="00DF0717">
        <w:rPr>
          <w:rFonts w:ascii="Calibri" w:hAnsi="Calibri"/>
          <w:b/>
          <w:spacing w:val="20"/>
          <w:sz w:val="28"/>
          <w:szCs w:val="28"/>
        </w:rPr>
        <w:t>INFORMACJA Z OTWARCIA OFERT</w:t>
      </w:r>
      <w:r w:rsidR="00CA3F69" w:rsidRPr="00DF0717">
        <w:rPr>
          <w:rFonts w:ascii="Calibri" w:hAnsi="Calibri"/>
          <w:b/>
          <w:spacing w:val="20"/>
          <w:sz w:val="28"/>
          <w:szCs w:val="28"/>
        </w:rPr>
        <w:t xml:space="preserve"> W POSTĘPOWANIU </w:t>
      </w:r>
      <w:r w:rsidR="004D71B4" w:rsidRPr="004D71B4">
        <w:rPr>
          <w:rFonts w:ascii="Calibri" w:hAnsi="Calibri"/>
          <w:b/>
          <w:spacing w:val="20"/>
          <w:sz w:val="28"/>
          <w:szCs w:val="28"/>
        </w:rPr>
        <w:t>ZP-271-63/19</w:t>
      </w:r>
    </w:p>
    <w:p w:rsidR="00263A34" w:rsidRPr="00263A34" w:rsidRDefault="00263A34" w:rsidP="00263A34">
      <w:pPr>
        <w:jc w:val="center"/>
        <w:rPr>
          <w:b/>
          <w:sz w:val="24"/>
        </w:rPr>
      </w:pPr>
    </w:p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 xml:space="preserve">Zamawiający na podstawie art. 86 ust. 5 </w:t>
      </w:r>
      <w:r w:rsidRPr="00DF0717">
        <w:rPr>
          <w:rFonts w:ascii="Calibri" w:hAnsi="Calibri"/>
          <w:bCs/>
        </w:rPr>
        <w:t xml:space="preserve">ustawy z dnia </w:t>
      </w:r>
      <w:r w:rsidRPr="00DF0717">
        <w:rPr>
          <w:rFonts w:ascii="Calibri" w:hAnsi="Calibri"/>
        </w:rPr>
        <w:t xml:space="preserve">29 stycznia 2004 roku Prawo Zamówień Publicznych </w:t>
      </w:r>
      <w:r w:rsidR="004D71B4" w:rsidRPr="004D71B4">
        <w:rPr>
          <w:rFonts w:ascii="Calibri" w:hAnsi="Calibri"/>
        </w:rPr>
        <w:t>(</w:t>
      </w:r>
      <w:proofErr w:type="spellStart"/>
      <w:r w:rsidR="004D71B4" w:rsidRPr="004D71B4">
        <w:rPr>
          <w:rFonts w:ascii="Calibri" w:hAnsi="Calibri"/>
        </w:rPr>
        <w:t>t.j</w:t>
      </w:r>
      <w:proofErr w:type="spellEnd"/>
      <w:r w:rsidR="004D71B4" w:rsidRPr="004D71B4">
        <w:rPr>
          <w:rFonts w:ascii="Calibri" w:hAnsi="Calibri"/>
        </w:rPr>
        <w:t xml:space="preserve">. Dz. U. z  2018 r. poz. 1986 z </w:t>
      </w:r>
      <w:proofErr w:type="spellStart"/>
      <w:r w:rsidR="004D71B4" w:rsidRPr="004D71B4">
        <w:rPr>
          <w:rFonts w:ascii="Calibri" w:hAnsi="Calibri"/>
        </w:rPr>
        <w:t>późn</w:t>
      </w:r>
      <w:proofErr w:type="spellEnd"/>
      <w:r w:rsidR="004D71B4" w:rsidRPr="004D71B4">
        <w:rPr>
          <w:rFonts w:ascii="Calibri" w:hAnsi="Calibri"/>
        </w:rPr>
        <w:t>. zm.)</w:t>
      </w:r>
      <w:r w:rsidRPr="00DF0717">
        <w:rPr>
          <w:rFonts w:ascii="Calibri" w:hAnsi="Calibri"/>
        </w:rPr>
        <w:t xml:space="preserve"> przekazuje poniżej informacje, o których mowa w art. 86 ust. 3 i 4 </w:t>
      </w:r>
      <w:r w:rsidRPr="00DF0717">
        <w:rPr>
          <w:rFonts w:ascii="Calibri" w:hAnsi="Calibri"/>
          <w:bCs/>
        </w:rPr>
        <w:t xml:space="preserve">ustawy </w:t>
      </w:r>
      <w:r w:rsidRPr="00DF0717">
        <w:rPr>
          <w:rFonts w:ascii="Calibri" w:hAnsi="Calibri"/>
        </w:rPr>
        <w:t>Prawo Zamówień Publicznych.</w:t>
      </w:r>
    </w:p>
    <w:p w:rsidR="00C96322" w:rsidRDefault="00C96322" w:rsidP="00263A34">
      <w:pPr>
        <w:spacing w:before="120" w:after="120"/>
        <w:jc w:val="both"/>
        <w:rPr>
          <w:rFonts w:ascii="Calibri" w:hAnsi="Calibri"/>
        </w:rPr>
      </w:pPr>
    </w:p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 xml:space="preserve">Otwarcie ofert na: </w:t>
      </w:r>
      <w:r w:rsidR="004D71B4" w:rsidRPr="004D71B4">
        <w:rPr>
          <w:rFonts w:ascii="Calibri" w:hAnsi="Calibri"/>
          <w:b/>
        </w:rPr>
        <w:t>Dostawa, instalacja i uruchomienie głowicy liniowej SML44 do aparatu ARIETTA 850 szt. 1</w:t>
      </w:r>
      <w:r w:rsidRPr="00DF0717">
        <w:rPr>
          <w:rFonts w:ascii="Calibri" w:hAnsi="Calibri"/>
          <w:b/>
        </w:rPr>
        <w:t xml:space="preserve"> </w:t>
      </w:r>
      <w:r w:rsidRPr="00DF0717">
        <w:rPr>
          <w:rFonts w:ascii="Calibri" w:hAnsi="Calibri"/>
        </w:rPr>
        <w:t xml:space="preserve">odbyło się w dniu </w:t>
      </w:r>
      <w:r w:rsidR="004D71B4" w:rsidRPr="004D71B4">
        <w:rPr>
          <w:rFonts w:ascii="Calibri" w:hAnsi="Calibri"/>
          <w:b/>
        </w:rPr>
        <w:t>08/10/2019</w:t>
      </w:r>
      <w:r w:rsidRPr="00DF0717">
        <w:rPr>
          <w:rFonts w:ascii="Calibri" w:hAnsi="Calibri"/>
        </w:rPr>
        <w:t xml:space="preserve"> o godz. </w:t>
      </w:r>
      <w:r w:rsidR="00EB7C45">
        <w:rPr>
          <w:rFonts w:ascii="Calibri" w:hAnsi="Calibri"/>
          <w:b/>
        </w:rPr>
        <w:t>12:15</w:t>
      </w:r>
      <w:r w:rsidRPr="00DF0717">
        <w:rPr>
          <w:rFonts w:ascii="Calibri" w:hAnsi="Calibri"/>
        </w:rPr>
        <w:t>.</w:t>
      </w:r>
    </w:p>
    <w:p w:rsidR="00C96322" w:rsidRDefault="00C96322" w:rsidP="00263A34">
      <w:pPr>
        <w:spacing w:before="120" w:after="120"/>
        <w:jc w:val="both"/>
        <w:rPr>
          <w:rFonts w:ascii="Calibri" w:hAnsi="Calibri"/>
        </w:rPr>
      </w:pPr>
    </w:p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 xml:space="preserve">Przed otwarciem ofert Zamawiający podał kwotę, jaką zamierza przeznaczyć na sfinansowanie: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4D71B4" w:rsidRPr="00DF0717" w:rsidTr="00B13014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71B4" w:rsidRPr="00DF0717" w:rsidRDefault="00FB2380" w:rsidP="00FB2380">
            <w:pPr>
              <w:spacing w:before="120" w:after="12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zamówienia w wysokości 49 900,00</w:t>
            </w:r>
            <w:bookmarkStart w:id="0" w:name="_GoBack"/>
            <w:bookmarkEnd w:id="0"/>
            <w:r w:rsidR="004D71B4" w:rsidRPr="004D71B4">
              <w:rPr>
                <w:rFonts w:ascii="Calibri" w:hAnsi="Calibri"/>
              </w:rPr>
              <w:t xml:space="preserve"> zł brutto;</w:t>
            </w:r>
          </w:p>
        </w:tc>
      </w:tr>
    </w:tbl>
    <w:p w:rsidR="00C96322" w:rsidRDefault="00C96322" w:rsidP="00263A34">
      <w:pPr>
        <w:spacing w:before="120" w:after="120"/>
        <w:jc w:val="both"/>
        <w:rPr>
          <w:rFonts w:ascii="Calibri" w:hAnsi="Calibri"/>
        </w:rPr>
      </w:pPr>
    </w:p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>Oferty złożyli:</w:t>
      </w:r>
    </w:p>
    <w:tbl>
      <w:tblPr>
        <w:tblW w:w="5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3529"/>
        <w:gridCol w:w="1329"/>
      </w:tblGrid>
      <w:tr w:rsidR="00C96322" w:rsidRPr="00DF0717" w:rsidTr="00C96322">
        <w:tc>
          <w:tcPr>
            <w:tcW w:w="654" w:type="dxa"/>
            <w:shd w:val="clear" w:color="auto" w:fill="auto"/>
            <w:vAlign w:val="center"/>
          </w:tcPr>
          <w:p w:rsidR="00C96322" w:rsidRPr="00DF0717" w:rsidRDefault="00C96322" w:rsidP="004A7183">
            <w:pPr>
              <w:ind w:left="-56"/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Nr oferty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C96322" w:rsidRPr="00DF0717" w:rsidRDefault="00C96322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Firma (nazwa) lub nazwisko oraz</w:t>
            </w:r>
            <w:r w:rsidRPr="00DF0717">
              <w:rPr>
                <w:rFonts w:ascii="Calibri" w:hAnsi="Calibri"/>
                <w:sz w:val="16"/>
                <w:szCs w:val="16"/>
              </w:rPr>
              <w:br/>
              <w:t>adres wykonawcy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96322" w:rsidRPr="00DF0717" w:rsidRDefault="00C96322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Cena oferty</w:t>
            </w:r>
          </w:p>
        </w:tc>
      </w:tr>
      <w:tr w:rsidR="00C96322" w:rsidRPr="00DF0717" w:rsidTr="00C96322">
        <w:tc>
          <w:tcPr>
            <w:tcW w:w="654" w:type="dxa"/>
            <w:shd w:val="clear" w:color="auto" w:fill="auto"/>
          </w:tcPr>
          <w:p w:rsidR="00C96322" w:rsidRPr="00DF0717" w:rsidRDefault="00C96322" w:rsidP="00B13014">
            <w:pPr>
              <w:spacing w:before="120" w:after="120"/>
              <w:ind w:left="-42"/>
              <w:jc w:val="both"/>
              <w:rPr>
                <w:rFonts w:ascii="Calibri" w:hAnsi="Calibri"/>
                <w:b/>
              </w:rPr>
            </w:pPr>
            <w:r w:rsidRPr="004D71B4">
              <w:rPr>
                <w:rFonts w:ascii="Calibri" w:hAnsi="Calibri"/>
                <w:b/>
              </w:rPr>
              <w:t>1</w:t>
            </w:r>
          </w:p>
        </w:tc>
        <w:tc>
          <w:tcPr>
            <w:tcW w:w="3529" w:type="dxa"/>
            <w:shd w:val="clear" w:color="auto" w:fill="auto"/>
          </w:tcPr>
          <w:p w:rsidR="00C96322" w:rsidRPr="00DF0717" w:rsidRDefault="00C96322" w:rsidP="00B13014">
            <w:pPr>
              <w:ind w:left="-66" w:right="-51"/>
              <w:rPr>
                <w:rFonts w:ascii="Calibri" w:hAnsi="Calibri"/>
                <w:b/>
              </w:rPr>
            </w:pPr>
            <w:r w:rsidRPr="004D71B4">
              <w:rPr>
                <w:rFonts w:ascii="Calibri" w:hAnsi="Calibri"/>
                <w:b/>
              </w:rPr>
              <w:t>MIRO Sp. z o.o.</w:t>
            </w:r>
          </w:p>
          <w:p w:rsidR="00C96322" w:rsidRPr="00DF0717" w:rsidRDefault="00C96322" w:rsidP="00C96322">
            <w:pPr>
              <w:ind w:left="-66" w:right="-5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Ul. </w:t>
            </w:r>
            <w:r w:rsidRPr="004D71B4">
              <w:rPr>
                <w:rFonts w:ascii="Calibri" w:hAnsi="Calibri"/>
              </w:rPr>
              <w:t>Mińska 25B/U1</w:t>
            </w:r>
            <w:r w:rsidRPr="00DF0717">
              <w:rPr>
                <w:rFonts w:ascii="Calibri" w:hAnsi="Calibri"/>
              </w:rPr>
              <w:t xml:space="preserve">, </w:t>
            </w:r>
            <w:r w:rsidRPr="004D71B4">
              <w:rPr>
                <w:rFonts w:ascii="Calibri" w:hAnsi="Calibri"/>
              </w:rPr>
              <w:t>03-808</w:t>
            </w:r>
            <w:r w:rsidRPr="00DF0717">
              <w:rPr>
                <w:rFonts w:ascii="Calibri" w:hAnsi="Calibri"/>
              </w:rPr>
              <w:t xml:space="preserve"> </w:t>
            </w:r>
            <w:r w:rsidRPr="004D71B4">
              <w:rPr>
                <w:rFonts w:ascii="Calibri" w:hAnsi="Calibri"/>
              </w:rPr>
              <w:t>Warszawa</w:t>
            </w:r>
          </w:p>
        </w:tc>
        <w:tc>
          <w:tcPr>
            <w:tcW w:w="1329" w:type="dxa"/>
            <w:shd w:val="clear" w:color="auto" w:fill="auto"/>
          </w:tcPr>
          <w:p w:rsidR="00C96322" w:rsidRPr="00DF0717" w:rsidRDefault="00C96322" w:rsidP="00B13014">
            <w:pPr>
              <w:spacing w:before="120" w:after="120"/>
              <w:ind w:left="-81" w:right="-51"/>
              <w:jc w:val="both"/>
              <w:rPr>
                <w:rFonts w:ascii="Calibri" w:hAnsi="Calibri"/>
                <w:b/>
              </w:rPr>
            </w:pPr>
            <w:r w:rsidRPr="004D71B4">
              <w:rPr>
                <w:rFonts w:ascii="Calibri" w:hAnsi="Calibri"/>
                <w:b/>
              </w:rPr>
              <w:t>49 900.00 zł</w:t>
            </w:r>
          </w:p>
        </w:tc>
      </w:tr>
    </w:tbl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</w:p>
    <w:sectPr w:rsidR="00263A34" w:rsidRPr="00DF0717" w:rsidSect="00CA3F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1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1B4" w:rsidRDefault="004D71B4" w:rsidP="004D71B4">
      <w:r>
        <w:separator/>
      </w:r>
    </w:p>
  </w:endnote>
  <w:endnote w:type="continuationSeparator" w:id="0">
    <w:p w:rsidR="004D71B4" w:rsidRDefault="004D71B4" w:rsidP="004D7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1B4" w:rsidRDefault="004D71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1B4" w:rsidRDefault="004D71B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1B4" w:rsidRDefault="004D71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1B4" w:rsidRDefault="004D71B4" w:rsidP="004D71B4">
      <w:r>
        <w:separator/>
      </w:r>
    </w:p>
  </w:footnote>
  <w:footnote w:type="continuationSeparator" w:id="0">
    <w:p w:rsidR="004D71B4" w:rsidRDefault="004D71B4" w:rsidP="004D71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1B4" w:rsidRDefault="004D71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1B4" w:rsidRDefault="004D71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1B4" w:rsidRDefault="004D71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7A3E"/>
    <w:rsid w:val="000A475C"/>
    <w:rsid w:val="00263A34"/>
    <w:rsid w:val="003113A6"/>
    <w:rsid w:val="004A7183"/>
    <w:rsid w:val="004D71B4"/>
    <w:rsid w:val="00A77A3E"/>
    <w:rsid w:val="00BB5361"/>
    <w:rsid w:val="00C03F38"/>
    <w:rsid w:val="00C776AE"/>
    <w:rsid w:val="00C96322"/>
    <w:rsid w:val="00CA3F69"/>
    <w:rsid w:val="00CD4B9B"/>
    <w:rsid w:val="00D540A2"/>
    <w:rsid w:val="00DF0717"/>
    <w:rsid w:val="00EB7C45"/>
    <w:rsid w:val="00FB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113A6"/>
  </w:style>
  <w:style w:type="paragraph" w:styleId="Nagwek1">
    <w:name w:val="heading 1"/>
    <w:basedOn w:val="Normalny"/>
    <w:next w:val="Normalny"/>
    <w:qFormat/>
    <w:rsid w:val="003113A6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D540A2"/>
    <w:rPr>
      <w:rFonts w:ascii="Courier New" w:hAnsi="Courier New" w:cs="Courier New"/>
    </w:rPr>
  </w:style>
  <w:style w:type="paragraph" w:styleId="Tekstprzypisudolnego">
    <w:name w:val="footnote text"/>
    <w:basedOn w:val="Normalny"/>
    <w:semiHidden/>
    <w:rsid w:val="003113A6"/>
  </w:style>
  <w:style w:type="paragraph" w:styleId="Tekstpodstawowy">
    <w:name w:val="Body Text"/>
    <w:basedOn w:val="Normalny"/>
    <w:rsid w:val="003113A6"/>
    <w:pPr>
      <w:jc w:val="center"/>
    </w:pPr>
    <w:rPr>
      <w:rFonts w:ascii="Arial" w:hAnsi="Arial" w:cs="Arial"/>
      <w:sz w:val="22"/>
      <w:szCs w:val="22"/>
    </w:rPr>
  </w:style>
  <w:style w:type="paragraph" w:styleId="Tekstpodstawowywcity">
    <w:name w:val="Body Text Indent"/>
    <w:basedOn w:val="Normalny"/>
    <w:link w:val="TekstpodstawowywcityZnak"/>
    <w:rsid w:val="00263A3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63A34"/>
  </w:style>
  <w:style w:type="paragraph" w:styleId="Nagwek">
    <w:name w:val="header"/>
    <w:basedOn w:val="Normalny"/>
    <w:link w:val="NagwekZnak"/>
    <w:rsid w:val="004D71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D71B4"/>
  </w:style>
  <w:style w:type="paragraph" w:styleId="Stopka">
    <w:name w:val="footer"/>
    <w:basedOn w:val="Normalny"/>
    <w:link w:val="StopkaZnak"/>
    <w:rsid w:val="004D71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D71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4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120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Zbiorcze zestawienie ofert</vt:lpstr>
    </vt:vector>
  </TitlesOfParts>
  <Company>Centrum Onkologii o/Kraków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Zbiorcze zestawienie ofert</dc:title>
  <dc:subject/>
  <dc:creator>halina</dc:creator>
  <cp:keywords/>
  <dc:description/>
  <cp:lastModifiedBy>halina</cp:lastModifiedBy>
  <cp:revision>2</cp:revision>
  <dcterms:created xsi:type="dcterms:W3CDTF">2019-10-08T10:32:00Z</dcterms:created>
  <dcterms:modified xsi:type="dcterms:W3CDTF">2019-10-08T10:32:00Z</dcterms:modified>
</cp:coreProperties>
</file>