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6AE2" w:rsidRPr="00646AE2" w:rsidRDefault="00646AE2" w:rsidP="00646AE2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646AE2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:rsidR="00646AE2" w:rsidRPr="00646AE2" w:rsidRDefault="00646AE2" w:rsidP="00646AE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nr 599455-N-2019 z dnia 2019-09-19 r. </w:t>
      </w:r>
    </w:p>
    <w:p w:rsidR="00646AE2" w:rsidRPr="00646AE2" w:rsidRDefault="00646AE2" w:rsidP="00646AE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t>Uniwersytet im. A. Mickiewicza w Poznaniu: sukcesywny druk gazet studenckich pt. „Bardzo Uniwersyteckie Czasopismo” oraz „</w:t>
      </w:r>
      <w:proofErr w:type="spellStart"/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t>Fenestra</w:t>
      </w:r>
      <w:proofErr w:type="spellEnd"/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t>”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Usługi </w:t>
      </w:r>
    </w:p>
    <w:p w:rsidR="00646AE2" w:rsidRPr="00646AE2" w:rsidRDefault="00646AE2" w:rsidP="00646A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A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646AE2" w:rsidRPr="00646AE2" w:rsidRDefault="00646AE2" w:rsidP="00646A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A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646AE2" w:rsidRPr="00646AE2" w:rsidRDefault="00646AE2" w:rsidP="00646A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A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646AE2" w:rsidRPr="00646AE2" w:rsidRDefault="00646AE2" w:rsidP="00646A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646AE2" w:rsidRPr="00646AE2" w:rsidRDefault="00646AE2" w:rsidP="00646A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46AE2" w:rsidRPr="00646AE2" w:rsidRDefault="00646AE2" w:rsidP="00646A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A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646AE2" w:rsidRPr="00646AE2" w:rsidRDefault="00646AE2" w:rsidP="00646A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646AE2" w:rsidRPr="00646AE2" w:rsidRDefault="00646AE2" w:rsidP="00646A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46AE2" w:rsidRPr="00646AE2" w:rsidRDefault="00646AE2" w:rsidP="00646A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AE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46AE2" w:rsidRPr="00646AE2" w:rsidRDefault="00646AE2" w:rsidP="00646A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A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646AE2" w:rsidRPr="00646AE2" w:rsidRDefault="00646AE2" w:rsidP="00646A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646AE2" w:rsidRPr="00646AE2" w:rsidRDefault="00646AE2" w:rsidP="00646A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A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646AE2" w:rsidRPr="00646AE2" w:rsidRDefault="00646AE2" w:rsidP="00646A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646AE2" w:rsidRPr="00646AE2" w:rsidRDefault="00646AE2" w:rsidP="00646A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A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46AE2" w:rsidRPr="00646AE2" w:rsidRDefault="00646AE2" w:rsidP="00646A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646AE2" w:rsidRPr="00646AE2" w:rsidRDefault="00646AE2" w:rsidP="00646A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646AE2" w:rsidRPr="00646AE2" w:rsidRDefault="00646AE2" w:rsidP="00646A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646AE2" w:rsidRPr="00646AE2" w:rsidRDefault="00646AE2" w:rsidP="00646A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A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46AE2" w:rsidRPr="00646AE2" w:rsidRDefault="00646AE2" w:rsidP="00646A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A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Uniwersytet im. A. Mickiewicza w Poznaniu, krajowy numer identyfikacyjny 12933300000000, ul. ul. Wieniawskiego  1 , 61-712  Poznań, woj. wielkopolskie, państwo Polska, tel. 61 8294440, , e-mail dzpuam@amu.edu.pl, , faks 61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8294012.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www.amu.edu.pl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646AE2" w:rsidRPr="00646AE2" w:rsidRDefault="00646AE2" w:rsidP="00646A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A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 (proszę określić):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Uczelnia publiczna </w:t>
      </w:r>
    </w:p>
    <w:p w:rsidR="00646AE2" w:rsidRPr="00646AE2" w:rsidRDefault="00646AE2" w:rsidP="00646A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A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646AE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646A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646AE2" w:rsidRPr="00646AE2" w:rsidRDefault="00646AE2" w:rsidP="00646A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46AE2" w:rsidRPr="00646AE2" w:rsidRDefault="00646AE2" w:rsidP="00646A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A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46AE2" w:rsidRPr="00646AE2" w:rsidRDefault="00646AE2" w:rsidP="00646A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www.amu.edu.pl </w:t>
      </w:r>
    </w:p>
    <w:p w:rsidR="00646AE2" w:rsidRPr="00646AE2" w:rsidRDefault="00646AE2" w:rsidP="00646A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646AE2" w:rsidRPr="00646AE2" w:rsidRDefault="00646AE2" w:rsidP="00646A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www.amu.edu.pl </w:t>
      </w:r>
    </w:p>
    <w:p w:rsidR="00646AE2" w:rsidRPr="00646AE2" w:rsidRDefault="00646AE2" w:rsidP="00646A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646AE2" w:rsidRPr="00646AE2" w:rsidRDefault="00646AE2" w:rsidP="00646A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46AE2" w:rsidRPr="00646AE2" w:rsidRDefault="00646AE2" w:rsidP="00646A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46AE2" w:rsidRPr="00646AE2" w:rsidRDefault="00646AE2" w:rsidP="00646A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46AE2" w:rsidRPr="00646AE2" w:rsidRDefault="00646AE2" w:rsidP="00646A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46AE2" w:rsidRPr="00646AE2" w:rsidRDefault="00646AE2" w:rsidP="00646A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A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Oferty w postepowaniu o udzielenie zamówienia publicznego składa się w formie pisemnej pod rygorem nieważności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Uniwersytet im. Adama Mickiewicza w Poznaniu, Dział zamówień Publicznych, ul. </w:t>
      </w:r>
      <w:proofErr w:type="spellStart"/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t>H.Wieniawskiego</w:t>
      </w:r>
      <w:proofErr w:type="spellEnd"/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1, 61-712 Poznań, pokój 303 </w:t>
      </w:r>
    </w:p>
    <w:p w:rsidR="00646AE2" w:rsidRPr="00646AE2" w:rsidRDefault="00646AE2" w:rsidP="00646A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46AE2" w:rsidRPr="00646AE2" w:rsidRDefault="00646AE2" w:rsidP="00646A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46AE2" w:rsidRPr="00646AE2" w:rsidRDefault="00646AE2" w:rsidP="00646A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AE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646AE2" w:rsidRPr="00646AE2" w:rsidRDefault="00646AE2" w:rsidP="00646A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t>sukcesywny druk gazet studenckich pt. „Bardzo Uniwersyteckie Czasopismo” oraz „</w:t>
      </w:r>
      <w:proofErr w:type="spellStart"/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t>Fenestra</w:t>
      </w:r>
      <w:proofErr w:type="spellEnd"/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ZP/2202/U/19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646AE2" w:rsidRPr="00646AE2" w:rsidRDefault="00646AE2" w:rsidP="00646A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646AE2" w:rsidRPr="00646AE2" w:rsidRDefault="00646AE2" w:rsidP="00646A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Usługi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646AE2" w:rsidRPr="00646AE2" w:rsidRDefault="00646AE2" w:rsidP="00646A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46AE2" w:rsidRPr="00646AE2" w:rsidRDefault="00646AE2" w:rsidP="00646A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A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646AE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646A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t>sukcesywny druk gazet studenckich pt. „Bardzo Uniwersyteckie Czasopismo” oraz „</w:t>
      </w:r>
      <w:proofErr w:type="spellStart"/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t>Fenestra</w:t>
      </w:r>
      <w:proofErr w:type="spellEnd"/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 szczegółowy opis przedmiotu zamówienia zawiera załącznik A do Specyfikacji.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79823000-9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646AE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646AE2" w:rsidRPr="00646AE2" w:rsidRDefault="00646AE2" w:rsidP="00646A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(w przypadku umów ramowych lub dynamicznego systemu zakupów – szacunkowa całkowita </w:t>
      </w:r>
      <w:r w:rsidRPr="00646AE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lastRenderedPageBreak/>
        <w:t>maksymalna wartość w całym okresie obowiązywania umowy ramowej lub dynamicznego systemu zakupów)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46AE2" w:rsidRPr="00646AE2" w:rsidRDefault="00646AE2" w:rsidP="00646A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646A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646A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 </w:t>
      </w:r>
      <w:r w:rsidRPr="00646AE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646A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646AE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646A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2020-06-20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646AE2" w:rsidRPr="00646AE2" w:rsidRDefault="00646AE2" w:rsidP="00646A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AE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646AE2" w:rsidRPr="00646AE2" w:rsidRDefault="00646AE2" w:rsidP="00646A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A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646AE2" w:rsidRPr="00646AE2" w:rsidRDefault="00646AE2" w:rsidP="00646A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A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646AE2" w:rsidRPr="00646AE2" w:rsidRDefault="00646AE2" w:rsidP="00646A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A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646AE2" w:rsidRPr="00646AE2" w:rsidRDefault="00646AE2" w:rsidP="00646A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A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646A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646A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Zamawiający przewiduje następujące fakultatywne podstawy wykluczenia: Tak (podstawa wykluczenia określona w art. 24 ust. 5 pkt 1 ustawy </w:t>
      </w:r>
      <w:proofErr w:type="spellStart"/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46AE2" w:rsidRPr="00646AE2" w:rsidRDefault="00646AE2" w:rsidP="00646A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A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646AE2" w:rsidRPr="00646AE2" w:rsidRDefault="00646AE2" w:rsidP="00646A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A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Oświadczenie o spełnianiu kryteriów selekcji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646AE2" w:rsidRPr="00646AE2" w:rsidRDefault="00646AE2" w:rsidP="00646A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A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646AE2" w:rsidRPr="00646AE2" w:rsidRDefault="00646AE2" w:rsidP="00646A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A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646AE2" w:rsidRPr="00646AE2" w:rsidRDefault="00646AE2" w:rsidP="00646A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A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46AE2" w:rsidRPr="00646AE2" w:rsidRDefault="00646AE2" w:rsidP="00646A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A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646AE2" w:rsidRPr="00646AE2" w:rsidRDefault="00646AE2" w:rsidP="00646A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A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646AE2" w:rsidRPr="00646AE2" w:rsidRDefault="00646AE2" w:rsidP="00646A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Wypełniony formularz ofertowy, zawierający w szczególności: wskazanie oferowanego przedmiotu zamówienia, łączną cenę ofertową brutto, zobowiązanie dotyczące terminu realizacji zamówienia, okresu gwarancji i warunków płatności, oświadczenie o okresie związania ofertą oraz o akceptacji wszystkich postanowień SIWZ i wzoru umowy bez zastrzeżeń, a także informację którą część zamówienia Wykonawca zamierza powierzyć podwykonawcy. Jeżeli o udzielenie zamówienia wykonawcy ubiegają się wspólnie – dokument ten podpisuje pełnomocnik Formularz cenowy Jeżeli o udzielenie zamówienia wykonawcy ubiegają się wspólnie – dokument ten podpisuje pełnomocnik Oświadczenie o niewykluczeniu – załącznik nr 3 do SIWZ Oświadczenie o podwykonawcach – załącznik nr 3a (Jeżeli dotyczy) Dowód wniesienia wadium Pełnomocnictwo jeżeli Wykonawcy wspólnie ubiegają się o zamówienie, jeżeli Wykonawcę reprezentuje pełnomocnik </w:t>
      </w:r>
    </w:p>
    <w:p w:rsidR="00646AE2" w:rsidRPr="00646AE2" w:rsidRDefault="00646AE2" w:rsidP="00646A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AE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646AE2" w:rsidRPr="00646AE2" w:rsidRDefault="00646AE2" w:rsidP="00646A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A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46AE2" w:rsidRPr="00646AE2" w:rsidRDefault="00646AE2" w:rsidP="00646A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Oferta musi być zabezpieczona wadium w wysokości: 600,00 PLN (słownie: sześćset złotych 00/100). Wadium może być wnoszone w jednej lub kilku następujących formach: a) pieniądzu: przelewem na rachunek bankowy Zamawiającego: 24 1090 1362 0000 0001 3652 2885. b) poręczeniach bankowych lub poręczeniach spółdzielczej kasy oszczędnościowo-kredytowej, z tym że poręczenie kasy jest zawsze poręczeniem pieniężnym; c) gwarancjach bankowych; d) gwarancjach ubezpieczeniowych e) poręczeniach udzielanych przez podmioty, o których mowa w art. 6b ust. 5 pkt 2 ustawy z dnia 9 listopada 2000 r. o utworzeniu Polskiej Agencji Rozwoju Przedsiębiorczości (Dz. U. z 2007 r. Nr 42, poz. 275). </w:t>
      </w:r>
    </w:p>
    <w:p w:rsidR="00646AE2" w:rsidRPr="00646AE2" w:rsidRDefault="00646AE2" w:rsidP="00646A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46AE2" w:rsidRPr="00646AE2" w:rsidRDefault="00646AE2" w:rsidP="00646A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46AE2" w:rsidRPr="00646AE2" w:rsidRDefault="00646AE2" w:rsidP="00646A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646A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646AE2" w:rsidRPr="00646AE2" w:rsidRDefault="00646AE2" w:rsidP="00646A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46AE2" w:rsidRPr="00646AE2" w:rsidRDefault="00646AE2" w:rsidP="00646A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646AE2" w:rsidRPr="00646AE2" w:rsidRDefault="00646AE2" w:rsidP="00646A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46AE2" w:rsidRPr="00646AE2" w:rsidRDefault="00646AE2" w:rsidP="00646A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646AE2" w:rsidRPr="00646AE2" w:rsidRDefault="00646AE2" w:rsidP="00646A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46AE2" w:rsidRPr="00646AE2" w:rsidRDefault="00646AE2" w:rsidP="00646A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646AE2" w:rsidRPr="00646AE2" w:rsidRDefault="00646AE2" w:rsidP="00646A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46AE2" w:rsidRPr="00646AE2" w:rsidRDefault="00646AE2" w:rsidP="00646A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646A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646AE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646AE2" w:rsidRPr="00646AE2" w:rsidRDefault="00646AE2" w:rsidP="00646A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46AE2" w:rsidRPr="00646AE2" w:rsidRDefault="00646AE2" w:rsidP="00646A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37"/>
        <w:gridCol w:w="1016"/>
      </w:tblGrid>
      <w:tr w:rsidR="00646AE2" w:rsidRPr="00646AE2" w:rsidTr="00646A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46AE2" w:rsidRPr="00646AE2" w:rsidRDefault="00646AE2" w:rsidP="00646A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46AE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46AE2" w:rsidRPr="00646AE2" w:rsidRDefault="00646AE2" w:rsidP="00646A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46AE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646AE2" w:rsidRPr="00646AE2" w:rsidTr="00646A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46AE2" w:rsidRPr="00646AE2" w:rsidRDefault="00646AE2" w:rsidP="00646A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46AE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46AE2" w:rsidRPr="00646AE2" w:rsidRDefault="00646AE2" w:rsidP="00646A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46AE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646AE2" w:rsidRPr="00646AE2" w:rsidTr="00646A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46AE2" w:rsidRPr="00646AE2" w:rsidRDefault="00646AE2" w:rsidP="00646A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46AE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termin </w:t>
            </w:r>
            <w:proofErr w:type="spellStart"/>
            <w:r w:rsidRPr="00646AE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reazliacji</w:t>
            </w:r>
            <w:proofErr w:type="spellEnd"/>
            <w:r w:rsidRPr="00646AE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usługi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46AE2" w:rsidRPr="00646AE2" w:rsidRDefault="00646AE2" w:rsidP="00646A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46AE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  <w:tr w:rsidR="00646AE2" w:rsidRPr="00646AE2" w:rsidTr="00646A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46AE2" w:rsidRPr="00646AE2" w:rsidRDefault="00646AE2" w:rsidP="00646A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46AE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termin </w:t>
            </w:r>
            <w:proofErr w:type="spellStart"/>
            <w:r w:rsidRPr="00646AE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płatnosci</w:t>
            </w:r>
            <w:proofErr w:type="spellEnd"/>
            <w:r w:rsidRPr="00646AE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faktury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46AE2" w:rsidRPr="00646AE2" w:rsidRDefault="00646AE2" w:rsidP="00646A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46AE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</w:tbl>
    <w:p w:rsidR="00646AE2" w:rsidRPr="00646AE2" w:rsidRDefault="00646AE2" w:rsidP="00646A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646A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646A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IV.3.2) Informacje na temat dialogu konkurencyjnego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646AE2" w:rsidRPr="00646AE2" w:rsidRDefault="00646AE2" w:rsidP="00646A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646AE2" w:rsidRPr="00646AE2" w:rsidRDefault="00646AE2" w:rsidP="00646A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646AE2" w:rsidRPr="00646AE2" w:rsidRDefault="00646AE2" w:rsidP="00646A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646AE2" w:rsidRPr="00646AE2" w:rsidRDefault="00646AE2" w:rsidP="00646A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646AE2" w:rsidRPr="00646AE2" w:rsidRDefault="00646AE2" w:rsidP="00646A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646AE2" w:rsidRPr="00646AE2" w:rsidRDefault="00646AE2" w:rsidP="00646A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646AE2" w:rsidRPr="00646AE2" w:rsidRDefault="00646AE2" w:rsidP="00646A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646AE2" w:rsidRPr="00646AE2" w:rsidRDefault="00646AE2" w:rsidP="00646A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646AE2" w:rsidRPr="00646AE2" w:rsidRDefault="00646AE2" w:rsidP="00646A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646AE2" w:rsidRPr="00646AE2" w:rsidRDefault="00646AE2" w:rsidP="00646A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646AE2" w:rsidRPr="00646AE2" w:rsidRDefault="00646AE2" w:rsidP="00646A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A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IV.5) ZMIANA UMOWY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1. Zmiana postanowień zawartej umowy może nastąpić za zgodą obu stron, wyrażoną na piśmie pod rygorem nieważności, z zastrzeżeniem ust. 2. 2. Zmiana postanowień zawartej umowy w stosunku do treści oferty, na podstawie której dokonano wyboru wykonawcy jest dopuszczalna zgodnie z przepisami art. 144 ust. 1 ustawy Prawo zamówień publicznych, z zastrzeżeniem ust. 1a-1e, oraz w przypadku zmiany terminu wykonania umowy lub jej części z przyczyn leżących po stronie Zamawiającego.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646AE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2019-09-27, godzina: 10:00,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6A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IV.6.6) Informacje dodatkowe: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46A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46AE2" w:rsidRPr="00646AE2" w:rsidRDefault="00646AE2" w:rsidP="00646AE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6AE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ZAŁĄCZNIK I - INFORMACJE DOTYCZĄCE OFERT CZĘŚCIOWYCH </w:t>
      </w:r>
    </w:p>
    <w:p w:rsidR="00646AE2" w:rsidRPr="00646AE2" w:rsidRDefault="00646AE2" w:rsidP="00646A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46AE2" w:rsidRPr="00646AE2" w:rsidRDefault="00646AE2" w:rsidP="00646A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46AE2" w:rsidRPr="00646AE2" w:rsidRDefault="00646AE2" w:rsidP="00646AE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46AE2" w:rsidRPr="00646AE2" w:rsidRDefault="00646AE2" w:rsidP="00646AE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46AE2" w:rsidRPr="00646AE2" w:rsidTr="00646A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46AE2" w:rsidRPr="00646AE2" w:rsidRDefault="00646AE2" w:rsidP="00646AE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646AE2" w:rsidRPr="00646AE2" w:rsidRDefault="00646AE2" w:rsidP="00646AE2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646AE2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:rsidR="00646AE2" w:rsidRPr="00646AE2" w:rsidRDefault="00646AE2" w:rsidP="00646AE2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646AE2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:rsidR="00646AE2" w:rsidRPr="00646AE2" w:rsidRDefault="00646AE2" w:rsidP="00646AE2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646AE2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:rsidR="00B2734F" w:rsidRDefault="00B2734F">
      <w:bookmarkStart w:id="0" w:name="_GoBack"/>
      <w:bookmarkEnd w:id="0"/>
    </w:p>
    <w:sectPr w:rsidR="00B273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AE2"/>
    <w:rsid w:val="00646AE2"/>
    <w:rsid w:val="00B27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DCD782-71B3-4B24-85ED-82E3EF550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406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49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050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30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311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587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448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733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030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3847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7240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2878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334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6238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12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007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683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634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4159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0395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7525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0713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9401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423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404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7697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35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1632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0726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360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9960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3646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8616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0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4360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4792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0505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9726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1602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875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3236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2589</Words>
  <Characters>15536</Characters>
  <Application>Microsoft Office Word</Application>
  <DocSecurity>0</DocSecurity>
  <Lines>129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18089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Kosakowska</dc:creator>
  <cp:keywords/>
  <dc:description/>
  <cp:lastModifiedBy>Barbara Kosakowska</cp:lastModifiedBy>
  <cp:revision>1</cp:revision>
  <dcterms:created xsi:type="dcterms:W3CDTF">2019-09-19T06:56:00Z</dcterms:created>
  <dcterms:modified xsi:type="dcterms:W3CDTF">2019-09-19T06:57:00Z</dcterms:modified>
</cp:coreProperties>
</file>