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2C" w:rsidRDefault="0069382C" w:rsidP="0069382C">
      <w:pPr>
        <w:tabs>
          <w:tab w:val="left" w:pos="0"/>
          <w:tab w:val="left" w:pos="709"/>
        </w:tabs>
        <w:jc w:val="right"/>
        <w:rPr>
          <w:b/>
          <w:bCs/>
          <w:color w:val="000000"/>
          <w:sz w:val="22"/>
          <w:szCs w:val="22"/>
        </w:rPr>
      </w:pPr>
      <w:r>
        <w:rPr>
          <w:b/>
          <w:bCs/>
          <w:color w:val="000000"/>
          <w:sz w:val="22"/>
          <w:szCs w:val="22"/>
        </w:rPr>
        <w:t xml:space="preserve">Załącznik nr 1 </w:t>
      </w:r>
    </w:p>
    <w:p w:rsidR="0069382C" w:rsidRDefault="0069382C" w:rsidP="0069382C">
      <w:pPr>
        <w:tabs>
          <w:tab w:val="left" w:pos="0"/>
          <w:tab w:val="left" w:pos="709"/>
        </w:tabs>
        <w:jc w:val="both"/>
        <w:rPr>
          <w:b/>
          <w:bCs/>
          <w:color w:val="000000"/>
          <w:sz w:val="22"/>
          <w:szCs w:val="22"/>
        </w:rPr>
      </w:pPr>
    </w:p>
    <w:p w:rsidR="0069382C" w:rsidRDefault="0069382C" w:rsidP="0069382C">
      <w:pPr>
        <w:tabs>
          <w:tab w:val="left" w:pos="0"/>
          <w:tab w:val="left" w:pos="709"/>
        </w:tabs>
        <w:jc w:val="both"/>
        <w:rPr>
          <w:b/>
          <w:bCs/>
          <w:color w:val="000000"/>
          <w:sz w:val="22"/>
          <w:szCs w:val="22"/>
        </w:rPr>
      </w:pPr>
      <w:r>
        <w:rPr>
          <w:b/>
          <w:bCs/>
          <w:color w:val="000000"/>
          <w:sz w:val="22"/>
          <w:szCs w:val="22"/>
        </w:rPr>
        <w:t xml:space="preserve">Opis przedmiotu zamówienia: </w:t>
      </w:r>
    </w:p>
    <w:p w:rsidR="0094644B" w:rsidRDefault="0094644B" w:rsidP="0094644B">
      <w:pPr>
        <w:numPr>
          <w:ilvl w:val="0"/>
          <w:numId w:val="1"/>
        </w:numPr>
        <w:tabs>
          <w:tab w:val="left" w:pos="400"/>
          <w:tab w:val="left" w:pos="709"/>
        </w:tabs>
      </w:pPr>
      <w:r>
        <w:rPr>
          <w:b/>
          <w:bCs/>
          <w:iCs/>
          <w:color w:val="000000"/>
          <w:sz w:val="22"/>
          <w:szCs w:val="22"/>
        </w:rPr>
        <w:t xml:space="preserve">Przedmiot zamówienia: </w:t>
      </w:r>
      <w:r>
        <w:rPr>
          <w:b/>
          <w:sz w:val="22"/>
          <w:szCs w:val="22"/>
        </w:rPr>
        <w:t xml:space="preserve"> Budowa punktu selektywnej zbiórki odpadów komunalnych na terenie Gminy Drwinia.</w:t>
      </w:r>
    </w:p>
    <w:p w:rsidR="00CF4C35" w:rsidRDefault="00CF4C35" w:rsidP="00CF4C35">
      <w:pPr>
        <w:tabs>
          <w:tab w:val="left" w:pos="0"/>
          <w:tab w:val="left" w:pos="709"/>
        </w:tabs>
        <w:jc w:val="both"/>
        <w:rPr>
          <w:b/>
          <w:sz w:val="22"/>
          <w:szCs w:val="22"/>
        </w:rPr>
      </w:pPr>
      <w:r>
        <w:rPr>
          <w:b/>
          <w:bCs/>
          <w:color w:val="000000"/>
          <w:sz w:val="22"/>
          <w:szCs w:val="22"/>
        </w:rPr>
        <w:t xml:space="preserve">Opis przedmiotu zamówienia: </w:t>
      </w:r>
      <w:r>
        <w:rPr>
          <w:b/>
          <w:sz w:val="22"/>
          <w:szCs w:val="22"/>
        </w:rPr>
        <w:t>Wykonanie  w systemie  zaprojektuj  i  wybuduj zadania inwestycyjnego  pn. „Budowa punktu selektywnej zbiórki odpadów komunalnych na dz. nr 67 w miejscowości Zielona”, w tym:</w:t>
      </w:r>
    </w:p>
    <w:p w:rsidR="00CF4C35" w:rsidRDefault="00CF4C35" w:rsidP="00CF4C35">
      <w:pPr>
        <w:numPr>
          <w:ilvl w:val="1"/>
          <w:numId w:val="7"/>
        </w:numPr>
        <w:tabs>
          <w:tab w:val="left" w:pos="400"/>
          <w:tab w:val="left" w:pos="720"/>
          <w:tab w:val="num" w:pos="1440"/>
        </w:tabs>
        <w:spacing w:line="256" w:lineRule="auto"/>
        <w:ind w:left="720" w:hanging="240"/>
        <w:jc w:val="both"/>
        <w:rPr>
          <w:bCs/>
          <w:color w:val="000000"/>
          <w:sz w:val="22"/>
          <w:szCs w:val="22"/>
        </w:rPr>
      </w:pPr>
      <w:r>
        <w:rPr>
          <w:bCs/>
          <w:color w:val="000000"/>
          <w:sz w:val="22"/>
          <w:szCs w:val="22"/>
        </w:rPr>
        <w:t xml:space="preserve">Opracowanie niezbędnej dokumentacji projektowej budowlanej, wykonawczej, specyfikacji technicznych wykonania i odbioru robót, przedmiaru robót, projekty branżowe w oparciu o program funkcjonalno-użytkowy (PFU) wraz z uzyskaniem w imieniu inwestora zgody właściwego  organu na prowadzenie robót budowlanych w oparciu o obowiązujące  przepisy. </w:t>
      </w:r>
    </w:p>
    <w:p w:rsidR="00CF4C35" w:rsidRDefault="00CF4C35" w:rsidP="00CF4C35">
      <w:pPr>
        <w:numPr>
          <w:ilvl w:val="1"/>
          <w:numId w:val="7"/>
        </w:numPr>
        <w:tabs>
          <w:tab w:val="left" w:pos="400"/>
          <w:tab w:val="left" w:pos="720"/>
          <w:tab w:val="num" w:pos="1440"/>
        </w:tabs>
        <w:spacing w:line="256" w:lineRule="auto"/>
        <w:ind w:left="720" w:hanging="240"/>
        <w:jc w:val="both"/>
        <w:rPr>
          <w:b/>
          <w:bCs/>
          <w:u w:val="single"/>
          <w:lang w:val="en-US" w:eastAsia="pl-PL"/>
        </w:rPr>
      </w:pPr>
      <w:r>
        <w:rPr>
          <w:bCs/>
          <w:color w:val="000000"/>
          <w:sz w:val="22"/>
          <w:szCs w:val="22"/>
        </w:rPr>
        <w:t>Wykonanie robót budowlanych  obejmującego zadanie inwestycyjne  pn. „</w:t>
      </w:r>
      <w:r>
        <w:rPr>
          <w:sz w:val="22"/>
          <w:szCs w:val="22"/>
        </w:rPr>
        <w:t>Budowa punktu selektywnej zbiórki odpadów komunalnych na terenie Gminy Drwinia</w:t>
      </w:r>
      <w:r>
        <w:rPr>
          <w:bCs/>
          <w:color w:val="000000"/>
          <w:sz w:val="22"/>
          <w:szCs w:val="22"/>
        </w:rPr>
        <w:t xml:space="preserve">” w oparciu o dokumentację projektową wykonaną przez Wykonawcę. Ogólny wstępny zakres wykonania robót budowlanych, charakterystyczne parametry określające zakres robót budowlanych, ogólne właściwości funkcjonalno - użytkowe są zawarte w niniejszym Programie Funkcjonalno - Użytkowym. </w:t>
      </w:r>
      <w:r>
        <w:rPr>
          <w:bCs/>
          <w:sz w:val="22"/>
          <w:szCs w:val="22"/>
          <w:lang w:val="en-US" w:eastAsia="pl-PL"/>
        </w:rPr>
        <w:t xml:space="preserve"> </w:t>
      </w:r>
    </w:p>
    <w:p w:rsidR="00CF4C35" w:rsidRDefault="00CF4C35" w:rsidP="00CF4C35">
      <w:pPr>
        <w:numPr>
          <w:ilvl w:val="1"/>
          <w:numId w:val="7"/>
        </w:numPr>
        <w:tabs>
          <w:tab w:val="left" w:pos="400"/>
          <w:tab w:val="left" w:pos="720"/>
          <w:tab w:val="num" w:pos="1440"/>
        </w:tabs>
        <w:spacing w:line="256" w:lineRule="auto"/>
        <w:ind w:left="720" w:hanging="240"/>
        <w:jc w:val="both"/>
        <w:rPr>
          <w:b/>
          <w:bCs/>
          <w:u w:val="single"/>
          <w:lang w:val="en-US" w:eastAsia="pl-PL"/>
        </w:rPr>
      </w:pPr>
      <w:r>
        <w:rPr>
          <w:bCs/>
          <w:color w:val="000000"/>
          <w:sz w:val="22"/>
          <w:szCs w:val="22"/>
        </w:rPr>
        <w:t>Opracowanie  dokumentacji  powykonawczej geodezyjnej oraz opracowanie wszelkiej dokumentacji i uzyskanie w imieniu inwestora pozwolenia  na użytkowanie (w przypadku gdy będzie wymagane) lub dokonanie zgłoszenia o zakończeniu  budowy zgodnie  z obowiązującymi  przepisami w terminie  realizacji umowy.</w:t>
      </w:r>
    </w:p>
    <w:p w:rsidR="00CF4C35" w:rsidRDefault="00CF4C35" w:rsidP="00CF4C35">
      <w:pPr>
        <w:tabs>
          <w:tab w:val="left" w:pos="400"/>
          <w:tab w:val="left" w:pos="720"/>
        </w:tabs>
        <w:ind w:left="480"/>
        <w:jc w:val="both"/>
        <w:rPr>
          <w:b/>
          <w:bCs/>
          <w:u w:val="single"/>
          <w:lang w:val="en-US" w:eastAsia="pl-PL"/>
        </w:rPr>
      </w:pPr>
    </w:p>
    <w:p w:rsidR="00CF4C35" w:rsidRDefault="00CF4C35" w:rsidP="00CF4C35">
      <w:pPr>
        <w:suppressAutoHyphens w:val="0"/>
        <w:autoSpaceDE w:val="0"/>
        <w:autoSpaceDN w:val="0"/>
        <w:adjustRightInd w:val="0"/>
        <w:rPr>
          <w:b/>
          <w:bCs/>
          <w:lang w:val="en-US" w:eastAsia="pl-PL"/>
        </w:rPr>
      </w:pPr>
      <w:proofErr w:type="spellStart"/>
      <w:r>
        <w:rPr>
          <w:b/>
          <w:bCs/>
          <w:lang w:val="en-US" w:eastAsia="pl-PL"/>
        </w:rPr>
        <w:t>Zadanie</w:t>
      </w:r>
      <w:proofErr w:type="spellEnd"/>
      <w:r>
        <w:rPr>
          <w:b/>
          <w:bCs/>
          <w:lang w:val="en-US" w:eastAsia="pl-PL"/>
        </w:rPr>
        <w:t xml:space="preserve"> </w:t>
      </w:r>
      <w:proofErr w:type="spellStart"/>
      <w:r>
        <w:rPr>
          <w:b/>
          <w:bCs/>
          <w:lang w:val="en-US" w:eastAsia="pl-PL"/>
        </w:rPr>
        <w:t>nr</w:t>
      </w:r>
      <w:proofErr w:type="spellEnd"/>
      <w:r>
        <w:rPr>
          <w:b/>
          <w:bCs/>
          <w:lang w:val="en-US" w:eastAsia="pl-PL"/>
        </w:rPr>
        <w:t xml:space="preserve"> 1: </w:t>
      </w:r>
      <w:proofErr w:type="spellStart"/>
      <w:r>
        <w:rPr>
          <w:b/>
          <w:bCs/>
          <w:lang w:val="en-US" w:eastAsia="pl-PL"/>
        </w:rPr>
        <w:t>Dokumentacja</w:t>
      </w:r>
      <w:proofErr w:type="spellEnd"/>
      <w:r>
        <w:rPr>
          <w:b/>
          <w:bCs/>
          <w:lang w:val="en-US" w:eastAsia="pl-PL"/>
        </w:rPr>
        <w:t xml:space="preserve"> </w:t>
      </w:r>
      <w:proofErr w:type="spellStart"/>
      <w:r>
        <w:rPr>
          <w:b/>
          <w:bCs/>
          <w:lang w:val="en-US" w:eastAsia="pl-PL"/>
        </w:rPr>
        <w:t>Techniczna</w:t>
      </w:r>
      <w:proofErr w:type="spellEnd"/>
    </w:p>
    <w:p w:rsidR="00CF4C35" w:rsidRDefault="00CF4C35" w:rsidP="00CF4C35">
      <w:pPr>
        <w:suppressAutoHyphens w:val="0"/>
        <w:autoSpaceDE w:val="0"/>
        <w:autoSpaceDN w:val="0"/>
        <w:adjustRightInd w:val="0"/>
        <w:jc w:val="both"/>
        <w:rPr>
          <w:b/>
          <w:bCs/>
          <w:sz w:val="22"/>
          <w:szCs w:val="22"/>
          <w:lang w:val="en-US" w:eastAsia="pl-PL"/>
        </w:rPr>
      </w:pPr>
      <w:proofErr w:type="spellStart"/>
      <w:r>
        <w:rPr>
          <w:b/>
          <w:bCs/>
          <w:sz w:val="22"/>
          <w:szCs w:val="22"/>
          <w:lang w:val="en-US" w:eastAsia="pl-PL"/>
        </w:rPr>
        <w:t>Zakres</w:t>
      </w:r>
      <w:proofErr w:type="spellEnd"/>
      <w:r>
        <w:rPr>
          <w:b/>
          <w:bCs/>
          <w:sz w:val="22"/>
          <w:szCs w:val="22"/>
          <w:lang w:val="en-US" w:eastAsia="pl-PL"/>
        </w:rPr>
        <w:t xml:space="preserve"> </w:t>
      </w:r>
      <w:proofErr w:type="spellStart"/>
      <w:r>
        <w:rPr>
          <w:b/>
          <w:bCs/>
          <w:sz w:val="22"/>
          <w:szCs w:val="22"/>
          <w:lang w:val="en-US" w:eastAsia="pl-PL"/>
        </w:rPr>
        <w:t>rzeczowy</w:t>
      </w:r>
      <w:proofErr w:type="spellEnd"/>
      <w:r>
        <w:rPr>
          <w:b/>
          <w:bCs/>
          <w:sz w:val="22"/>
          <w:szCs w:val="22"/>
          <w:lang w:val="en-US" w:eastAsia="pl-PL"/>
        </w:rPr>
        <w:t xml:space="preserve"> </w:t>
      </w:r>
      <w:proofErr w:type="spellStart"/>
      <w:r>
        <w:rPr>
          <w:b/>
          <w:bCs/>
          <w:sz w:val="22"/>
          <w:szCs w:val="22"/>
          <w:lang w:val="en-US" w:eastAsia="pl-PL"/>
        </w:rPr>
        <w:t>zadania</w:t>
      </w:r>
      <w:proofErr w:type="spellEnd"/>
      <w:r>
        <w:rPr>
          <w:b/>
          <w:bCs/>
          <w:sz w:val="22"/>
          <w:szCs w:val="22"/>
          <w:lang w:val="en-US" w:eastAsia="pl-PL"/>
        </w:rPr>
        <w:t xml:space="preserve"> </w:t>
      </w:r>
      <w:proofErr w:type="spellStart"/>
      <w:r>
        <w:rPr>
          <w:b/>
          <w:bCs/>
          <w:sz w:val="22"/>
          <w:szCs w:val="22"/>
          <w:lang w:val="en-US" w:eastAsia="pl-PL"/>
        </w:rPr>
        <w:t>nr</w:t>
      </w:r>
      <w:proofErr w:type="spellEnd"/>
      <w:r>
        <w:rPr>
          <w:b/>
          <w:bCs/>
          <w:sz w:val="22"/>
          <w:szCs w:val="22"/>
          <w:lang w:val="en-US" w:eastAsia="pl-PL"/>
        </w:rPr>
        <w:t xml:space="preserve"> 1:</w:t>
      </w:r>
    </w:p>
    <w:p w:rsidR="00CF4C35" w:rsidRDefault="00CF4C35" w:rsidP="00CF4C35">
      <w:pPr>
        <w:suppressAutoHyphens w:val="0"/>
        <w:autoSpaceDE w:val="0"/>
        <w:autoSpaceDN w:val="0"/>
        <w:adjustRightInd w:val="0"/>
        <w:jc w:val="both"/>
        <w:rPr>
          <w:sz w:val="22"/>
          <w:szCs w:val="22"/>
          <w:lang w:val="en-US" w:eastAsia="pl-PL"/>
        </w:rPr>
      </w:pPr>
      <w:r>
        <w:rPr>
          <w:sz w:val="22"/>
          <w:szCs w:val="22"/>
          <w:lang w:val="en-US" w:eastAsia="pl-PL"/>
        </w:rPr>
        <w:t xml:space="preserve">1. </w:t>
      </w:r>
      <w:proofErr w:type="spellStart"/>
      <w:r>
        <w:rPr>
          <w:sz w:val="22"/>
          <w:szCs w:val="22"/>
          <w:lang w:val="en-US" w:eastAsia="pl-PL"/>
        </w:rPr>
        <w:t>Opracowanie</w:t>
      </w:r>
      <w:proofErr w:type="spellEnd"/>
      <w:r>
        <w:rPr>
          <w:sz w:val="22"/>
          <w:szCs w:val="22"/>
          <w:lang w:val="en-US" w:eastAsia="pl-PL"/>
        </w:rPr>
        <w:t xml:space="preserve"> </w:t>
      </w:r>
      <w:proofErr w:type="spellStart"/>
      <w:r>
        <w:rPr>
          <w:sz w:val="22"/>
          <w:szCs w:val="22"/>
          <w:lang w:val="en-US" w:eastAsia="pl-PL"/>
        </w:rPr>
        <w:t>projektu</w:t>
      </w:r>
      <w:proofErr w:type="spellEnd"/>
      <w:r>
        <w:rPr>
          <w:sz w:val="22"/>
          <w:szCs w:val="22"/>
          <w:lang w:val="en-US" w:eastAsia="pl-PL"/>
        </w:rPr>
        <w:t xml:space="preserve"> </w:t>
      </w:r>
      <w:proofErr w:type="spellStart"/>
      <w:r>
        <w:rPr>
          <w:sz w:val="22"/>
          <w:szCs w:val="22"/>
          <w:lang w:val="en-US" w:eastAsia="pl-PL"/>
        </w:rPr>
        <w:t>budowlanego</w:t>
      </w:r>
      <w:proofErr w:type="spellEnd"/>
      <w:r>
        <w:rPr>
          <w:sz w:val="22"/>
          <w:szCs w:val="22"/>
          <w:lang w:val="en-US" w:eastAsia="pl-PL"/>
        </w:rPr>
        <w:t xml:space="preserve">, </w:t>
      </w:r>
      <w:proofErr w:type="spellStart"/>
      <w:r>
        <w:rPr>
          <w:sz w:val="22"/>
          <w:szCs w:val="22"/>
          <w:lang w:val="en-US" w:eastAsia="pl-PL"/>
        </w:rPr>
        <w:t>wykonawczego</w:t>
      </w:r>
      <w:proofErr w:type="spellEnd"/>
      <w:r>
        <w:rPr>
          <w:sz w:val="22"/>
          <w:szCs w:val="22"/>
          <w:lang w:val="en-US" w:eastAsia="pl-PL"/>
        </w:rPr>
        <w:t xml:space="preserve">, </w:t>
      </w:r>
      <w:proofErr w:type="spellStart"/>
      <w:r>
        <w:rPr>
          <w:sz w:val="22"/>
          <w:szCs w:val="22"/>
          <w:lang w:val="en-US" w:eastAsia="pl-PL"/>
        </w:rPr>
        <w:t>specyfikacji</w:t>
      </w:r>
      <w:proofErr w:type="spellEnd"/>
      <w:r>
        <w:rPr>
          <w:sz w:val="22"/>
          <w:szCs w:val="22"/>
          <w:lang w:val="en-US" w:eastAsia="pl-PL"/>
        </w:rPr>
        <w:t xml:space="preserve"> </w:t>
      </w:r>
      <w:proofErr w:type="spellStart"/>
      <w:r>
        <w:rPr>
          <w:sz w:val="22"/>
          <w:szCs w:val="22"/>
          <w:lang w:val="en-US" w:eastAsia="pl-PL"/>
        </w:rPr>
        <w:t>technicznych</w:t>
      </w:r>
      <w:proofErr w:type="spellEnd"/>
      <w:r>
        <w:rPr>
          <w:sz w:val="22"/>
          <w:szCs w:val="22"/>
          <w:lang w:val="en-US" w:eastAsia="pl-PL"/>
        </w:rPr>
        <w:t xml:space="preserve"> </w:t>
      </w:r>
      <w:proofErr w:type="spellStart"/>
      <w:r>
        <w:rPr>
          <w:sz w:val="22"/>
          <w:szCs w:val="22"/>
          <w:lang w:val="en-US" w:eastAsia="pl-PL"/>
        </w:rPr>
        <w:t>wykonania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odbioru</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uzyskaniem</w:t>
      </w:r>
      <w:proofErr w:type="spellEnd"/>
      <w:r>
        <w:rPr>
          <w:sz w:val="22"/>
          <w:szCs w:val="22"/>
          <w:lang w:val="en-US" w:eastAsia="pl-PL"/>
        </w:rPr>
        <w:t xml:space="preserve"> </w:t>
      </w:r>
      <w:proofErr w:type="spellStart"/>
      <w:r>
        <w:rPr>
          <w:sz w:val="22"/>
          <w:szCs w:val="22"/>
          <w:lang w:val="en-US" w:eastAsia="pl-PL"/>
        </w:rPr>
        <w:t>zgody</w:t>
      </w:r>
      <w:proofErr w:type="spellEnd"/>
      <w:r>
        <w:rPr>
          <w:sz w:val="22"/>
          <w:szCs w:val="22"/>
          <w:lang w:val="en-US" w:eastAsia="pl-PL"/>
        </w:rPr>
        <w:t xml:space="preserve"> </w:t>
      </w:r>
      <w:proofErr w:type="spellStart"/>
      <w:r>
        <w:rPr>
          <w:sz w:val="22"/>
          <w:szCs w:val="22"/>
          <w:lang w:val="en-US" w:eastAsia="pl-PL"/>
        </w:rPr>
        <w:t>właściwego</w:t>
      </w:r>
      <w:proofErr w:type="spellEnd"/>
      <w:r>
        <w:rPr>
          <w:sz w:val="22"/>
          <w:szCs w:val="22"/>
          <w:lang w:val="en-US" w:eastAsia="pl-PL"/>
        </w:rPr>
        <w:t xml:space="preserve"> </w:t>
      </w:r>
      <w:proofErr w:type="spellStart"/>
      <w:r>
        <w:rPr>
          <w:sz w:val="22"/>
          <w:szCs w:val="22"/>
          <w:lang w:val="en-US" w:eastAsia="pl-PL"/>
        </w:rPr>
        <w:t>organu</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 </w:t>
      </w:r>
      <w:proofErr w:type="spellStart"/>
      <w:r>
        <w:rPr>
          <w:sz w:val="22"/>
          <w:szCs w:val="22"/>
          <w:lang w:val="en-US" w:eastAsia="pl-PL"/>
        </w:rPr>
        <w:t>oparciu</w:t>
      </w:r>
      <w:proofErr w:type="spellEnd"/>
      <w:r>
        <w:rPr>
          <w:sz w:val="22"/>
          <w:szCs w:val="22"/>
          <w:lang w:val="en-US" w:eastAsia="pl-PL"/>
        </w:rPr>
        <w:t xml:space="preserve"> o </w:t>
      </w:r>
      <w:proofErr w:type="spellStart"/>
      <w:r>
        <w:rPr>
          <w:sz w:val="22"/>
          <w:szCs w:val="22"/>
          <w:lang w:val="en-US" w:eastAsia="pl-PL"/>
        </w:rPr>
        <w:t>obowiązujące</w:t>
      </w:r>
      <w:proofErr w:type="spellEnd"/>
      <w:r>
        <w:rPr>
          <w:sz w:val="22"/>
          <w:szCs w:val="22"/>
          <w:lang w:val="en-US" w:eastAsia="pl-PL"/>
        </w:rPr>
        <w:t xml:space="preserve"> </w:t>
      </w:r>
      <w:proofErr w:type="spellStart"/>
      <w:r>
        <w:rPr>
          <w:sz w:val="22"/>
          <w:szCs w:val="22"/>
          <w:lang w:val="en-US" w:eastAsia="pl-PL"/>
        </w:rPr>
        <w:t>przepisy</w:t>
      </w:r>
      <w:proofErr w:type="spellEnd"/>
      <w:r>
        <w:rPr>
          <w:sz w:val="22"/>
          <w:szCs w:val="22"/>
          <w:lang w:val="en-US" w:eastAsia="pl-PL"/>
        </w:rPr>
        <w:t>.</w:t>
      </w:r>
    </w:p>
    <w:p w:rsidR="00CF4C35" w:rsidRDefault="00CF4C35" w:rsidP="00CF4C35">
      <w:pPr>
        <w:spacing w:after="0"/>
        <w:jc w:val="both"/>
        <w:rPr>
          <w:sz w:val="22"/>
          <w:szCs w:val="22"/>
          <w:lang w:val="en-US"/>
        </w:rPr>
      </w:pPr>
      <w:r>
        <w:rPr>
          <w:sz w:val="22"/>
          <w:szCs w:val="22"/>
        </w:rPr>
        <w:t xml:space="preserve">2. </w:t>
      </w:r>
      <w:proofErr w:type="spellStart"/>
      <w:r>
        <w:rPr>
          <w:sz w:val="22"/>
          <w:szCs w:val="22"/>
          <w:lang w:val="en-US"/>
        </w:rPr>
        <w:t>Wykonawca</w:t>
      </w:r>
      <w:proofErr w:type="spellEnd"/>
      <w:r>
        <w:rPr>
          <w:sz w:val="22"/>
          <w:szCs w:val="22"/>
          <w:lang w:val="en-US"/>
        </w:rPr>
        <w:t xml:space="preserve"> w </w:t>
      </w:r>
      <w:proofErr w:type="spellStart"/>
      <w:r>
        <w:rPr>
          <w:sz w:val="22"/>
          <w:szCs w:val="22"/>
          <w:lang w:val="en-US"/>
        </w:rPr>
        <w:t>ramach</w:t>
      </w:r>
      <w:proofErr w:type="spellEnd"/>
      <w:r>
        <w:rPr>
          <w:sz w:val="22"/>
          <w:szCs w:val="22"/>
          <w:lang w:val="en-US"/>
        </w:rPr>
        <w:t xml:space="preserve"> </w:t>
      </w:r>
      <w:proofErr w:type="spellStart"/>
      <w:r>
        <w:rPr>
          <w:sz w:val="22"/>
          <w:szCs w:val="22"/>
          <w:lang w:val="en-US"/>
        </w:rPr>
        <w:t>opracowań</w:t>
      </w:r>
      <w:proofErr w:type="spellEnd"/>
      <w:r>
        <w:rPr>
          <w:sz w:val="22"/>
          <w:szCs w:val="22"/>
          <w:lang w:val="en-US"/>
        </w:rPr>
        <w:t xml:space="preserve"> </w:t>
      </w:r>
      <w:proofErr w:type="spellStart"/>
      <w:r>
        <w:rPr>
          <w:sz w:val="22"/>
          <w:szCs w:val="22"/>
          <w:lang w:val="en-US"/>
        </w:rPr>
        <w:t>Wykonawca</w:t>
      </w:r>
      <w:proofErr w:type="spellEnd"/>
      <w:r>
        <w:rPr>
          <w:sz w:val="22"/>
          <w:szCs w:val="22"/>
          <w:lang w:val="en-US"/>
        </w:rPr>
        <w:t xml:space="preserve"> </w:t>
      </w:r>
      <w:proofErr w:type="spellStart"/>
      <w:r>
        <w:rPr>
          <w:sz w:val="22"/>
          <w:szCs w:val="22"/>
          <w:lang w:val="en-US"/>
        </w:rPr>
        <w:t>winien</w:t>
      </w:r>
      <w:proofErr w:type="spellEnd"/>
      <w:r>
        <w:rPr>
          <w:sz w:val="22"/>
          <w:szCs w:val="22"/>
          <w:lang w:val="en-US"/>
        </w:rPr>
        <w:t>:</w:t>
      </w:r>
    </w:p>
    <w:p w:rsidR="00CF4C35" w:rsidRDefault="00CF4C35" w:rsidP="00CF4C35">
      <w:pPr>
        <w:numPr>
          <w:ilvl w:val="0"/>
          <w:numId w:val="8"/>
        </w:numPr>
        <w:spacing w:after="0"/>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Projekty</w:t>
      </w:r>
      <w:proofErr w:type="spellEnd"/>
      <w:r>
        <w:rPr>
          <w:sz w:val="22"/>
          <w:szCs w:val="22"/>
          <w:lang w:val="en-US"/>
        </w:rPr>
        <w:t xml:space="preserve"> </w:t>
      </w:r>
      <w:proofErr w:type="spellStart"/>
      <w:r>
        <w:rPr>
          <w:sz w:val="22"/>
          <w:szCs w:val="22"/>
          <w:lang w:val="en-US"/>
        </w:rPr>
        <w:t>budowlane</w:t>
      </w:r>
      <w:proofErr w:type="spellEnd"/>
      <w:r>
        <w:rPr>
          <w:sz w:val="22"/>
          <w:szCs w:val="22"/>
          <w:lang w:val="en-US"/>
        </w:rPr>
        <w:t xml:space="preserve"> (</w:t>
      </w:r>
      <w:r>
        <w:rPr>
          <w:sz w:val="22"/>
          <w:szCs w:val="22"/>
        </w:rPr>
        <w:t>4</w:t>
      </w:r>
      <w:r>
        <w:rPr>
          <w:sz w:val="22"/>
          <w:szCs w:val="22"/>
          <w:lang w:val="en-US"/>
        </w:rPr>
        <w:t xml:space="preserve"> </w:t>
      </w:r>
      <w:proofErr w:type="spellStart"/>
      <w:r>
        <w:rPr>
          <w:sz w:val="22"/>
          <w:szCs w:val="22"/>
          <w:lang w:val="en-US"/>
        </w:rPr>
        <w:t>egz</w:t>
      </w:r>
      <w:proofErr w:type="spellEnd"/>
      <w:r>
        <w:rPr>
          <w:sz w:val="22"/>
          <w:szCs w:val="22"/>
          <w:lang w:val="en-US"/>
        </w:rPr>
        <w:t xml:space="preserve">. </w:t>
      </w:r>
      <w:proofErr w:type="spellStart"/>
      <w:r>
        <w:rPr>
          <w:sz w:val="22"/>
          <w:szCs w:val="22"/>
          <w:lang w:val="en-US"/>
        </w:rPr>
        <w:t>wersja</w:t>
      </w:r>
      <w:proofErr w:type="spellEnd"/>
      <w:r>
        <w:rPr>
          <w:sz w:val="22"/>
          <w:szCs w:val="22"/>
          <w:lang w:val="en-US"/>
        </w:rPr>
        <w:t xml:space="preserve"> </w:t>
      </w:r>
      <w:proofErr w:type="spellStart"/>
      <w:r>
        <w:rPr>
          <w:sz w:val="22"/>
          <w:szCs w:val="22"/>
          <w:lang w:val="en-US"/>
        </w:rPr>
        <w:t>papierowa</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elektroniczna</w:t>
      </w:r>
      <w:proofErr w:type="spellEnd"/>
      <w:r>
        <w:rPr>
          <w:sz w:val="22"/>
          <w:szCs w:val="22"/>
          <w:lang w:val="en-US"/>
        </w:rPr>
        <w:t xml:space="preserve"> CD 1 </w:t>
      </w:r>
      <w:proofErr w:type="spellStart"/>
      <w:r>
        <w:rPr>
          <w:sz w:val="22"/>
          <w:szCs w:val="22"/>
          <w:lang w:val="en-US"/>
        </w:rPr>
        <w:t>szt</w:t>
      </w:r>
      <w:proofErr w:type="spellEnd"/>
      <w:r>
        <w:rPr>
          <w:sz w:val="22"/>
          <w:szCs w:val="22"/>
          <w:lang w:val="en-US"/>
        </w:rPr>
        <w:t>.)</w:t>
      </w:r>
    </w:p>
    <w:p w:rsidR="00CF4C35" w:rsidRDefault="00CF4C35" w:rsidP="00CF4C35">
      <w:pPr>
        <w:numPr>
          <w:ilvl w:val="0"/>
          <w:numId w:val="8"/>
        </w:numPr>
        <w:spacing w:after="0"/>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Projekty</w:t>
      </w:r>
      <w:proofErr w:type="spellEnd"/>
      <w:r>
        <w:rPr>
          <w:sz w:val="22"/>
          <w:szCs w:val="22"/>
          <w:lang w:val="en-US"/>
        </w:rPr>
        <w:t xml:space="preserve"> </w:t>
      </w:r>
      <w:proofErr w:type="spellStart"/>
      <w:r>
        <w:rPr>
          <w:sz w:val="22"/>
          <w:szCs w:val="22"/>
          <w:lang w:val="en-US"/>
        </w:rPr>
        <w:t>wykonawcze</w:t>
      </w:r>
      <w:proofErr w:type="spellEnd"/>
      <w:r>
        <w:rPr>
          <w:sz w:val="22"/>
          <w:szCs w:val="22"/>
          <w:lang w:val="en-US"/>
        </w:rPr>
        <w:t xml:space="preserve"> (z </w:t>
      </w:r>
      <w:proofErr w:type="spellStart"/>
      <w:r>
        <w:rPr>
          <w:sz w:val="22"/>
          <w:szCs w:val="22"/>
          <w:lang w:val="en-US"/>
        </w:rPr>
        <w:t>podziałem</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branże</w:t>
      </w:r>
      <w:proofErr w:type="spellEnd"/>
      <w:r>
        <w:rPr>
          <w:sz w:val="22"/>
          <w:szCs w:val="22"/>
        </w:rPr>
        <w:t xml:space="preserve"> 4</w:t>
      </w:r>
      <w:r>
        <w:rPr>
          <w:sz w:val="22"/>
          <w:szCs w:val="22"/>
          <w:lang w:val="en-US"/>
        </w:rPr>
        <w:t xml:space="preserve"> </w:t>
      </w:r>
      <w:proofErr w:type="spellStart"/>
      <w:r>
        <w:rPr>
          <w:sz w:val="22"/>
          <w:szCs w:val="22"/>
          <w:lang w:val="en-US"/>
        </w:rPr>
        <w:t>egz</w:t>
      </w:r>
      <w:proofErr w:type="spellEnd"/>
      <w:r>
        <w:rPr>
          <w:sz w:val="22"/>
          <w:szCs w:val="22"/>
          <w:lang w:val="en-US"/>
        </w:rPr>
        <w:t xml:space="preserve">. </w:t>
      </w:r>
      <w:proofErr w:type="spellStart"/>
      <w:r>
        <w:rPr>
          <w:sz w:val="22"/>
          <w:szCs w:val="22"/>
          <w:lang w:val="en-US"/>
        </w:rPr>
        <w:t>wersja</w:t>
      </w:r>
      <w:proofErr w:type="spellEnd"/>
      <w:r>
        <w:rPr>
          <w:sz w:val="22"/>
          <w:szCs w:val="22"/>
          <w:lang w:val="en-US"/>
        </w:rPr>
        <w:t xml:space="preserve"> </w:t>
      </w:r>
      <w:proofErr w:type="spellStart"/>
      <w:r>
        <w:rPr>
          <w:sz w:val="22"/>
          <w:szCs w:val="22"/>
          <w:lang w:val="en-US"/>
        </w:rPr>
        <w:t>papierowa</w:t>
      </w:r>
      <w:proofErr w:type="spellEnd"/>
      <w:r>
        <w:rPr>
          <w:sz w:val="22"/>
          <w:szCs w:val="22"/>
          <w:lang w:val="en-US"/>
        </w:rPr>
        <w:t xml:space="preserve"> </w:t>
      </w:r>
      <w:proofErr w:type="spellStart"/>
      <w:r>
        <w:rPr>
          <w:sz w:val="22"/>
          <w:szCs w:val="22"/>
          <w:lang w:val="en-US"/>
        </w:rPr>
        <w:t>oraz</w:t>
      </w:r>
      <w:proofErr w:type="spellEnd"/>
      <w:r>
        <w:rPr>
          <w:sz w:val="22"/>
          <w:szCs w:val="22"/>
          <w:lang w:val="en-US"/>
        </w:rPr>
        <w:t xml:space="preserve"> </w:t>
      </w:r>
      <w:proofErr w:type="spellStart"/>
      <w:r>
        <w:rPr>
          <w:sz w:val="22"/>
          <w:szCs w:val="22"/>
          <w:lang w:val="en-US"/>
        </w:rPr>
        <w:t>elektroniczna</w:t>
      </w:r>
      <w:proofErr w:type="spellEnd"/>
      <w:r>
        <w:rPr>
          <w:sz w:val="22"/>
          <w:szCs w:val="22"/>
          <w:lang w:val="en-US"/>
        </w:rPr>
        <w:t xml:space="preserve"> CD 1 </w:t>
      </w:r>
      <w:proofErr w:type="spellStart"/>
      <w:r>
        <w:rPr>
          <w:sz w:val="22"/>
          <w:szCs w:val="22"/>
          <w:lang w:val="en-US"/>
        </w:rPr>
        <w:t>szt</w:t>
      </w:r>
      <w:proofErr w:type="spellEnd"/>
      <w:r>
        <w:rPr>
          <w:sz w:val="22"/>
          <w:szCs w:val="22"/>
          <w:lang w:val="en-US"/>
        </w:rPr>
        <w:t>.)</w:t>
      </w:r>
    </w:p>
    <w:p w:rsidR="00CF4C35" w:rsidRDefault="00CF4C35" w:rsidP="00CF4C35">
      <w:pPr>
        <w:numPr>
          <w:ilvl w:val="0"/>
          <w:numId w:val="8"/>
        </w:numPr>
        <w:spacing w:after="0"/>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Projekty</w:t>
      </w:r>
      <w:proofErr w:type="spellEnd"/>
      <w:r>
        <w:rPr>
          <w:sz w:val="22"/>
          <w:szCs w:val="22"/>
          <w:lang w:val="en-US"/>
        </w:rPr>
        <w:t xml:space="preserve"> </w:t>
      </w:r>
      <w:proofErr w:type="spellStart"/>
      <w:r>
        <w:rPr>
          <w:sz w:val="22"/>
          <w:szCs w:val="22"/>
          <w:lang w:val="en-US"/>
        </w:rPr>
        <w:t>branżowe</w:t>
      </w:r>
      <w:proofErr w:type="spellEnd"/>
      <w:r>
        <w:rPr>
          <w:sz w:val="22"/>
          <w:szCs w:val="22"/>
          <w:lang w:val="en-US"/>
        </w:rPr>
        <w:t xml:space="preserve"> </w:t>
      </w:r>
      <w:proofErr w:type="spellStart"/>
      <w:r>
        <w:rPr>
          <w:sz w:val="22"/>
          <w:szCs w:val="22"/>
          <w:lang w:val="en-US"/>
        </w:rPr>
        <w:t>uwzględniające</w:t>
      </w:r>
      <w:proofErr w:type="spellEnd"/>
      <w:r>
        <w:rPr>
          <w:sz w:val="22"/>
          <w:szCs w:val="22"/>
          <w:lang w:val="en-US"/>
        </w:rPr>
        <w:t xml:space="preserve"> </w:t>
      </w:r>
      <w:proofErr w:type="spellStart"/>
      <w:r>
        <w:rPr>
          <w:sz w:val="22"/>
          <w:szCs w:val="22"/>
          <w:lang w:val="en-US"/>
        </w:rPr>
        <w:t>ewentualne</w:t>
      </w:r>
      <w:proofErr w:type="spellEnd"/>
      <w:r>
        <w:rPr>
          <w:sz w:val="22"/>
          <w:szCs w:val="22"/>
          <w:lang w:val="en-US"/>
        </w:rPr>
        <w:t xml:space="preserve"> </w:t>
      </w:r>
      <w:proofErr w:type="spellStart"/>
      <w:r>
        <w:rPr>
          <w:sz w:val="22"/>
          <w:szCs w:val="22"/>
          <w:lang w:val="en-US"/>
        </w:rPr>
        <w:t>przebudowy</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zabezpieczenia</w:t>
      </w:r>
      <w:proofErr w:type="spellEnd"/>
      <w:r>
        <w:rPr>
          <w:sz w:val="22"/>
          <w:szCs w:val="22"/>
          <w:lang w:val="en-US"/>
        </w:rPr>
        <w:t xml:space="preserve"> </w:t>
      </w:r>
      <w:proofErr w:type="spellStart"/>
      <w:r>
        <w:rPr>
          <w:sz w:val="22"/>
          <w:szCs w:val="22"/>
          <w:lang w:val="en-US"/>
        </w:rPr>
        <w:t>infrastruktury</w:t>
      </w:r>
      <w:proofErr w:type="spellEnd"/>
      <w:r>
        <w:rPr>
          <w:sz w:val="22"/>
          <w:szCs w:val="22"/>
          <w:lang w:val="en-US"/>
        </w:rPr>
        <w:t xml:space="preserve"> </w:t>
      </w:r>
      <w:proofErr w:type="spellStart"/>
      <w:r>
        <w:rPr>
          <w:sz w:val="22"/>
          <w:szCs w:val="22"/>
          <w:lang w:val="en-US"/>
        </w:rPr>
        <w:t>technicznej</w:t>
      </w:r>
      <w:proofErr w:type="spellEnd"/>
      <w:r>
        <w:rPr>
          <w:sz w:val="22"/>
          <w:szCs w:val="22"/>
          <w:lang w:val="en-US"/>
        </w:rPr>
        <w:t xml:space="preserve"> </w:t>
      </w:r>
      <w:proofErr w:type="spellStart"/>
      <w:r>
        <w:rPr>
          <w:sz w:val="22"/>
          <w:szCs w:val="22"/>
          <w:lang w:val="en-US"/>
        </w:rPr>
        <w:t>kolidującej</w:t>
      </w:r>
      <w:proofErr w:type="spellEnd"/>
      <w:r>
        <w:rPr>
          <w:sz w:val="22"/>
          <w:szCs w:val="22"/>
          <w:lang w:val="en-US"/>
        </w:rPr>
        <w:t xml:space="preserve"> z </w:t>
      </w:r>
      <w:proofErr w:type="spellStart"/>
      <w:r>
        <w:rPr>
          <w:sz w:val="22"/>
          <w:szCs w:val="22"/>
          <w:lang w:val="en-US"/>
        </w:rPr>
        <w:t>realizacją</w:t>
      </w:r>
      <w:proofErr w:type="spellEnd"/>
      <w:r>
        <w:rPr>
          <w:sz w:val="22"/>
          <w:szCs w:val="22"/>
          <w:lang w:val="en-US"/>
        </w:rPr>
        <w:t xml:space="preserve"> </w:t>
      </w:r>
      <w:proofErr w:type="spellStart"/>
      <w:r>
        <w:rPr>
          <w:sz w:val="22"/>
          <w:szCs w:val="22"/>
          <w:lang w:val="en-US"/>
        </w:rPr>
        <w:t>przedsięwzięcia</w:t>
      </w:r>
      <w:proofErr w:type="spellEnd"/>
      <w:r>
        <w:rPr>
          <w:sz w:val="22"/>
          <w:szCs w:val="22"/>
          <w:lang w:val="en-US"/>
        </w:rPr>
        <w:t xml:space="preserve"> </w:t>
      </w:r>
      <w:proofErr w:type="spellStart"/>
      <w:r>
        <w:rPr>
          <w:sz w:val="22"/>
          <w:szCs w:val="22"/>
          <w:lang w:val="en-US"/>
        </w:rPr>
        <w:t>inwestycyjnego</w:t>
      </w:r>
      <w:proofErr w:type="spellEnd"/>
    </w:p>
    <w:p w:rsidR="00CF4C35" w:rsidRDefault="00CF4C35" w:rsidP="00CF4C35">
      <w:pPr>
        <w:numPr>
          <w:ilvl w:val="0"/>
          <w:numId w:val="8"/>
        </w:numPr>
        <w:spacing w:after="0"/>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Przedmiary</w:t>
      </w:r>
      <w:proofErr w:type="spellEnd"/>
      <w:r>
        <w:rPr>
          <w:sz w:val="22"/>
          <w:szCs w:val="22"/>
          <w:lang w:val="en-US"/>
        </w:rPr>
        <w:t xml:space="preserve"> (</w:t>
      </w:r>
      <w:r>
        <w:rPr>
          <w:sz w:val="22"/>
          <w:szCs w:val="22"/>
        </w:rPr>
        <w:t>4</w:t>
      </w:r>
      <w:r>
        <w:rPr>
          <w:sz w:val="22"/>
          <w:szCs w:val="22"/>
          <w:lang w:val="en-US"/>
        </w:rPr>
        <w:t xml:space="preserve"> </w:t>
      </w:r>
      <w:proofErr w:type="spellStart"/>
      <w:r>
        <w:rPr>
          <w:sz w:val="22"/>
          <w:szCs w:val="22"/>
          <w:lang w:val="en-US"/>
        </w:rPr>
        <w:t>egz</w:t>
      </w:r>
      <w:proofErr w:type="spellEnd"/>
      <w:r>
        <w:rPr>
          <w:sz w:val="22"/>
          <w:szCs w:val="22"/>
          <w:lang w:val="en-US"/>
        </w:rPr>
        <w:t xml:space="preserve">. </w:t>
      </w:r>
      <w:proofErr w:type="spellStart"/>
      <w:r>
        <w:rPr>
          <w:sz w:val="22"/>
          <w:szCs w:val="22"/>
          <w:lang w:val="en-US"/>
        </w:rPr>
        <w:t>wersja</w:t>
      </w:r>
      <w:proofErr w:type="spellEnd"/>
      <w:r>
        <w:rPr>
          <w:sz w:val="22"/>
          <w:szCs w:val="22"/>
          <w:lang w:val="en-US"/>
        </w:rPr>
        <w:t xml:space="preserve"> </w:t>
      </w:r>
      <w:proofErr w:type="spellStart"/>
      <w:r>
        <w:rPr>
          <w:sz w:val="22"/>
          <w:szCs w:val="22"/>
          <w:lang w:val="en-US"/>
        </w:rPr>
        <w:t>papierowa</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elektroniczna</w:t>
      </w:r>
      <w:proofErr w:type="spellEnd"/>
      <w:r>
        <w:rPr>
          <w:sz w:val="22"/>
          <w:szCs w:val="22"/>
          <w:lang w:val="en-US"/>
        </w:rPr>
        <w:t xml:space="preserve"> CD 1 </w:t>
      </w:r>
      <w:proofErr w:type="spellStart"/>
      <w:r>
        <w:rPr>
          <w:sz w:val="22"/>
          <w:szCs w:val="22"/>
          <w:lang w:val="en-US"/>
        </w:rPr>
        <w:t>szt</w:t>
      </w:r>
      <w:proofErr w:type="spellEnd"/>
      <w:r>
        <w:rPr>
          <w:sz w:val="22"/>
          <w:szCs w:val="22"/>
          <w:lang w:val="en-US"/>
        </w:rPr>
        <w:t xml:space="preserve">.) </w:t>
      </w:r>
      <w:proofErr w:type="spellStart"/>
      <w:r>
        <w:rPr>
          <w:sz w:val="22"/>
          <w:szCs w:val="22"/>
          <w:lang w:val="en-US"/>
        </w:rPr>
        <w:t>oraz</w:t>
      </w:r>
      <w:proofErr w:type="spellEnd"/>
      <w:r>
        <w:rPr>
          <w:sz w:val="22"/>
          <w:szCs w:val="22"/>
          <w:lang w:val="en-US"/>
        </w:rPr>
        <w:t xml:space="preserve"> </w:t>
      </w:r>
      <w:proofErr w:type="spellStart"/>
      <w:r>
        <w:rPr>
          <w:sz w:val="22"/>
          <w:szCs w:val="22"/>
          <w:lang w:val="en-US"/>
        </w:rPr>
        <w:t>zbiorcze</w:t>
      </w:r>
      <w:proofErr w:type="spellEnd"/>
      <w:r>
        <w:rPr>
          <w:sz w:val="22"/>
          <w:szCs w:val="22"/>
          <w:lang w:val="en-US"/>
        </w:rPr>
        <w:t xml:space="preserve"> </w:t>
      </w:r>
      <w:proofErr w:type="spellStart"/>
      <w:r>
        <w:rPr>
          <w:sz w:val="22"/>
          <w:szCs w:val="22"/>
          <w:lang w:val="en-US"/>
        </w:rPr>
        <w:t>zestawienia</w:t>
      </w:r>
      <w:proofErr w:type="spellEnd"/>
      <w:r>
        <w:rPr>
          <w:sz w:val="22"/>
          <w:szCs w:val="22"/>
          <w:lang w:val="en-US"/>
        </w:rPr>
        <w:t xml:space="preserve"> </w:t>
      </w:r>
      <w:proofErr w:type="spellStart"/>
      <w:r>
        <w:rPr>
          <w:sz w:val="22"/>
          <w:szCs w:val="22"/>
          <w:lang w:val="en-US"/>
        </w:rPr>
        <w:t>kosztów</w:t>
      </w:r>
      <w:proofErr w:type="spellEnd"/>
    </w:p>
    <w:p w:rsidR="00CF4C35" w:rsidRDefault="00CF4C35" w:rsidP="00CF4C35">
      <w:pPr>
        <w:numPr>
          <w:ilvl w:val="0"/>
          <w:numId w:val="8"/>
        </w:numPr>
        <w:spacing w:after="0"/>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wszystkie</w:t>
      </w:r>
      <w:proofErr w:type="spellEnd"/>
      <w:r>
        <w:rPr>
          <w:sz w:val="22"/>
          <w:szCs w:val="22"/>
          <w:lang w:val="en-US"/>
        </w:rPr>
        <w:t xml:space="preserve"> </w:t>
      </w:r>
      <w:proofErr w:type="spellStart"/>
      <w:r>
        <w:rPr>
          <w:sz w:val="22"/>
          <w:szCs w:val="22"/>
          <w:lang w:val="en-US"/>
        </w:rPr>
        <w:t>dodatkowe</w:t>
      </w:r>
      <w:proofErr w:type="spellEnd"/>
      <w:r>
        <w:rPr>
          <w:sz w:val="22"/>
          <w:szCs w:val="22"/>
          <w:lang w:val="en-US"/>
        </w:rPr>
        <w:t xml:space="preserve"> </w:t>
      </w:r>
      <w:proofErr w:type="spellStart"/>
      <w:r>
        <w:rPr>
          <w:sz w:val="22"/>
          <w:szCs w:val="22"/>
          <w:lang w:val="en-US"/>
        </w:rPr>
        <w:t>opracowania</w:t>
      </w:r>
      <w:proofErr w:type="spellEnd"/>
      <w:r>
        <w:rPr>
          <w:sz w:val="22"/>
          <w:szCs w:val="22"/>
          <w:lang w:val="en-US"/>
        </w:rPr>
        <w:t xml:space="preserve"> </w:t>
      </w:r>
      <w:proofErr w:type="spellStart"/>
      <w:r>
        <w:rPr>
          <w:sz w:val="22"/>
          <w:szCs w:val="22"/>
          <w:lang w:val="en-US"/>
        </w:rPr>
        <w:t>wynikające</w:t>
      </w:r>
      <w:proofErr w:type="spellEnd"/>
      <w:r>
        <w:rPr>
          <w:sz w:val="22"/>
          <w:szCs w:val="22"/>
          <w:lang w:val="en-US"/>
        </w:rPr>
        <w:t xml:space="preserve"> z </w:t>
      </w:r>
      <w:proofErr w:type="spellStart"/>
      <w:r>
        <w:rPr>
          <w:sz w:val="22"/>
          <w:szCs w:val="22"/>
          <w:lang w:val="en-US"/>
        </w:rPr>
        <w:t>uzyskanych</w:t>
      </w:r>
      <w:proofErr w:type="spellEnd"/>
      <w:r>
        <w:rPr>
          <w:sz w:val="22"/>
          <w:szCs w:val="22"/>
          <w:lang w:val="en-US"/>
        </w:rPr>
        <w:t xml:space="preserve"> </w:t>
      </w:r>
      <w:proofErr w:type="spellStart"/>
      <w:r>
        <w:rPr>
          <w:sz w:val="22"/>
          <w:szCs w:val="22"/>
          <w:lang w:val="en-US"/>
        </w:rPr>
        <w:t>uzgodnień</w:t>
      </w:r>
      <w:proofErr w:type="spellEnd"/>
      <w:r>
        <w:rPr>
          <w:sz w:val="22"/>
          <w:szCs w:val="22"/>
          <w:lang w:val="en-US"/>
        </w:rPr>
        <w:t xml:space="preserve">, </w:t>
      </w:r>
      <w:proofErr w:type="spellStart"/>
      <w:r>
        <w:rPr>
          <w:sz w:val="22"/>
          <w:szCs w:val="22"/>
          <w:lang w:val="en-US"/>
        </w:rPr>
        <w:t>opinii</w:t>
      </w:r>
      <w:proofErr w:type="spellEnd"/>
      <w:r>
        <w:rPr>
          <w:sz w:val="22"/>
          <w:szCs w:val="22"/>
          <w:lang w:val="en-US"/>
        </w:rPr>
        <w:t xml:space="preserve">, </w:t>
      </w:r>
      <w:proofErr w:type="spellStart"/>
      <w:r>
        <w:rPr>
          <w:sz w:val="22"/>
          <w:szCs w:val="22"/>
          <w:lang w:val="en-US"/>
        </w:rPr>
        <w:t>decyzji</w:t>
      </w:r>
      <w:proofErr w:type="spellEnd"/>
      <w:r>
        <w:rPr>
          <w:sz w:val="22"/>
          <w:szCs w:val="22"/>
          <w:lang w:val="en-US"/>
        </w:rPr>
        <w:t xml:space="preserve"> </w:t>
      </w:r>
      <w:proofErr w:type="spellStart"/>
      <w:r>
        <w:rPr>
          <w:sz w:val="22"/>
          <w:szCs w:val="22"/>
          <w:lang w:val="en-US"/>
        </w:rPr>
        <w:t>itp</w:t>
      </w:r>
      <w:proofErr w:type="spellEnd"/>
      <w:r>
        <w:rPr>
          <w:sz w:val="22"/>
          <w:szCs w:val="22"/>
          <w:lang w:val="en-US"/>
        </w:rPr>
        <w:t>.</w:t>
      </w:r>
    </w:p>
    <w:p w:rsidR="00CF4C35" w:rsidRDefault="00CF4C35" w:rsidP="00CF4C35">
      <w:pPr>
        <w:numPr>
          <w:ilvl w:val="0"/>
          <w:numId w:val="8"/>
        </w:numPr>
        <w:spacing w:after="0"/>
        <w:ind w:hanging="502"/>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informację</w:t>
      </w:r>
      <w:proofErr w:type="spellEnd"/>
      <w:r>
        <w:rPr>
          <w:sz w:val="22"/>
          <w:szCs w:val="22"/>
          <w:lang w:val="en-US"/>
        </w:rPr>
        <w:t xml:space="preserve"> </w:t>
      </w:r>
      <w:proofErr w:type="spellStart"/>
      <w:r>
        <w:rPr>
          <w:sz w:val="22"/>
          <w:szCs w:val="22"/>
          <w:lang w:val="en-US"/>
        </w:rPr>
        <w:t>dotycząca</w:t>
      </w:r>
      <w:proofErr w:type="spellEnd"/>
      <w:r>
        <w:rPr>
          <w:sz w:val="22"/>
          <w:szCs w:val="22"/>
          <w:lang w:val="en-US"/>
        </w:rPr>
        <w:t xml:space="preserve"> </w:t>
      </w:r>
      <w:proofErr w:type="spellStart"/>
      <w:r>
        <w:rPr>
          <w:sz w:val="22"/>
          <w:szCs w:val="22"/>
          <w:lang w:val="en-US"/>
        </w:rPr>
        <w:t>bezpieczeństwa</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ochrony</w:t>
      </w:r>
      <w:proofErr w:type="spellEnd"/>
      <w:r>
        <w:rPr>
          <w:sz w:val="22"/>
          <w:szCs w:val="22"/>
          <w:lang w:val="en-US"/>
        </w:rPr>
        <w:t xml:space="preserve"> </w:t>
      </w:r>
      <w:proofErr w:type="spellStart"/>
      <w:r>
        <w:rPr>
          <w:sz w:val="22"/>
          <w:szCs w:val="22"/>
          <w:lang w:val="en-US"/>
        </w:rPr>
        <w:t>zdrowia</w:t>
      </w:r>
      <w:proofErr w:type="spellEnd"/>
    </w:p>
    <w:p w:rsidR="00CF4C35" w:rsidRDefault="00CF4C35" w:rsidP="00CF4C35">
      <w:pPr>
        <w:numPr>
          <w:ilvl w:val="0"/>
          <w:numId w:val="8"/>
        </w:numPr>
        <w:spacing w:after="0"/>
        <w:ind w:hanging="502"/>
        <w:rPr>
          <w:sz w:val="22"/>
          <w:szCs w:val="22"/>
          <w:lang w:val="en-US"/>
        </w:rPr>
      </w:pPr>
      <w:proofErr w:type="spellStart"/>
      <w:r>
        <w:rPr>
          <w:sz w:val="22"/>
          <w:szCs w:val="22"/>
          <w:lang w:val="en-US"/>
        </w:rPr>
        <w:t>wykonać</w:t>
      </w:r>
      <w:proofErr w:type="spellEnd"/>
      <w:r>
        <w:rPr>
          <w:sz w:val="22"/>
          <w:szCs w:val="22"/>
          <w:lang w:val="en-US"/>
        </w:rPr>
        <w:t xml:space="preserve"> </w:t>
      </w:r>
      <w:proofErr w:type="spellStart"/>
      <w:r>
        <w:rPr>
          <w:sz w:val="22"/>
          <w:szCs w:val="22"/>
          <w:lang w:val="en-US"/>
        </w:rPr>
        <w:t>szczegółowe</w:t>
      </w:r>
      <w:proofErr w:type="spellEnd"/>
      <w:r>
        <w:rPr>
          <w:sz w:val="22"/>
          <w:szCs w:val="22"/>
          <w:lang w:val="en-US"/>
        </w:rPr>
        <w:t xml:space="preserve"> </w:t>
      </w:r>
      <w:proofErr w:type="spellStart"/>
      <w:r>
        <w:rPr>
          <w:sz w:val="22"/>
          <w:szCs w:val="22"/>
          <w:lang w:val="en-US"/>
        </w:rPr>
        <w:t>specyfikacje</w:t>
      </w:r>
      <w:proofErr w:type="spellEnd"/>
      <w:r>
        <w:rPr>
          <w:sz w:val="22"/>
          <w:szCs w:val="22"/>
          <w:lang w:val="en-US"/>
        </w:rPr>
        <w:t xml:space="preserve"> </w:t>
      </w:r>
      <w:proofErr w:type="spellStart"/>
      <w:r>
        <w:rPr>
          <w:sz w:val="22"/>
          <w:szCs w:val="22"/>
          <w:lang w:val="en-US"/>
        </w:rPr>
        <w:t>techniczne</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inne</w:t>
      </w:r>
      <w:proofErr w:type="spellEnd"/>
      <w:r>
        <w:rPr>
          <w:sz w:val="22"/>
          <w:szCs w:val="22"/>
          <w:lang w:val="en-US"/>
        </w:rPr>
        <w:t xml:space="preserve">  </w:t>
      </w:r>
      <w:proofErr w:type="spellStart"/>
      <w:r>
        <w:rPr>
          <w:sz w:val="22"/>
          <w:szCs w:val="22"/>
          <w:lang w:val="en-US"/>
        </w:rPr>
        <w:t>opracowania</w:t>
      </w:r>
      <w:proofErr w:type="spellEnd"/>
      <w:r>
        <w:rPr>
          <w:sz w:val="22"/>
          <w:szCs w:val="22"/>
          <w:lang w:val="en-US"/>
        </w:rPr>
        <w:t xml:space="preserve">   </w:t>
      </w:r>
      <w:proofErr w:type="spellStart"/>
      <w:r>
        <w:rPr>
          <w:sz w:val="22"/>
          <w:szCs w:val="22"/>
          <w:lang w:val="en-US"/>
        </w:rPr>
        <w:t>wg</w:t>
      </w:r>
      <w:proofErr w:type="spellEnd"/>
      <w:r>
        <w:rPr>
          <w:sz w:val="22"/>
          <w:szCs w:val="22"/>
          <w:lang w:val="en-US"/>
        </w:rPr>
        <w:t xml:space="preserve">.  PFU   w  </w:t>
      </w:r>
      <w:r>
        <w:rPr>
          <w:sz w:val="22"/>
          <w:szCs w:val="22"/>
        </w:rPr>
        <w:t>4</w:t>
      </w:r>
      <w:r>
        <w:rPr>
          <w:sz w:val="22"/>
          <w:szCs w:val="22"/>
          <w:lang w:val="en-US"/>
        </w:rPr>
        <w:t xml:space="preserve">  </w:t>
      </w:r>
      <w:proofErr w:type="spellStart"/>
      <w:r>
        <w:rPr>
          <w:sz w:val="22"/>
          <w:szCs w:val="22"/>
          <w:lang w:val="en-US"/>
        </w:rPr>
        <w:t>egz</w:t>
      </w:r>
      <w:proofErr w:type="spellEnd"/>
      <w:r>
        <w:rPr>
          <w:sz w:val="22"/>
          <w:szCs w:val="22"/>
          <w:lang w:val="en-US"/>
        </w:rPr>
        <w:t xml:space="preserve">.   </w:t>
      </w:r>
      <w:proofErr w:type="spellStart"/>
      <w:r>
        <w:rPr>
          <w:sz w:val="22"/>
          <w:szCs w:val="22"/>
          <w:lang w:val="en-US"/>
        </w:rPr>
        <w:t>wersja</w:t>
      </w:r>
      <w:proofErr w:type="spellEnd"/>
      <w:r>
        <w:rPr>
          <w:sz w:val="22"/>
          <w:szCs w:val="22"/>
          <w:lang w:val="en-US"/>
        </w:rPr>
        <w:t xml:space="preserve">   </w:t>
      </w:r>
      <w:proofErr w:type="spellStart"/>
      <w:r>
        <w:rPr>
          <w:sz w:val="22"/>
          <w:szCs w:val="22"/>
          <w:lang w:val="en-US"/>
        </w:rPr>
        <w:t>papierowa</w:t>
      </w:r>
      <w:proofErr w:type="spellEnd"/>
      <w:r>
        <w:rPr>
          <w:sz w:val="22"/>
          <w:szCs w:val="22"/>
          <w:lang w:val="en-US"/>
        </w:rPr>
        <w:t xml:space="preserve">   </w:t>
      </w:r>
      <w:proofErr w:type="spellStart"/>
      <w:r>
        <w:rPr>
          <w:sz w:val="22"/>
          <w:szCs w:val="22"/>
          <w:lang w:val="en-US"/>
        </w:rPr>
        <w:t>oraz</w:t>
      </w:r>
      <w:proofErr w:type="spellEnd"/>
      <w:r>
        <w:rPr>
          <w:sz w:val="22"/>
          <w:szCs w:val="22"/>
          <w:lang w:val="en-US"/>
        </w:rPr>
        <w:t xml:space="preserve">  </w:t>
      </w:r>
      <w:proofErr w:type="spellStart"/>
      <w:r>
        <w:rPr>
          <w:sz w:val="22"/>
          <w:szCs w:val="22"/>
          <w:lang w:val="en-US"/>
        </w:rPr>
        <w:t>elektroniczna</w:t>
      </w:r>
      <w:proofErr w:type="spellEnd"/>
      <w:r>
        <w:rPr>
          <w:sz w:val="22"/>
          <w:szCs w:val="22"/>
          <w:lang w:val="en-US"/>
        </w:rPr>
        <w:t xml:space="preserve">  CD  1 </w:t>
      </w:r>
      <w:proofErr w:type="spellStart"/>
      <w:r>
        <w:rPr>
          <w:sz w:val="22"/>
          <w:szCs w:val="22"/>
          <w:lang w:val="en-US"/>
        </w:rPr>
        <w:t>szt</w:t>
      </w:r>
      <w:proofErr w:type="spellEnd"/>
      <w:r>
        <w:rPr>
          <w:sz w:val="22"/>
          <w:szCs w:val="22"/>
          <w:lang w:val="en-US"/>
        </w:rPr>
        <w:t>.</w:t>
      </w:r>
    </w:p>
    <w:p w:rsidR="00CF4C35" w:rsidRDefault="00CF4C35" w:rsidP="00CF4C35">
      <w:pPr>
        <w:numPr>
          <w:ilvl w:val="0"/>
          <w:numId w:val="8"/>
        </w:numPr>
        <w:spacing w:after="0"/>
        <w:ind w:hanging="502"/>
        <w:rPr>
          <w:sz w:val="22"/>
          <w:szCs w:val="22"/>
          <w:lang w:val="en-US"/>
        </w:rPr>
      </w:pPr>
      <w:proofErr w:type="spellStart"/>
      <w:r>
        <w:rPr>
          <w:sz w:val="22"/>
          <w:szCs w:val="22"/>
          <w:lang w:val="en-US"/>
        </w:rPr>
        <w:lastRenderedPageBreak/>
        <w:t>uzyskać</w:t>
      </w:r>
      <w:proofErr w:type="spellEnd"/>
      <w:r>
        <w:rPr>
          <w:sz w:val="22"/>
          <w:szCs w:val="22"/>
          <w:lang w:val="en-US"/>
        </w:rPr>
        <w:t xml:space="preserve"> </w:t>
      </w:r>
      <w:proofErr w:type="spellStart"/>
      <w:r>
        <w:rPr>
          <w:sz w:val="22"/>
          <w:szCs w:val="22"/>
          <w:lang w:val="en-US"/>
        </w:rPr>
        <w:t>niezbędne</w:t>
      </w:r>
      <w:proofErr w:type="spellEnd"/>
      <w:r>
        <w:rPr>
          <w:sz w:val="22"/>
          <w:szCs w:val="22"/>
          <w:lang w:val="en-US"/>
        </w:rPr>
        <w:t xml:space="preserve"> </w:t>
      </w:r>
      <w:proofErr w:type="spellStart"/>
      <w:r>
        <w:rPr>
          <w:sz w:val="22"/>
          <w:szCs w:val="22"/>
          <w:lang w:val="en-US"/>
        </w:rPr>
        <w:t>uzgodnienia</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opinie</w:t>
      </w:r>
      <w:proofErr w:type="spellEnd"/>
      <w:r>
        <w:rPr>
          <w:sz w:val="22"/>
          <w:szCs w:val="22"/>
          <w:lang w:val="en-US"/>
        </w:rPr>
        <w:t xml:space="preserve"> </w:t>
      </w:r>
      <w:proofErr w:type="spellStart"/>
      <w:r>
        <w:rPr>
          <w:sz w:val="22"/>
          <w:szCs w:val="22"/>
          <w:lang w:val="en-US"/>
        </w:rPr>
        <w:t>innych</w:t>
      </w:r>
      <w:proofErr w:type="spellEnd"/>
      <w:r>
        <w:rPr>
          <w:sz w:val="22"/>
          <w:szCs w:val="22"/>
          <w:lang w:val="en-US"/>
        </w:rPr>
        <w:t xml:space="preserve"> </w:t>
      </w:r>
      <w:proofErr w:type="spellStart"/>
      <w:r>
        <w:rPr>
          <w:sz w:val="22"/>
          <w:szCs w:val="22"/>
          <w:lang w:val="en-US"/>
        </w:rPr>
        <w:t>organów</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etapie</w:t>
      </w:r>
      <w:proofErr w:type="spellEnd"/>
      <w:r>
        <w:rPr>
          <w:sz w:val="22"/>
          <w:szCs w:val="22"/>
          <w:lang w:val="en-US"/>
        </w:rPr>
        <w:t xml:space="preserve"> </w:t>
      </w:r>
      <w:proofErr w:type="spellStart"/>
      <w:r>
        <w:rPr>
          <w:sz w:val="22"/>
          <w:szCs w:val="22"/>
          <w:lang w:val="en-US"/>
        </w:rPr>
        <w:t>opracowywania</w:t>
      </w:r>
      <w:proofErr w:type="spellEnd"/>
      <w:r>
        <w:rPr>
          <w:sz w:val="22"/>
          <w:szCs w:val="22"/>
          <w:lang w:val="en-US"/>
        </w:rPr>
        <w:t xml:space="preserve"> </w:t>
      </w:r>
      <w:proofErr w:type="spellStart"/>
      <w:r>
        <w:rPr>
          <w:sz w:val="22"/>
          <w:szCs w:val="22"/>
          <w:lang w:val="en-US"/>
        </w:rPr>
        <w:t>dokumentacji</w:t>
      </w:r>
      <w:proofErr w:type="spellEnd"/>
      <w:r>
        <w:rPr>
          <w:sz w:val="22"/>
          <w:szCs w:val="22"/>
          <w:lang w:val="en-US"/>
        </w:rPr>
        <w:t xml:space="preserve">, </w:t>
      </w:r>
    </w:p>
    <w:p w:rsidR="00CF4C35" w:rsidRDefault="00CF4C35" w:rsidP="00CF4C35">
      <w:pPr>
        <w:numPr>
          <w:ilvl w:val="0"/>
          <w:numId w:val="8"/>
        </w:numPr>
        <w:spacing w:after="0"/>
        <w:ind w:hanging="502"/>
        <w:rPr>
          <w:sz w:val="22"/>
          <w:szCs w:val="22"/>
          <w:lang w:val="en-US"/>
        </w:rPr>
      </w:pPr>
      <w:proofErr w:type="spellStart"/>
      <w:r>
        <w:rPr>
          <w:sz w:val="22"/>
          <w:szCs w:val="22"/>
          <w:lang w:val="en-US"/>
        </w:rPr>
        <w:t>uzyskać</w:t>
      </w:r>
      <w:proofErr w:type="spellEnd"/>
      <w:r>
        <w:rPr>
          <w:sz w:val="22"/>
          <w:szCs w:val="22"/>
          <w:lang w:val="en-US"/>
        </w:rPr>
        <w:t xml:space="preserve"> </w:t>
      </w:r>
      <w:proofErr w:type="spellStart"/>
      <w:r>
        <w:rPr>
          <w:sz w:val="22"/>
          <w:szCs w:val="22"/>
          <w:lang w:val="en-US"/>
        </w:rPr>
        <w:t>uzgodnienia</w:t>
      </w:r>
      <w:proofErr w:type="spellEnd"/>
      <w:r>
        <w:rPr>
          <w:sz w:val="22"/>
          <w:szCs w:val="22"/>
          <w:lang w:val="en-US"/>
        </w:rPr>
        <w:t xml:space="preserve"> z </w:t>
      </w:r>
      <w:proofErr w:type="spellStart"/>
      <w:r>
        <w:rPr>
          <w:sz w:val="22"/>
          <w:szCs w:val="22"/>
          <w:lang w:val="en-US"/>
        </w:rPr>
        <w:t>właścicielami</w:t>
      </w:r>
      <w:proofErr w:type="spellEnd"/>
      <w:r>
        <w:rPr>
          <w:sz w:val="22"/>
          <w:szCs w:val="22"/>
          <w:lang w:val="en-US"/>
        </w:rPr>
        <w:t xml:space="preserve"> </w:t>
      </w:r>
      <w:proofErr w:type="spellStart"/>
      <w:r>
        <w:rPr>
          <w:sz w:val="22"/>
          <w:szCs w:val="22"/>
          <w:lang w:val="en-US"/>
        </w:rPr>
        <w:t>sieci</w:t>
      </w:r>
      <w:proofErr w:type="spellEnd"/>
      <w:r>
        <w:rPr>
          <w:sz w:val="22"/>
          <w:szCs w:val="22"/>
          <w:lang w:val="en-US"/>
        </w:rPr>
        <w:t xml:space="preserve"> </w:t>
      </w:r>
      <w:proofErr w:type="spellStart"/>
      <w:r>
        <w:rPr>
          <w:sz w:val="22"/>
          <w:szCs w:val="22"/>
          <w:lang w:val="en-US"/>
        </w:rPr>
        <w:t>uzbrojenia</w:t>
      </w:r>
      <w:proofErr w:type="spellEnd"/>
      <w:r>
        <w:rPr>
          <w:sz w:val="22"/>
          <w:szCs w:val="22"/>
          <w:lang w:val="en-US"/>
        </w:rPr>
        <w:t xml:space="preserve"> </w:t>
      </w:r>
      <w:proofErr w:type="spellStart"/>
      <w:r>
        <w:rPr>
          <w:sz w:val="22"/>
          <w:szCs w:val="22"/>
          <w:lang w:val="en-US"/>
        </w:rPr>
        <w:t>elektroenergetycznego</w:t>
      </w:r>
      <w:proofErr w:type="spellEnd"/>
      <w:r>
        <w:rPr>
          <w:sz w:val="22"/>
          <w:szCs w:val="22"/>
          <w:lang w:val="en-US"/>
        </w:rPr>
        <w:t xml:space="preserve">, </w:t>
      </w:r>
      <w:proofErr w:type="spellStart"/>
      <w:r>
        <w:rPr>
          <w:sz w:val="22"/>
          <w:szCs w:val="22"/>
          <w:lang w:val="en-US"/>
        </w:rPr>
        <w:t>gazowego</w:t>
      </w:r>
      <w:proofErr w:type="spellEnd"/>
      <w:r>
        <w:rPr>
          <w:sz w:val="22"/>
          <w:szCs w:val="22"/>
          <w:lang w:val="en-US"/>
        </w:rPr>
        <w:t xml:space="preserve">, </w:t>
      </w:r>
      <w:proofErr w:type="spellStart"/>
      <w:r>
        <w:rPr>
          <w:sz w:val="22"/>
          <w:szCs w:val="22"/>
          <w:lang w:val="en-US"/>
        </w:rPr>
        <w:t>wody</w:t>
      </w:r>
      <w:proofErr w:type="spellEnd"/>
      <w:r>
        <w:rPr>
          <w:sz w:val="22"/>
          <w:szCs w:val="22"/>
          <w:lang w:val="en-US"/>
        </w:rPr>
        <w:t xml:space="preserve">, </w:t>
      </w:r>
      <w:proofErr w:type="spellStart"/>
      <w:r>
        <w:rPr>
          <w:sz w:val="22"/>
          <w:szCs w:val="22"/>
          <w:lang w:val="en-US"/>
        </w:rPr>
        <w:t>wraz</w:t>
      </w:r>
      <w:proofErr w:type="spellEnd"/>
      <w:r>
        <w:rPr>
          <w:sz w:val="22"/>
          <w:szCs w:val="22"/>
          <w:lang w:val="en-US"/>
        </w:rPr>
        <w:t xml:space="preserve"> z </w:t>
      </w:r>
      <w:proofErr w:type="spellStart"/>
      <w:r>
        <w:rPr>
          <w:sz w:val="22"/>
          <w:szCs w:val="22"/>
          <w:lang w:val="en-US"/>
        </w:rPr>
        <w:t>opłatami</w:t>
      </w:r>
      <w:proofErr w:type="spellEnd"/>
      <w:r>
        <w:rPr>
          <w:sz w:val="22"/>
          <w:szCs w:val="22"/>
          <w:lang w:val="en-US"/>
        </w:rPr>
        <w:t xml:space="preserve"> </w:t>
      </w:r>
      <w:proofErr w:type="spellStart"/>
      <w:r>
        <w:rPr>
          <w:sz w:val="22"/>
          <w:szCs w:val="22"/>
          <w:lang w:val="en-US"/>
        </w:rPr>
        <w:t>za</w:t>
      </w:r>
      <w:proofErr w:type="spellEnd"/>
      <w:r>
        <w:rPr>
          <w:sz w:val="22"/>
          <w:szCs w:val="22"/>
          <w:lang w:val="en-US"/>
        </w:rPr>
        <w:t xml:space="preserve"> </w:t>
      </w:r>
      <w:proofErr w:type="spellStart"/>
      <w:r>
        <w:rPr>
          <w:sz w:val="22"/>
          <w:szCs w:val="22"/>
          <w:lang w:val="en-US"/>
        </w:rPr>
        <w:t>nadzór</w:t>
      </w:r>
      <w:proofErr w:type="spellEnd"/>
      <w:r>
        <w:rPr>
          <w:sz w:val="22"/>
          <w:szCs w:val="22"/>
          <w:lang w:val="en-US"/>
        </w:rPr>
        <w:t xml:space="preserve"> </w:t>
      </w:r>
      <w:proofErr w:type="spellStart"/>
      <w:r>
        <w:rPr>
          <w:sz w:val="22"/>
          <w:szCs w:val="22"/>
          <w:lang w:val="en-US"/>
        </w:rPr>
        <w:t>ze</w:t>
      </w:r>
      <w:proofErr w:type="spellEnd"/>
      <w:r>
        <w:rPr>
          <w:sz w:val="22"/>
          <w:szCs w:val="22"/>
          <w:lang w:val="en-US"/>
        </w:rPr>
        <w:t xml:space="preserve"> </w:t>
      </w:r>
      <w:proofErr w:type="spellStart"/>
      <w:r>
        <w:rPr>
          <w:sz w:val="22"/>
          <w:szCs w:val="22"/>
          <w:lang w:val="en-US"/>
        </w:rPr>
        <w:t>strony</w:t>
      </w:r>
      <w:proofErr w:type="spellEnd"/>
      <w:r>
        <w:rPr>
          <w:sz w:val="22"/>
          <w:szCs w:val="22"/>
          <w:lang w:val="en-US"/>
        </w:rPr>
        <w:t xml:space="preserve"> </w:t>
      </w:r>
      <w:proofErr w:type="spellStart"/>
      <w:r>
        <w:rPr>
          <w:sz w:val="22"/>
          <w:szCs w:val="22"/>
          <w:lang w:val="en-US"/>
        </w:rPr>
        <w:t>właścicieli</w:t>
      </w:r>
      <w:proofErr w:type="spellEnd"/>
      <w:r>
        <w:rPr>
          <w:sz w:val="22"/>
          <w:szCs w:val="22"/>
          <w:lang w:val="en-US"/>
        </w:rPr>
        <w:t xml:space="preserve"> </w:t>
      </w:r>
      <w:proofErr w:type="spellStart"/>
      <w:r>
        <w:rPr>
          <w:sz w:val="22"/>
          <w:szCs w:val="22"/>
          <w:lang w:val="en-US"/>
        </w:rPr>
        <w:t>sieci</w:t>
      </w:r>
      <w:proofErr w:type="spellEnd"/>
    </w:p>
    <w:p w:rsidR="00CF4C35" w:rsidRDefault="00CF4C35" w:rsidP="00CF4C35">
      <w:pPr>
        <w:numPr>
          <w:ilvl w:val="0"/>
          <w:numId w:val="8"/>
        </w:numPr>
        <w:spacing w:after="0"/>
        <w:ind w:hanging="502"/>
        <w:rPr>
          <w:sz w:val="22"/>
          <w:szCs w:val="22"/>
          <w:lang w:val="en-US"/>
        </w:rPr>
      </w:pPr>
      <w:proofErr w:type="spellStart"/>
      <w:r>
        <w:rPr>
          <w:sz w:val="22"/>
          <w:szCs w:val="22"/>
          <w:lang w:val="en-US"/>
        </w:rPr>
        <w:t>uzyskać</w:t>
      </w:r>
      <w:proofErr w:type="spellEnd"/>
      <w:r>
        <w:rPr>
          <w:sz w:val="22"/>
          <w:szCs w:val="22"/>
          <w:lang w:val="en-US"/>
        </w:rPr>
        <w:t xml:space="preserve"> </w:t>
      </w:r>
      <w:proofErr w:type="spellStart"/>
      <w:r>
        <w:rPr>
          <w:sz w:val="22"/>
          <w:szCs w:val="22"/>
          <w:lang w:val="en-US"/>
        </w:rPr>
        <w:t>wszelkie</w:t>
      </w:r>
      <w:proofErr w:type="spellEnd"/>
      <w:r>
        <w:rPr>
          <w:sz w:val="22"/>
          <w:szCs w:val="22"/>
          <w:lang w:val="en-US"/>
        </w:rPr>
        <w:t xml:space="preserve"> </w:t>
      </w:r>
      <w:proofErr w:type="spellStart"/>
      <w:r>
        <w:rPr>
          <w:sz w:val="22"/>
          <w:szCs w:val="22"/>
          <w:lang w:val="en-US"/>
        </w:rPr>
        <w:t>decyzje</w:t>
      </w:r>
      <w:proofErr w:type="spellEnd"/>
      <w:r>
        <w:rPr>
          <w:sz w:val="22"/>
          <w:szCs w:val="22"/>
          <w:lang w:val="en-US"/>
        </w:rPr>
        <w:t xml:space="preserve">, </w:t>
      </w:r>
      <w:proofErr w:type="spellStart"/>
      <w:r>
        <w:rPr>
          <w:sz w:val="22"/>
          <w:szCs w:val="22"/>
          <w:lang w:val="en-US"/>
        </w:rPr>
        <w:t>pozwolenia</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uzgodnienia</w:t>
      </w:r>
      <w:proofErr w:type="spellEnd"/>
      <w:r>
        <w:rPr>
          <w:sz w:val="22"/>
          <w:szCs w:val="22"/>
          <w:lang w:val="en-US"/>
        </w:rPr>
        <w:t xml:space="preserve"> </w:t>
      </w:r>
      <w:proofErr w:type="spellStart"/>
      <w:r>
        <w:rPr>
          <w:sz w:val="22"/>
          <w:szCs w:val="22"/>
          <w:lang w:val="en-US"/>
        </w:rPr>
        <w:t>niezbędne</w:t>
      </w:r>
      <w:proofErr w:type="spellEnd"/>
      <w:r>
        <w:rPr>
          <w:sz w:val="22"/>
          <w:szCs w:val="22"/>
          <w:lang w:val="en-US"/>
        </w:rPr>
        <w:t xml:space="preserve"> do </w:t>
      </w:r>
      <w:proofErr w:type="spellStart"/>
      <w:r>
        <w:rPr>
          <w:sz w:val="22"/>
          <w:szCs w:val="22"/>
          <w:lang w:val="en-US"/>
        </w:rPr>
        <w:t>realizacji</w:t>
      </w:r>
      <w:proofErr w:type="spellEnd"/>
      <w:r>
        <w:rPr>
          <w:sz w:val="22"/>
          <w:szCs w:val="22"/>
          <w:lang w:val="en-US"/>
        </w:rPr>
        <w:t xml:space="preserve"> </w:t>
      </w:r>
      <w:proofErr w:type="spellStart"/>
      <w:r>
        <w:rPr>
          <w:sz w:val="22"/>
          <w:szCs w:val="22"/>
          <w:lang w:val="en-US"/>
        </w:rPr>
        <w:t>zadania</w:t>
      </w:r>
      <w:proofErr w:type="spellEnd"/>
      <w:r>
        <w:rPr>
          <w:sz w:val="22"/>
          <w:szCs w:val="22"/>
          <w:lang w:val="en-US"/>
        </w:rPr>
        <w:t xml:space="preserve"> </w:t>
      </w:r>
      <w:proofErr w:type="spellStart"/>
      <w:r>
        <w:rPr>
          <w:sz w:val="22"/>
          <w:szCs w:val="22"/>
          <w:lang w:val="en-US"/>
        </w:rPr>
        <w:t>przed</w:t>
      </w:r>
      <w:proofErr w:type="spellEnd"/>
      <w:r>
        <w:rPr>
          <w:sz w:val="22"/>
          <w:szCs w:val="22"/>
          <w:lang w:val="en-US"/>
        </w:rPr>
        <w:t xml:space="preserve"> </w:t>
      </w:r>
      <w:proofErr w:type="spellStart"/>
      <w:r>
        <w:rPr>
          <w:sz w:val="22"/>
          <w:szCs w:val="22"/>
          <w:lang w:val="en-US"/>
        </w:rPr>
        <w:t>rozpoczęciem</w:t>
      </w:r>
      <w:proofErr w:type="spellEnd"/>
      <w:r>
        <w:rPr>
          <w:sz w:val="22"/>
          <w:szCs w:val="22"/>
          <w:lang w:val="en-US"/>
        </w:rPr>
        <w:t xml:space="preserve"> </w:t>
      </w:r>
      <w:proofErr w:type="spellStart"/>
      <w:r>
        <w:rPr>
          <w:sz w:val="22"/>
          <w:szCs w:val="22"/>
          <w:lang w:val="en-US"/>
        </w:rPr>
        <w:t>robót</w:t>
      </w:r>
      <w:proofErr w:type="spellEnd"/>
      <w:r>
        <w:rPr>
          <w:sz w:val="22"/>
          <w:szCs w:val="22"/>
          <w:lang w:val="en-US"/>
        </w:rPr>
        <w:t xml:space="preserve"> </w:t>
      </w:r>
      <w:proofErr w:type="spellStart"/>
      <w:r>
        <w:rPr>
          <w:sz w:val="22"/>
          <w:szCs w:val="22"/>
          <w:lang w:val="en-US"/>
        </w:rPr>
        <w:t>budowlanych</w:t>
      </w:r>
      <w:proofErr w:type="spellEnd"/>
      <w:r>
        <w:rPr>
          <w:sz w:val="22"/>
          <w:szCs w:val="22"/>
          <w:lang w:val="en-US"/>
        </w:rPr>
        <w:t xml:space="preserve">, w </w:t>
      </w:r>
      <w:proofErr w:type="spellStart"/>
      <w:r>
        <w:rPr>
          <w:sz w:val="22"/>
          <w:szCs w:val="22"/>
          <w:lang w:val="en-US"/>
        </w:rPr>
        <w:t>tym</w:t>
      </w:r>
      <w:proofErr w:type="spellEnd"/>
      <w:r>
        <w:rPr>
          <w:sz w:val="22"/>
          <w:szCs w:val="22"/>
          <w:lang w:val="en-US"/>
        </w:rPr>
        <w:t xml:space="preserve"> </w:t>
      </w:r>
      <w:proofErr w:type="spellStart"/>
      <w:r>
        <w:rPr>
          <w:sz w:val="22"/>
          <w:szCs w:val="22"/>
          <w:lang w:val="en-US"/>
        </w:rPr>
        <w:t>dokument</w:t>
      </w:r>
      <w:proofErr w:type="spellEnd"/>
      <w:r>
        <w:rPr>
          <w:sz w:val="22"/>
          <w:szCs w:val="22"/>
          <w:lang w:val="en-US"/>
        </w:rPr>
        <w:t xml:space="preserve"> </w:t>
      </w:r>
      <w:proofErr w:type="spellStart"/>
      <w:r>
        <w:rPr>
          <w:sz w:val="22"/>
          <w:szCs w:val="22"/>
          <w:lang w:val="en-US"/>
        </w:rPr>
        <w:t>zezwalający</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ich</w:t>
      </w:r>
      <w:proofErr w:type="spellEnd"/>
      <w:r>
        <w:rPr>
          <w:sz w:val="22"/>
          <w:szCs w:val="22"/>
          <w:lang w:val="en-US"/>
        </w:rPr>
        <w:t xml:space="preserve"> </w:t>
      </w:r>
      <w:proofErr w:type="spellStart"/>
      <w:r>
        <w:rPr>
          <w:sz w:val="22"/>
          <w:szCs w:val="22"/>
          <w:lang w:val="en-US"/>
        </w:rPr>
        <w:t>wykonanie</w:t>
      </w:r>
      <w:proofErr w:type="spellEnd"/>
      <w:r>
        <w:rPr>
          <w:sz w:val="22"/>
          <w:szCs w:val="22"/>
          <w:lang w:val="en-US"/>
        </w:rPr>
        <w:t xml:space="preserve">. W </w:t>
      </w:r>
      <w:proofErr w:type="spellStart"/>
      <w:r>
        <w:rPr>
          <w:sz w:val="22"/>
          <w:szCs w:val="22"/>
          <w:lang w:val="en-US"/>
        </w:rPr>
        <w:t>przypadku</w:t>
      </w:r>
      <w:proofErr w:type="spellEnd"/>
      <w:r>
        <w:rPr>
          <w:sz w:val="22"/>
          <w:szCs w:val="22"/>
          <w:lang w:val="en-US"/>
        </w:rPr>
        <w:t xml:space="preserve"> </w:t>
      </w:r>
      <w:proofErr w:type="spellStart"/>
      <w:r>
        <w:rPr>
          <w:sz w:val="22"/>
          <w:szCs w:val="22"/>
          <w:lang w:val="en-US"/>
        </w:rPr>
        <w:t>konieczności</w:t>
      </w:r>
      <w:proofErr w:type="spellEnd"/>
      <w:r>
        <w:rPr>
          <w:sz w:val="22"/>
          <w:szCs w:val="22"/>
          <w:lang w:val="en-US"/>
        </w:rPr>
        <w:t xml:space="preserve"> </w:t>
      </w:r>
      <w:proofErr w:type="spellStart"/>
      <w:r>
        <w:rPr>
          <w:sz w:val="22"/>
          <w:szCs w:val="22"/>
          <w:lang w:val="en-US"/>
        </w:rPr>
        <w:t>pozyskania</w:t>
      </w:r>
      <w:proofErr w:type="spellEnd"/>
      <w:r>
        <w:rPr>
          <w:sz w:val="22"/>
          <w:szCs w:val="22"/>
          <w:lang w:val="en-US"/>
        </w:rPr>
        <w:t xml:space="preserve"> </w:t>
      </w:r>
      <w:proofErr w:type="spellStart"/>
      <w:r>
        <w:rPr>
          <w:sz w:val="22"/>
          <w:szCs w:val="22"/>
          <w:lang w:val="en-US"/>
        </w:rPr>
        <w:t>odstępstw</w:t>
      </w:r>
      <w:proofErr w:type="spellEnd"/>
      <w:r>
        <w:rPr>
          <w:sz w:val="22"/>
          <w:szCs w:val="22"/>
          <w:lang w:val="en-US"/>
        </w:rPr>
        <w:t xml:space="preserve"> </w:t>
      </w:r>
      <w:proofErr w:type="spellStart"/>
      <w:r>
        <w:rPr>
          <w:sz w:val="22"/>
          <w:szCs w:val="22"/>
          <w:lang w:val="en-US"/>
        </w:rPr>
        <w:t>od</w:t>
      </w:r>
      <w:proofErr w:type="spellEnd"/>
      <w:r>
        <w:rPr>
          <w:sz w:val="22"/>
          <w:szCs w:val="22"/>
          <w:lang w:val="en-US"/>
        </w:rPr>
        <w:t xml:space="preserve"> </w:t>
      </w:r>
      <w:proofErr w:type="spellStart"/>
      <w:r>
        <w:rPr>
          <w:sz w:val="22"/>
          <w:szCs w:val="22"/>
          <w:lang w:val="en-US"/>
        </w:rPr>
        <w:t>obowiązujących</w:t>
      </w:r>
      <w:proofErr w:type="spellEnd"/>
      <w:r>
        <w:rPr>
          <w:sz w:val="22"/>
          <w:szCs w:val="22"/>
          <w:lang w:val="en-US"/>
        </w:rPr>
        <w:t xml:space="preserve"> </w:t>
      </w:r>
      <w:proofErr w:type="spellStart"/>
      <w:r>
        <w:rPr>
          <w:sz w:val="22"/>
          <w:szCs w:val="22"/>
          <w:lang w:val="en-US"/>
        </w:rPr>
        <w:t>przepisów</w:t>
      </w:r>
      <w:proofErr w:type="spellEnd"/>
      <w:r>
        <w:rPr>
          <w:sz w:val="22"/>
          <w:szCs w:val="22"/>
          <w:lang w:val="en-US"/>
        </w:rPr>
        <w:t xml:space="preserve"> </w:t>
      </w:r>
      <w:proofErr w:type="spellStart"/>
      <w:r>
        <w:rPr>
          <w:sz w:val="22"/>
          <w:szCs w:val="22"/>
          <w:lang w:val="en-US"/>
        </w:rPr>
        <w:t>obowiązek</w:t>
      </w:r>
      <w:proofErr w:type="spellEnd"/>
      <w:r>
        <w:rPr>
          <w:sz w:val="22"/>
          <w:szCs w:val="22"/>
          <w:lang w:val="en-US"/>
        </w:rPr>
        <w:t xml:space="preserve"> </w:t>
      </w:r>
      <w:proofErr w:type="spellStart"/>
      <w:r>
        <w:rPr>
          <w:sz w:val="22"/>
          <w:szCs w:val="22"/>
          <w:lang w:val="en-US"/>
        </w:rPr>
        <w:t>pozyskania</w:t>
      </w:r>
      <w:proofErr w:type="spellEnd"/>
      <w:r>
        <w:rPr>
          <w:sz w:val="22"/>
          <w:szCs w:val="22"/>
          <w:lang w:val="en-US"/>
        </w:rPr>
        <w:t xml:space="preserve"> </w:t>
      </w:r>
      <w:proofErr w:type="spellStart"/>
      <w:r>
        <w:rPr>
          <w:sz w:val="22"/>
          <w:szCs w:val="22"/>
          <w:lang w:val="en-US"/>
        </w:rPr>
        <w:t>zgody</w:t>
      </w:r>
      <w:proofErr w:type="spellEnd"/>
      <w:r>
        <w:rPr>
          <w:sz w:val="22"/>
          <w:szCs w:val="22"/>
          <w:lang w:val="en-US"/>
        </w:rPr>
        <w:t xml:space="preserve"> </w:t>
      </w:r>
      <w:proofErr w:type="spellStart"/>
      <w:r>
        <w:rPr>
          <w:sz w:val="22"/>
          <w:szCs w:val="22"/>
          <w:lang w:val="en-US"/>
        </w:rPr>
        <w:t>właściwego</w:t>
      </w:r>
      <w:proofErr w:type="spellEnd"/>
      <w:r>
        <w:rPr>
          <w:sz w:val="22"/>
          <w:szCs w:val="22"/>
          <w:lang w:val="en-US"/>
        </w:rPr>
        <w:t xml:space="preserve"> </w:t>
      </w:r>
      <w:proofErr w:type="spellStart"/>
      <w:r>
        <w:rPr>
          <w:sz w:val="22"/>
          <w:szCs w:val="22"/>
          <w:lang w:val="en-US"/>
        </w:rPr>
        <w:t>organu</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ich</w:t>
      </w:r>
      <w:proofErr w:type="spellEnd"/>
      <w:r>
        <w:rPr>
          <w:sz w:val="22"/>
          <w:szCs w:val="22"/>
          <w:lang w:val="en-US"/>
        </w:rPr>
        <w:t xml:space="preserve"> </w:t>
      </w:r>
      <w:proofErr w:type="spellStart"/>
      <w:r>
        <w:rPr>
          <w:sz w:val="22"/>
          <w:szCs w:val="22"/>
          <w:lang w:val="en-US"/>
        </w:rPr>
        <w:t>wprowadzenie</w:t>
      </w:r>
      <w:proofErr w:type="spellEnd"/>
      <w:r>
        <w:rPr>
          <w:sz w:val="22"/>
          <w:szCs w:val="22"/>
          <w:lang w:val="en-US"/>
        </w:rPr>
        <w:t xml:space="preserve"> </w:t>
      </w:r>
      <w:proofErr w:type="spellStart"/>
      <w:r>
        <w:rPr>
          <w:sz w:val="22"/>
          <w:szCs w:val="22"/>
          <w:lang w:val="en-US"/>
        </w:rPr>
        <w:t>spoczywa</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Wykonawcy</w:t>
      </w:r>
      <w:proofErr w:type="spellEnd"/>
      <w:r>
        <w:rPr>
          <w:sz w:val="22"/>
          <w:szCs w:val="22"/>
          <w:lang w:val="en-US"/>
        </w:rPr>
        <w:t xml:space="preserve"> </w:t>
      </w:r>
      <w:proofErr w:type="spellStart"/>
      <w:r>
        <w:rPr>
          <w:sz w:val="22"/>
          <w:szCs w:val="22"/>
          <w:lang w:val="en-US"/>
        </w:rPr>
        <w:t>robót</w:t>
      </w:r>
      <w:proofErr w:type="spellEnd"/>
    </w:p>
    <w:p w:rsidR="00CF4C35" w:rsidRDefault="00CF4C35" w:rsidP="00CF4C35">
      <w:pPr>
        <w:numPr>
          <w:ilvl w:val="0"/>
          <w:numId w:val="8"/>
        </w:numPr>
        <w:spacing w:after="0"/>
        <w:ind w:hanging="502"/>
        <w:rPr>
          <w:sz w:val="22"/>
          <w:szCs w:val="22"/>
          <w:lang w:val="en-US"/>
        </w:rPr>
      </w:pPr>
      <w:proofErr w:type="spellStart"/>
      <w:r>
        <w:rPr>
          <w:sz w:val="22"/>
          <w:szCs w:val="22"/>
          <w:lang w:val="en-US"/>
        </w:rPr>
        <w:t>Pozyskać</w:t>
      </w:r>
      <w:proofErr w:type="spellEnd"/>
      <w:r>
        <w:rPr>
          <w:sz w:val="22"/>
          <w:szCs w:val="22"/>
          <w:lang w:val="en-US"/>
        </w:rPr>
        <w:t xml:space="preserve"> </w:t>
      </w:r>
      <w:proofErr w:type="spellStart"/>
      <w:r>
        <w:rPr>
          <w:sz w:val="22"/>
          <w:szCs w:val="22"/>
          <w:lang w:val="en-US"/>
        </w:rPr>
        <w:t>wszystkie</w:t>
      </w:r>
      <w:proofErr w:type="spellEnd"/>
      <w:r>
        <w:rPr>
          <w:sz w:val="22"/>
          <w:szCs w:val="22"/>
          <w:lang w:val="en-US"/>
        </w:rPr>
        <w:t xml:space="preserve"> </w:t>
      </w:r>
      <w:proofErr w:type="spellStart"/>
      <w:r>
        <w:rPr>
          <w:sz w:val="22"/>
          <w:szCs w:val="22"/>
          <w:lang w:val="en-US"/>
        </w:rPr>
        <w:t>niezbędne</w:t>
      </w:r>
      <w:proofErr w:type="spellEnd"/>
      <w:r>
        <w:rPr>
          <w:sz w:val="22"/>
          <w:szCs w:val="22"/>
          <w:lang w:val="en-US"/>
        </w:rPr>
        <w:t xml:space="preserve"> </w:t>
      </w:r>
      <w:proofErr w:type="spellStart"/>
      <w:r>
        <w:rPr>
          <w:sz w:val="22"/>
          <w:szCs w:val="22"/>
          <w:lang w:val="en-US"/>
        </w:rPr>
        <w:t>zgody</w:t>
      </w:r>
      <w:proofErr w:type="spellEnd"/>
      <w:r>
        <w:rPr>
          <w:sz w:val="22"/>
          <w:szCs w:val="22"/>
          <w:lang w:val="en-US"/>
        </w:rPr>
        <w:t xml:space="preserve">, </w:t>
      </w:r>
      <w:proofErr w:type="spellStart"/>
      <w:r>
        <w:rPr>
          <w:sz w:val="22"/>
          <w:szCs w:val="22"/>
          <w:lang w:val="en-US"/>
        </w:rPr>
        <w:t>uzgodnienia</w:t>
      </w:r>
      <w:proofErr w:type="spellEnd"/>
      <w:r>
        <w:rPr>
          <w:sz w:val="22"/>
          <w:szCs w:val="22"/>
          <w:lang w:val="en-US"/>
        </w:rPr>
        <w:t xml:space="preserve">, </w:t>
      </w:r>
      <w:proofErr w:type="spellStart"/>
      <w:r>
        <w:rPr>
          <w:sz w:val="22"/>
          <w:szCs w:val="22"/>
          <w:lang w:val="en-US"/>
        </w:rPr>
        <w:t>decyzje</w:t>
      </w:r>
      <w:proofErr w:type="spellEnd"/>
      <w:r>
        <w:rPr>
          <w:sz w:val="22"/>
          <w:szCs w:val="22"/>
          <w:lang w:val="en-US"/>
        </w:rPr>
        <w:t xml:space="preserve"> </w:t>
      </w:r>
      <w:proofErr w:type="spellStart"/>
      <w:r>
        <w:rPr>
          <w:sz w:val="22"/>
          <w:szCs w:val="22"/>
          <w:lang w:val="en-US"/>
        </w:rPr>
        <w:t>zezwalające</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wykonanie</w:t>
      </w:r>
      <w:proofErr w:type="spellEnd"/>
      <w:r>
        <w:rPr>
          <w:sz w:val="22"/>
          <w:szCs w:val="22"/>
          <w:lang w:val="en-US"/>
        </w:rPr>
        <w:t xml:space="preserve"> </w:t>
      </w:r>
      <w:proofErr w:type="spellStart"/>
      <w:r>
        <w:rPr>
          <w:sz w:val="22"/>
          <w:szCs w:val="22"/>
          <w:lang w:val="en-US"/>
        </w:rPr>
        <w:t>wszystkich</w:t>
      </w:r>
      <w:proofErr w:type="spellEnd"/>
      <w:r>
        <w:rPr>
          <w:sz w:val="22"/>
          <w:szCs w:val="22"/>
          <w:lang w:val="en-US"/>
        </w:rPr>
        <w:t xml:space="preserve"> </w:t>
      </w:r>
      <w:proofErr w:type="spellStart"/>
      <w:r>
        <w:rPr>
          <w:sz w:val="22"/>
          <w:szCs w:val="22"/>
          <w:lang w:val="en-US"/>
        </w:rPr>
        <w:t>robót</w:t>
      </w:r>
      <w:proofErr w:type="spellEnd"/>
      <w:r>
        <w:rPr>
          <w:sz w:val="22"/>
          <w:szCs w:val="22"/>
          <w:lang w:val="en-US"/>
        </w:rPr>
        <w:t xml:space="preserve"> </w:t>
      </w:r>
      <w:proofErr w:type="spellStart"/>
      <w:r>
        <w:rPr>
          <w:sz w:val="22"/>
          <w:szCs w:val="22"/>
          <w:lang w:val="en-US"/>
        </w:rPr>
        <w:t>objętych</w:t>
      </w:r>
      <w:proofErr w:type="spellEnd"/>
      <w:r>
        <w:rPr>
          <w:sz w:val="22"/>
          <w:szCs w:val="22"/>
          <w:lang w:val="en-US"/>
        </w:rPr>
        <w:t xml:space="preserve"> </w:t>
      </w:r>
      <w:proofErr w:type="spellStart"/>
      <w:r>
        <w:rPr>
          <w:sz w:val="22"/>
          <w:szCs w:val="22"/>
          <w:lang w:val="en-US"/>
        </w:rPr>
        <w:t>projektem</w:t>
      </w:r>
      <w:proofErr w:type="spellEnd"/>
    </w:p>
    <w:p w:rsidR="00CF4C35" w:rsidRDefault="00CF4C35" w:rsidP="00CF4C35">
      <w:pPr>
        <w:numPr>
          <w:ilvl w:val="0"/>
          <w:numId w:val="8"/>
        </w:numPr>
        <w:spacing w:after="0"/>
        <w:ind w:hanging="502"/>
        <w:rPr>
          <w:sz w:val="22"/>
          <w:szCs w:val="22"/>
          <w:lang w:val="en-US"/>
        </w:rPr>
      </w:pPr>
      <w:proofErr w:type="spellStart"/>
      <w:r>
        <w:rPr>
          <w:sz w:val="22"/>
          <w:szCs w:val="22"/>
          <w:lang w:val="en-US"/>
        </w:rPr>
        <w:t>po</w:t>
      </w:r>
      <w:proofErr w:type="spellEnd"/>
      <w:r>
        <w:rPr>
          <w:sz w:val="22"/>
          <w:szCs w:val="22"/>
          <w:lang w:val="en-US"/>
        </w:rPr>
        <w:t xml:space="preserve"> </w:t>
      </w:r>
      <w:proofErr w:type="spellStart"/>
      <w:r>
        <w:rPr>
          <w:sz w:val="22"/>
          <w:szCs w:val="22"/>
          <w:lang w:val="en-US"/>
        </w:rPr>
        <w:t>wykonaniu</w:t>
      </w:r>
      <w:proofErr w:type="spellEnd"/>
      <w:r>
        <w:rPr>
          <w:sz w:val="22"/>
          <w:szCs w:val="22"/>
          <w:lang w:val="en-US"/>
        </w:rPr>
        <w:t xml:space="preserve"> </w:t>
      </w:r>
      <w:proofErr w:type="spellStart"/>
      <w:r>
        <w:rPr>
          <w:sz w:val="22"/>
          <w:szCs w:val="22"/>
          <w:lang w:val="en-US"/>
        </w:rPr>
        <w:t>wszelkich</w:t>
      </w:r>
      <w:proofErr w:type="spellEnd"/>
      <w:r>
        <w:rPr>
          <w:sz w:val="22"/>
          <w:szCs w:val="22"/>
          <w:lang w:val="en-US"/>
        </w:rPr>
        <w:t xml:space="preserve"> </w:t>
      </w:r>
      <w:proofErr w:type="spellStart"/>
      <w:r>
        <w:rPr>
          <w:sz w:val="22"/>
          <w:szCs w:val="22"/>
          <w:lang w:val="en-US"/>
        </w:rPr>
        <w:t>prac</w:t>
      </w:r>
      <w:proofErr w:type="spellEnd"/>
      <w:r>
        <w:rPr>
          <w:sz w:val="22"/>
          <w:szCs w:val="22"/>
          <w:lang w:val="en-US"/>
        </w:rPr>
        <w:t xml:space="preserve"> </w:t>
      </w:r>
      <w:proofErr w:type="spellStart"/>
      <w:r>
        <w:rPr>
          <w:sz w:val="22"/>
          <w:szCs w:val="22"/>
          <w:lang w:val="en-US"/>
        </w:rPr>
        <w:t>uzyskać</w:t>
      </w:r>
      <w:proofErr w:type="spellEnd"/>
      <w:r>
        <w:rPr>
          <w:sz w:val="22"/>
          <w:szCs w:val="22"/>
          <w:lang w:val="en-US"/>
        </w:rPr>
        <w:t xml:space="preserve"> w </w:t>
      </w:r>
      <w:proofErr w:type="spellStart"/>
      <w:r>
        <w:rPr>
          <w:sz w:val="22"/>
          <w:szCs w:val="22"/>
          <w:lang w:val="en-US"/>
        </w:rPr>
        <w:t>imieniu</w:t>
      </w:r>
      <w:proofErr w:type="spellEnd"/>
      <w:r>
        <w:rPr>
          <w:sz w:val="22"/>
          <w:szCs w:val="22"/>
          <w:lang w:val="en-US"/>
        </w:rPr>
        <w:t xml:space="preserve"> </w:t>
      </w:r>
      <w:proofErr w:type="spellStart"/>
      <w:r>
        <w:rPr>
          <w:sz w:val="22"/>
          <w:szCs w:val="22"/>
          <w:lang w:val="en-US"/>
        </w:rPr>
        <w:t>inwestora</w:t>
      </w:r>
      <w:proofErr w:type="spellEnd"/>
      <w:r>
        <w:rPr>
          <w:sz w:val="22"/>
          <w:szCs w:val="22"/>
          <w:lang w:val="en-US"/>
        </w:rPr>
        <w:t xml:space="preserve"> </w:t>
      </w:r>
      <w:proofErr w:type="spellStart"/>
      <w:r>
        <w:rPr>
          <w:sz w:val="22"/>
          <w:szCs w:val="22"/>
          <w:lang w:val="en-US"/>
        </w:rPr>
        <w:t>dokument</w:t>
      </w:r>
      <w:proofErr w:type="spellEnd"/>
      <w:r>
        <w:rPr>
          <w:sz w:val="22"/>
          <w:szCs w:val="22"/>
          <w:lang w:val="en-US"/>
        </w:rPr>
        <w:t xml:space="preserve"> </w:t>
      </w:r>
      <w:proofErr w:type="spellStart"/>
      <w:r>
        <w:rPr>
          <w:sz w:val="22"/>
          <w:szCs w:val="22"/>
          <w:lang w:val="en-US"/>
        </w:rPr>
        <w:t>zezwalający</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użytkowanie</w:t>
      </w:r>
      <w:proofErr w:type="spellEnd"/>
      <w:r>
        <w:rPr>
          <w:sz w:val="22"/>
          <w:szCs w:val="22"/>
          <w:lang w:val="en-US"/>
        </w:rPr>
        <w:t xml:space="preserve"> </w:t>
      </w:r>
      <w:proofErr w:type="spellStart"/>
      <w:r>
        <w:rPr>
          <w:sz w:val="22"/>
          <w:szCs w:val="22"/>
          <w:lang w:val="en-US"/>
        </w:rPr>
        <w:t>wybudowanego</w:t>
      </w:r>
      <w:proofErr w:type="spellEnd"/>
      <w:r>
        <w:rPr>
          <w:sz w:val="22"/>
          <w:szCs w:val="22"/>
          <w:lang w:val="en-US"/>
        </w:rPr>
        <w:t xml:space="preserve"> </w:t>
      </w:r>
      <w:proofErr w:type="spellStart"/>
      <w:r>
        <w:rPr>
          <w:sz w:val="22"/>
          <w:szCs w:val="22"/>
          <w:lang w:val="en-US"/>
        </w:rPr>
        <w:t>obiektu</w:t>
      </w:r>
      <w:proofErr w:type="spellEnd"/>
      <w:r>
        <w:rPr>
          <w:sz w:val="22"/>
          <w:szCs w:val="22"/>
          <w:lang w:val="en-US"/>
        </w:rPr>
        <w:t>, (</w:t>
      </w:r>
      <w:proofErr w:type="spellStart"/>
      <w:r>
        <w:rPr>
          <w:sz w:val="22"/>
          <w:szCs w:val="22"/>
          <w:lang w:val="en-US"/>
        </w:rPr>
        <w:t>jeśli</w:t>
      </w:r>
      <w:proofErr w:type="spellEnd"/>
      <w:r>
        <w:rPr>
          <w:sz w:val="22"/>
          <w:szCs w:val="22"/>
          <w:lang w:val="en-US"/>
        </w:rPr>
        <w:t xml:space="preserve"> </w:t>
      </w:r>
      <w:proofErr w:type="spellStart"/>
      <w:r>
        <w:rPr>
          <w:sz w:val="22"/>
          <w:szCs w:val="22"/>
          <w:lang w:val="en-US"/>
        </w:rPr>
        <w:t>dotyczy</w:t>
      </w:r>
      <w:proofErr w:type="spellEnd"/>
      <w:r>
        <w:rPr>
          <w:sz w:val="22"/>
          <w:szCs w:val="22"/>
          <w:lang w:val="en-US"/>
        </w:rPr>
        <w:t>)</w:t>
      </w:r>
    </w:p>
    <w:p w:rsidR="00CF4C35" w:rsidRDefault="00CF4C35" w:rsidP="00CF4C35">
      <w:pPr>
        <w:tabs>
          <w:tab w:val="left" w:pos="284"/>
        </w:tabs>
        <w:spacing w:after="0"/>
        <w:rPr>
          <w:sz w:val="22"/>
          <w:szCs w:val="22"/>
          <w:lang w:val="en-US"/>
        </w:rPr>
      </w:pPr>
      <w:r>
        <w:rPr>
          <w:sz w:val="22"/>
          <w:szCs w:val="22"/>
        </w:rPr>
        <w:t xml:space="preserve">3. </w:t>
      </w:r>
      <w:proofErr w:type="spellStart"/>
      <w:r>
        <w:rPr>
          <w:sz w:val="22"/>
          <w:szCs w:val="22"/>
          <w:lang w:val="en-US"/>
        </w:rPr>
        <w:t>Nowa</w:t>
      </w:r>
      <w:proofErr w:type="spellEnd"/>
      <w:r>
        <w:rPr>
          <w:sz w:val="22"/>
          <w:szCs w:val="22"/>
          <w:lang w:val="en-US"/>
        </w:rPr>
        <w:t xml:space="preserve"> </w:t>
      </w:r>
      <w:proofErr w:type="spellStart"/>
      <w:r>
        <w:rPr>
          <w:sz w:val="22"/>
          <w:szCs w:val="22"/>
          <w:lang w:val="en-US"/>
        </w:rPr>
        <w:t>infrastruktura</w:t>
      </w:r>
      <w:proofErr w:type="spellEnd"/>
      <w:r>
        <w:rPr>
          <w:sz w:val="22"/>
          <w:szCs w:val="22"/>
          <w:lang w:val="en-US"/>
        </w:rPr>
        <w:t xml:space="preserve"> </w:t>
      </w:r>
      <w:proofErr w:type="spellStart"/>
      <w:r>
        <w:rPr>
          <w:sz w:val="22"/>
          <w:szCs w:val="22"/>
          <w:lang w:val="en-US"/>
        </w:rPr>
        <w:t>wytworzona</w:t>
      </w:r>
      <w:proofErr w:type="spellEnd"/>
      <w:r>
        <w:rPr>
          <w:sz w:val="22"/>
          <w:szCs w:val="22"/>
          <w:lang w:val="en-US"/>
        </w:rPr>
        <w:t xml:space="preserve"> w </w:t>
      </w:r>
      <w:proofErr w:type="spellStart"/>
      <w:r>
        <w:rPr>
          <w:sz w:val="22"/>
          <w:szCs w:val="22"/>
          <w:lang w:val="en-US"/>
        </w:rPr>
        <w:t>ramach</w:t>
      </w:r>
      <w:proofErr w:type="spellEnd"/>
      <w:r>
        <w:rPr>
          <w:sz w:val="22"/>
          <w:szCs w:val="22"/>
          <w:lang w:val="en-US"/>
        </w:rPr>
        <w:t xml:space="preserve"> </w:t>
      </w:r>
      <w:proofErr w:type="spellStart"/>
      <w:r>
        <w:rPr>
          <w:sz w:val="22"/>
          <w:szCs w:val="22"/>
          <w:lang w:val="en-US"/>
        </w:rPr>
        <w:t>projektu</w:t>
      </w:r>
      <w:proofErr w:type="spellEnd"/>
      <w:r>
        <w:rPr>
          <w:sz w:val="22"/>
          <w:szCs w:val="22"/>
          <w:lang w:val="en-US"/>
        </w:rPr>
        <w:t xml:space="preserve"> </w:t>
      </w:r>
      <w:proofErr w:type="spellStart"/>
      <w:r>
        <w:rPr>
          <w:sz w:val="22"/>
          <w:szCs w:val="22"/>
          <w:lang w:val="en-US"/>
        </w:rPr>
        <w:t>powinna</w:t>
      </w:r>
      <w:proofErr w:type="spellEnd"/>
      <w:r>
        <w:rPr>
          <w:sz w:val="22"/>
          <w:szCs w:val="22"/>
          <w:lang w:val="en-US"/>
        </w:rPr>
        <w:t xml:space="preserve"> </w:t>
      </w:r>
      <w:proofErr w:type="spellStart"/>
      <w:r>
        <w:rPr>
          <w:sz w:val="22"/>
          <w:szCs w:val="22"/>
          <w:lang w:val="en-US"/>
        </w:rPr>
        <w:t>być</w:t>
      </w:r>
      <w:proofErr w:type="spellEnd"/>
      <w:r>
        <w:rPr>
          <w:sz w:val="22"/>
          <w:szCs w:val="22"/>
          <w:lang w:val="en-US"/>
        </w:rPr>
        <w:t xml:space="preserve"> </w:t>
      </w:r>
      <w:proofErr w:type="spellStart"/>
      <w:r>
        <w:rPr>
          <w:sz w:val="22"/>
          <w:szCs w:val="22"/>
          <w:lang w:val="en-US"/>
        </w:rPr>
        <w:t>zgodna</w:t>
      </w:r>
      <w:proofErr w:type="spellEnd"/>
      <w:r>
        <w:rPr>
          <w:sz w:val="22"/>
          <w:szCs w:val="22"/>
          <w:lang w:val="en-US"/>
        </w:rPr>
        <w:t xml:space="preserve"> z </w:t>
      </w:r>
      <w:proofErr w:type="spellStart"/>
      <w:r>
        <w:rPr>
          <w:sz w:val="22"/>
          <w:szCs w:val="22"/>
          <w:lang w:val="en-US"/>
        </w:rPr>
        <w:t>koncepcją</w:t>
      </w:r>
      <w:proofErr w:type="spellEnd"/>
      <w:r>
        <w:rPr>
          <w:sz w:val="22"/>
          <w:szCs w:val="22"/>
          <w:lang w:val="en-US"/>
        </w:rPr>
        <w:t xml:space="preserve"> </w:t>
      </w:r>
      <w:proofErr w:type="spellStart"/>
      <w:r>
        <w:rPr>
          <w:sz w:val="22"/>
          <w:szCs w:val="22"/>
          <w:lang w:val="en-US"/>
        </w:rPr>
        <w:t>uniwersalnego</w:t>
      </w:r>
      <w:proofErr w:type="spellEnd"/>
      <w:r>
        <w:rPr>
          <w:sz w:val="22"/>
          <w:szCs w:val="22"/>
          <w:lang w:val="en-US"/>
        </w:rPr>
        <w:t xml:space="preserve"> </w:t>
      </w:r>
      <w:proofErr w:type="spellStart"/>
      <w:r>
        <w:rPr>
          <w:sz w:val="22"/>
          <w:szCs w:val="22"/>
          <w:lang w:val="en-US"/>
        </w:rPr>
        <w:t>projektowania</w:t>
      </w:r>
      <w:proofErr w:type="spellEnd"/>
      <w:r>
        <w:rPr>
          <w:sz w:val="22"/>
          <w:szCs w:val="22"/>
          <w:lang w:val="en-US"/>
        </w:rPr>
        <w:t xml:space="preserve">, bez </w:t>
      </w:r>
      <w:proofErr w:type="spellStart"/>
      <w:r>
        <w:rPr>
          <w:sz w:val="22"/>
          <w:szCs w:val="22"/>
          <w:lang w:val="en-US"/>
        </w:rPr>
        <w:t>możliwości</w:t>
      </w:r>
      <w:proofErr w:type="spellEnd"/>
      <w:r>
        <w:rPr>
          <w:sz w:val="22"/>
          <w:szCs w:val="22"/>
          <w:lang w:val="en-US"/>
        </w:rPr>
        <w:t xml:space="preserve"> </w:t>
      </w:r>
      <w:proofErr w:type="spellStart"/>
      <w:r>
        <w:rPr>
          <w:sz w:val="22"/>
          <w:szCs w:val="22"/>
          <w:lang w:val="en-US"/>
        </w:rPr>
        <w:t>odstępstw</w:t>
      </w:r>
      <w:proofErr w:type="spellEnd"/>
      <w:r>
        <w:rPr>
          <w:sz w:val="22"/>
          <w:szCs w:val="22"/>
          <w:lang w:val="en-US"/>
        </w:rPr>
        <w:t xml:space="preserve"> </w:t>
      </w:r>
      <w:proofErr w:type="spellStart"/>
      <w:r>
        <w:rPr>
          <w:sz w:val="22"/>
          <w:szCs w:val="22"/>
          <w:lang w:val="en-US"/>
        </w:rPr>
        <w:t>od</w:t>
      </w:r>
      <w:proofErr w:type="spellEnd"/>
      <w:r>
        <w:rPr>
          <w:sz w:val="22"/>
          <w:szCs w:val="22"/>
          <w:lang w:val="en-US"/>
        </w:rPr>
        <w:t xml:space="preserve"> </w:t>
      </w:r>
      <w:proofErr w:type="spellStart"/>
      <w:r>
        <w:rPr>
          <w:sz w:val="22"/>
          <w:szCs w:val="22"/>
          <w:lang w:val="en-US"/>
        </w:rPr>
        <w:t>stosowania</w:t>
      </w:r>
      <w:proofErr w:type="spellEnd"/>
      <w:r>
        <w:rPr>
          <w:sz w:val="22"/>
          <w:szCs w:val="22"/>
          <w:lang w:val="en-US"/>
        </w:rPr>
        <w:t xml:space="preserve"> </w:t>
      </w:r>
      <w:proofErr w:type="spellStart"/>
      <w:r>
        <w:rPr>
          <w:sz w:val="22"/>
          <w:szCs w:val="22"/>
          <w:lang w:val="en-US"/>
        </w:rPr>
        <w:t>wymagań</w:t>
      </w:r>
      <w:proofErr w:type="spellEnd"/>
      <w:r>
        <w:rPr>
          <w:sz w:val="22"/>
          <w:szCs w:val="22"/>
          <w:lang w:val="en-US"/>
        </w:rPr>
        <w:t xml:space="preserve"> </w:t>
      </w:r>
      <w:proofErr w:type="spellStart"/>
      <w:r>
        <w:rPr>
          <w:sz w:val="22"/>
          <w:szCs w:val="22"/>
          <w:lang w:val="en-US"/>
        </w:rPr>
        <w:t>prawnych</w:t>
      </w:r>
      <w:proofErr w:type="spellEnd"/>
      <w:r>
        <w:rPr>
          <w:sz w:val="22"/>
          <w:szCs w:val="22"/>
          <w:lang w:val="en-US"/>
        </w:rPr>
        <w:t xml:space="preserve"> w </w:t>
      </w:r>
      <w:proofErr w:type="spellStart"/>
      <w:r>
        <w:rPr>
          <w:sz w:val="22"/>
          <w:szCs w:val="22"/>
          <w:lang w:val="en-US"/>
        </w:rPr>
        <w:t>zakresie</w:t>
      </w:r>
      <w:proofErr w:type="spellEnd"/>
      <w:r>
        <w:rPr>
          <w:sz w:val="22"/>
          <w:szCs w:val="22"/>
          <w:lang w:val="en-US"/>
        </w:rPr>
        <w:t xml:space="preserve"> </w:t>
      </w:r>
      <w:proofErr w:type="spellStart"/>
      <w:r>
        <w:rPr>
          <w:sz w:val="22"/>
          <w:szCs w:val="22"/>
          <w:lang w:val="en-US"/>
        </w:rPr>
        <w:t>dostępności</w:t>
      </w:r>
      <w:proofErr w:type="spellEnd"/>
      <w:r>
        <w:rPr>
          <w:sz w:val="22"/>
          <w:szCs w:val="22"/>
          <w:lang w:val="en-US"/>
        </w:rPr>
        <w:t xml:space="preserve"> </w:t>
      </w:r>
      <w:proofErr w:type="spellStart"/>
      <w:r>
        <w:rPr>
          <w:sz w:val="22"/>
          <w:szCs w:val="22"/>
          <w:lang w:val="en-US"/>
        </w:rPr>
        <w:t>dla</w:t>
      </w:r>
      <w:proofErr w:type="spellEnd"/>
      <w:r>
        <w:rPr>
          <w:sz w:val="22"/>
          <w:szCs w:val="22"/>
          <w:lang w:val="en-US"/>
        </w:rPr>
        <w:t xml:space="preserve"> </w:t>
      </w:r>
      <w:proofErr w:type="spellStart"/>
      <w:r>
        <w:rPr>
          <w:sz w:val="22"/>
          <w:szCs w:val="22"/>
          <w:lang w:val="en-US"/>
        </w:rPr>
        <w:t>osób</w:t>
      </w:r>
      <w:proofErr w:type="spellEnd"/>
      <w:r>
        <w:rPr>
          <w:sz w:val="22"/>
          <w:szCs w:val="22"/>
          <w:lang w:val="en-US"/>
        </w:rPr>
        <w:t xml:space="preserve"> z </w:t>
      </w:r>
      <w:proofErr w:type="spellStart"/>
      <w:r>
        <w:rPr>
          <w:sz w:val="22"/>
          <w:szCs w:val="22"/>
          <w:lang w:val="en-US"/>
        </w:rPr>
        <w:t>niepełnosprawnością</w:t>
      </w:r>
      <w:proofErr w:type="spellEnd"/>
      <w:r>
        <w:rPr>
          <w:sz w:val="22"/>
          <w:szCs w:val="22"/>
          <w:lang w:val="en-US"/>
        </w:rPr>
        <w:t xml:space="preserve"> </w:t>
      </w:r>
      <w:proofErr w:type="spellStart"/>
      <w:r>
        <w:rPr>
          <w:sz w:val="22"/>
          <w:szCs w:val="22"/>
          <w:lang w:val="en-US"/>
        </w:rPr>
        <w:t>wynikających</w:t>
      </w:r>
      <w:proofErr w:type="spellEnd"/>
      <w:r>
        <w:rPr>
          <w:sz w:val="22"/>
          <w:szCs w:val="22"/>
          <w:lang w:val="en-US"/>
        </w:rPr>
        <w:t xml:space="preserve"> z </w:t>
      </w:r>
      <w:proofErr w:type="spellStart"/>
      <w:r>
        <w:rPr>
          <w:sz w:val="22"/>
          <w:szCs w:val="22"/>
          <w:lang w:val="en-US"/>
        </w:rPr>
        <w:t>obowiązujących</w:t>
      </w:r>
      <w:proofErr w:type="spellEnd"/>
      <w:r>
        <w:rPr>
          <w:sz w:val="22"/>
          <w:szCs w:val="22"/>
          <w:lang w:val="en-US"/>
        </w:rPr>
        <w:t xml:space="preserve"> </w:t>
      </w:r>
      <w:proofErr w:type="spellStart"/>
      <w:r>
        <w:rPr>
          <w:sz w:val="22"/>
          <w:szCs w:val="22"/>
          <w:lang w:val="en-US"/>
        </w:rPr>
        <w:t>przepisów</w:t>
      </w:r>
      <w:proofErr w:type="spellEnd"/>
      <w:r>
        <w:rPr>
          <w:sz w:val="22"/>
          <w:szCs w:val="22"/>
          <w:lang w:val="en-US"/>
        </w:rPr>
        <w:t xml:space="preserve"> </w:t>
      </w:r>
      <w:proofErr w:type="spellStart"/>
      <w:r>
        <w:rPr>
          <w:sz w:val="22"/>
          <w:szCs w:val="22"/>
          <w:lang w:val="en-US"/>
        </w:rPr>
        <w:t>budowlanych</w:t>
      </w:r>
      <w:proofErr w:type="spellEnd"/>
      <w:r>
        <w:rPr>
          <w:sz w:val="22"/>
          <w:szCs w:val="22"/>
          <w:lang w:val="en-US"/>
        </w:rPr>
        <w:t>.</w:t>
      </w:r>
    </w:p>
    <w:p w:rsidR="00CF4C35" w:rsidRDefault="00CF4C35" w:rsidP="00CF4C35">
      <w:pPr>
        <w:tabs>
          <w:tab w:val="left" w:pos="284"/>
        </w:tabs>
        <w:spacing w:after="0"/>
        <w:rPr>
          <w:sz w:val="22"/>
          <w:szCs w:val="22"/>
          <w:lang w:val="en-US"/>
        </w:rPr>
      </w:pPr>
      <w:r>
        <w:rPr>
          <w:sz w:val="22"/>
          <w:szCs w:val="22"/>
        </w:rPr>
        <w:t xml:space="preserve">4.  </w:t>
      </w:r>
      <w:proofErr w:type="spellStart"/>
      <w:r>
        <w:rPr>
          <w:sz w:val="22"/>
          <w:szCs w:val="22"/>
          <w:lang w:val="en-US"/>
        </w:rPr>
        <w:t>Projekt</w:t>
      </w:r>
      <w:proofErr w:type="spellEnd"/>
      <w:r>
        <w:rPr>
          <w:sz w:val="22"/>
          <w:szCs w:val="22"/>
          <w:lang w:val="en-US"/>
        </w:rPr>
        <w:t xml:space="preserve"> </w:t>
      </w:r>
      <w:proofErr w:type="spellStart"/>
      <w:r>
        <w:rPr>
          <w:sz w:val="22"/>
          <w:szCs w:val="22"/>
          <w:lang w:val="en-US"/>
        </w:rPr>
        <w:t>budowlany</w:t>
      </w:r>
      <w:proofErr w:type="spellEnd"/>
      <w:r>
        <w:rPr>
          <w:sz w:val="22"/>
          <w:szCs w:val="22"/>
          <w:lang w:val="en-US"/>
        </w:rPr>
        <w:t>/</w:t>
      </w:r>
      <w:proofErr w:type="spellStart"/>
      <w:r>
        <w:rPr>
          <w:sz w:val="22"/>
          <w:szCs w:val="22"/>
          <w:lang w:val="en-US"/>
        </w:rPr>
        <w:t>wykonawczy</w:t>
      </w:r>
      <w:proofErr w:type="spellEnd"/>
      <w:r>
        <w:rPr>
          <w:sz w:val="22"/>
          <w:szCs w:val="22"/>
          <w:lang w:val="en-US"/>
        </w:rPr>
        <w:t xml:space="preserve"> </w:t>
      </w:r>
      <w:proofErr w:type="spellStart"/>
      <w:r>
        <w:rPr>
          <w:sz w:val="22"/>
          <w:szCs w:val="22"/>
          <w:lang w:val="en-US"/>
        </w:rPr>
        <w:t>Wykonawca</w:t>
      </w:r>
      <w:proofErr w:type="spellEnd"/>
      <w:r>
        <w:rPr>
          <w:sz w:val="22"/>
          <w:szCs w:val="22"/>
          <w:lang w:val="en-US"/>
        </w:rPr>
        <w:t xml:space="preserve"> </w:t>
      </w:r>
      <w:proofErr w:type="spellStart"/>
      <w:r>
        <w:rPr>
          <w:sz w:val="22"/>
          <w:szCs w:val="22"/>
          <w:lang w:val="en-US"/>
        </w:rPr>
        <w:t>sporządzi</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mapach</w:t>
      </w:r>
      <w:proofErr w:type="spellEnd"/>
      <w:r>
        <w:rPr>
          <w:sz w:val="22"/>
          <w:szCs w:val="22"/>
          <w:lang w:val="en-US"/>
        </w:rPr>
        <w:t xml:space="preserve"> do </w:t>
      </w:r>
      <w:proofErr w:type="spellStart"/>
      <w:r>
        <w:rPr>
          <w:sz w:val="22"/>
          <w:szCs w:val="22"/>
          <w:lang w:val="en-US"/>
        </w:rPr>
        <w:t>celów</w:t>
      </w:r>
      <w:proofErr w:type="spellEnd"/>
      <w:r>
        <w:rPr>
          <w:sz w:val="22"/>
          <w:szCs w:val="22"/>
          <w:lang w:val="en-US"/>
        </w:rPr>
        <w:t xml:space="preserve"> </w:t>
      </w:r>
      <w:proofErr w:type="spellStart"/>
      <w:r>
        <w:rPr>
          <w:sz w:val="22"/>
          <w:szCs w:val="22"/>
          <w:lang w:val="en-US"/>
        </w:rPr>
        <w:t>projektowych</w:t>
      </w:r>
      <w:proofErr w:type="spellEnd"/>
      <w:r>
        <w:rPr>
          <w:sz w:val="22"/>
          <w:szCs w:val="22"/>
          <w:lang w:val="en-US"/>
        </w:rPr>
        <w:t xml:space="preserve">/ </w:t>
      </w:r>
      <w:proofErr w:type="spellStart"/>
      <w:r>
        <w:rPr>
          <w:sz w:val="22"/>
          <w:szCs w:val="22"/>
          <w:lang w:val="en-US"/>
        </w:rPr>
        <w:t>zasadniczych</w:t>
      </w:r>
      <w:proofErr w:type="spellEnd"/>
      <w:r>
        <w:rPr>
          <w:sz w:val="22"/>
          <w:szCs w:val="22"/>
          <w:lang w:val="en-US"/>
        </w:rPr>
        <w:t>,.</w:t>
      </w:r>
    </w:p>
    <w:p w:rsidR="00CF4C35" w:rsidRDefault="00CF4C35" w:rsidP="00CF4C35">
      <w:pPr>
        <w:tabs>
          <w:tab w:val="left" w:pos="284"/>
        </w:tabs>
        <w:spacing w:after="0"/>
        <w:rPr>
          <w:sz w:val="22"/>
          <w:szCs w:val="22"/>
          <w:lang w:val="en-US"/>
        </w:rPr>
      </w:pPr>
      <w:r>
        <w:rPr>
          <w:sz w:val="22"/>
          <w:szCs w:val="22"/>
        </w:rPr>
        <w:t xml:space="preserve">5. </w:t>
      </w:r>
      <w:proofErr w:type="spellStart"/>
      <w:r>
        <w:rPr>
          <w:sz w:val="22"/>
          <w:szCs w:val="22"/>
          <w:lang w:val="en-US"/>
        </w:rPr>
        <w:t>Prowadzenie</w:t>
      </w:r>
      <w:proofErr w:type="spellEnd"/>
      <w:r>
        <w:rPr>
          <w:sz w:val="22"/>
          <w:szCs w:val="22"/>
          <w:lang w:val="en-US"/>
        </w:rPr>
        <w:t xml:space="preserve"> </w:t>
      </w:r>
      <w:proofErr w:type="spellStart"/>
      <w:r>
        <w:rPr>
          <w:sz w:val="22"/>
          <w:szCs w:val="22"/>
          <w:lang w:val="en-US"/>
        </w:rPr>
        <w:t>dziennika</w:t>
      </w:r>
      <w:proofErr w:type="spellEnd"/>
      <w:r>
        <w:rPr>
          <w:sz w:val="22"/>
          <w:szCs w:val="22"/>
          <w:lang w:val="en-US"/>
        </w:rPr>
        <w:t xml:space="preserve"> </w:t>
      </w:r>
      <w:proofErr w:type="spellStart"/>
      <w:r>
        <w:rPr>
          <w:sz w:val="22"/>
          <w:szCs w:val="22"/>
          <w:lang w:val="en-US"/>
        </w:rPr>
        <w:t>budowy</w:t>
      </w:r>
      <w:proofErr w:type="spellEnd"/>
    </w:p>
    <w:p w:rsidR="00CF4C35" w:rsidRDefault="00CF4C35" w:rsidP="00CF4C35">
      <w:pPr>
        <w:tabs>
          <w:tab w:val="left" w:pos="284"/>
        </w:tabs>
        <w:spacing w:after="0"/>
        <w:rPr>
          <w:sz w:val="22"/>
          <w:szCs w:val="22"/>
          <w:lang w:val="en-US"/>
        </w:rPr>
      </w:pPr>
      <w:r>
        <w:rPr>
          <w:sz w:val="22"/>
          <w:szCs w:val="22"/>
        </w:rPr>
        <w:t xml:space="preserve">6. </w:t>
      </w:r>
      <w:proofErr w:type="spellStart"/>
      <w:r>
        <w:rPr>
          <w:sz w:val="22"/>
          <w:szCs w:val="22"/>
          <w:lang w:val="en-US"/>
        </w:rPr>
        <w:t>Prowadzenia</w:t>
      </w:r>
      <w:proofErr w:type="spellEnd"/>
      <w:r>
        <w:rPr>
          <w:sz w:val="22"/>
          <w:szCs w:val="22"/>
          <w:lang w:val="en-US"/>
        </w:rPr>
        <w:t xml:space="preserve"> </w:t>
      </w:r>
      <w:proofErr w:type="spellStart"/>
      <w:r>
        <w:rPr>
          <w:sz w:val="22"/>
          <w:szCs w:val="22"/>
          <w:lang w:val="en-US"/>
        </w:rPr>
        <w:t>pomiarów</w:t>
      </w:r>
      <w:proofErr w:type="spellEnd"/>
      <w:r>
        <w:rPr>
          <w:sz w:val="22"/>
          <w:szCs w:val="22"/>
          <w:lang w:val="en-US"/>
        </w:rPr>
        <w:t xml:space="preserve"> </w:t>
      </w:r>
      <w:proofErr w:type="spellStart"/>
      <w:r>
        <w:rPr>
          <w:sz w:val="22"/>
          <w:szCs w:val="22"/>
          <w:lang w:val="en-US"/>
        </w:rPr>
        <w:t>kontrolnych</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badań</w:t>
      </w:r>
      <w:proofErr w:type="spellEnd"/>
      <w:r>
        <w:rPr>
          <w:sz w:val="22"/>
          <w:szCs w:val="22"/>
          <w:lang w:val="en-US"/>
        </w:rPr>
        <w:t xml:space="preserve"> </w:t>
      </w:r>
      <w:proofErr w:type="spellStart"/>
      <w:r>
        <w:rPr>
          <w:sz w:val="22"/>
          <w:szCs w:val="22"/>
          <w:lang w:val="en-US"/>
        </w:rPr>
        <w:t>laboratoryjnych</w:t>
      </w:r>
      <w:proofErr w:type="spellEnd"/>
      <w:r>
        <w:rPr>
          <w:sz w:val="22"/>
          <w:szCs w:val="22"/>
          <w:lang w:val="en-US"/>
        </w:rPr>
        <w:t xml:space="preserve"> </w:t>
      </w:r>
      <w:proofErr w:type="spellStart"/>
      <w:r>
        <w:rPr>
          <w:sz w:val="22"/>
          <w:szCs w:val="22"/>
          <w:lang w:val="en-US"/>
        </w:rPr>
        <w:t>zgodnie</w:t>
      </w:r>
      <w:proofErr w:type="spellEnd"/>
      <w:r>
        <w:rPr>
          <w:sz w:val="22"/>
          <w:szCs w:val="22"/>
          <w:lang w:val="en-US"/>
        </w:rPr>
        <w:t xml:space="preserve"> z </w:t>
      </w:r>
      <w:proofErr w:type="spellStart"/>
      <w:r>
        <w:rPr>
          <w:sz w:val="22"/>
          <w:szCs w:val="22"/>
          <w:lang w:val="en-US"/>
        </w:rPr>
        <w:t>wymogami</w:t>
      </w:r>
      <w:proofErr w:type="spellEnd"/>
      <w:r>
        <w:rPr>
          <w:sz w:val="22"/>
          <w:szCs w:val="22"/>
          <w:lang w:val="en-US"/>
        </w:rPr>
        <w:t xml:space="preserve"> ST. </w:t>
      </w:r>
    </w:p>
    <w:p w:rsidR="00CF4C35" w:rsidRDefault="00CF4C35" w:rsidP="00CF4C35">
      <w:pPr>
        <w:tabs>
          <w:tab w:val="left" w:pos="284"/>
        </w:tabs>
        <w:spacing w:after="0"/>
        <w:rPr>
          <w:sz w:val="22"/>
          <w:szCs w:val="22"/>
          <w:lang w:val="en-US"/>
        </w:rPr>
      </w:pPr>
      <w:r>
        <w:rPr>
          <w:sz w:val="22"/>
          <w:szCs w:val="22"/>
        </w:rPr>
        <w:t xml:space="preserve">7. </w:t>
      </w:r>
      <w:proofErr w:type="spellStart"/>
      <w:r>
        <w:rPr>
          <w:sz w:val="22"/>
          <w:szCs w:val="22"/>
          <w:lang w:val="en-US"/>
        </w:rPr>
        <w:t>Prowadzenie</w:t>
      </w:r>
      <w:proofErr w:type="spellEnd"/>
      <w:r>
        <w:rPr>
          <w:sz w:val="22"/>
          <w:szCs w:val="22"/>
          <w:lang w:val="en-US"/>
        </w:rPr>
        <w:t xml:space="preserve"> </w:t>
      </w:r>
      <w:proofErr w:type="spellStart"/>
      <w:r>
        <w:rPr>
          <w:sz w:val="22"/>
          <w:szCs w:val="22"/>
          <w:lang w:val="en-US"/>
        </w:rPr>
        <w:t>nadzoru</w:t>
      </w:r>
      <w:proofErr w:type="spellEnd"/>
      <w:r>
        <w:rPr>
          <w:sz w:val="22"/>
          <w:szCs w:val="22"/>
          <w:lang w:val="en-US"/>
        </w:rPr>
        <w:t xml:space="preserve"> </w:t>
      </w:r>
      <w:proofErr w:type="spellStart"/>
      <w:r>
        <w:rPr>
          <w:sz w:val="22"/>
          <w:szCs w:val="22"/>
          <w:lang w:val="en-US"/>
        </w:rPr>
        <w:t>autorskiego</w:t>
      </w:r>
      <w:proofErr w:type="spellEnd"/>
      <w:r>
        <w:rPr>
          <w:sz w:val="22"/>
          <w:szCs w:val="22"/>
          <w:lang w:val="en-US"/>
        </w:rPr>
        <w:t xml:space="preserve"> </w:t>
      </w:r>
      <w:proofErr w:type="spellStart"/>
      <w:r>
        <w:rPr>
          <w:sz w:val="22"/>
          <w:szCs w:val="22"/>
          <w:lang w:val="en-US"/>
        </w:rPr>
        <w:t>nad</w:t>
      </w:r>
      <w:proofErr w:type="spellEnd"/>
      <w:r>
        <w:rPr>
          <w:sz w:val="22"/>
          <w:szCs w:val="22"/>
          <w:lang w:val="en-US"/>
        </w:rPr>
        <w:t xml:space="preserve"> </w:t>
      </w:r>
      <w:proofErr w:type="spellStart"/>
      <w:r>
        <w:rPr>
          <w:sz w:val="22"/>
          <w:szCs w:val="22"/>
          <w:lang w:val="en-US"/>
        </w:rPr>
        <w:t>realizacją</w:t>
      </w:r>
      <w:proofErr w:type="spellEnd"/>
      <w:r>
        <w:rPr>
          <w:sz w:val="22"/>
          <w:szCs w:val="22"/>
          <w:lang w:val="en-US"/>
        </w:rPr>
        <w:t xml:space="preserve"> </w:t>
      </w:r>
      <w:proofErr w:type="spellStart"/>
      <w:r>
        <w:rPr>
          <w:sz w:val="22"/>
          <w:szCs w:val="22"/>
          <w:lang w:val="en-US"/>
        </w:rPr>
        <w:t>robót</w:t>
      </w:r>
      <w:proofErr w:type="spellEnd"/>
    </w:p>
    <w:p w:rsidR="00CF4C35" w:rsidRDefault="00CF4C35" w:rsidP="00CF4C35">
      <w:pPr>
        <w:tabs>
          <w:tab w:val="left" w:pos="284"/>
        </w:tabs>
        <w:spacing w:after="0"/>
        <w:rPr>
          <w:sz w:val="22"/>
          <w:szCs w:val="22"/>
          <w:lang w:val="en-US"/>
        </w:rPr>
      </w:pPr>
      <w:r>
        <w:rPr>
          <w:sz w:val="22"/>
          <w:szCs w:val="22"/>
        </w:rPr>
        <w:t xml:space="preserve">8. </w:t>
      </w:r>
      <w:proofErr w:type="spellStart"/>
      <w:r>
        <w:rPr>
          <w:sz w:val="22"/>
          <w:szCs w:val="22"/>
          <w:lang w:val="en-US"/>
        </w:rPr>
        <w:t>Wykonawca</w:t>
      </w:r>
      <w:proofErr w:type="spellEnd"/>
      <w:r>
        <w:rPr>
          <w:sz w:val="22"/>
          <w:szCs w:val="22"/>
          <w:lang w:val="en-US"/>
        </w:rPr>
        <w:t xml:space="preserve"> </w:t>
      </w:r>
      <w:proofErr w:type="spellStart"/>
      <w:r>
        <w:rPr>
          <w:sz w:val="22"/>
          <w:szCs w:val="22"/>
          <w:lang w:val="en-US"/>
        </w:rPr>
        <w:t>winien</w:t>
      </w:r>
      <w:proofErr w:type="spellEnd"/>
      <w:r>
        <w:rPr>
          <w:sz w:val="22"/>
          <w:szCs w:val="22"/>
          <w:lang w:val="en-US"/>
        </w:rPr>
        <w:t xml:space="preserve"> </w:t>
      </w:r>
      <w:proofErr w:type="spellStart"/>
      <w:r>
        <w:rPr>
          <w:sz w:val="22"/>
          <w:szCs w:val="22"/>
          <w:lang w:val="en-US"/>
        </w:rPr>
        <w:t>zapewnić</w:t>
      </w:r>
      <w:proofErr w:type="spellEnd"/>
      <w:r>
        <w:rPr>
          <w:sz w:val="22"/>
          <w:szCs w:val="22"/>
          <w:lang w:val="en-US"/>
        </w:rPr>
        <w:t xml:space="preserve"> </w:t>
      </w:r>
      <w:proofErr w:type="spellStart"/>
      <w:r>
        <w:rPr>
          <w:sz w:val="22"/>
          <w:szCs w:val="22"/>
          <w:lang w:val="en-US"/>
        </w:rPr>
        <w:t>kierowników</w:t>
      </w:r>
      <w:proofErr w:type="spellEnd"/>
      <w:r>
        <w:rPr>
          <w:sz w:val="22"/>
          <w:szCs w:val="22"/>
          <w:lang w:val="en-US"/>
        </w:rPr>
        <w:t xml:space="preserve"> </w:t>
      </w:r>
      <w:proofErr w:type="spellStart"/>
      <w:r>
        <w:rPr>
          <w:sz w:val="22"/>
          <w:szCs w:val="22"/>
          <w:lang w:val="en-US"/>
        </w:rPr>
        <w:t>wszystkich</w:t>
      </w:r>
      <w:proofErr w:type="spellEnd"/>
      <w:r>
        <w:rPr>
          <w:sz w:val="22"/>
          <w:szCs w:val="22"/>
          <w:lang w:val="en-US"/>
        </w:rPr>
        <w:t xml:space="preserve"> </w:t>
      </w:r>
      <w:proofErr w:type="spellStart"/>
      <w:r>
        <w:rPr>
          <w:sz w:val="22"/>
          <w:szCs w:val="22"/>
          <w:lang w:val="en-US"/>
        </w:rPr>
        <w:t>branż</w:t>
      </w:r>
      <w:proofErr w:type="spellEnd"/>
      <w:r>
        <w:rPr>
          <w:sz w:val="22"/>
          <w:szCs w:val="22"/>
          <w:lang w:val="en-US"/>
        </w:rPr>
        <w:t xml:space="preserve"> </w:t>
      </w:r>
      <w:proofErr w:type="spellStart"/>
      <w:r>
        <w:rPr>
          <w:sz w:val="22"/>
          <w:szCs w:val="22"/>
          <w:lang w:val="en-US"/>
        </w:rPr>
        <w:t>posiadających</w:t>
      </w:r>
      <w:proofErr w:type="spellEnd"/>
      <w:r>
        <w:rPr>
          <w:sz w:val="22"/>
          <w:szCs w:val="22"/>
          <w:lang w:val="en-US"/>
        </w:rPr>
        <w:t xml:space="preserve"> </w:t>
      </w:r>
      <w:proofErr w:type="spellStart"/>
      <w:r>
        <w:rPr>
          <w:sz w:val="22"/>
          <w:szCs w:val="22"/>
          <w:lang w:val="en-US"/>
        </w:rPr>
        <w:t>stosowne</w:t>
      </w:r>
      <w:proofErr w:type="spellEnd"/>
      <w:r>
        <w:rPr>
          <w:sz w:val="22"/>
          <w:szCs w:val="22"/>
          <w:lang w:val="en-US"/>
        </w:rPr>
        <w:t xml:space="preserve"> </w:t>
      </w:r>
      <w:proofErr w:type="spellStart"/>
      <w:r>
        <w:rPr>
          <w:sz w:val="22"/>
          <w:szCs w:val="22"/>
          <w:lang w:val="en-US"/>
        </w:rPr>
        <w:t>uprawnienia</w:t>
      </w:r>
      <w:proofErr w:type="spellEnd"/>
      <w:r>
        <w:rPr>
          <w:sz w:val="22"/>
          <w:szCs w:val="22"/>
          <w:lang w:val="en-US"/>
        </w:rPr>
        <w:t>.</w:t>
      </w:r>
    </w:p>
    <w:p w:rsidR="00CF4C35" w:rsidRDefault="00CF4C35" w:rsidP="00CF4C35">
      <w:pPr>
        <w:tabs>
          <w:tab w:val="left" w:pos="284"/>
        </w:tabs>
        <w:spacing w:after="0"/>
        <w:rPr>
          <w:sz w:val="22"/>
          <w:szCs w:val="22"/>
          <w:lang w:val="en-US"/>
        </w:rPr>
      </w:pPr>
      <w:r>
        <w:rPr>
          <w:sz w:val="22"/>
          <w:szCs w:val="22"/>
        </w:rPr>
        <w:t xml:space="preserve">9. </w:t>
      </w:r>
      <w:proofErr w:type="spellStart"/>
      <w:r>
        <w:rPr>
          <w:sz w:val="22"/>
          <w:szCs w:val="22"/>
          <w:lang w:val="en-US"/>
        </w:rPr>
        <w:t>Koszty</w:t>
      </w:r>
      <w:proofErr w:type="spellEnd"/>
      <w:r>
        <w:rPr>
          <w:sz w:val="22"/>
          <w:szCs w:val="22"/>
          <w:lang w:val="en-US"/>
        </w:rPr>
        <w:t xml:space="preserve"> </w:t>
      </w:r>
      <w:proofErr w:type="spellStart"/>
      <w:r>
        <w:rPr>
          <w:sz w:val="22"/>
          <w:szCs w:val="22"/>
          <w:lang w:val="en-US"/>
        </w:rPr>
        <w:t>nadzorów</w:t>
      </w:r>
      <w:proofErr w:type="spellEnd"/>
      <w:r>
        <w:rPr>
          <w:sz w:val="22"/>
          <w:szCs w:val="22"/>
          <w:lang w:val="en-US"/>
        </w:rPr>
        <w:t xml:space="preserve"> </w:t>
      </w:r>
      <w:proofErr w:type="spellStart"/>
      <w:r>
        <w:rPr>
          <w:sz w:val="22"/>
          <w:szCs w:val="22"/>
          <w:lang w:val="en-US"/>
        </w:rPr>
        <w:t>powinny</w:t>
      </w:r>
      <w:proofErr w:type="spellEnd"/>
      <w:r>
        <w:rPr>
          <w:sz w:val="22"/>
          <w:szCs w:val="22"/>
          <w:lang w:val="en-US"/>
        </w:rPr>
        <w:t xml:space="preserve"> </w:t>
      </w:r>
      <w:proofErr w:type="spellStart"/>
      <w:r>
        <w:rPr>
          <w:sz w:val="22"/>
          <w:szCs w:val="22"/>
          <w:lang w:val="en-US"/>
        </w:rPr>
        <w:t>zostać</w:t>
      </w:r>
      <w:proofErr w:type="spellEnd"/>
      <w:r>
        <w:rPr>
          <w:sz w:val="22"/>
          <w:szCs w:val="22"/>
          <w:lang w:val="en-US"/>
        </w:rPr>
        <w:t xml:space="preserve"> </w:t>
      </w:r>
      <w:proofErr w:type="spellStart"/>
      <w:r>
        <w:rPr>
          <w:sz w:val="22"/>
          <w:szCs w:val="22"/>
          <w:lang w:val="en-US"/>
        </w:rPr>
        <w:t>uwzględnione</w:t>
      </w:r>
      <w:proofErr w:type="spellEnd"/>
      <w:r>
        <w:rPr>
          <w:sz w:val="22"/>
          <w:szCs w:val="22"/>
          <w:lang w:val="en-US"/>
        </w:rPr>
        <w:t xml:space="preserve"> w </w:t>
      </w:r>
      <w:proofErr w:type="spellStart"/>
      <w:r>
        <w:rPr>
          <w:sz w:val="22"/>
          <w:szCs w:val="22"/>
          <w:lang w:val="en-US"/>
        </w:rPr>
        <w:t>cenie</w:t>
      </w:r>
      <w:proofErr w:type="spellEnd"/>
      <w:r>
        <w:rPr>
          <w:sz w:val="22"/>
          <w:szCs w:val="22"/>
          <w:lang w:val="en-US"/>
        </w:rPr>
        <w:t xml:space="preserve"> </w:t>
      </w:r>
      <w:proofErr w:type="spellStart"/>
      <w:r>
        <w:rPr>
          <w:sz w:val="22"/>
          <w:szCs w:val="22"/>
          <w:lang w:val="en-US"/>
        </w:rPr>
        <w:t>ofertowej</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będą</w:t>
      </w:r>
      <w:proofErr w:type="spellEnd"/>
      <w:r>
        <w:rPr>
          <w:sz w:val="22"/>
          <w:szCs w:val="22"/>
          <w:lang w:val="en-US"/>
        </w:rPr>
        <w:t xml:space="preserve"> </w:t>
      </w:r>
      <w:proofErr w:type="spellStart"/>
      <w:r>
        <w:rPr>
          <w:sz w:val="22"/>
          <w:szCs w:val="22"/>
          <w:lang w:val="en-US"/>
        </w:rPr>
        <w:t>poniesione</w:t>
      </w:r>
      <w:proofErr w:type="spellEnd"/>
      <w:r>
        <w:rPr>
          <w:sz w:val="22"/>
          <w:szCs w:val="22"/>
          <w:lang w:val="en-US"/>
        </w:rPr>
        <w:t xml:space="preserve"> </w:t>
      </w:r>
      <w:proofErr w:type="spellStart"/>
      <w:r>
        <w:rPr>
          <w:sz w:val="22"/>
          <w:szCs w:val="22"/>
          <w:lang w:val="en-US"/>
        </w:rPr>
        <w:t>przez</w:t>
      </w:r>
      <w:proofErr w:type="spellEnd"/>
      <w:r>
        <w:rPr>
          <w:sz w:val="22"/>
          <w:szCs w:val="22"/>
          <w:lang w:val="en-US"/>
        </w:rPr>
        <w:t xml:space="preserve"> </w:t>
      </w:r>
      <w:proofErr w:type="spellStart"/>
      <w:r>
        <w:rPr>
          <w:sz w:val="22"/>
          <w:szCs w:val="22"/>
          <w:lang w:val="en-US"/>
        </w:rPr>
        <w:t>Wykonawcę</w:t>
      </w:r>
      <w:proofErr w:type="spellEnd"/>
      <w:r>
        <w:rPr>
          <w:sz w:val="22"/>
          <w:szCs w:val="22"/>
          <w:lang w:val="en-US"/>
        </w:rPr>
        <w:t xml:space="preserve"> w </w:t>
      </w:r>
      <w:proofErr w:type="spellStart"/>
      <w:r>
        <w:rPr>
          <w:sz w:val="22"/>
          <w:szCs w:val="22"/>
          <w:lang w:val="en-US"/>
        </w:rPr>
        <w:t>ramach</w:t>
      </w:r>
      <w:proofErr w:type="spellEnd"/>
      <w:r>
        <w:rPr>
          <w:sz w:val="22"/>
          <w:szCs w:val="22"/>
          <w:lang w:val="en-US"/>
        </w:rPr>
        <w:t xml:space="preserve"> </w:t>
      </w:r>
      <w:proofErr w:type="spellStart"/>
      <w:r>
        <w:rPr>
          <w:sz w:val="22"/>
          <w:szCs w:val="22"/>
          <w:lang w:val="en-US"/>
        </w:rPr>
        <w:t>ryczałtowego</w:t>
      </w:r>
      <w:proofErr w:type="spellEnd"/>
      <w:r>
        <w:rPr>
          <w:sz w:val="22"/>
          <w:szCs w:val="22"/>
          <w:lang w:val="en-US"/>
        </w:rPr>
        <w:t xml:space="preserve"> </w:t>
      </w:r>
      <w:proofErr w:type="spellStart"/>
      <w:r>
        <w:rPr>
          <w:sz w:val="22"/>
          <w:szCs w:val="22"/>
          <w:lang w:val="en-US"/>
        </w:rPr>
        <w:t>wynagrodzenia</w:t>
      </w:r>
      <w:proofErr w:type="spellEnd"/>
      <w:r>
        <w:rPr>
          <w:sz w:val="22"/>
          <w:szCs w:val="22"/>
          <w:lang w:val="en-US"/>
        </w:rPr>
        <w:t>.</w:t>
      </w:r>
    </w:p>
    <w:p w:rsidR="00CF4C35" w:rsidRDefault="00CF4C35" w:rsidP="00CF4C35">
      <w:pPr>
        <w:tabs>
          <w:tab w:val="left" w:pos="284"/>
        </w:tabs>
        <w:spacing w:after="0"/>
        <w:rPr>
          <w:sz w:val="22"/>
          <w:szCs w:val="22"/>
          <w:lang w:val="en-US" w:eastAsia="pl-PL"/>
        </w:rPr>
      </w:pPr>
    </w:p>
    <w:p w:rsidR="00CF4C35" w:rsidRDefault="00CF4C35" w:rsidP="00CF4C35">
      <w:pPr>
        <w:suppressAutoHyphens w:val="0"/>
        <w:autoSpaceDE w:val="0"/>
        <w:autoSpaceDN w:val="0"/>
        <w:adjustRightInd w:val="0"/>
        <w:rPr>
          <w:b/>
          <w:bCs/>
          <w:sz w:val="22"/>
          <w:szCs w:val="22"/>
          <w:lang w:val="en-US" w:eastAsia="pl-PL"/>
        </w:rPr>
      </w:pPr>
      <w:proofErr w:type="spellStart"/>
      <w:r>
        <w:rPr>
          <w:b/>
          <w:bCs/>
          <w:sz w:val="22"/>
          <w:szCs w:val="22"/>
          <w:lang w:val="en-US" w:eastAsia="pl-PL"/>
        </w:rPr>
        <w:t>Zadanie</w:t>
      </w:r>
      <w:proofErr w:type="spellEnd"/>
      <w:r>
        <w:rPr>
          <w:b/>
          <w:bCs/>
          <w:sz w:val="22"/>
          <w:szCs w:val="22"/>
          <w:lang w:val="en-US" w:eastAsia="pl-PL"/>
        </w:rPr>
        <w:t xml:space="preserve"> </w:t>
      </w:r>
      <w:proofErr w:type="spellStart"/>
      <w:r>
        <w:rPr>
          <w:b/>
          <w:bCs/>
          <w:sz w:val="22"/>
          <w:szCs w:val="22"/>
          <w:lang w:val="en-US" w:eastAsia="pl-PL"/>
        </w:rPr>
        <w:t>nr</w:t>
      </w:r>
      <w:proofErr w:type="spellEnd"/>
      <w:r>
        <w:rPr>
          <w:b/>
          <w:bCs/>
          <w:sz w:val="22"/>
          <w:szCs w:val="22"/>
          <w:lang w:val="en-US" w:eastAsia="pl-PL"/>
        </w:rPr>
        <w:t xml:space="preserve"> 2: </w:t>
      </w:r>
      <w:r>
        <w:rPr>
          <w:b/>
          <w:sz w:val="22"/>
          <w:szCs w:val="22"/>
        </w:rPr>
        <w:t>Budowa punktu selektywnej zbiórki odpadów komunalnych na terenie Gminy Drwinia</w:t>
      </w:r>
    </w:p>
    <w:p w:rsidR="00CF4C35" w:rsidRDefault="00CF4C35" w:rsidP="00CF4C35">
      <w:pPr>
        <w:suppressAutoHyphens w:val="0"/>
        <w:autoSpaceDE w:val="0"/>
        <w:autoSpaceDN w:val="0"/>
        <w:adjustRightInd w:val="0"/>
        <w:jc w:val="both"/>
        <w:rPr>
          <w:rFonts w:ascii="DejaVu Sans" w:hAnsi="DejaVu Sans" w:cs="DejaVu Sans"/>
          <w:color w:val="000000"/>
          <w:lang w:eastAsia="pl-PL"/>
        </w:rPr>
      </w:pPr>
      <w:proofErr w:type="spellStart"/>
      <w:r>
        <w:rPr>
          <w:b/>
          <w:bCs/>
          <w:sz w:val="22"/>
          <w:szCs w:val="22"/>
          <w:lang w:val="en-US" w:eastAsia="pl-PL"/>
        </w:rPr>
        <w:t>Zakres</w:t>
      </w:r>
      <w:proofErr w:type="spellEnd"/>
      <w:r>
        <w:rPr>
          <w:b/>
          <w:bCs/>
          <w:sz w:val="22"/>
          <w:szCs w:val="22"/>
          <w:lang w:val="en-US" w:eastAsia="pl-PL"/>
        </w:rPr>
        <w:t xml:space="preserve"> </w:t>
      </w:r>
      <w:proofErr w:type="spellStart"/>
      <w:r>
        <w:rPr>
          <w:b/>
          <w:bCs/>
          <w:sz w:val="22"/>
          <w:szCs w:val="22"/>
          <w:lang w:val="en-US" w:eastAsia="pl-PL"/>
        </w:rPr>
        <w:t>rzeczowy</w:t>
      </w:r>
      <w:proofErr w:type="spellEnd"/>
      <w:r>
        <w:rPr>
          <w:b/>
          <w:bCs/>
          <w:sz w:val="22"/>
          <w:szCs w:val="22"/>
          <w:lang w:val="en-US" w:eastAsia="pl-PL"/>
        </w:rPr>
        <w:t xml:space="preserve"> </w:t>
      </w:r>
      <w:proofErr w:type="spellStart"/>
      <w:r>
        <w:rPr>
          <w:b/>
          <w:bCs/>
          <w:sz w:val="22"/>
          <w:szCs w:val="22"/>
          <w:lang w:val="en-US" w:eastAsia="pl-PL"/>
        </w:rPr>
        <w:t>zadania</w:t>
      </w:r>
      <w:proofErr w:type="spellEnd"/>
      <w:r>
        <w:rPr>
          <w:b/>
          <w:bCs/>
          <w:sz w:val="22"/>
          <w:szCs w:val="22"/>
          <w:lang w:val="en-US" w:eastAsia="pl-PL"/>
        </w:rPr>
        <w:t xml:space="preserve"> </w:t>
      </w:r>
      <w:proofErr w:type="spellStart"/>
      <w:r>
        <w:rPr>
          <w:b/>
          <w:bCs/>
          <w:sz w:val="22"/>
          <w:szCs w:val="22"/>
          <w:lang w:val="en-US" w:eastAsia="pl-PL"/>
        </w:rPr>
        <w:t>nr</w:t>
      </w:r>
      <w:proofErr w:type="spellEnd"/>
      <w:r>
        <w:rPr>
          <w:b/>
          <w:bCs/>
          <w:sz w:val="22"/>
          <w:szCs w:val="22"/>
          <w:lang w:val="en-US" w:eastAsia="pl-PL"/>
        </w:rPr>
        <w:t xml:space="preserve"> 2:</w:t>
      </w:r>
    </w:p>
    <w:p w:rsidR="00CF4C35" w:rsidRDefault="00CF4C35" w:rsidP="00CF4C35">
      <w:pPr>
        <w:suppressAutoHyphens w:val="0"/>
        <w:autoSpaceDE w:val="0"/>
        <w:autoSpaceDN w:val="0"/>
        <w:adjustRightInd w:val="0"/>
        <w:spacing w:after="0" w:line="240" w:lineRule="auto"/>
        <w:rPr>
          <w:sz w:val="22"/>
          <w:szCs w:val="22"/>
          <w:lang w:eastAsia="pl-PL"/>
        </w:rPr>
      </w:pPr>
      <w:r>
        <w:rPr>
          <w:sz w:val="22"/>
          <w:szCs w:val="22"/>
          <w:lang w:eastAsia="pl-PL"/>
        </w:rPr>
        <w:t xml:space="preserve">Przedsięwzięcie składać się będzie z następujących elementów: </w:t>
      </w:r>
    </w:p>
    <w:p w:rsidR="00CF4C35" w:rsidRDefault="00CF4C35" w:rsidP="00CF4C35">
      <w:pPr>
        <w:suppressAutoHyphens w:val="0"/>
        <w:autoSpaceDE w:val="0"/>
        <w:autoSpaceDN w:val="0"/>
        <w:adjustRightInd w:val="0"/>
        <w:spacing w:after="0" w:line="240" w:lineRule="auto"/>
        <w:rPr>
          <w:sz w:val="22"/>
          <w:szCs w:val="22"/>
          <w:lang w:eastAsia="pl-PL"/>
        </w:rPr>
      </w:pPr>
    </w:p>
    <w:p w:rsidR="00CF4C35" w:rsidRDefault="00CF4C35" w:rsidP="00CF4C35">
      <w:pPr>
        <w:suppressAutoHyphens w:val="0"/>
        <w:autoSpaceDE w:val="0"/>
        <w:autoSpaceDN w:val="0"/>
        <w:adjustRightInd w:val="0"/>
        <w:spacing w:after="178" w:line="240" w:lineRule="auto"/>
        <w:rPr>
          <w:sz w:val="22"/>
          <w:szCs w:val="22"/>
          <w:lang w:eastAsia="pl-PL"/>
        </w:rPr>
      </w:pPr>
      <w:r>
        <w:rPr>
          <w:sz w:val="22"/>
          <w:szCs w:val="22"/>
          <w:lang w:eastAsia="pl-PL"/>
        </w:rPr>
        <w:t xml:space="preserve">1) droga dojazdowa do PSZOK wraz ze zjazdem z drogi wojewódzkiej – powierzchnia asfaltowa z podbudową pod ruch ciężki (łączną powierzchnię drogi wraz ze zjazdem to ok. 900-1000 m2), </w:t>
      </w:r>
    </w:p>
    <w:p w:rsidR="00CF4C35" w:rsidRDefault="00CF4C35" w:rsidP="00CF4C35">
      <w:pPr>
        <w:suppressAutoHyphens w:val="0"/>
        <w:autoSpaceDE w:val="0"/>
        <w:autoSpaceDN w:val="0"/>
        <w:adjustRightInd w:val="0"/>
        <w:spacing w:after="178" w:line="240" w:lineRule="auto"/>
        <w:rPr>
          <w:sz w:val="22"/>
          <w:szCs w:val="22"/>
          <w:lang w:eastAsia="pl-PL"/>
        </w:rPr>
      </w:pPr>
      <w:r>
        <w:rPr>
          <w:sz w:val="22"/>
          <w:szCs w:val="22"/>
          <w:lang w:eastAsia="pl-PL"/>
        </w:rPr>
        <w:t xml:space="preserve">2) plac PSZOK – powierzchnia utwardzona o powierzchni ok. 1 400 m2, powierzchnia asfaltowa z podbudową pod ruch ciężki przewidziana dla obszarów ruchu pojazdów, miejsc magazynowych i postojowych; </w:t>
      </w:r>
    </w:p>
    <w:p w:rsidR="00CF4C35" w:rsidRDefault="00CF4C35" w:rsidP="00CF4C35">
      <w:pPr>
        <w:suppressAutoHyphens w:val="0"/>
        <w:autoSpaceDE w:val="0"/>
        <w:autoSpaceDN w:val="0"/>
        <w:adjustRightInd w:val="0"/>
        <w:spacing w:after="178" w:line="240" w:lineRule="auto"/>
        <w:rPr>
          <w:sz w:val="22"/>
          <w:szCs w:val="22"/>
          <w:lang w:eastAsia="pl-PL"/>
        </w:rPr>
      </w:pPr>
      <w:r>
        <w:rPr>
          <w:sz w:val="22"/>
          <w:szCs w:val="22"/>
          <w:lang w:eastAsia="pl-PL"/>
        </w:rPr>
        <w:t xml:space="preserve">3) zadaszona rampa rozładunkowa (wysokość 1,0-1,3 m p.p.t. powierzchnia rampy wraz z pochylniami 90-110 m2), zadaszenie nad powierzchnią rampy oraz obszarem magazynowania kontenerów otwartych (wiata o powierzchni 155-160 m2), na dachu wiaty wykonać instalację fotowoltaiczną o mocy 5kW, </w:t>
      </w:r>
    </w:p>
    <w:p w:rsidR="00CF4C35" w:rsidRDefault="00CF4C35" w:rsidP="00CF4C35">
      <w:pPr>
        <w:suppressAutoHyphens w:val="0"/>
        <w:autoSpaceDE w:val="0"/>
        <w:autoSpaceDN w:val="0"/>
        <w:adjustRightInd w:val="0"/>
        <w:spacing w:after="178" w:line="240" w:lineRule="auto"/>
        <w:rPr>
          <w:sz w:val="22"/>
          <w:szCs w:val="22"/>
          <w:lang w:eastAsia="pl-PL"/>
        </w:rPr>
      </w:pPr>
      <w:r>
        <w:rPr>
          <w:sz w:val="22"/>
          <w:szCs w:val="22"/>
          <w:lang w:eastAsia="pl-PL"/>
        </w:rPr>
        <w:t xml:space="preserve">4) zadaszone boksy – magazyny na odpady i przedmioty do ponownego użycia wraz z warsztatem (przygotowanie odpadów do ponownego użycia), łączna powierzchnia 100-110 m2, </w:t>
      </w:r>
    </w:p>
    <w:p w:rsidR="00CF4C35" w:rsidRDefault="00CF4C35" w:rsidP="00CF4C35">
      <w:pPr>
        <w:suppressAutoHyphens w:val="0"/>
        <w:autoSpaceDE w:val="0"/>
        <w:autoSpaceDN w:val="0"/>
        <w:adjustRightInd w:val="0"/>
        <w:spacing w:after="178" w:line="240" w:lineRule="auto"/>
        <w:rPr>
          <w:sz w:val="22"/>
          <w:szCs w:val="22"/>
          <w:lang w:eastAsia="pl-PL"/>
        </w:rPr>
      </w:pPr>
      <w:r>
        <w:rPr>
          <w:sz w:val="22"/>
          <w:szCs w:val="22"/>
          <w:lang w:eastAsia="pl-PL"/>
        </w:rPr>
        <w:t xml:space="preserve">5) budynek – salka edukacyjna wraz z zapleczem socjalno-biurowy, nie wyklucza się także dodatkowego kontenera biurowego w pobliżu wagi, budynek jednokondygnacyjny, powierzchnia 100-110 m2, </w:t>
      </w:r>
    </w:p>
    <w:p w:rsidR="00CF4C35" w:rsidRDefault="00CF4C35" w:rsidP="00CF4C35">
      <w:pPr>
        <w:suppressAutoHyphens w:val="0"/>
        <w:autoSpaceDE w:val="0"/>
        <w:autoSpaceDN w:val="0"/>
        <w:adjustRightInd w:val="0"/>
        <w:spacing w:after="0" w:line="240" w:lineRule="auto"/>
        <w:rPr>
          <w:sz w:val="22"/>
          <w:szCs w:val="22"/>
          <w:lang w:eastAsia="pl-PL"/>
        </w:rPr>
      </w:pPr>
      <w:r>
        <w:rPr>
          <w:sz w:val="22"/>
          <w:szCs w:val="22"/>
          <w:lang w:eastAsia="pl-PL"/>
        </w:rPr>
        <w:t xml:space="preserve">6) infrastruktura towarzysząca i niezbędne instalacje: </w:t>
      </w:r>
    </w:p>
    <w:p w:rsidR="00CF4C35" w:rsidRDefault="00CF4C35" w:rsidP="00CF4C35">
      <w:pPr>
        <w:suppressAutoHyphens w:val="0"/>
        <w:autoSpaceDE w:val="0"/>
        <w:autoSpaceDN w:val="0"/>
        <w:adjustRightInd w:val="0"/>
        <w:spacing w:after="0" w:line="240" w:lineRule="auto"/>
        <w:rPr>
          <w:sz w:val="22"/>
          <w:szCs w:val="22"/>
          <w:lang w:eastAsia="pl-PL"/>
        </w:rPr>
      </w:pP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lastRenderedPageBreak/>
        <w:t xml:space="preserve">a) zewnętrzna ścieżka edukacyjna (wytyczona ścieżka z betonowej kostki brukowej z wyposażeniem (m. in. ławki, tablice edukacyjne i informacyjne, zieleń urządzona, ogrodzenie ścieżki, oświetlenie, w tym jedna lampa oświetleniowa na słupie z oprawą, z elementami zasilania OZE: modułem PV i wiatrakiem); </w:t>
      </w: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t xml:space="preserve">b) najazdowa waga samochodowa (20 ton) z fundamentem, wyposażeniem i oprogramowaniem; </w:t>
      </w: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t xml:space="preserve">c) wyposażenie punktu w kontenery i pojemniki na odpady niebezpieczne oraz inne niż niebezpieczne, </w:t>
      </w: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t xml:space="preserve">d) czytelne tablice informacyjne obiektów, kontenerów i pojemników, </w:t>
      </w: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t xml:space="preserve">e) przyczepy samochodowe do pojazdów osobowych mieszkańców (2 szt.), </w:t>
      </w:r>
    </w:p>
    <w:p w:rsidR="00CF4C35" w:rsidRDefault="00CF4C35" w:rsidP="00CF4C35">
      <w:pPr>
        <w:suppressAutoHyphens w:val="0"/>
        <w:autoSpaceDE w:val="0"/>
        <w:autoSpaceDN w:val="0"/>
        <w:adjustRightInd w:val="0"/>
        <w:spacing w:after="133" w:line="240" w:lineRule="auto"/>
        <w:rPr>
          <w:sz w:val="22"/>
          <w:szCs w:val="22"/>
          <w:lang w:eastAsia="pl-PL"/>
        </w:rPr>
      </w:pPr>
      <w:r>
        <w:rPr>
          <w:sz w:val="22"/>
          <w:szCs w:val="22"/>
          <w:lang w:eastAsia="pl-PL"/>
        </w:rPr>
        <w:t>f) zieleń ozdobna i izolacyjna,</w:t>
      </w:r>
    </w:p>
    <w:p w:rsidR="00CF4C35" w:rsidRDefault="00CF4C35" w:rsidP="00CF4C35">
      <w:pPr>
        <w:suppressAutoHyphens w:val="0"/>
        <w:autoSpaceDE w:val="0"/>
        <w:autoSpaceDN w:val="0"/>
        <w:adjustRightInd w:val="0"/>
        <w:spacing w:after="0" w:line="240" w:lineRule="auto"/>
        <w:rPr>
          <w:rFonts w:ascii="DejaVu Sans" w:hAnsi="DejaVu Sans"/>
          <w:sz w:val="20"/>
          <w:szCs w:val="20"/>
          <w:lang w:eastAsia="pl-PL"/>
        </w:rPr>
      </w:pPr>
      <w:r>
        <w:rPr>
          <w:sz w:val="22"/>
          <w:szCs w:val="22"/>
          <w:lang w:eastAsia="pl-PL"/>
        </w:rPr>
        <w:t>g) infrastruktura towarzysząca i niezbędne instalacje: przyłącza do istniejących sieci, a w razie potrzeby także sieci, instalacja elektryczna, w tym system oświetlenia placu, instalacja monitoringowa, instalacja wodociągowa, instalacje kanalizacyjne wraz z niezbędnymi urządzeniami i infrastrukturą, osadnik separator substancji ropopochodnych, urządzenia wodne – wylot wraz z umocnieniem lub system rozsączania ścieków do gruntu, hydrant ppoż. DN-80 10l/s lub inny zgodnie z wymaganiami ppoż. i obowiązującymi przepisami.</w:t>
      </w:r>
      <w:r>
        <w:rPr>
          <w:rFonts w:ascii="DejaVu Sans" w:hAnsi="DejaVu Sans"/>
          <w:sz w:val="20"/>
          <w:szCs w:val="20"/>
          <w:lang w:eastAsia="pl-PL"/>
        </w:rPr>
        <w:t xml:space="preserve"> </w:t>
      </w:r>
    </w:p>
    <w:p w:rsidR="00CF4C35" w:rsidRDefault="00CF4C35" w:rsidP="00CF4C35">
      <w:pPr>
        <w:suppressAutoHyphens w:val="0"/>
        <w:autoSpaceDE w:val="0"/>
        <w:autoSpaceDN w:val="0"/>
        <w:adjustRightInd w:val="0"/>
        <w:spacing w:after="0" w:line="240" w:lineRule="auto"/>
        <w:rPr>
          <w:rFonts w:ascii="DejaVu Sans" w:hAnsi="DejaVu Sans"/>
          <w:sz w:val="20"/>
          <w:szCs w:val="20"/>
          <w:lang w:eastAsia="pl-PL"/>
        </w:rPr>
      </w:pPr>
    </w:p>
    <w:p w:rsidR="00CF4C35" w:rsidRDefault="00CF4C35" w:rsidP="00CF4C35">
      <w:pPr>
        <w:pStyle w:val="Tekstpodstawowy"/>
        <w:spacing w:after="0" w:line="240" w:lineRule="auto"/>
        <w:jc w:val="both"/>
        <w:rPr>
          <w:u w:val="single"/>
        </w:rPr>
      </w:pPr>
      <w:r>
        <w:rPr>
          <w:u w:val="single"/>
        </w:rPr>
        <w:t xml:space="preserve">Szczegółowy zakres prac objęty zamówieniem został opisany w dokumentacji projektowej w tym przede wszystkim w Programie Funkcjonalno - Użytkowym </w:t>
      </w:r>
      <w:r>
        <w:rPr>
          <w:bCs/>
          <w:color w:val="000000"/>
          <w:u w:val="single"/>
        </w:rPr>
        <w:t>będącym załącznikiem do niniejszej specyfikacji</w:t>
      </w:r>
      <w:r>
        <w:rPr>
          <w:u w:val="single"/>
        </w:rPr>
        <w:t xml:space="preserve">. </w:t>
      </w:r>
    </w:p>
    <w:p w:rsidR="00CF4C35" w:rsidRDefault="00CF4C35" w:rsidP="00CF4C35">
      <w:pPr>
        <w:pStyle w:val="Tekstpodstawowy"/>
        <w:spacing w:after="0" w:line="240" w:lineRule="auto"/>
        <w:jc w:val="both"/>
        <w:rPr>
          <w:u w:val="single"/>
        </w:rPr>
      </w:pPr>
    </w:p>
    <w:p w:rsidR="00CF4C35" w:rsidRDefault="00CF4C35" w:rsidP="00CF4C35">
      <w:pPr>
        <w:pStyle w:val="Tekstpodstawowy"/>
        <w:spacing w:after="0" w:line="240" w:lineRule="auto"/>
        <w:jc w:val="both"/>
        <w:rPr>
          <w:b/>
          <w:bCs/>
          <w:u w:val="single"/>
        </w:rPr>
      </w:pPr>
      <w:r>
        <w:rPr>
          <w:b/>
          <w:bCs/>
          <w:u w:val="single"/>
        </w:rPr>
        <w:t>UWAGA !!!</w:t>
      </w:r>
    </w:p>
    <w:p w:rsidR="00CF4C35" w:rsidRDefault="00CF4C35" w:rsidP="00CF4C35">
      <w:pPr>
        <w:pStyle w:val="Tekstpodstawowy"/>
        <w:spacing w:after="0" w:line="240" w:lineRule="auto"/>
        <w:jc w:val="both"/>
        <w:rPr>
          <w:sz w:val="22"/>
          <w:szCs w:val="22"/>
          <w:u w:val="single"/>
        </w:rPr>
      </w:pPr>
      <w:proofErr w:type="spellStart"/>
      <w:r>
        <w:rPr>
          <w:b/>
          <w:bCs/>
          <w:sz w:val="22"/>
          <w:szCs w:val="22"/>
          <w:u w:val="single"/>
          <w:lang w:val="en-US" w:eastAsia="pl-PL"/>
        </w:rPr>
        <w:t>Zakres</w:t>
      </w:r>
      <w:proofErr w:type="spellEnd"/>
      <w:r>
        <w:rPr>
          <w:b/>
          <w:bCs/>
          <w:sz w:val="22"/>
          <w:szCs w:val="22"/>
          <w:u w:val="single"/>
          <w:lang w:val="en-US" w:eastAsia="pl-PL"/>
        </w:rPr>
        <w:t xml:space="preserve"> </w:t>
      </w:r>
      <w:proofErr w:type="spellStart"/>
      <w:r>
        <w:rPr>
          <w:b/>
          <w:bCs/>
          <w:sz w:val="22"/>
          <w:szCs w:val="22"/>
          <w:u w:val="single"/>
          <w:lang w:val="en-US" w:eastAsia="pl-PL"/>
        </w:rPr>
        <w:t>przedmiotu</w:t>
      </w:r>
      <w:proofErr w:type="spellEnd"/>
      <w:r>
        <w:rPr>
          <w:b/>
          <w:bCs/>
          <w:sz w:val="22"/>
          <w:szCs w:val="22"/>
          <w:u w:val="single"/>
          <w:lang w:val="en-US" w:eastAsia="pl-PL"/>
        </w:rPr>
        <w:t xml:space="preserve"> </w:t>
      </w:r>
      <w:proofErr w:type="spellStart"/>
      <w:r>
        <w:rPr>
          <w:b/>
          <w:bCs/>
          <w:sz w:val="22"/>
          <w:szCs w:val="22"/>
          <w:u w:val="single"/>
          <w:lang w:val="en-US" w:eastAsia="pl-PL"/>
        </w:rPr>
        <w:t>zamówienia</w:t>
      </w:r>
      <w:proofErr w:type="spellEnd"/>
      <w:r>
        <w:rPr>
          <w:b/>
          <w:bCs/>
          <w:sz w:val="22"/>
          <w:szCs w:val="22"/>
          <w:u w:val="single"/>
          <w:lang w:val="en-US" w:eastAsia="pl-PL"/>
        </w:rPr>
        <w:t xml:space="preserve"> </w:t>
      </w:r>
      <w:proofErr w:type="spellStart"/>
      <w:r>
        <w:rPr>
          <w:b/>
          <w:bCs/>
          <w:sz w:val="22"/>
          <w:szCs w:val="22"/>
          <w:u w:val="single"/>
          <w:lang w:val="en-US" w:eastAsia="pl-PL"/>
        </w:rPr>
        <w:t>nie</w:t>
      </w:r>
      <w:proofErr w:type="spellEnd"/>
      <w:r>
        <w:rPr>
          <w:b/>
          <w:bCs/>
          <w:sz w:val="22"/>
          <w:szCs w:val="22"/>
          <w:u w:val="single"/>
          <w:lang w:val="en-US" w:eastAsia="pl-PL"/>
        </w:rPr>
        <w:t xml:space="preserve"> </w:t>
      </w:r>
      <w:proofErr w:type="spellStart"/>
      <w:r>
        <w:rPr>
          <w:b/>
          <w:bCs/>
          <w:sz w:val="22"/>
          <w:szCs w:val="22"/>
          <w:u w:val="single"/>
          <w:lang w:val="en-US" w:eastAsia="pl-PL"/>
        </w:rPr>
        <w:t>obejmuje</w:t>
      </w:r>
      <w:proofErr w:type="spellEnd"/>
      <w:r>
        <w:rPr>
          <w:b/>
          <w:bCs/>
          <w:sz w:val="22"/>
          <w:szCs w:val="22"/>
          <w:u w:val="single"/>
          <w:lang w:val="en-US" w:eastAsia="pl-PL"/>
        </w:rPr>
        <w:t xml:space="preserve"> </w:t>
      </w:r>
      <w:proofErr w:type="spellStart"/>
      <w:r>
        <w:rPr>
          <w:b/>
          <w:bCs/>
          <w:sz w:val="22"/>
          <w:szCs w:val="22"/>
          <w:u w:val="single"/>
          <w:lang w:val="en-US" w:eastAsia="pl-PL"/>
        </w:rPr>
        <w:t>zakupu</w:t>
      </w:r>
      <w:proofErr w:type="spellEnd"/>
      <w:r>
        <w:rPr>
          <w:b/>
          <w:bCs/>
          <w:sz w:val="22"/>
          <w:szCs w:val="22"/>
          <w:u w:val="single"/>
          <w:lang w:val="en-US" w:eastAsia="pl-PL"/>
        </w:rPr>
        <w:t xml:space="preserve"> </w:t>
      </w:r>
      <w:proofErr w:type="spellStart"/>
      <w:r>
        <w:rPr>
          <w:b/>
          <w:bCs/>
          <w:sz w:val="22"/>
          <w:szCs w:val="22"/>
          <w:u w:val="single"/>
          <w:lang w:val="en-US" w:eastAsia="pl-PL"/>
        </w:rPr>
        <w:t>i</w:t>
      </w:r>
      <w:proofErr w:type="spellEnd"/>
      <w:r>
        <w:rPr>
          <w:b/>
          <w:bCs/>
          <w:sz w:val="22"/>
          <w:szCs w:val="22"/>
          <w:u w:val="single"/>
          <w:lang w:val="en-US" w:eastAsia="pl-PL"/>
        </w:rPr>
        <w:t xml:space="preserve"> </w:t>
      </w:r>
      <w:proofErr w:type="spellStart"/>
      <w:r>
        <w:rPr>
          <w:b/>
          <w:bCs/>
          <w:sz w:val="22"/>
          <w:szCs w:val="22"/>
          <w:u w:val="single"/>
          <w:lang w:val="en-US" w:eastAsia="pl-PL"/>
        </w:rPr>
        <w:t>dostawy</w:t>
      </w:r>
      <w:proofErr w:type="spellEnd"/>
      <w:r>
        <w:rPr>
          <w:b/>
          <w:bCs/>
          <w:sz w:val="22"/>
          <w:szCs w:val="22"/>
          <w:u w:val="single"/>
          <w:lang w:val="en-US" w:eastAsia="pl-PL"/>
        </w:rPr>
        <w:t xml:space="preserve"> </w:t>
      </w:r>
      <w:proofErr w:type="spellStart"/>
      <w:r>
        <w:rPr>
          <w:b/>
          <w:bCs/>
          <w:sz w:val="22"/>
          <w:szCs w:val="22"/>
          <w:u w:val="single"/>
          <w:lang w:val="en-US" w:eastAsia="pl-PL"/>
        </w:rPr>
        <w:t>ładowarki</w:t>
      </w:r>
      <w:proofErr w:type="spellEnd"/>
      <w:r>
        <w:rPr>
          <w:b/>
          <w:bCs/>
          <w:sz w:val="22"/>
          <w:szCs w:val="22"/>
          <w:u w:val="single"/>
          <w:lang w:val="en-US" w:eastAsia="pl-PL"/>
        </w:rPr>
        <w:t xml:space="preserve"> </w:t>
      </w:r>
      <w:proofErr w:type="spellStart"/>
      <w:r>
        <w:rPr>
          <w:b/>
          <w:bCs/>
          <w:sz w:val="22"/>
          <w:szCs w:val="22"/>
          <w:u w:val="single"/>
          <w:lang w:val="en-US" w:eastAsia="pl-PL"/>
        </w:rPr>
        <w:t>kołowej</w:t>
      </w:r>
      <w:proofErr w:type="spellEnd"/>
      <w:r>
        <w:rPr>
          <w:b/>
          <w:bCs/>
          <w:sz w:val="22"/>
          <w:szCs w:val="22"/>
          <w:u w:val="single"/>
          <w:lang w:val="en-US" w:eastAsia="pl-PL"/>
        </w:rPr>
        <w:t xml:space="preserve"> - </w:t>
      </w:r>
      <w:proofErr w:type="spellStart"/>
      <w:r>
        <w:rPr>
          <w:b/>
          <w:bCs/>
          <w:sz w:val="22"/>
          <w:szCs w:val="22"/>
          <w:u w:val="single"/>
          <w:lang w:val="en-US" w:eastAsia="pl-PL"/>
        </w:rPr>
        <w:t>przegubowa</w:t>
      </w:r>
      <w:proofErr w:type="spellEnd"/>
      <w:r>
        <w:rPr>
          <w:b/>
          <w:bCs/>
          <w:sz w:val="22"/>
          <w:szCs w:val="22"/>
          <w:u w:val="single"/>
          <w:lang w:val="en-US" w:eastAsia="pl-PL"/>
        </w:rPr>
        <w:t xml:space="preserve"> </w:t>
      </w:r>
      <w:proofErr w:type="spellStart"/>
      <w:r>
        <w:rPr>
          <w:b/>
          <w:bCs/>
          <w:sz w:val="22"/>
          <w:szCs w:val="22"/>
          <w:u w:val="single"/>
          <w:lang w:val="en-US" w:eastAsia="pl-PL"/>
        </w:rPr>
        <w:t>ładowarka</w:t>
      </w:r>
      <w:proofErr w:type="spellEnd"/>
      <w:r>
        <w:rPr>
          <w:b/>
          <w:bCs/>
          <w:sz w:val="22"/>
          <w:szCs w:val="22"/>
          <w:u w:val="single"/>
          <w:lang w:val="en-US" w:eastAsia="pl-PL"/>
        </w:rPr>
        <w:t xml:space="preserve"> </w:t>
      </w:r>
      <w:proofErr w:type="spellStart"/>
      <w:r>
        <w:rPr>
          <w:b/>
          <w:bCs/>
          <w:sz w:val="22"/>
          <w:szCs w:val="22"/>
          <w:u w:val="single"/>
          <w:lang w:val="en-US" w:eastAsia="pl-PL"/>
        </w:rPr>
        <w:t>kompaktowa</w:t>
      </w:r>
      <w:proofErr w:type="spellEnd"/>
      <w:r>
        <w:rPr>
          <w:b/>
          <w:bCs/>
          <w:sz w:val="22"/>
          <w:szCs w:val="22"/>
          <w:u w:val="single"/>
          <w:lang w:val="en-US" w:eastAsia="pl-PL"/>
        </w:rPr>
        <w:t xml:space="preserve"> </w:t>
      </w:r>
      <w:proofErr w:type="spellStart"/>
      <w:r>
        <w:rPr>
          <w:b/>
          <w:bCs/>
          <w:sz w:val="22"/>
          <w:szCs w:val="22"/>
          <w:u w:val="single"/>
          <w:lang w:val="en-US" w:eastAsia="pl-PL"/>
        </w:rPr>
        <w:t>opisanej</w:t>
      </w:r>
      <w:proofErr w:type="spellEnd"/>
      <w:r>
        <w:rPr>
          <w:b/>
          <w:bCs/>
          <w:sz w:val="22"/>
          <w:szCs w:val="22"/>
          <w:u w:val="single"/>
          <w:lang w:val="en-US" w:eastAsia="pl-PL"/>
        </w:rPr>
        <w:t xml:space="preserve"> </w:t>
      </w:r>
      <w:r>
        <w:rPr>
          <w:b/>
          <w:bCs/>
          <w:sz w:val="22"/>
          <w:szCs w:val="22"/>
          <w:u w:val="single"/>
        </w:rPr>
        <w:t xml:space="preserve">w Programie Funkcjonalno - Użytkowym </w:t>
      </w:r>
      <w:r>
        <w:rPr>
          <w:b/>
          <w:bCs/>
          <w:color w:val="000000"/>
          <w:sz w:val="22"/>
          <w:szCs w:val="22"/>
          <w:u w:val="single"/>
        </w:rPr>
        <w:t>będącym załącznikiem do niniejszej specyfikacji</w:t>
      </w:r>
      <w:r>
        <w:rPr>
          <w:sz w:val="22"/>
          <w:szCs w:val="22"/>
          <w:u w:val="single"/>
        </w:rPr>
        <w:t xml:space="preserve">. </w:t>
      </w:r>
    </w:p>
    <w:p w:rsidR="00CF4C35" w:rsidRDefault="00CF4C35" w:rsidP="00CF4C35">
      <w:pPr>
        <w:pStyle w:val="Tekstpodstawowy"/>
        <w:spacing w:after="0" w:line="240" w:lineRule="auto"/>
        <w:jc w:val="both"/>
        <w:rPr>
          <w:sz w:val="22"/>
          <w:szCs w:val="22"/>
          <w:u w:val="single"/>
          <w:lang w:val="en-US" w:eastAsia="pl-PL"/>
        </w:rPr>
      </w:pPr>
    </w:p>
    <w:p w:rsidR="00CF4C35" w:rsidRDefault="00CF4C35" w:rsidP="00CF4C35">
      <w:pPr>
        <w:suppressAutoHyphens w:val="0"/>
        <w:autoSpaceDE w:val="0"/>
        <w:autoSpaceDN w:val="0"/>
        <w:adjustRightInd w:val="0"/>
        <w:jc w:val="both"/>
        <w:rPr>
          <w:rFonts w:ascii="DejaVu Sans" w:hAnsi="DejaVu Sans" w:cs="DejaVu Sans"/>
          <w:color w:val="000000"/>
          <w:lang w:eastAsia="pl-PL"/>
        </w:rPr>
      </w:pPr>
      <w:r>
        <w:rPr>
          <w:b/>
          <w:bCs/>
          <w:iCs/>
          <w:color w:val="000000"/>
          <w:sz w:val="22"/>
          <w:szCs w:val="22"/>
        </w:rPr>
        <w:t>Miejsce wykonywania zamówienia:</w:t>
      </w:r>
    </w:p>
    <w:p w:rsidR="00CF4C35" w:rsidRDefault="00CF4C35" w:rsidP="00CF4C35">
      <w:pPr>
        <w:suppressAutoHyphens w:val="0"/>
        <w:autoSpaceDE w:val="0"/>
        <w:autoSpaceDN w:val="0"/>
        <w:adjustRightInd w:val="0"/>
        <w:jc w:val="both"/>
        <w:rPr>
          <w:bCs/>
          <w:iCs/>
          <w:color w:val="000000"/>
        </w:rPr>
      </w:pPr>
      <w:r>
        <w:rPr>
          <w:sz w:val="22"/>
          <w:szCs w:val="20"/>
          <w:lang w:eastAsia="pl-PL"/>
        </w:rPr>
        <w:t>Planowane przedsięwzięcie będzie zlokalizowane na fragmencie działki o nr ew. 67 oraz infrastruktury towarzyszącej na działkach o nr ew. 68 oraz 1494 (w zakresie instalacji i urządzeń kanalizacyjnych, w tym urządzenia wodnego -wylot wraz z umocnieniem, wodociągowych oraz zjazdu z drogi).</w:t>
      </w:r>
      <w:r>
        <w:rPr>
          <w:szCs w:val="22"/>
          <w:lang w:eastAsia="pl-PL"/>
        </w:rPr>
        <w:t xml:space="preserve"> </w:t>
      </w:r>
      <w:r>
        <w:rPr>
          <w:bCs/>
          <w:iCs/>
          <w:color w:val="000000"/>
          <w:sz w:val="22"/>
          <w:szCs w:val="22"/>
        </w:rPr>
        <w:t>w miejscowości Zielona, Gmina Drwinia</w:t>
      </w:r>
    </w:p>
    <w:p w:rsidR="00CF4C35" w:rsidRDefault="00CF4C35" w:rsidP="00CF4C35">
      <w:pPr>
        <w:pStyle w:val="Tekstpodstawowy"/>
        <w:spacing w:after="0" w:line="240" w:lineRule="auto"/>
        <w:jc w:val="both"/>
        <w:rPr>
          <w:b/>
          <w:bCs/>
          <w:sz w:val="28"/>
          <w:szCs w:val="28"/>
        </w:rPr>
      </w:pPr>
      <w:r>
        <w:rPr>
          <w:b/>
          <w:bCs/>
          <w:sz w:val="28"/>
          <w:szCs w:val="28"/>
        </w:rPr>
        <w:t>Uwaga!</w:t>
      </w:r>
    </w:p>
    <w:p w:rsidR="00CF4C35" w:rsidRDefault="00CF4C35" w:rsidP="00CF4C35">
      <w:pPr>
        <w:pStyle w:val="Tekstpodstawowy"/>
        <w:spacing w:after="0" w:line="240" w:lineRule="auto"/>
        <w:jc w:val="both"/>
        <w:rPr>
          <w:b/>
          <w:bCs/>
          <w:sz w:val="21"/>
          <w:szCs w:val="21"/>
        </w:rPr>
      </w:pPr>
    </w:p>
    <w:p w:rsidR="00CF4C35" w:rsidRDefault="00CF4C35" w:rsidP="00CF4C35">
      <w:pPr>
        <w:numPr>
          <w:ilvl w:val="0"/>
          <w:numId w:val="9"/>
        </w:numPr>
        <w:spacing w:after="0"/>
        <w:jc w:val="both"/>
        <w:rPr>
          <w:b/>
          <w:bCs/>
          <w:sz w:val="22"/>
          <w:szCs w:val="22"/>
        </w:rPr>
      </w:pPr>
      <w:r>
        <w:rPr>
          <w:b/>
          <w:bCs/>
          <w:sz w:val="22"/>
          <w:szCs w:val="22"/>
        </w:rPr>
        <w:t xml:space="preserve">Program funkcjonalno-użytkowy służy do ustalenia planowanych kosztów prac projektowych i robót budowlanych, przygotowania oferty, szczególnie w zakresie obliczenia ceny oferty oraz wykonania prac projektowych. Program ten, z definicji ustawowej/rozporządzenia, zawiera więc ogólne wytyczne i zakładane funkcjonalności obiektu, jakie zamawiający chciałby uzyskać w wyniku realizacji robót. Szczegółowe rozwiązania techniczno-materiałowe, w zgodności z odrębnymi przepisami i normami, co do zasady powinny pozostać w gestii wykonawcy. Ponieważ program funkcjonalno-użytkowy nie jest projektem budowlanym, a jedynie wstępem do jego opracowania, dopiero przygotowanie projektu budowlanego przez wykonawcę w sposób ostateczny i wiążący dookreśla wszystkie parametry techniczne obiektu budowlanego, weryfikując niekiedy poprawność założeń przyjętych w programie funkcjonalno-użytkowym. </w:t>
      </w:r>
    </w:p>
    <w:p w:rsidR="00CF4C35" w:rsidRDefault="00CF4C35" w:rsidP="00CF4C35">
      <w:pPr>
        <w:spacing w:after="0"/>
        <w:jc w:val="both"/>
        <w:rPr>
          <w:b/>
          <w:bCs/>
          <w:sz w:val="22"/>
          <w:szCs w:val="22"/>
        </w:rPr>
      </w:pPr>
    </w:p>
    <w:p w:rsidR="00CF4C35" w:rsidRDefault="00CF4C35" w:rsidP="00CF4C35">
      <w:pPr>
        <w:pStyle w:val="Tekstpodstawowy"/>
        <w:numPr>
          <w:ilvl w:val="0"/>
          <w:numId w:val="9"/>
        </w:numPr>
        <w:spacing w:after="0" w:line="240" w:lineRule="auto"/>
        <w:jc w:val="both"/>
        <w:rPr>
          <w:b/>
          <w:bCs/>
          <w:sz w:val="22"/>
          <w:szCs w:val="22"/>
        </w:rPr>
      </w:pPr>
      <w:r>
        <w:rPr>
          <w:b/>
          <w:bCs/>
          <w:sz w:val="22"/>
          <w:szCs w:val="22"/>
        </w:rPr>
        <w:t xml:space="preserve">Zastosowane w dokumentacji nazwy producentów lub znaki towarowe  służą tylko i wyłącznie doprecyzowaniu przedmiotu zamówienia i określeniu standardów technicznych i funkcjonalnych oraz określeniu standardów jakościowych i technologicznych. Zamawiający dopuszcza zaoferowanie produktów nie gorszych pod względem posiadanych parametrów jakościowych i </w:t>
      </w:r>
      <w:r>
        <w:rPr>
          <w:b/>
          <w:bCs/>
          <w:sz w:val="22"/>
          <w:szCs w:val="22"/>
        </w:rPr>
        <w:lastRenderedPageBreak/>
        <w:t>technicznych od produktów określonych za pomocą nazw producentów pod warunkiem, że oferowane produkty posiadają parametry techniczne  i jakościowe co najmniej takie same lub lepsze jak produkty podane za pomocą nazw producenta  w dokumentacji</w:t>
      </w:r>
    </w:p>
    <w:p w:rsidR="00CF4C35" w:rsidRDefault="00CF4C35" w:rsidP="00CF4C35">
      <w:pPr>
        <w:pStyle w:val="Tekstpodstawowy"/>
        <w:spacing w:after="0" w:line="240" w:lineRule="auto"/>
        <w:jc w:val="both"/>
        <w:rPr>
          <w:b/>
          <w:bCs/>
          <w:sz w:val="22"/>
          <w:szCs w:val="22"/>
        </w:rPr>
      </w:pPr>
    </w:p>
    <w:p w:rsidR="00CF4C35" w:rsidRDefault="00CF4C35" w:rsidP="00CF4C35">
      <w:pPr>
        <w:pStyle w:val="Tekstpodstawowy"/>
        <w:numPr>
          <w:ilvl w:val="0"/>
          <w:numId w:val="9"/>
        </w:numPr>
        <w:spacing w:after="0" w:line="240" w:lineRule="auto"/>
        <w:jc w:val="both"/>
        <w:rPr>
          <w:sz w:val="22"/>
          <w:szCs w:val="22"/>
        </w:rPr>
      </w:pPr>
      <w:r>
        <w:rPr>
          <w:b/>
          <w:bCs/>
          <w:sz w:val="22"/>
          <w:szCs w:val="22"/>
        </w:rPr>
        <w:t xml:space="preserve">Inwestycja dofinansowana jest z Regionalnego Programu Operacyjnego Województwa Małopolskiego na lata 2014-2020 Oś 5 Ochrona Środowiska Działanie 5.2. Rozwijanie systemu gospodarki odpadami Poddziałanie 5.2.2 Gospodarka odpadami – </w:t>
      </w:r>
      <w:proofErr w:type="spellStart"/>
      <w:r>
        <w:rPr>
          <w:b/>
          <w:bCs/>
          <w:sz w:val="22"/>
          <w:szCs w:val="22"/>
        </w:rPr>
        <w:t>spr</w:t>
      </w:r>
      <w:proofErr w:type="spellEnd"/>
      <w:r>
        <w:rPr>
          <w:b/>
          <w:bCs/>
          <w:sz w:val="22"/>
          <w:szCs w:val="22"/>
        </w:rPr>
        <w:t xml:space="preserve">. </w:t>
      </w:r>
    </w:p>
    <w:p w:rsidR="00CF4C35" w:rsidRDefault="00CF4C35" w:rsidP="00CF4C35">
      <w:pPr>
        <w:pStyle w:val="Tekstpodstawowy"/>
        <w:spacing w:after="0" w:line="240" w:lineRule="auto"/>
        <w:jc w:val="both"/>
        <w:rPr>
          <w:sz w:val="22"/>
          <w:szCs w:val="22"/>
        </w:rPr>
      </w:pPr>
    </w:p>
    <w:p w:rsidR="00CF4C35" w:rsidRDefault="00CF4C35" w:rsidP="00CF4C35">
      <w:pPr>
        <w:pStyle w:val="Tekstpodstawowy"/>
        <w:spacing w:after="0" w:line="240" w:lineRule="auto"/>
        <w:rPr>
          <w:sz w:val="22"/>
          <w:szCs w:val="22"/>
        </w:rPr>
      </w:pPr>
      <w:r>
        <w:rPr>
          <w:sz w:val="22"/>
          <w:szCs w:val="22"/>
        </w:rPr>
        <w:t>UWAGA:</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 xml:space="preserve">Zalecane jest, aby Wykonawca przed złożeniem oferty odbył wizję w terenie w celu zaznajomienia się z sytuacją faktyczną oraz specyfiką obiektu i dokładnym zakresem prac. </w:t>
      </w:r>
    </w:p>
    <w:p w:rsidR="00CF4C35" w:rsidRDefault="00CF4C35" w:rsidP="00CF4C35">
      <w:pPr>
        <w:pStyle w:val="Tekstpodstawowy"/>
        <w:numPr>
          <w:ilvl w:val="0"/>
          <w:numId w:val="6"/>
        </w:numPr>
        <w:spacing w:after="0" w:line="240" w:lineRule="auto"/>
        <w:ind w:left="363" w:hanging="363"/>
        <w:jc w:val="both"/>
        <w:rPr>
          <w:bCs/>
          <w:sz w:val="22"/>
          <w:szCs w:val="22"/>
        </w:rPr>
      </w:pPr>
      <w:r>
        <w:rPr>
          <w:bCs/>
          <w:sz w:val="22"/>
          <w:szCs w:val="22"/>
        </w:rPr>
        <w:t>Wykonawca przedłoży uzgodniony z Zamawiającym harmonogram realizacji przedmiotu zamówienia i płatności najpóźniej w dniu zawarcia umowy. Zamawiający zastrzega iż fakturowanie i płatności są możliwe od 2 stycznia 2020 roku. Wprowadzenie zmian w harmonogramie nie będzie traktowane jako zmiany umowy i nie będzie wymagało zawarcia aneksu do umowy.</w:t>
      </w:r>
    </w:p>
    <w:p w:rsidR="00CF4C35" w:rsidRDefault="00CF4C35" w:rsidP="00CF4C35">
      <w:pPr>
        <w:pStyle w:val="Tekstpodstawowy"/>
        <w:numPr>
          <w:ilvl w:val="0"/>
          <w:numId w:val="6"/>
        </w:numPr>
        <w:spacing w:after="0" w:line="240" w:lineRule="auto"/>
        <w:ind w:left="363" w:hanging="363"/>
        <w:jc w:val="both"/>
        <w:rPr>
          <w:bCs/>
          <w:sz w:val="22"/>
          <w:szCs w:val="22"/>
        </w:rPr>
      </w:pPr>
      <w:r>
        <w:rPr>
          <w:bCs/>
          <w:sz w:val="22"/>
          <w:szCs w:val="22"/>
        </w:rPr>
        <w:t xml:space="preserve">Na podstawie przedłożonego i zatwierdzonego harmonogramu realizacji przedmiotu zamówienia i płatności, Zamawiający dopuszcza dokonanie płatności za opracowaną kompletną dokumentację projektową wraz z uzyskaniem wszelkich niezbędnych zgód w tym prawomocnego zezwolenia na prowadzenie robót.  </w:t>
      </w:r>
    </w:p>
    <w:p w:rsidR="00CF4C35" w:rsidRDefault="00CF4C35" w:rsidP="00CF4C35">
      <w:pPr>
        <w:pStyle w:val="Tekstpodstawowy"/>
        <w:numPr>
          <w:ilvl w:val="0"/>
          <w:numId w:val="6"/>
        </w:numPr>
        <w:spacing w:after="0" w:line="240" w:lineRule="auto"/>
        <w:ind w:left="363" w:hanging="363"/>
        <w:jc w:val="both"/>
        <w:rPr>
          <w:bCs/>
          <w:sz w:val="22"/>
          <w:szCs w:val="22"/>
        </w:rPr>
      </w:pPr>
      <w:r>
        <w:rPr>
          <w:bCs/>
          <w:sz w:val="22"/>
          <w:szCs w:val="22"/>
        </w:rPr>
        <w:t xml:space="preserve">Na podstawie przedłożonego i zatwierdzonego harmonogramu realizacji przedmiotu zamówienia i płatności, Zamawiający dopuszcza dokonywanie płatności (nie częściej niż raz na kwartał ) w oparciu o Wykaz  robót wykonanych częściowo (sporządzonych zgodnie z przedmiarem robót dla danego zakresu robót, zatwierdzonego przez Inspektora Nadzoru) oraz kalkulację cenową, przedstawiającą rozbicie ceny ofertowej (całkowitego wynagrodzenia umownego) na poszczególne  etapy. Łączna wartość faktur przejściowych nie może przekroczyć 90% wynagrodzenia umownego za roboty budowlane. </w:t>
      </w:r>
    </w:p>
    <w:p w:rsidR="00CF4C35" w:rsidRDefault="00CF4C35" w:rsidP="00CF4C35">
      <w:pPr>
        <w:pStyle w:val="Tekstpodstawowy"/>
        <w:numPr>
          <w:ilvl w:val="0"/>
          <w:numId w:val="6"/>
        </w:numPr>
        <w:spacing w:after="0" w:line="240" w:lineRule="auto"/>
        <w:ind w:left="363" w:hanging="363"/>
        <w:jc w:val="both"/>
        <w:rPr>
          <w:bCs/>
          <w:sz w:val="22"/>
          <w:szCs w:val="22"/>
        </w:rPr>
      </w:pPr>
      <w:r>
        <w:rPr>
          <w:sz w:val="22"/>
          <w:szCs w:val="22"/>
        </w:rPr>
        <w:t>Zamawiający nie przewiduje uzyskiwania czasowego pozwolenia na użytkowanie.</w:t>
      </w:r>
    </w:p>
    <w:p w:rsidR="00CF4C35" w:rsidRDefault="00CF4C35" w:rsidP="00CF4C35">
      <w:pPr>
        <w:pStyle w:val="Tekstpodstawowy"/>
        <w:numPr>
          <w:ilvl w:val="0"/>
          <w:numId w:val="6"/>
        </w:numPr>
        <w:spacing w:after="0" w:line="240" w:lineRule="auto"/>
        <w:ind w:left="363" w:hanging="363"/>
        <w:jc w:val="both"/>
        <w:rPr>
          <w:bCs/>
          <w:sz w:val="22"/>
          <w:szCs w:val="22"/>
        </w:rPr>
      </w:pPr>
      <w:r>
        <w:rPr>
          <w:bCs/>
          <w:sz w:val="22"/>
          <w:szCs w:val="22"/>
        </w:rPr>
        <w:t xml:space="preserve">Zamawiający nie przewiduje udzielania zaliczek </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Prace muszą być wykonane zgodnie z obowią</w:t>
      </w:r>
      <w:r>
        <w:rPr>
          <w:b/>
          <w:sz w:val="22"/>
          <w:szCs w:val="22"/>
        </w:rPr>
        <w:t>z</w:t>
      </w:r>
      <w:r>
        <w:rPr>
          <w:sz w:val="22"/>
          <w:szCs w:val="22"/>
        </w:rPr>
        <w:t xml:space="preserve">ującymi przepisami, sztuką budowlaną oraz z zachowaniem wysokich standardów estetycznych, uwzględniających charakter  obiektu. </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Wykonawca wykona wszystkie (także niewymienione imiennie) opracowania, które są niezbędne z punktu widzenia kompletności dokumentacji pod kątem uzyskania decyzji organów administracji państwowej i samorządowej lub innych jednostek branżowych uzgadniających dokumentację. Ponadto Wykonawca wykona wszystkie roboty budowlane objęte Programem Funkcjonalno - Użytkowym stanowiącym załącznik do SIWZ, Ofertą Wykonawcy, Umową oraz wszystkie prace, nawet nie wymienione w Umowie, które są konieczne dla ukończenia, czy bezpiecznego i właściwego działania i eksploatowania wszystkich wytworzonych robót  i zamontowanych urządzeń.</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Wykonawca w ramach złożonej oferty gwarantuje, że projektanci posiadają doświadczenie i zdolności konieczne do projektowania przedmiotu umowy. Pełną odpowiedzialność za rozwiązania projektowe, do dnia odbioru ostatecznego, ponosi Wykonawca. Jeżeli w dokumentacji zostaną wykryte błędy, pominięcia, dwuznaczności, niekonsekwencje, niedostatki lub inne wady, to zarówno one jak roboty (jeżeli będzie to konieczne) zostaną poprawione na koszt Wykonawcy, bez względu na wszelkie zgody lub zatwierdzenia dokonane uprzednio w trakcie budowy.</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W trakcie procesu inwestycyjnego Wykonawca zobowiązany jest do uzgadniania  z Zamawiającym planowanych do zastosowania urządzeń i obiektów.</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w:t>
      </w:r>
    </w:p>
    <w:p w:rsidR="00CF4C35" w:rsidRDefault="00CF4C35" w:rsidP="00CF4C35">
      <w:pPr>
        <w:pStyle w:val="Tekstpodstawowy"/>
        <w:spacing w:after="0" w:line="240" w:lineRule="auto"/>
        <w:jc w:val="both"/>
        <w:rPr>
          <w:sz w:val="22"/>
          <w:szCs w:val="22"/>
        </w:rPr>
      </w:pPr>
      <w:r>
        <w:rPr>
          <w:sz w:val="22"/>
          <w:szCs w:val="22"/>
        </w:rPr>
        <w:t>a) wszystkie zaproponowane urządzenia winny pochodzić od renomowanych  i sprawdzonych na rynku polskim i europejskim producentów, którzy zapewniają sprawne przeprowadzenia napraw pogwarancyjnych oraz dostarczenie części zamiennych,</w:t>
      </w:r>
    </w:p>
    <w:p w:rsidR="00CF4C35" w:rsidRDefault="00CF4C35" w:rsidP="00CF4C35">
      <w:pPr>
        <w:pStyle w:val="Tekstpodstawowy"/>
        <w:spacing w:after="0" w:line="240" w:lineRule="auto"/>
        <w:jc w:val="both"/>
        <w:rPr>
          <w:sz w:val="22"/>
          <w:szCs w:val="22"/>
        </w:rPr>
      </w:pPr>
      <w:r>
        <w:rPr>
          <w:sz w:val="22"/>
          <w:szCs w:val="22"/>
        </w:rPr>
        <w:lastRenderedPageBreak/>
        <w:t>b) przy doborze urządzeń należy dążyć do ujednolicenia producentów i typów,</w:t>
      </w:r>
    </w:p>
    <w:p w:rsidR="00CF4C35" w:rsidRDefault="00CF4C35" w:rsidP="00CF4C35">
      <w:pPr>
        <w:pStyle w:val="Tekstpodstawowy"/>
        <w:spacing w:after="0" w:line="240" w:lineRule="auto"/>
        <w:jc w:val="both"/>
        <w:rPr>
          <w:sz w:val="22"/>
          <w:szCs w:val="22"/>
        </w:rPr>
      </w:pPr>
      <w:r>
        <w:rPr>
          <w:sz w:val="22"/>
          <w:szCs w:val="22"/>
        </w:rPr>
        <w:t>c) elementy robót budowlanych winny być wykonane z materiałów odpornych na działanie korozyjne środowiska</w:t>
      </w:r>
    </w:p>
    <w:p w:rsidR="00CF4C35" w:rsidRDefault="00CF4C35" w:rsidP="00CF4C35">
      <w:pPr>
        <w:pStyle w:val="Tekstpodstawowy"/>
        <w:spacing w:after="0" w:line="240" w:lineRule="auto"/>
        <w:jc w:val="both"/>
        <w:rPr>
          <w:sz w:val="22"/>
          <w:szCs w:val="22"/>
        </w:rPr>
      </w:pPr>
      <w:r>
        <w:rPr>
          <w:sz w:val="22"/>
          <w:szCs w:val="22"/>
        </w:rPr>
        <w:t xml:space="preserve">d) prace budowlane i technologia powinny być wykonane w standardzie  i o parametrach nie niższych niż określone w Programie Funkcjonalno - Użytkowym (PFU). </w:t>
      </w:r>
    </w:p>
    <w:p w:rsidR="00CF4C35" w:rsidRDefault="00CF4C35" w:rsidP="00CF4C35">
      <w:pPr>
        <w:pStyle w:val="Tekstpodstawowy"/>
        <w:spacing w:after="0" w:line="240" w:lineRule="auto"/>
        <w:jc w:val="both"/>
        <w:rPr>
          <w:sz w:val="22"/>
          <w:szCs w:val="22"/>
        </w:rPr>
      </w:pPr>
      <w:r>
        <w:rPr>
          <w:sz w:val="22"/>
          <w:szCs w:val="22"/>
        </w:rPr>
        <w:t>e) wszystkie prace powinny być zrealizowane zgodnie z przepisami, obowiązującymi normami, warunkami technicznymi i sztuką budowlaną, przepisami bhp, ppoż. zgodnie z poleceniami inspektora nadzoru lub Zmawiającego,</w:t>
      </w:r>
    </w:p>
    <w:p w:rsidR="00CF4C35" w:rsidRDefault="00CF4C35" w:rsidP="00CF4C35">
      <w:pPr>
        <w:pStyle w:val="Tekstpodstawowy"/>
        <w:spacing w:after="0" w:line="240" w:lineRule="auto"/>
        <w:jc w:val="both"/>
        <w:rPr>
          <w:sz w:val="22"/>
          <w:szCs w:val="22"/>
        </w:rPr>
      </w:pPr>
      <w:r>
        <w:rPr>
          <w:sz w:val="22"/>
          <w:szCs w:val="22"/>
        </w:rPr>
        <w:t>f) 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 lub Zmawiającego,</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Wykonawca musi wykonać prace przygotowawcze, zorganizować zaplecze techniczno - socjalne i teren budowy oraz wszystkie roboty towarzyszące niezbędne do kompleksowej realizacji przedmiotu umowy.</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 operatu  geodezyjnego dla całego zamierzenia inwestycyjnego, w celu zobrazowania przebiegu prac i ich wyników w sposób umożliwiający identyfikację i dokładną lokalizację przestrzenną wszystkich czynności i użytych materiałów oraz  złożenie  go  do powiatowego zasobu geodezyjnego.</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 xml:space="preserve">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załączonym projektem budowlanym. </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 xml:space="preserve">Zakres  całościowy  prac budowlanych  wszystkich  branż  musi  uwzględniać  dostosowanie  obiektu do obowiązujących  przepisów  w  każdym  zakresie,  a  szczególnie  ochrony  przeciwpożarowej oraz wymogów sanitarnych a także do obowiązujących warunków technicznych dla tego  typu obiektów.  Wykonywane  prace  budowlane, w tym zastosowane materiały, muszą uwzględniać również charakter i typ użytkowy obiektu. </w:t>
      </w:r>
    </w:p>
    <w:p w:rsidR="00CF4C35" w:rsidRDefault="00CF4C35" w:rsidP="00CF4C35">
      <w:pPr>
        <w:pStyle w:val="Tekstpodstawowy"/>
        <w:numPr>
          <w:ilvl w:val="0"/>
          <w:numId w:val="6"/>
        </w:numPr>
        <w:spacing w:after="0" w:line="240" w:lineRule="auto"/>
        <w:ind w:left="363" w:hanging="363"/>
        <w:jc w:val="both"/>
        <w:rPr>
          <w:sz w:val="22"/>
          <w:szCs w:val="22"/>
        </w:rPr>
      </w:pPr>
      <w:r>
        <w:rPr>
          <w:sz w:val="22"/>
          <w:szCs w:val="22"/>
        </w:rPr>
        <w:t xml:space="preserve">Przygotowanie rozliczenia końcowego robót i sporządzenia operatu kolaudacyjnego, który ma zawierać: umowę, ofertę, umowy z podwykonawcami, protokoły odbioru robót zanikających i ulegających zakryciu, polisę ubezpieczeniową, protokół przekazania placu budowy, badania materiałów, wyniki pomiarów, wyniki badań laboratoryjnych, deklaracje zgodności materiałów, sprawozdania techniczne Wykonawcy, protokół odbioru końcowego robót, kosztorys powykonawczy, ostateczną decyzję Powiatowego Inspektoratu Nadzoru Budowlanego w Bochni udzielającą pozwolenia na </w:t>
      </w:r>
      <w:proofErr w:type="spellStart"/>
      <w:r>
        <w:rPr>
          <w:sz w:val="22"/>
          <w:szCs w:val="22"/>
        </w:rPr>
        <w:t>uzytkowanie</w:t>
      </w:r>
      <w:proofErr w:type="spellEnd"/>
      <w:r>
        <w:rPr>
          <w:sz w:val="22"/>
          <w:szCs w:val="22"/>
        </w:rPr>
        <w:t xml:space="preserve"> wybudowanego obiektu w całości (bez możliwości wykazania prac pozostałych do wykonania). Operat kolaudacyjny należy dostarczyć w dwóch egzemplarzach w wersji papierowej oraz 1 </w:t>
      </w:r>
      <w:proofErr w:type="spellStart"/>
      <w:r>
        <w:rPr>
          <w:sz w:val="22"/>
          <w:szCs w:val="22"/>
        </w:rPr>
        <w:t>egz</w:t>
      </w:r>
      <w:proofErr w:type="spellEnd"/>
      <w:r>
        <w:rPr>
          <w:sz w:val="22"/>
          <w:szCs w:val="22"/>
        </w:rPr>
        <w:t xml:space="preserve"> w wersji elektronicznej. </w:t>
      </w:r>
    </w:p>
    <w:p w:rsidR="00CF4C35" w:rsidRDefault="00CF4C35" w:rsidP="00CF4C35">
      <w:pPr>
        <w:pStyle w:val="Tekstpodstawowy"/>
        <w:spacing w:after="0" w:line="240" w:lineRule="auto"/>
        <w:jc w:val="both"/>
        <w:rPr>
          <w:sz w:val="22"/>
          <w:szCs w:val="22"/>
        </w:rPr>
      </w:pPr>
      <w:r>
        <w:rPr>
          <w:sz w:val="22"/>
          <w:szCs w:val="22"/>
        </w:rPr>
        <w:t xml:space="preserve"> </w:t>
      </w:r>
    </w:p>
    <w:p w:rsidR="00CF4C35" w:rsidRDefault="00CF4C35" w:rsidP="00CF4C35">
      <w:pPr>
        <w:pStyle w:val="Tekstpodstawowy"/>
        <w:spacing w:after="0" w:line="240" w:lineRule="auto"/>
        <w:ind w:left="3" w:hanging="3"/>
        <w:jc w:val="both"/>
        <w:rPr>
          <w:bCs/>
          <w:iCs/>
          <w:color w:val="000000"/>
          <w:sz w:val="22"/>
          <w:szCs w:val="22"/>
        </w:rPr>
      </w:pPr>
      <w:r>
        <w:rPr>
          <w:bCs/>
          <w:iCs/>
          <w:color w:val="000000"/>
          <w:sz w:val="22"/>
          <w:szCs w:val="22"/>
        </w:rPr>
        <w:t>WYMAGANIA, O KTÓRYCH MOWA W ART. 29 UST. 3A PZP.</w:t>
      </w:r>
    </w:p>
    <w:p w:rsidR="00CF4C35" w:rsidRDefault="00CF4C35" w:rsidP="00CF4C35">
      <w:pPr>
        <w:pStyle w:val="NormalnyWeb"/>
        <w:tabs>
          <w:tab w:val="left" w:pos="280"/>
        </w:tabs>
        <w:ind w:left="280" w:hanging="280"/>
        <w:jc w:val="both"/>
      </w:pPr>
      <w:r>
        <w:rPr>
          <w:bCs/>
          <w:iCs/>
          <w:color w:val="000000"/>
          <w:sz w:val="22"/>
          <w:szCs w:val="22"/>
        </w:rPr>
        <w:t>1)</w:t>
      </w:r>
      <w:r>
        <w:rPr>
          <w:color w:val="000000"/>
          <w:sz w:val="22"/>
          <w:szCs w:val="22"/>
        </w:rPr>
        <w:t xml:space="preserve"> Zamawiający wymaga aby niniejsze zamówienie  odbywało się poprzez wykonywanie czynności w warunkach określonych w art. 22 § 1 ustawy z dnia 26 czerwca 1974 r. Kodeks pracy - na rzecz Wykonawcy lub podwykonawcy, w miejscu i czasie wskazanym przez Wykonawcę lub podwykonawcę - Zamawiający, zgodnie z art. 29 ust. 3a ustawy </w:t>
      </w:r>
      <w:proofErr w:type="spellStart"/>
      <w:r>
        <w:rPr>
          <w:color w:val="000000"/>
          <w:sz w:val="22"/>
          <w:szCs w:val="22"/>
        </w:rPr>
        <w:t>Pzp</w:t>
      </w:r>
      <w:proofErr w:type="spellEnd"/>
      <w:r>
        <w:rPr>
          <w:color w:val="000000"/>
          <w:sz w:val="22"/>
          <w:szCs w:val="22"/>
        </w:rPr>
        <w:t xml:space="preserve"> wymaga, zatrudnienia przez Wykonawcę lub podwykonawcę osób wykonujących czynności wchodzące w tzw. koszty bezpośrednie na podstawie umowy o pracę. Wymóg ten dotyczy osób, które wykonują czynności bezpośrednio związane z wykonywaniem robót w szczególności</w:t>
      </w:r>
      <w:r>
        <w:rPr>
          <w:bCs/>
          <w:color w:val="000000"/>
          <w:sz w:val="22"/>
          <w:szCs w:val="22"/>
        </w:rPr>
        <w:t xml:space="preserve"> związanych z</w:t>
      </w:r>
      <w:r>
        <w:rPr>
          <w:color w:val="000000"/>
          <w:sz w:val="22"/>
          <w:szCs w:val="22"/>
        </w:rPr>
        <w:t>:</w:t>
      </w:r>
    </w:p>
    <w:p w:rsidR="00CF4C35" w:rsidRDefault="00CF4C35" w:rsidP="00CF4C35">
      <w:pPr>
        <w:tabs>
          <w:tab w:val="left" w:pos="840"/>
        </w:tabs>
        <w:spacing w:line="260" w:lineRule="atLeast"/>
        <w:ind w:left="840" w:hanging="420"/>
        <w:jc w:val="both"/>
      </w:pPr>
      <w:r>
        <w:rPr>
          <w:bCs/>
          <w:color w:val="000000"/>
          <w:sz w:val="22"/>
          <w:szCs w:val="22"/>
          <w:lang w:val="en-US"/>
        </w:rPr>
        <w:t xml:space="preserve">a) </w:t>
      </w:r>
      <w:proofErr w:type="spellStart"/>
      <w:r>
        <w:rPr>
          <w:bCs/>
          <w:color w:val="000000"/>
          <w:sz w:val="22"/>
          <w:szCs w:val="22"/>
          <w:lang w:val="en-US"/>
        </w:rPr>
        <w:t>wykonaniem</w:t>
      </w:r>
      <w:proofErr w:type="spellEnd"/>
      <w:r>
        <w:rPr>
          <w:bCs/>
          <w:color w:val="000000"/>
          <w:sz w:val="22"/>
          <w:szCs w:val="22"/>
          <w:lang w:val="en-US"/>
        </w:rPr>
        <w:t xml:space="preserve"> </w:t>
      </w:r>
      <w:proofErr w:type="spellStart"/>
      <w:r>
        <w:rPr>
          <w:bCs/>
          <w:color w:val="000000"/>
          <w:sz w:val="22"/>
          <w:szCs w:val="22"/>
          <w:lang w:val="en-US"/>
        </w:rPr>
        <w:t>robót</w:t>
      </w:r>
      <w:proofErr w:type="spellEnd"/>
      <w:r>
        <w:rPr>
          <w:bCs/>
          <w:color w:val="000000"/>
          <w:sz w:val="22"/>
          <w:szCs w:val="22"/>
          <w:lang w:val="en-US"/>
        </w:rPr>
        <w:t xml:space="preserve"> </w:t>
      </w:r>
      <w:proofErr w:type="spellStart"/>
      <w:r>
        <w:rPr>
          <w:bCs/>
          <w:color w:val="000000"/>
          <w:sz w:val="22"/>
          <w:szCs w:val="22"/>
          <w:lang w:val="en-US"/>
        </w:rPr>
        <w:t>montażowych</w:t>
      </w:r>
      <w:proofErr w:type="spellEnd"/>
      <w:r>
        <w:rPr>
          <w:bCs/>
          <w:color w:val="000000"/>
          <w:sz w:val="22"/>
          <w:szCs w:val="22"/>
          <w:lang w:val="en-US"/>
        </w:rPr>
        <w:t xml:space="preserve">   </w:t>
      </w:r>
    </w:p>
    <w:p w:rsidR="00CF4C35" w:rsidRDefault="00CF4C35" w:rsidP="00CF4C35">
      <w:pPr>
        <w:pStyle w:val="Tekstpodstawowy"/>
        <w:spacing w:after="0" w:line="240" w:lineRule="auto"/>
        <w:jc w:val="both"/>
        <w:rPr>
          <w:bCs/>
          <w:iCs/>
          <w:color w:val="000000"/>
          <w:sz w:val="22"/>
          <w:szCs w:val="22"/>
        </w:rPr>
      </w:pPr>
      <w:r>
        <w:rPr>
          <w:bCs/>
          <w:iCs/>
          <w:color w:val="000000"/>
          <w:sz w:val="22"/>
          <w:szCs w:val="22"/>
        </w:rPr>
        <w:lastRenderedPageBreak/>
        <w:t>2) Wymóg nie dotyczy osób kierujących budową, robotami, wykonujących usługi dostaw materiałów budowlanych, usługi transportowe.</w:t>
      </w:r>
    </w:p>
    <w:p w:rsidR="00CF4C35" w:rsidRDefault="00CF4C35" w:rsidP="00CF4C35">
      <w:pPr>
        <w:pStyle w:val="Tekstpodstawowy"/>
        <w:spacing w:after="0" w:line="240" w:lineRule="auto"/>
        <w:jc w:val="both"/>
        <w:rPr>
          <w:bCs/>
          <w:iCs/>
          <w:color w:val="000000"/>
          <w:sz w:val="22"/>
          <w:szCs w:val="22"/>
        </w:rPr>
      </w:pPr>
      <w:r>
        <w:rPr>
          <w:bCs/>
          <w:iCs/>
          <w:color w:val="000000"/>
          <w:sz w:val="22"/>
          <w:szCs w:val="22"/>
        </w:rPr>
        <w:t xml:space="preserve">3) Sposób dokumentowania zatrudnienia osób, o których mowa w art. 29 ust. 3a ustawy </w:t>
      </w:r>
      <w:proofErr w:type="spellStart"/>
      <w:r>
        <w:rPr>
          <w:bCs/>
          <w:iCs/>
          <w:color w:val="000000"/>
          <w:sz w:val="22"/>
          <w:szCs w:val="22"/>
        </w:rPr>
        <w:t>pzp</w:t>
      </w:r>
      <w:proofErr w:type="spellEnd"/>
      <w:r>
        <w:rPr>
          <w:bCs/>
          <w:iCs/>
          <w:color w:val="000000"/>
          <w:sz w:val="22"/>
          <w:szCs w:val="22"/>
        </w:rPr>
        <w:t>. Wykonawca zobowiązany jest do przedłożenia zamawiającemu, w terminie do 7 dni od dnia zawarcia umowy, dokumentów potwierdzających zatrudnienie osób wykonujących czynności, o których mowa powyżej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2015 r. poz. 2008 oraz z 2016 r. poz. 1265).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w:t>
      </w:r>
    </w:p>
    <w:p w:rsidR="00CF4C35" w:rsidRDefault="00CF4C35" w:rsidP="00CF4C35">
      <w:pPr>
        <w:pStyle w:val="Tekstpodstawowy"/>
        <w:spacing w:after="0" w:line="240" w:lineRule="auto"/>
        <w:jc w:val="both"/>
        <w:rPr>
          <w:bCs/>
          <w:iCs/>
          <w:color w:val="000000"/>
          <w:sz w:val="22"/>
          <w:szCs w:val="22"/>
        </w:rPr>
      </w:pPr>
      <w:r>
        <w:rPr>
          <w:bCs/>
          <w:iCs/>
          <w:color w:val="000000"/>
          <w:sz w:val="22"/>
          <w:szCs w:val="22"/>
        </w:rPr>
        <w:t xml:space="preserve">4) uprawnienia zamawiającego w zakresie kontroli spełniania przez wykonawcę wymagań, o których mowa w art. 29 ust. 3a ustawy </w:t>
      </w:r>
      <w:proofErr w:type="spellStart"/>
      <w:r>
        <w:rPr>
          <w:bCs/>
          <w:iCs/>
          <w:color w:val="000000"/>
          <w:sz w:val="22"/>
          <w:szCs w:val="22"/>
        </w:rPr>
        <w:t>pzp</w:t>
      </w:r>
      <w:proofErr w:type="spellEnd"/>
      <w:r>
        <w:rPr>
          <w:bCs/>
          <w:iCs/>
          <w:color w:val="000000"/>
          <w:sz w:val="22"/>
          <w:szCs w:val="22"/>
        </w:rPr>
        <w:t xml:space="preserve">. zostały opisane w projekcie umowy będącym załącznikiem do SIWZ. </w:t>
      </w:r>
    </w:p>
    <w:p w:rsidR="00BE243B" w:rsidRDefault="00CF4C35" w:rsidP="00CF4C35">
      <w:r>
        <w:rPr>
          <w:bCs/>
          <w:iCs/>
          <w:color w:val="000000"/>
          <w:sz w:val="22"/>
          <w:szCs w:val="22"/>
        </w:rPr>
        <w:t>5) sankcje z tytułu niespełnienia wymagań, o których mowa powyżej zostały określone w projekcie umowy będącym załącznikiem do SIWZ</w:t>
      </w:r>
      <w:bookmarkStart w:id="0" w:name="_GoBack"/>
      <w:bookmarkEnd w:id="0"/>
    </w:p>
    <w:sectPr w:rsidR="00BE24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F0" w:rsidRDefault="002178F0" w:rsidP="0069382C">
      <w:pPr>
        <w:spacing w:after="0" w:line="240" w:lineRule="auto"/>
      </w:pPr>
      <w:r>
        <w:separator/>
      </w:r>
    </w:p>
  </w:endnote>
  <w:endnote w:type="continuationSeparator" w:id="0">
    <w:p w:rsidR="002178F0" w:rsidRDefault="002178F0" w:rsidP="0069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egoe Print"/>
    <w:charset w:val="EE"/>
    <w:family w:val="swiss"/>
    <w:pitch w:val="default"/>
    <w:sig w:usb0="00000000" w:usb1="00000000"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F0" w:rsidRDefault="002178F0" w:rsidP="0069382C">
      <w:pPr>
        <w:spacing w:after="0" w:line="240" w:lineRule="auto"/>
      </w:pPr>
      <w:r>
        <w:separator/>
      </w:r>
    </w:p>
  </w:footnote>
  <w:footnote w:type="continuationSeparator" w:id="0">
    <w:p w:rsidR="002178F0" w:rsidRDefault="002178F0" w:rsidP="0069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2C" w:rsidRDefault="0069382C" w:rsidP="0069382C">
    <w:pPr>
      <w:pStyle w:val="Nagwek"/>
    </w:pPr>
    <w:r>
      <w:rPr>
        <w:noProof/>
        <w:lang w:eastAsia="pl-PL"/>
      </w:rPr>
      <w:drawing>
        <wp:inline distT="0" distB="0" distL="114300" distR="114300" wp14:anchorId="78B94DFD" wp14:editId="77F1DD31">
          <wp:extent cx="5758180" cy="507365"/>
          <wp:effectExtent l="0" t="0" r="13970" b="6985"/>
          <wp:docPr id="1" name="Obraz 1" descr="EFRR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300dpi"/>
                  <pic:cNvPicPr>
                    <a:picLocks noChangeAspect="1"/>
                  </pic:cNvPicPr>
                </pic:nvPicPr>
                <pic:blipFill>
                  <a:blip r:embed="rId1"/>
                  <a:stretch>
                    <a:fillRect/>
                  </a:stretch>
                </pic:blipFill>
                <pic:spPr>
                  <a:xfrm>
                    <a:off x="0" y="0"/>
                    <a:ext cx="5758180" cy="507365"/>
                  </a:xfrm>
                  <a:prstGeom prst="rect">
                    <a:avLst/>
                  </a:prstGeom>
                  <a:noFill/>
                  <a:ln w="9525">
                    <a:noFill/>
                  </a:ln>
                </pic:spPr>
              </pic:pic>
            </a:graphicData>
          </a:graphic>
        </wp:inline>
      </w:drawing>
    </w:r>
  </w:p>
  <w:p w:rsidR="0069382C" w:rsidRDefault="006938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decimal"/>
      <w:lvlText w:val="%1)"/>
      <w:lvlJc w:val="left"/>
      <w:pPr>
        <w:tabs>
          <w:tab w:val="left" w:pos="0"/>
        </w:tabs>
        <w:ind w:left="720" w:hanging="360"/>
      </w:pPr>
      <w:rPr>
        <w:rFonts w:hint="default"/>
        <w:b/>
        <w:sz w:val="18"/>
        <w:szCs w:val="22"/>
      </w:rPr>
    </w:lvl>
  </w:abstractNum>
  <w:abstractNum w:abstractNumId="1" w15:restartNumberingAfterBreak="0">
    <w:nsid w:val="00000009"/>
    <w:multiLevelType w:val="multilevel"/>
    <w:tmpl w:val="00000009"/>
    <w:lvl w:ilvl="0">
      <w:start w:val="1"/>
      <w:numFmt w:val="decimal"/>
      <w:lvlText w:val="%1."/>
      <w:lvlJc w:val="left"/>
      <w:pPr>
        <w:tabs>
          <w:tab w:val="left" w:pos="360"/>
        </w:tabs>
        <w:ind w:left="360" w:hanging="360"/>
      </w:pPr>
      <w:rPr>
        <w:rFonts w:eastAsia="Symbol" w:cs="Symbol"/>
        <w:b/>
        <w:i w:val="0"/>
        <w:iCs/>
        <w:spacing w:val="-20"/>
        <w:sz w:val="18"/>
        <w:szCs w:val="1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B246E6A"/>
    <w:multiLevelType w:val="multilevel"/>
    <w:tmpl w:val="4B246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98FDED"/>
    <w:multiLevelType w:val="singleLevel"/>
    <w:tmpl w:val="5A98FDED"/>
    <w:lvl w:ilvl="0">
      <w:start w:val="1"/>
      <w:numFmt w:val="decimal"/>
      <w:suff w:val="space"/>
      <w:lvlText w:val="%1."/>
      <w:lvlJc w:val="left"/>
    </w:lvl>
  </w:abstractNum>
  <w:abstractNum w:abstractNumId="4" w15:restartNumberingAfterBreak="0">
    <w:nsid w:val="5C7A75E2"/>
    <w:multiLevelType w:val="multilevel"/>
    <w:tmpl w:val="5C7A75E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C"/>
    <w:rsid w:val="002178F0"/>
    <w:rsid w:val="0069382C"/>
    <w:rsid w:val="00826E9F"/>
    <w:rsid w:val="0094644B"/>
    <w:rsid w:val="00BE243B"/>
    <w:rsid w:val="00BF1354"/>
    <w:rsid w:val="00CF4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AF65"/>
  <w15:chartTrackingRefBased/>
  <w15:docId w15:val="{A459954A-C8CB-4FB5-AFD1-D89430B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7"/>
    <w:qFormat/>
    <w:rsid w:val="0069382C"/>
    <w:pPr>
      <w:suppressAutoHyphens/>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6"/>
    <w:qFormat/>
    <w:rsid w:val="0069382C"/>
    <w:pPr>
      <w:spacing w:after="140" w:line="288" w:lineRule="auto"/>
    </w:pPr>
  </w:style>
  <w:style w:type="character" w:customStyle="1" w:styleId="TekstpodstawowyZnak">
    <w:name w:val="Tekst podstawowy Znak"/>
    <w:basedOn w:val="Domylnaczcionkaakapitu"/>
    <w:link w:val="Tekstpodstawowy"/>
    <w:uiPriority w:val="6"/>
    <w:rsid w:val="0069382C"/>
    <w:rPr>
      <w:rFonts w:ascii="Times New Roman" w:eastAsia="SimSun" w:hAnsi="Times New Roman" w:cs="Times New Roman"/>
      <w:sz w:val="24"/>
      <w:szCs w:val="24"/>
      <w:lang w:eastAsia="zh-CN"/>
    </w:rPr>
  </w:style>
  <w:style w:type="paragraph" w:styleId="NormalnyWeb">
    <w:name w:val="Normal (Web)"/>
    <w:basedOn w:val="Normalny"/>
    <w:qFormat/>
    <w:rsid w:val="0069382C"/>
  </w:style>
  <w:style w:type="paragraph" w:styleId="Nagwek">
    <w:name w:val="header"/>
    <w:basedOn w:val="Normalny"/>
    <w:link w:val="NagwekZnak"/>
    <w:uiPriority w:val="15"/>
    <w:unhideWhenUsed/>
    <w:qFormat/>
    <w:rsid w:val="006938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82C"/>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6938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82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8475">
      <w:bodyDiv w:val="1"/>
      <w:marLeft w:val="0"/>
      <w:marRight w:val="0"/>
      <w:marTop w:val="0"/>
      <w:marBottom w:val="0"/>
      <w:divBdr>
        <w:top w:val="none" w:sz="0" w:space="0" w:color="auto"/>
        <w:left w:val="none" w:sz="0" w:space="0" w:color="auto"/>
        <w:bottom w:val="none" w:sz="0" w:space="0" w:color="auto"/>
        <w:right w:val="none" w:sz="0" w:space="0" w:color="auto"/>
      </w:divBdr>
    </w:div>
    <w:div w:id="18266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2598</Words>
  <Characters>15590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UGDrwinia</dc:creator>
  <cp:keywords/>
  <dc:description/>
  <cp:lastModifiedBy>UGDrwinia</cp:lastModifiedBy>
  <cp:revision>2</cp:revision>
  <dcterms:created xsi:type="dcterms:W3CDTF">2019-09-13T08:20:00Z</dcterms:created>
  <dcterms:modified xsi:type="dcterms:W3CDTF">2019-09-13T08:20:00Z</dcterms:modified>
</cp:coreProperties>
</file>