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730A60" w:rsidRDefault="00C97DE3" w:rsidP="00730A60">
      <w:pPr>
        <w:rPr>
          <w:rFonts w:ascii="Tahoma" w:hAnsi="Tahoma" w:cs="Tahoma"/>
          <w:b/>
          <w:bCs/>
          <w:sz w:val="16"/>
          <w:szCs w:val="16"/>
        </w:rPr>
      </w:pPr>
      <w:r w:rsidRPr="00730A60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730A60" w:rsidRDefault="00C97DE3" w:rsidP="00730A60">
      <w:pPr>
        <w:rPr>
          <w:rFonts w:ascii="Tahoma" w:hAnsi="Tahoma" w:cs="Tahoma"/>
          <w:b/>
          <w:bCs/>
          <w:sz w:val="16"/>
          <w:szCs w:val="16"/>
        </w:rPr>
      </w:pPr>
      <w:r w:rsidRPr="00730A60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730A60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730A60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730A60" w:rsidRDefault="00C97DE3" w:rsidP="00730A60">
      <w:pPr>
        <w:rPr>
          <w:rFonts w:ascii="Tahoma" w:hAnsi="Tahoma" w:cs="Tahoma"/>
          <w:b/>
          <w:bCs/>
          <w:sz w:val="16"/>
          <w:szCs w:val="16"/>
        </w:rPr>
      </w:pPr>
      <w:r w:rsidRPr="00730A60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730A60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730A60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730A60" w:rsidRDefault="00C97DE3" w:rsidP="00730A60">
      <w:pPr>
        <w:pStyle w:val="Nagwek"/>
        <w:tabs>
          <w:tab w:val="clear" w:pos="4536"/>
          <w:tab w:val="clear" w:pos="9072"/>
        </w:tabs>
        <w:jc w:val="right"/>
        <w:rPr>
          <w:rFonts w:ascii="Tahoma" w:hAnsi="Tahoma" w:cs="Tahoma"/>
          <w:b/>
          <w:bCs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Częstochowa</w:t>
      </w:r>
      <w:r w:rsidR="00F623C5" w:rsidRPr="00730A60">
        <w:rPr>
          <w:rFonts w:ascii="Tahoma" w:hAnsi="Tahoma" w:cs="Tahoma"/>
          <w:sz w:val="16"/>
          <w:szCs w:val="16"/>
        </w:rPr>
        <w:t xml:space="preserve"> dnia: </w:t>
      </w:r>
      <w:r w:rsidRPr="00730A60">
        <w:rPr>
          <w:rFonts w:ascii="Tahoma" w:hAnsi="Tahoma" w:cs="Tahoma"/>
          <w:sz w:val="16"/>
          <w:szCs w:val="16"/>
        </w:rPr>
        <w:t>2019-09-03</w:t>
      </w:r>
    </w:p>
    <w:p w:rsidR="006D4AB3" w:rsidRPr="00730A60" w:rsidRDefault="006D4AB3" w:rsidP="00730A60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730A60" w:rsidRDefault="00F623C5" w:rsidP="00730A60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proofErr w:type="spellStart"/>
      <w:r w:rsidRPr="00730A60">
        <w:rPr>
          <w:rFonts w:ascii="Tahoma" w:hAnsi="Tahoma" w:cs="Tahoma"/>
          <w:b/>
          <w:bCs/>
          <w:sz w:val="16"/>
          <w:szCs w:val="16"/>
        </w:rPr>
        <w:t>L.dz.Rk</w:t>
      </w:r>
      <w:proofErr w:type="spellEnd"/>
      <w:r w:rsidRPr="00730A60">
        <w:rPr>
          <w:rFonts w:ascii="Tahoma" w:hAnsi="Tahoma" w:cs="Tahoma"/>
          <w:b/>
          <w:bCs/>
          <w:sz w:val="16"/>
          <w:szCs w:val="16"/>
        </w:rPr>
        <w:t xml:space="preserve"> -  </w:t>
      </w:r>
      <w:r w:rsidR="00A51124">
        <w:rPr>
          <w:rFonts w:ascii="Tahoma" w:hAnsi="Tahoma" w:cs="Tahoma"/>
          <w:b/>
          <w:bCs/>
          <w:sz w:val="16"/>
          <w:szCs w:val="16"/>
        </w:rPr>
        <w:t>528</w:t>
      </w:r>
      <w:r w:rsidRPr="00730A60">
        <w:rPr>
          <w:rFonts w:ascii="Tahoma" w:hAnsi="Tahoma" w:cs="Tahoma"/>
          <w:b/>
          <w:bCs/>
          <w:sz w:val="16"/>
          <w:szCs w:val="16"/>
        </w:rPr>
        <w:t>/</w:t>
      </w:r>
      <w:r w:rsidR="00A51124">
        <w:rPr>
          <w:rFonts w:ascii="Tahoma" w:hAnsi="Tahoma" w:cs="Tahoma"/>
          <w:b/>
          <w:bCs/>
          <w:sz w:val="16"/>
          <w:szCs w:val="16"/>
        </w:rPr>
        <w:t>19</w:t>
      </w:r>
      <w:bookmarkStart w:id="0" w:name="_GoBack"/>
      <w:bookmarkEnd w:id="0"/>
      <w:r w:rsidR="006D4AB3" w:rsidRPr="00730A60">
        <w:rPr>
          <w:rFonts w:ascii="Tahoma" w:hAnsi="Tahoma" w:cs="Tahoma"/>
          <w:sz w:val="16"/>
          <w:szCs w:val="16"/>
        </w:rPr>
        <w:tab/>
      </w:r>
    </w:p>
    <w:p w:rsidR="006D4AB3" w:rsidRPr="00730A60" w:rsidRDefault="006D4AB3" w:rsidP="00730A6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730A60" w:rsidRDefault="006D4AB3" w:rsidP="00730A6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730A60" w:rsidRDefault="006D4AB3" w:rsidP="00730A6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730A60" w:rsidRDefault="006D4AB3" w:rsidP="00730A6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730A60" w:rsidRDefault="006D4AB3" w:rsidP="00730A60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730A60" w:rsidRDefault="006D4AB3" w:rsidP="00730A60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O D P O W I E D Ź</w:t>
      </w:r>
    </w:p>
    <w:p w:rsidR="006D4AB3" w:rsidRPr="00730A60" w:rsidRDefault="006D4AB3" w:rsidP="00730A60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na zapytania w sprawie SIWZ</w:t>
      </w:r>
      <w:r w:rsidR="00730A60" w:rsidRPr="00730A60">
        <w:rPr>
          <w:rFonts w:ascii="Tahoma" w:hAnsi="Tahoma" w:cs="Tahoma"/>
          <w:sz w:val="16"/>
          <w:szCs w:val="16"/>
        </w:rPr>
        <w:t xml:space="preserve"> oraz zmiana SIWZ</w:t>
      </w:r>
    </w:p>
    <w:p w:rsidR="00730A60" w:rsidRPr="00730A60" w:rsidRDefault="00730A60" w:rsidP="00730A60">
      <w:pPr>
        <w:rPr>
          <w:rFonts w:ascii="Tahoma" w:hAnsi="Tahoma" w:cs="Tahoma"/>
          <w:sz w:val="16"/>
          <w:szCs w:val="16"/>
        </w:rPr>
      </w:pPr>
    </w:p>
    <w:p w:rsidR="006D4AB3" w:rsidRPr="00730A60" w:rsidRDefault="006D4AB3" w:rsidP="00730A60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730A60">
        <w:rPr>
          <w:rFonts w:ascii="Tahoma" w:hAnsi="Tahoma" w:cs="Tahoma"/>
          <w:i/>
          <w:sz w:val="16"/>
          <w:szCs w:val="16"/>
        </w:rPr>
        <w:t>Szanowni Państwo,</w:t>
      </w:r>
    </w:p>
    <w:p w:rsidR="00A9791F" w:rsidRPr="00730A60" w:rsidRDefault="006D4AB3" w:rsidP="00730A60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A416E" w:rsidRPr="00730A60">
        <w:rPr>
          <w:rFonts w:ascii="Tahoma" w:hAnsi="Tahoma" w:cs="Tahoma"/>
          <w:sz w:val="16"/>
          <w:szCs w:val="16"/>
        </w:rPr>
        <w:t>(</w:t>
      </w:r>
      <w:r w:rsidR="000A1097" w:rsidRPr="00730A60">
        <w:rPr>
          <w:rFonts w:ascii="Tahoma" w:hAnsi="Tahoma" w:cs="Tahoma"/>
          <w:sz w:val="16"/>
          <w:szCs w:val="16"/>
        </w:rPr>
        <w:t xml:space="preserve">Dz. U. z 2010 r. Nr 113, poz. 759, z </w:t>
      </w:r>
      <w:proofErr w:type="spellStart"/>
      <w:r w:rsidR="000A1097" w:rsidRPr="00730A60">
        <w:rPr>
          <w:rFonts w:ascii="Tahoma" w:hAnsi="Tahoma" w:cs="Tahoma"/>
          <w:sz w:val="16"/>
          <w:szCs w:val="16"/>
        </w:rPr>
        <w:t>późn</w:t>
      </w:r>
      <w:proofErr w:type="spellEnd"/>
      <w:r w:rsidR="000A1097" w:rsidRPr="00730A60">
        <w:rPr>
          <w:rFonts w:ascii="Tahoma" w:hAnsi="Tahoma" w:cs="Tahoma"/>
          <w:sz w:val="16"/>
          <w:szCs w:val="16"/>
        </w:rPr>
        <w:t>. zm.</w:t>
      </w:r>
      <w:r w:rsidR="00EA416E" w:rsidRPr="00730A60">
        <w:rPr>
          <w:rFonts w:ascii="Tahoma" w:hAnsi="Tahoma" w:cs="Tahoma"/>
          <w:sz w:val="16"/>
          <w:szCs w:val="16"/>
        </w:rPr>
        <w:t>)</w:t>
      </w:r>
      <w:r w:rsidRPr="00730A60">
        <w:rPr>
          <w:rFonts w:ascii="Tahoma" w:hAnsi="Tahoma" w:cs="Tahoma"/>
          <w:sz w:val="16"/>
          <w:szCs w:val="16"/>
        </w:rPr>
        <w:t xml:space="preserve"> w trybie </w:t>
      </w:r>
      <w:r w:rsidR="00C97DE3" w:rsidRPr="00730A60">
        <w:rPr>
          <w:rFonts w:ascii="Tahoma" w:hAnsi="Tahoma" w:cs="Tahoma"/>
          <w:b/>
          <w:sz w:val="16"/>
          <w:szCs w:val="16"/>
        </w:rPr>
        <w:t>przetarg nieograniczony</w:t>
      </w:r>
      <w:r w:rsidRPr="00730A60">
        <w:rPr>
          <w:rFonts w:ascii="Tahoma" w:hAnsi="Tahoma" w:cs="Tahoma"/>
          <w:sz w:val="16"/>
          <w:szCs w:val="16"/>
        </w:rPr>
        <w:t>, na:</w:t>
      </w:r>
      <w:r w:rsidR="00A9791F" w:rsidRPr="00730A60">
        <w:rPr>
          <w:rFonts w:ascii="Tahoma" w:hAnsi="Tahoma" w:cs="Tahoma"/>
          <w:sz w:val="16"/>
          <w:szCs w:val="16"/>
        </w:rPr>
        <w:t xml:space="preserve"> </w:t>
      </w:r>
      <w:r w:rsidR="00C97DE3" w:rsidRPr="00730A60">
        <w:rPr>
          <w:rFonts w:ascii="Tahoma" w:hAnsi="Tahoma" w:cs="Tahoma"/>
          <w:b/>
          <w:sz w:val="16"/>
          <w:szCs w:val="16"/>
        </w:rPr>
        <w:t>Dostawa sprzętu komputerowego i oprogramowania dla jednostek organizacyjnych Politechniki Częstochowskiej</w:t>
      </w:r>
      <w:r w:rsidRPr="00730A60">
        <w:rPr>
          <w:rFonts w:ascii="Tahoma" w:hAnsi="Tahoma" w:cs="Tahoma"/>
          <w:sz w:val="16"/>
          <w:szCs w:val="16"/>
        </w:rPr>
        <w:t>,</w:t>
      </w:r>
      <w:r w:rsidR="00A9791F" w:rsidRPr="00730A60">
        <w:rPr>
          <w:rFonts w:ascii="Tahoma" w:hAnsi="Tahoma" w:cs="Tahoma"/>
          <w:sz w:val="16"/>
          <w:szCs w:val="16"/>
        </w:rPr>
        <w:t xml:space="preserve"> </w:t>
      </w:r>
      <w:proofErr w:type="spellStart"/>
      <w:r w:rsidR="00A9791F" w:rsidRPr="00730A60">
        <w:rPr>
          <w:rFonts w:ascii="Tahoma" w:hAnsi="Tahoma" w:cs="Tahoma"/>
          <w:sz w:val="16"/>
          <w:szCs w:val="16"/>
        </w:rPr>
        <w:t>spr</w:t>
      </w:r>
      <w:proofErr w:type="spellEnd"/>
      <w:r w:rsidR="00A9791F" w:rsidRPr="00730A60">
        <w:rPr>
          <w:rFonts w:ascii="Tahoma" w:hAnsi="Tahoma" w:cs="Tahoma"/>
          <w:sz w:val="16"/>
          <w:szCs w:val="16"/>
        </w:rPr>
        <w:t xml:space="preserve">. nr rej. </w:t>
      </w:r>
      <w:r w:rsidR="00C97DE3" w:rsidRPr="00730A60">
        <w:rPr>
          <w:rFonts w:ascii="Tahoma" w:hAnsi="Tahoma" w:cs="Tahoma"/>
          <w:b/>
          <w:sz w:val="16"/>
          <w:szCs w:val="16"/>
        </w:rPr>
        <w:t>ZP/DK-30/19</w:t>
      </w:r>
    </w:p>
    <w:p w:rsidR="00730A60" w:rsidRPr="00730A60" w:rsidRDefault="00730A60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730A60" w:rsidRPr="00730A60" w:rsidRDefault="006D4AB3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  <w:u w:val="single"/>
        </w:rPr>
        <w:t xml:space="preserve">Treść wspomnianej prośby jest następująca </w:t>
      </w:r>
      <w:r w:rsidR="00730A60" w:rsidRPr="00730A60">
        <w:rPr>
          <w:rFonts w:ascii="Tahoma" w:hAnsi="Tahoma" w:cs="Tahoma"/>
          <w:sz w:val="16"/>
          <w:szCs w:val="16"/>
          <w:u w:val="single"/>
        </w:rPr>
        <w:t>oraz stanowisko Zamawiającego są następujące:</w:t>
      </w:r>
    </w:p>
    <w:p w:rsidR="006D4AB3" w:rsidRPr="00730A60" w:rsidRDefault="006D4AB3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  <w:u w:val="single"/>
        </w:rPr>
      </w:pPr>
    </w:p>
    <w:p w:rsidR="00C97DE3" w:rsidRPr="00730A60" w:rsidRDefault="00C97DE3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Temat</w:t>
      </w:r>
      <w:r w:rsidR="00730A60" w:rsidRPr="00730A60">
        <w:rPr>
          <w:rFonts w:ascii="Tahoma" w:hAnsi="Tahoma" w:cs="Tahoma"/>
          <w:sz w:val="16"/>
          <w:szCs w:val="16"/>
        </w:rPr>
        <w:t xml:space="preserve">: </w:t>
      </w:r>
      <w:r w:rsidRPr="00730A60">
        <w:rPr>
          <w:rFonts w:ascii="Tahoma" w:hAnsi="Tahoma" w:cs="Tahoma"/>
          <w:sz w:val="16"/>
          <w:szCs w:val="16"/>
        </w:rPr>
        <w:t>Pytanie dotyczące zadania nr 1 - 7szt stacji roboczych</w:t>
      </w:r>
    </w:p>
    <w:p w:rsidR="00C97DE3" w:rsidRPr="00730A60" w:rsidRDefault="00C97DE3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Treść</w:t>
      </w:r>
      <w:r w:rsidR="00730A60" w:rsidRPr="00730A60">
        <w:rPr>
          <w:rFonts w:ascii="Tahoma" w:hAnsi="Tahoma" w:cs="Tahoma"/>
          <w:sz w:val="16"/>
          <w:szCs w:val="16"/>
        </w:rPr>
        <w:t>:</w:t>
      </w:r>
    </w:p>
    <w:p w:rsidR="00C97DE3" w:rsidRPr="00730A60" w:rsidRDefault="00C97DE3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 xml:space="preserve">Czy Zamawiający dopuści Chłodzenie CPU o dopuszczalnym poziomie hałasu 24,3 </w:t>
      </w:r>
      <w:proofErr w:type="spellStart"/>
      <w:r w:rsidRPr="00730A60">
        <w:rPr>
          <w:rFonts w:ascii="Tahoma" w:hAnsi="Tahoma" w:cs="Tahoma"/>
          <w:sz w:val="16"/>
          <w:szCs w:val="16"/>
        </w:rPr>
        <w:t>dB</w:t>
      </w:r>
      <w:proofErr w:type="spellEnd"/>
      <w:r w:rsidRPr="00730A60">
        <w:rPr>
          <w:rFonts w:ascii="Tahoma" w:hAnsi="Tahoma" w:cs="Tahoma"/>
          <w:sz w:val="16"/>
          <w:szCs w:val="16"/>
        </w:rPr>
        <w:t xml:space="preserve"> ? Nie ma Chłodzenia CPU spełniającego wymogi (sprawdzając na stronie producenta chłodzenia ) - Zamawiający prawdopodobnie sprawdzał parametry na stronie znanego sklepu internetowego a nie sprawdził na stronie Producenta Czy Zamawiający dopuści Nagrywarkę DVD o prędkości zapisu CD-RW - 24x ? Nie ma nagrywarki z prędkością zapisu CD-RW - 40x - Zamawiający prawdopodobnie sprawdzał parametry na stronie znanego sklepu internetowego a nie sprawdził na stronie Producenta</w:t>
      </w:r>
      <w:r w:rsidR="00730A60" w:rsidRPr="00730A60">
        <w:rPr>
          <w:rFonts w:ascii="Tahoma" w:hAnsi="Tahoma" w:cs="Tahoma"/>
          <w:sz w:val="16"/>
          <w:szCs w:val="16"/>
        </w:rPr>
        <w:t>.</w:t>
      </w:r>
    </w:p>
    <w:p w:rsidR="00730A60" w:rsidRPr="00730A60" w:rsidRDefault="00730A60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b/>
          <w:sz w:val="16"/>
          <w:szCs w:val="16"/>
        </w:rPr>
        <w:t xml:space="preserve">Odpowiedź: </w:t>
      </w:r>
      <w:r w:rsidRPr="00730A60">
        <w:rPr>
          <w:rFonts w:ascii="Tahoma" w:hAnsi="Tahoma" w:cs="Tahoma"/>
          <w:sz w:val="16"/>
          <w:szCs w:val="16"/>
        </w:rPr>
        <w:t>Zamawiający dopuści sprzęt o wskazanych wyżej parametrach.</w:t>
      </w:r>
    </w:p>
    <w:p w:rsidR="00C97DE3" w:rsidRPr="00730A60" w:rsidRDefault="00C97DE3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97DE3" w:rsidRPr="00730A60" w:rsidRDefault="00C97DE3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Temat</w:t>
      </w:r>
      <w:r w:rsidR="00730A60" w:rsidRPr="00730A60">
        <w:rPr>
          <w:rFonts w:ascii="Tahoma" w:hAnsi="Tahoma" w:cs="Tahoma"/>
          <w:sz w:val="16"/>
          <w:szCs w:val="16"/>
        </w:rPr>
        <w:t xml:space="preserve">: </w:t>
      </w:r>
      <w:r w:rsidRPr="00730A60">
        <w:rPr>
          <w:rFonts w:ascii="Tahoma" w:hAnsi="Tahoma" w:cs="Tahoma"/>
          <w:sz w:val="16"/>
          <w:szCs w:val="16"/>
        </w:rPr>
        <w:t>Pytanie dotyczące zadania nr 2</w:t>
      </w:r>
    </w:p>
    <w:p w:rsidR="00C97DE3" w:rsidRPr="00730A60" w:rsidRDefault="00C97DE3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Treść</w:t>
      </w:r>
      <w:r w:rsidR="00730A60" w:rsidRPr="00730A60">
        <w:rPr>
          <w:rFonts w:ascii="Tahoma" w:hAnsi="Tahoma" w:cs="Tahoma"/>
          <w:sz w:val="16"/>
          <w:szCs w:val="16"/>
        </w:rPr>
        <w:t>:</w:t>
      </w:r>
    </w:p>
    <w:p w:rsidR="00C97DE3" w:rsidRPr="00730A60" w:rsidRDefault="00C97DE3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 xml:space="preserve">Czy Zamawiający dopuści laptopy o poniższych parametrach : Procesor: minimum 8930 pkt. w </w:t>
      </w:r>
      <w:proofErr w:type="spellStart"/>
      <w:r w:rsidRPr="00730A60">
        <w:rPr>
          <w:rFonts w:ascii="Tahoma" w:hAnsi="Tahoma" w:cs="Tahoma"/>
          <w:sz w:val="16"/>
          <w:szCs w:val="16"/>
        </w:rPr>
        <w:t>Passmark</w:t>
      </w:r>
      <w:proofErr w:type="spellEnd"/>
      <w:r w:rsidRPr="00730A60">
        <w:rPr>
          <w:rFonts w:ascii="Tahoma" w:hAnsi="Tahoma" w:cs="Tahoma"/>
          <w:sz w:val="16"/>
          <w:szCs w:val="16"/>
        </w:rPr>
        <w:t xml:space="preserve"> CPU Mark; minimum 4 rdzenie/ 8 wątków; minimum 8MB pamięci cache; energooszczędny Karty graficzne: dwie: jedna do pracy biurowej oraz druga z osiągami minimum 2540 pkt. w </w:t>
      </w:r>
      <w:proofErr w:type="spellStart"/>
      <w:r w:rsidRPr="00730A60">
        <w:rPr>
          <w:rFonts w:ascii="Tahoma" w:hAnsi="Tahoma" w:cs="Tahoma"/>
          <w:sz w:val="16"/>
          <w:szCs w:val="16"/>
        </w:rPr>
        <w:t>PassMark</w:t>
      </w:r>
      <w:proofErr w:type="spellEnd"/>
      <w:r w:rsidRPr="00730A60">
        <w:rPr>
          <w:rFonts w:ascii="Tahoma" w:hAnsi="Tahoma" w:cs="Tahoma"/>
          <w:sz w:val="16"/>
          <w:szCs w:val="16"/>
        </w:rPr>
        <w:t xml:space="preserve"> G3D Mark, wyposażona w minimum 2048MB pamięci GDDR5 wbudowanej i minimum 384 rdzenie Oraz wejście mikrofonowe, wyjście słuchawkowe - typu </w:t>
      </w:r>
      <w:proofErr w:type="spellStart"/>
      <w:r w:rsidRPr="00730A60">
        <w:rPr>
          <w:rFonts w:ascii="Tahoma" w:hAnsi="Tahoma" w:cs="Tahoma"/>
          <w:sz w:val="16"/>
          <w:szCs w:val="16"/>
        </w:rPr>
        <w:t>combo</w:t>
      </w:r>
      <w:proofErr w:type="spellEnd"/>
      <w:r w:rsidRPr="00730A60">
        <w:rPr>
          <w:rFonts w:ascii="Tahoma" w:hAnsi="Tahoma" w:cs="Tahoma"/>
          <w:sz w:val="16"/>
          <w:szCs w:val="16"/>
        </w:rPr>
        <w:t xml:space="preserve"> Podczas ogłoszenia przetargu prawdopodobnie punktacja kart graficznych i procesorów zmieniła się i na tą chwile ciężko jest dobrać spełniający sprzęt dlatego prosimy i zmniejszenie punktacji oraz prosimy o dopuszczenie laptopów wyposażonych w złącze typu </w:t>
      </w:r>
      <w:proofErr w:type="spellStart"/>
      <w:r w:rsidRPr="00730A60">
        <w:rPr>
          <w:rFonts w:ascii="Tahoma" w:hAnsi="Tahoma" w:cs="Tahoma"/>
          <w:sz w:val="16"/>
          <w:szCs w:val="16"/>
        </w:rPr>
        <w:t>combo</w:t>
      </w:r>
      <w:proofErr w:type="spellEnd"/>
      <w:r w:rsidRPr="00730A60">
        <w:rPr>
          <w:rFonts w:ascii="Tahoma" w:hAnsi="Tahoma" w:cs="Tahoma"/>
          <w:sz w:val="16"/>
          <w:szCs w:val="16"/>
        </w:rPr>
        <w:t xml:space="preserve"> gdyż producenci sprzętu wycofali się już z podwójnych gniazd</w:t>
      </w:r>
      <w:r w:rsidR="00730A60" w:rsidRPr="00730A60">
        <w:rPr>
          <w:rFonts w:ascii="Tahoma" w:hAnsi="Tahoma" w:cs="Tahoma"/>
          <w:sz w:val="16"/>
          <w:szCs w:val="16"/>
        </w:rPr>
        <w:t>.</w:t>
      </w:r>
    </w:p>
    <w:p w:rsidR="00730A60" w:rsidRPr="00730A60" w:rsidRDefault="00730A60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b/>
          <w:sz w:val="16"/>
          <w:szCs w:val="16"/>
        </w:rPr>
        <w:t xml:space="preserve">Odpowiedź: </w:t>
      </w:r>
      <w:r w:rsidRPr="00730A60">
        <w:rPr>
          <w:rFonts w:ascii="Tahoma" w:hAnsi="Tahoma" w:cs="Tahoma"/>
          <w:sz w:val="16"/>
          <w:szCs w:val="16"/>
        </w:rPr>
        <w:t>Zamawiający dopuści sprzęt o wskazanych wyżej parametrach.</w:t>
      </w:r>
    </w:p>
    <w:p w:rsidR="00C97DE3" w:rsidRPr="00730A60" w:rsidRDefault="00C97DE3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C97DE3" w:rsidRPr="00730A60" w:rsidRDefault="00C97DE3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Temat</w:t>
      </w:r>
      <w:r w:rsidR="00730A60" w:rsidRPr="00730A60">
        <w:rPr>
          <w:rFonts w:ascii="Tahoma" w:hAnsi="Tahoma" w:cs="Tahoma"/>
          <w:sz w:val="16"/>
          <w:szCs w:val="16"/>
        </w:rPr>
        <w:t xml:space="preserve">: </w:t>
      </w:r>
      <w:r w:rsidRPr="00730A60">
        <w:rPr>
          <w:rFonts w:ascii="Tahoma" w:hAnsi="Tahoma" w:cs="Tahoma"/>
          <w:sz w:val="16"/>
          <w:szCs w:val="16"/>
        </w:rPr>
        <w:t>Zadanie nr 6 - pytanie dotyczące laptopa</w:t>
      </w:r>
    </w:p>
    <w:p w:rsidR="006D4AB3" w:rsidRPr="00730A60" w:rsidRDefault="00C97DE3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Treść</w:t>
      </w:r>
      <w:r w:rsidR="00730A60" w:rsidRPr="00730A60">
        <w:rPr>
          <w:rFonts w:ascii="Tahoma" w:hAnsi="Tahoma" w:cs="Tahoma"/>
          <w:sz w:val="16"/>
          <w:szCs w:val="16"/>
        </w:rPr>
        <w:t xml:space="preserve">: </w:t>
      </w:r>
      <w:r w:rsidRPr="00730A60">
        <w:rPr>
          <w:rFonts w:ascii="Tahoma" w:hAnsi="Tahoma" w:cs="Tahoma"/>
          <w:sz w:val="16"/>
          <w:szCs w:val="16"/>
        </w:rPr>
        <w:t xml:space="preserve">Czy Zamawiający dopuści laptopy o poniższych parametrach : Procesor: minimum 8930 pkt. w </w:t>
      </w:r>
      <w:proofErr w:type="spellStart"/>
      <w:r w:rsidRPr="00730A60">
        <w:rPr>
          <w:rFonts w:ascii="Tahoma" w:hAnsi="Tahoma" w:cs="Tahoma"/>
          <w:sz w:val="16"/>
          <w:szCs w:val="16"/>
        </w:rPr>
        <w:t>Passmark</w:t>
      </w:r>
      <w:proofErr w:type="spellEnd"/>
      <w:r w:rsidRPr="00730A60">
        <w:rPr>
          <w:rFonts w:ascii="Tahoma" w:hAnsi="Tahoma" w:cs="Tahoma"/>
          <w:sz w:val="16"/>
          <w:szCs w:val="16"/>
        </w:rPr>
        <w:t xml:space="preserve"> CPU Mark; minimum 4 rdzenie/ 8 wątków; minimum 8MB pamięci cache; energooszczędny Karty graficzne: dwie: jedna do pracy biurowej oraz druga z osiągami minimum 2540 pkt. w </w:t>
      </w:r>
      <w:proofErr w:type="spellStart"/>
      <w:r w:rsidRPr="00730A60">
        <w:rPr>
          <w:rFonts w:ascii="Tahoma" w:hAnsi="Tahoma" w:cs="Tahoma"/>
          <w:sz w:val="16"/>
          <w:szCs w:val="16"/>
        </w:rPr>
        <w:t>PassMark</w:t>
      </w:r>
      <w:proofErr w:type="spellEnd"/>
      <w:r w:rsidRPr="00730A60">
        <w:rPr>
          <w:rFonts w:ascii="Tahoma" w:hAnsi="Tahoma" w:cs="Tahoma"/>
          <w:sz w:val="16"/>
          <w:szCs w:val="16"/>
        </w:rPr>
        <w:t xml:space="preserve"> G3D Mark, wyposażona w minimum 2048MB pamięci GDDR5 wbudowanej i minimum 384 rdzenie Oraz wejście mikrofonowe, wyjście słuchawkowe - typu </w:t>
      </w:r>
      <w:proofErr w:type="spellStart"/>
      <w:r w:rsidRPr="00730A60">
        <w:rPr>
          <w:rFonts w:ascii="Tahoma" w:hAnsi="Tahoma" w:cs="Tahoma"/>
          <w:sz w:val="16"/>
          <w:szCs w:val="16"/>
        </w:rPr>
        <w:t>combo</w:t>
      </w:r>
      <w:proofErr w:type="spellEnd"/>
      <w:r w:rsidRPr="00730A60">
        <w:rPr>
          <w:rFonts w:ascii="Tahoma" w:hAnsi="Tahoma" w:cs="Tahoma"/>
          <w:sz w:val="16"/>
          <w:szCs w:val="16"/>
        </w:rPr>
        <w:t xml:space="preserve"> Podczas ogłoszenia przetargu prawdopodobnie punktacja kart graficznych i procesorów zmieniła się i na tą chwile ciężko jest dobrać spełniający sprzęt dlatego prosimy i zmniejszenie punktacji oraz prosimy o dopuszczenie laptopów wyposażonych w złącze typu </w:t>
      </w:r>
      <w:proofErr w:type="spellStart"/>
      <w:r w:rsidRPr="00730A60">
        <w:rPr>
          <w:rFonts w:ascii="Tahoma" w:hAnsi="Tahoma" w:cs="Tahoma"/>
          <w:sz w:val="16"/>
          <w:szCs w:val="16"/>
        </w:rPr>
        <w:t>combo</w:t>
      </w:r>
      <w:proofErr w:type="spellEnd"/>
      <w:r w:rsidRPr="00730A60">
        <w:rPr>
          <w:rFonts w:ascii="Tahoma" w:hAnsi="Tahoma" w:cs="Tahoma"/>
          <w:sz w:val="16"/>
          <w:szCs w:val="16"/>
        </w:rPr>
        <w:t xml:space="preserve"> gdyż producenci sprzętu wycofali się już z podwójnych gniazd</w:t>
      </w:r>
    </w:p>
    <w:p w:rsidR="00730A60" w:rsidRPr="00730A60" w:rsidRDefault="00730A60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b/>
          <w:sz w:val="16"/>
          <w:szCs w:val="16"/>
        </w:rPr>
        <w:t xml:space="preserve">Odpowiedź: </w:t>
      </w:r>
      <w:r w:rsidRPr="00730A60">
        <w:rPr>
          <w:rFonts w:ascii="Tahoma" w:hAnsi="Tahoma" w:cs="Tahoma"/>
          <w:sz w:val="16"/>
          <w:szCs w:val="16"/>
        </w:rPr>
        <w:t>Zamawiający dopuści sprzęt o wskazanych wyżej parametrach.</w:t>
      </w:r>
    </w:p>
    <w:p w:rsidR="00730A60" w:rsidRPr="00730A60" w:rsidRDefault="00730A60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730A60" w:rsidRPr="00730A60" w:rsidRDefault="00730A60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730A60" w:rsidRDefault="00730A60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 xml:space="preserve">Jednocześnie </w:t>
      </w:r>
      <w:r w:rsidR="008972B4">
        <w:rPr>
          <w:rFonts w:ascii="Tahoma" w:hAnsi="Tahoma" w:cs="Tahoma"/>
          <w:sz w:val="16"/>
          <w:szCs w:val="16"/>
        </w:rPr>
        <w:t xml:space="preserve">na podstawie art. 38 ust. 4 ustawy </w:t>
      </w:r>
      <w:proofErr w:type="spellStart"/>
      <w:r w:rsidR="008972B4">
        <w:rPr>
          <w:rFonts w:ascii="Tahoma" w:hAnsi="Tahoma" w:cs="Tahoma"/>
          <w:sz w:val="16"/>
          <w:szCs w:val="16"/>
        </w:rPr>
        <w:t>Pzp</w:t>
      </w:r>
      <w:proofErr w:type="spellEnd"/>
      <w:r w:rsidR="008972B4">
        <w:rPr>
          <w:rFonts w:ascii="Tahoma" w:hAnsi="Tahoma" w:cs="Tahoma"/>
          <w:sz w:val="16"/>
          <w:szCs w:val="16"/>
        </w:rPr>
        <w:t xml:space="preserve">, </w:t>
      </w:r>
      <w:r w:rsidRPr="00730A60">
        <w:rPr>
          <w:rFonts w:ascii="Tahoma" w:hAnsi="Tahoma" w:cs="Tahoma"/>
          <w:sz w:val="16"/>
          <w:szCs w:val="16"/>
        </w:rPr>
        <w:t xml:space="preserve">Zamawiający zmienia opis przedmiotu zamówienia </w:t>
      </w:r>
      <w:r>
        <w:rPr>
          <w:rFonts w:ascii="Tahoma" w:hAnsi="Tahoma" w:cs="Tahoma"/>
          <w:sz w:val="16"/>
          <w:szCs w:val="16"/>
        </w:rPr>
        <w:t>na zadanie 2 i</w:t>
      </w:r>
      <w:r w:rsidR="008972B4">
        <w:rPr>
          <w:rFonts w:ascii="Tahoma" w:hAnsi="Tahoma" w:cs="Tahoma"/>
          <w:sz w:val="16"/>
          <w:szCs w:val="16"/>
        </w:rPr>
        <w:t xml:space="preserve"> </w:t>
      </w:r>
      <w:r>
        <w:rPr>
          <w:rFonts w:ascii="Tahoma" w:hAnsi="Tahoma" w:cs="Tahoma"/>
          <w:sz w:val="16"/>
          <w:szCs w:val="16"/>
        </w:rPr>
        <w:t xml:space="preserve">6 </w:t>
      </w:r>
      <w:r w:rsidRPr="00730A60">
        <w:rPr>
          <w:rFonts w:ascii="Tahoma" w:hAnsi="Tahoma" w:cs="Tahoma"/>
          <w:sz w:val="16"/>
          <w:szCs w:val="16"/>
        </w:rPr>
        <w:t xml:space="preserve">poprzez dodanie </w:t>
      </w:r>
      <w:r>
        <w:rPr>
          <w:rFonts w:ascii="Tahoma" w:hAnsi="Tahoma" w:cs="Tahoma"/>
          <w:sz w:val="16"/>
          <w:szCs w:val="16"/>
        </w:rPr>
        <w:t xml:space="preserve">następującego zapisu: </w:t>
      </w:r>
    </w:p>
    <w:p w:rsidR="00730A60" w:rsidRPr="00730A60" w:rsidRDefault="00730A60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730A60" w:rsidRPr="00730A60" w:rsidRDefault="00730A60" w:rsidP="00730A60">
      <w:pPr>
        <w:pStyle w:val="Nagwek1"/>
        <w:spacing w:before="0" w:after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color w:val="0070C0"/>
          <w:sz w:val="16"/>
          <w:szCs w:val="16"/>
        </w:rPr>
        <w:t xml:space="preserve">ZADANIE 2. </w:t>
      </w:r>
    </w:p>
    <w:p w:rsidR="00730A60" w:rsidRPr="00730A60" w:rsidRDefault="00730A60" w:rsidP="00730A60">
      <w:pPr>
        <w:pStyle w:val="Nagwek1"/>
        <w:spacing w:before="0" w:after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Dostawa notebooków (4 sz.) dla Instytutu Inteligentnych Systemów Informatycznych Politechniki Częstochowskiej</w:t>
      </w:r>
    </w:p>
    <w:p w:rsidR="00730A60" w:rsidRPr="00730A60" w:rsidRDefault="00730A60" w:rsidP="00730A60">
      <w:pPr>
        <w:ind w:left="284" w:hanging="284"/>
        <w:rPr>
          <w:rFonts w:ascii="Tahoma" w:hAnsi="Tahoma" w:cs="Tahoma"/>
          <w:sz w:val="16"/>
          <w:szCs w:val="16"/>
        </w:rPr>
      </w:pPr>
      <w:r w:rsidRPr="00730A60">
        <w:rPr>
          <w:rStyle w:val="Wyrnieniedelikatne"/>
          <w:rFonts w:ascii="Tahoma" w:hAnsi="Tahoma" w:cs="Tahoma"/>
          <w:sz w:val="16"/>
          <w:szCs w:val="16"/>
        </w:rPr>
        <w:t xml:space="preserve">Karty graficzne: dwie: jedna do pracy biurowej oraz druga z osiągami minimum 2600 pkt. w </w:t>
      </w:r>
      <w:proofErr w:type="spellStart"/>
      <w:r w:rsidRPr="00730A60">
        <w:rPr>
          <w:rStyle w:val="Wyrnieniedelikatne"/>
          <w:rFonts w:ascii="Tahoma" w:hAnsi="Tahoma" w:cs="Tahoma"/>
          <w:sz w:val="16"/>
          <w:szCs w:val="16"/>
        </w:rPr>
        <w:t>PassMark</w:t>
      </w:r>
      <w:proofErr w:type="spellEnd"/>
      <w:r w:rsidRPr="00730A60">
        <w:rPr>
          <w:rStyle w:val="Wyrnieniedelikatne"/>
          <w:rFonts w:ascii="Tahoma" w:hAnsi="Tahoma" w:cs="Tahoma"/>
          <w:sz w:val="16"/>
          <w:szCs w:val="16"/>
        </w:rPr>
        <w:t xml:space="preserve"> G3D Mark, wyposażona w minimum 2048MB pamięci GDDR5 wbudowanej i minimum 384 rdzenie </w:t>
      </w:r>
      <w:r w:rsidRPr="00730A60">
        <w:rPr>
          <w:rStyle w:val="Wyrnieniedelikatne"/>
          <w:rFonts w:ascii="Tahoma" w:hAnsi="Tahoma" w:cs="Tahoma"/>
          <w:sz w:val="16"/>
          <w:szCs w:val="16"/>
          <w:u w:val="single"/>
        </w:rPr>
        <w:t>CUDA</w:t>
      </w:r>
    </w:p>
    <w:p w:rsidR="00730A60" w:rsidRPr="00730A60" w:rsidRDefault="00730A60" w:rsidP="00730A60">
      <w:pPr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 </w:t>
      </w:r>
    </w:p>
    <w:p w:rsidR="00730A60" w:rsidRPr="00730A60" w:rsidRDefault="00730A60" w:rsidP="00730A60">
      <w:pPr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b/>
          <w:bCs/>
          <w:color w:val="0070C0"/>
          <w:sz w:val="16"/>
          <w:szCs w:val="16"/>
        </w:rPr>
        <w:t>ZADANIE 6.</w:t>
      </w:r>
    </w:p>
    <w:p w:rsidR="00730A60" w:rsidRPr="00730A60" w:rsidRDefault="00730A60" w:rsidP="00730A60">
      <w:pPr>
        <w:ind w:left="284" w:hanging="284"/>
        <w:rPr>
          <w:rFonts w:ascii="Tahoma" w:hAnsi="Tahoma" w:cs="Tahoma"/>
          <w:sz w:val="16"/>
          <w:szCs w:val="16"/>
        </w:rPr>
      </w:pPr>
      <w:r w:rsidRPr="00730A60">
        <w:rPr>
          <w:rStyle w:val="Wyrnieniedelikatne"/>
          <w:rFonts w:ascii="Tahoma" w:hAnsi="Tahoma" w:cs="Tahoma"/>
          <w:sz w:val="16"/>
          <w:szCs w:val="16"/>
        </w:rPr>
        <w:t xml:space="preserve">Karty graficzne: dwie: jedna do pracy biurowej oraz druga z osiągami minimum 2600 pkt. w </w:t>
      </w:r>
      <w:proofErr w:type="spellStart"/>
      <w:r w:rsidRPr="00730A60">
        <w:rPr>
          <w:rStyle w:val="Wyrnieniedelikatne"/>
          <w:rFonts w:ascii="Tahoma" w:hAnsi="Tahoma" w:cs="Tahoma"/>
          <w:sz w:val="16"/>
          <w:szCs w:val="16"/>
        </w:rPr>
        <w:t>PassMark</w:t>
      </w:r>
      <w:proofErr w:type="spellEnd"/>
      <w:r w:rsidRPr="00730A60">
        <w:rPr>
          <w:rStyle w:val="Wyrnieniedelikatne"/>
          <w:rFonts w:ascii="Tahoma" w:hAnsi="Tahoma" w:cs="Tahoma"/>
          <w:sz w:val="16"/>
          <w:szCs w:val="16"/>
        </w:rPr>
        <w:t xml:space="preserve"> G3D Mark, wyposażona w minimum 2048MB pamięci GDDR5 wbudowanej i minimum 384 rdzenie </w:t>
      </w:r>
      <w:r w:rsidRPr="00730A60">
        <w:rPr>
          <w:rStyle w:val="Wyrnieniedelikatne"/>
          <w:rFonts w:ascii="Tahoma" w:hAnsi="Tahoma" w:cs="Tahoma"/>
          <w:sz w:val="16"/>
          <w:szCs w:val="16"/>
          <w:u w:val="single"/>
        </w:rPr>
        <w:t>CUDA</w:t>
      </w:r>
    </w:p>
    <w:p w:rsidR="00730A60" w:rsidRPr="00730A60" w:rsidRDefault="00730A60" w:rsidP="00730A60">
      <w:pPr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 </w:t>
      </w:r>
    </w:p>
    <w:p w:rsidR="00730A60" w:rsidRPr="00730A60" w:rsidRDefault="00730A60" w:rsidP="00730A60">
      <w:pPr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Uzasadnienie:</w:t>
      </w:r>
    </w:p>
    <w:p w:rsidR="00730A60" w:rsidRPr="00730A60" w:rsidRDefault="00730A60" w:rsidP="00730A60">
      <w:pPr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 xml:space="preserve"> Systemy tzw. głębokiego uczenia są podstawą obecnej sztucznej inteligencji. Stosowanie akceleratorów obliczeniowych opartych o karty graficzne pozwala na wielokrotne skrócenie czasu obliczeń systemów uczących się. Wszystkie popularne biblioteki do ich tworzenia (Google </w:t>
      </w:r>
      <w:proofErr w:type="spellStart"/>
      <w:r w:rsidRPr="00730A60">
        <w:rPr>
          <w:rFonts w:ascii="Tahoma" w:hAnsi="Tahoma" w:cs="Tahoma"/>
          <w:sz w:val="16"/>
          <w:szCs w:val="16"/>
        </w:rPr>
        <w:t>Tensorflow</w:t>
      </w:r>
      <w:proofErr w:type="spellEnd"/>
      <w:r w:rsidRPr="00730A60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Pr="00730A60">
        <w:rPr>
          <w:rFonts w:ascii="Tahoma" w:hAnsi="Tahoma" w:cs="Tahoma"/>
          <w:sz w:val="16"/>
          <w:szCs w:val="16"/>
        </w:rPr>
        <w:t>PyTorch</w:t>
      </w:r>
      <w:proofErr w:type="spellEnd"/>
      <w:r w:rsidRPr="00730A60">
        <w:rPr>
          <w:rFonts w:ascii="Tahoma" w:hAnsi="Tahoma" w:cs="Tahoma"/>
          <w:sz w:val="16"/>
          <w:szCs w:val="16"/>
        </w:rPr>
        <w:t xml:space="preserve">, </w:t>
      </w:r>
      <w:proofErr w:type="spellStart"/>
      <w:r w:rsidRPr="00730A60">
        <w:rPr>
          <w:rFonts w:ascii="Tahoma" w:hAnsi="Tahoma" w:cs="Tahoma"/>
          <w:sz w:val="16"/>
          <w:szCs w:val="16"/>
        </w:rPr>
        <w:t>Keras</w:t>
      </w:r>
      <w:proofErr w:type="spellEnd"/>
      <w:r w:rsidRPr="00730A60">
        <w:rPr>
          <w:rFonts w:ascii="Tahoma" w:hAnsi="Tahoma" w:cs="Tahoma"/>
          <w:sz w:val="16"/>
          <w:szCs w:val="16"/>
        </w:rPr>
        <w:t xml:space="preserve"> oraz Microsoft </w:t>
      </w:r>
      <w:proofErr w:type="spellStart"/>
      <w:r w:rsidRPr="00730A60">
        <w:rPr>
          <w:rFonts w:ascii="Tahoma" w:hAnsi="Tahoma" w:cs="Tahoma"/>
          <w:sz w:val="16"/>
          <w:szCs w:val="16"/>
        </w:rPr>
        <w:t>Cognitive</w:t>
      </w:r>
      <w:proofErr w:type="spellEnd"/>
      <w:r w:rsidRPr="00730A60">
        <w:rPr>
          <w:rFonts w:ascii="Tahoma" w:hAnsi="Tahoma" w:cs="Tahoma"/>
          <w:sz w:val="16"/>
          <w:szCs w:val="16"/>
        </w:rPr>
        <w:t xml:space="preserve"> Toolkit CNTK) wykorzystują technologię obliczeń równoległych NVIDIA CUDA. Pozwala to znacząco skrócić czas badań lub prowadzić rozleglejsze eksperymenty. </w:t>
      </w:r>
      <w:r w:rsidRPr="00730A60">
        <w:rPr>
          <w:rFonts w:ascii="Tahoma" w:hAnsi="Tahoma" w:cs="Tahoma"/>
          <w:sz w:val="16"/>
          <w:szCs w:val="16"/>
        </w:rPr>
        <w:lastRenderedPageBreak/>
        <w:t xml:space="preserve">Ponadto, światowe ośrodki naukowe tworzą rozwiązania z wykorzystaniem wymienionych bibliotek. Zapewnienie powtarzalności w badaniach, które jest obecnie jednym  z wymaganych elementów publikacji naukowych, wymusza używanie kompatybilnych narzędzi. </w:t>
      </w:r>
    </w:p>
    <w:p w:rsidR="00730A60" w:rsidRPr="00730A60" w:rsidRDefault="00730A60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730A60" w:rsidRDefault="00730A60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8972B4" w:rsidRPr="006A75A3" w:rsidRDefault="008972B4" w:rsidP="008972B4">
      <w:pPr>
        <w:rPr>
          <w:rFonts w:ascii="Tahoma" w:hAnsi="Tahoma" w:cs="Tahoma"/>
          <w:sz w:val="16"/>
          <w:szCs w:val="16"/>
        </w:rPr>
      </w:pPr>
      <w:r w:rsidRPr="006A75A3">
        <w:rPr>
          <w:rFonts w:ascii="Tahoma" w:hAnsi="Tahoma" w:cs="Tahoma"/>
          <w:sz w:val="16"/>
          <w:szCs w:val="16"/>
        </w:rPr>
        <w:t xml:space="preserve">Jednocześnie Zamawiający informuje o następujących zmianach: </w:t>
      </w:r>
    </w:p>
    <w:p w:rsidR="008972B4" w:rsidRPr="006A75A3" w:rsidRDefault="008972B4" w:rsidP="008972B4">
      <w:pPr>
        <w:rPr>
          <w:rFonts w:ascii="Tahoma" w:hAnsi="Tahoma" w:cs="Tahoma"/>
          <w:sz w:val="16"/>
          <w:szCs w:val="16"/>
        </w:rPr>
      </w:pPr>
      <w:r w:rsidRPr="006A75A3">
        <w:rPr>
          <w:rFonts w:ascii="Tahoma" w:hAnsi="Tahoma" w:cs="Tahoma"/>
          <w:sz w:val="16"/>
          <w:szCs w:val="16"/>
        </w:rPr>
        <w:t>Termi</w:t>
      </w:r>
      <w:r>
        <w:rPr>
          <w:rFonts w:ascii="Tahoma" w:hAnsi="Tahoma" w:cs="Tahoma"/>
          <w:sz w:val="16"/>
          <w:szCs w:val="16"/>
        </w:rPr>
        <w:t>n składania ofert upływa dnia: 1</w:t>
      </w:r>
      <w:r w:rsidR="00723DE4">
        <w:rPr>
          <w:rFonts w:ascii="Tahoma" w:hAnsi="Tahoma" w:cs="Tahoma"/>
          <w:sz w:val="16"/>
          <w:szCs w:val="16"/>
        </w:rPr>
        <w:t>9</w:t>
      </w:r>
      <w:r w:rsidRPr="006A75A3">
        <w:rPr>
          <w:rFonts w:ascii="Tahoma" w:hAnsi="Tahoma" w:cs="Tahoma"/>
          <w:sz w:val="16"/>
          <w:szCs w:val="16"/>
        </w:rPr>
        <w:t>.0</w:t>
      </w:r>
      <w:r>
        <w:rPr>
          <w:rFonts w:ascii="Tahoma" w:hAnsi="Tahoma" w:cs="Tahoma"/>
          <w:sz w:val="16"/>
          <w:szCs w:val="16"/>
        </w:rPr>
        <w:t>9</w:t>
      </w:r>
      <w:r w:rsidR="00723DE4">
        <w:rPr>
          <w:rFonts w:ascii="Tahoma" w:hAnsi="Tahoma" w:cs="Tahoma"/>
          <w:sz w:val="16"/>
          <w:szCs w:val="16"/>
        </w:rPr>
        <w:t>.2019 r. o godz. 09</w:t>
      </w:r>
      <w:r w:rsidRPr="006A75A3">
        <w:rPr>
          <w:rFonts w:ascii="Tahoma" w:hAnsi="Tahoma" w:cs="Tahoma"/>
          <w:sz w:val="16"/>
          <w:szCs w:val="16"/>
        </w:rPr>
        <w:t>:</w:t>
      </w:r>
      <w:r w:rsidR="00723DE4">
        <w:rPr>
          <w:rFonts w:ascii="Tahoma" w:hAnsi="Tahoma" w:cs="Tahoma"/>
          <w:sz w:val="16"/>
          <w:szCs w:val="16"/>
        </w:rPr>
        <w:t>3</w:t>
      </w:r>
      <w:r w:rsidRPr="006A75A3">
        <w:rPr>
          <w:rFonts w:ascii="Tahoma" w:hAnsi="Tahoma" w:cs="Tahoma"/>
          <w:sz w:val="16"/>
          <w:szCs w:val="16"/>
        </w:rPr>
        <w:t>0</w:t>
      </w:r>
    </w:p>
    <w:p w:rsidR="008972B4" w:rsidRPr="006A75A3" w:rsidRDefault="00723DE4" w:rsidP="008972B4">
      <w:pPr>
        <w:rPr>
          <w:rFonts w:ascii="Tahoma" w:hAnsi="Tahoma" w:cs="Tahoma"/>
          <w:sz w:val="16"/>
          <w:szCs w:val="16"/>
          <w:highlight w:val="green"/>
        </w:rPr>
      </w:pPr>
      <w:r>
        <w:rPr>
          <w:rFonts w:ascii="Tahoma" w:hAnsi="Tahoma" w:cs="Tahoma"/>
          <w:sz w:val="16"/>
          <w:szCs w:val="16"/>
        </w:rPr>
        <w:t>Otwarcie ofert nastąpi 19</w:t>
      </w:r>
      <w:r w:rsidR="008972B4" w:rsidRPr="006A75A3">
        <w:rPr>
          <w:rFonts w:ascii="Tahoma" w:hAnsi="Tahoma" w:cs="Tahoma"/>
          <w:sz w:val="16"/>
          <w:szCs w:val="16"/>
        </w:rPr>
        <w:t>.0</w:t>
      </w:r>
      <w:r w:rsidR="008972B4">
        <w:rPr>
          <w:rFonts w:ascii="Tahoma" w:hAnsi="Tahoma" w:cs="Tahoma"/>
          <w:sz w:val="16"/>
          <w:szCs w:val="16"/>
        </w:rPr>
        <w:t>9</w:t>
      </w:r>
      <w:r w:rsidR="008972B4" w:rsidRPr="006A75A3">
        <w:rPr>
          <w:rFonts w:ascii="Tahoma" w:hAnsi="Tahoma" w:cs="Tahoma"/>
          <w:sz w:val="16"/>
          <w:szCs w:val="16"/>
        </w:rPr>
        <w:t>.2019 r. o godz. 1</w:t>
      </w:r>
      <w:r>
        <w:rPr>
          <w:rFonts w:ascii="Tahoma" w:hAnsi="Tahoma" w:cs="Tahoma"/>
          <w:sz w:val="16"/>
          <w:szCs w:val="16"/>
        </w:rPr>
        <w:t>0</w:t>
      </w:r>
      <w:r w:rsidR="008972B4" w:rsidRPr="006A75A3">
        <w:rPr>
          <w:rFonts w:ascii="Tahoma" w:hAnsi="Tahoma" w:cs="Tahoma"/>
          <w:sz w:val="16"/>
          <w:szCs w:val="16"/>
        </w:rPr>
        <w:t>:00 w siedzibie Politechniki Częstochowskiej przy ul. Dąbrowskiego 69, pok. 32.</w:t>
      </w:r>
    </w:p>
    <w:p w:rsidR="00730A60" w:rsidRDefault="00730A60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730A60" w:rsidRPr="00730A60" w:rsidRDefault="00730A60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730A60" w:rsidRPr="00730A60" w:rsidRDefault="00730A60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730A60" w:rsidRDefault="006D4AB3" w:rsidP="00730A60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Informujemy, że zgodnie z wymogiem art. 38 ust. 2 ustawy, stanowisko Zamawiającego zostało rozesłane do wszystkich wykonawców, którym przekazano SIWZ.</w:t>
      </w:r>
    </w:p>
    <w:p w:rsidR="00F623C5" w:rsidRPr="00730A60" w:rsidRDefault="00F623C5" w:rsidP="00730A60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A063D3" w:rsidRPr="00730A60" w:rsidRDefault="00A063D3" w:rsidP="00723DE4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KANCLERZ POLITECHNIKI</w:t>
      </w:r>
      <w:r w:rsidRPr="00730A60">
        <w:rPr>
          <w:rFonts w:ascii="Tahoma" w:hAnsi="Tahoma" w:cs="Tahoma"/>
          <w:sz w:val="16"/>
          <w:szCs w:val="16"/>
        </w:rPr>
        <w:br/>
        <w:t>CZĘSTOCHOWSKIEJ</w:t>
      </w:r>
    </w:p>
    <w:p w:rsidR="00A9791F" w:rsidRPr="00730A60" w:rsidRDefault="00C97DE3" w:rsidP="00723DE4">
      <w:pPr>
        <w:ind w:firstLine="284"/>
        <w:jc w:val="center"/>
        <w:rPr>
          <w:rFonts w:ascii="Tahoma" w:hAnsi="Tahoma" w:cs="Tahoma"/>
          <w:sz w:val="16"/>
          <w:szCs w:val="16"/>
        </w:rPr>
      </w:pPr>
      <w:r w:rsidRPr="00730A60">
        <w:rPr>
          <w:rFonts w:ascii="Tahoma" w:hAnsi="Tahoma" w:cs="Tahoma"/>
          <w:sz w:val="16"/>
          <w:szCs w:val="16"/>
        </w:rPr>
        <w:t>dr inż. Arkadiusz</w:t>
      </w:r>
      <w:r w:rsidR="00A9791F" w:rsidRPr="00730A60">
        <w:rPr>
          <w:rFonts w:ascii="Tahoma" w:hAnsi="Tahoma" w:cs="Tahoma"/>
          <w:sz w:val="16"/>
          <w:szCs w:val="16"/>
        </w:rPr>
        <w:t xml:space="preserve"> </w:t>
      </w:r>
      <w:r w:rsidRPr="00730A60">
        <w:rPr>
          <w:rFonts w:ascii="Tahoma" w:hAnsi="Tahoma" w:cs="Tahoma"/>
          <w:sz w:val="16"/>
          <w:szCs w:val="16"/>
        </w:rPr>
        <w:t>Kociszewski</w:t>
      </w:r>
    </w:p>
    <w:p w:rsidR="006D4AB3" w:rsidRPr="00730A60" w:rsidRDefault="006D4AB3" w:rsidP="00730A60">
      <w:pPr>
        <w:pStyle w:val="Tekstpodstawowy"/>
        <w:ind w:left="3117" w:firstLine="423"/>
        <w:jc w:val="right"/>
        <w:rPr>
          <w:rFonts w:ascii="Tahoma" w:hAnsi="Tahoma" w:cs="Tahoma"/>
          <w:sz w:val="16"/>
          <w:szCs w:val="16"/>
        </w:rPr>
      </w:pPr>
    </w:p>
    <w:p w:rsidR="006D4AB3" w:rsidRPr="00730A60" w:rsidRDefault="006D4AB3" w:rsidP="00730A60">
      <w:pPr>
        <w:pStyle w:val="Tekstpodstawowy"/>
        <w:rPr>
          <w:rFonts w:ascii="Tahoma" w:hAnsi="Tahoma" w:cs="Tahoma"/>
          <w:sz w:val="16"/>
          <w:szCs w:val="16"/>
        </w:rPr>
      </w:pPr>
    </w:p>
    <w:sectPr w:rsidR="006D4AB3" w:rsidRPr="00730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43E" w:rsidRDefault="0015443E">
      <w:r>
        <w:separator/>
      </w:r>
    </w:p>
  </w:endnote>
  <w:endnote w:type="continuationSeparator" w:id="0">
    <w:p w:rsidR="0015443E" w:rsidRDefault="00154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5112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5112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23DE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43E" w:rsidRDefault="0015443E">
      <w:r>
        <w:separator/>
      </w:r>
    </w:p>
  </w:footnote>
  <w:footnote w:type="continuationSeparator" w:id="0">
    <w:p w:rsidR="0015443E" w:rsidRDefault="00154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DE3" w:rsidRDefault="00C97D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DE3" w:rsidRDefault="00C97D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7DE3" w:rsidRDefault="00C97D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43E"/>
    <w:rsid w:val="00031374"/>
    <w:rsid w:val="000A1097"/>
    <w:rsid w:val="0015443E"/>
    <w:rsid w:val="00180C6E"/>
    <w:rsid w:val="00190795"/>
    <w:rsid w:val="005144A9"/>
    <w:rsid w:val="00572A77"/>
    <w:rsid w:val="005B1B08"/>
    <w:rsid w:val="006D4AB3"/>
    <w:rsid w:val="006F3B81"/>
    <w:rsid w:val="00723DE4"/>
    <w:rsid w:val="00730A60"/>
    <w:rsid w:val="008972B4"/>
    <w:rsid w:val="00A063D3"/>
    <w:rsid w:val="00A51124"/>
    <w:rsid w:val="00A905AC"/>
    <w:rsid w:val="00A9791F"/>
    <w:rsid w:val="00C370F2"/>
    <w:rsid w:val="00C44EEC"/>
    <w:rsid w:val="00C97DE3"/>
    <w:rsid w:val="00D10F92"/>
    <w:rsid w:val="00DF32E8"/>
    <w:rsid w:val="00E2789F"/>
    <w:rsid w:val="00EA416E"/>
    <w:rsid w:val="00F623C5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92444C2"/>
  <w15:chartTrackingRefBased/>
  <w15:docId w15:val="{C4B93583-3BA7-4910-A202-A33BC1B33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Wyrnieniedelikatne">
    <w:name w:val="Subtle Emphasis"/>
    <w:uiPriority w:val="19"/>
    <w:qFormat/>
    <w:rsid w:val="00730A60"/>
  </w:style>
  <w:style w:type="paragraph" w:styleId="Tekstdymka">
    <w:name w:val="Balloon Text"/>
    <w:basedOn w:val="Normalny"/>
    <w:link w:val="TekstdymkaZnak"/>
    <w:rsid w:val="00723DE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23D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25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687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2019-09-03T09:17:00Z</cp:lastPrinted>
  <dcterms:created xsi:type="dcterms:W3CDTF">2019-09-03T12:39:00Z</dcterms:created>
  <dcterms:modified xsi:type="dcterms:W3CDTF">2019-09-03T12:39:00Z</dcterms:modified>
</cp:coreProperties>
</file>