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58" w:rsidRDefault="00047858">
      <w:pPr>
        <w:rPr>
          <w:b/>
          <w:bCs/>
          <w:sz w:val="24"/>
        </w:rPr>
      </w:pPr>
      <w:r>
        <w:rPr>
          <w:b/>
          <w:bCs/>
          <w:sz w:val="24"/>
        </w:rPr>
        <w:t>Szpital Specjalistyczny im. S. Żeromskiego SP ZOZ w Krakowie</w:t>
      </w:r>
    </w:p>
    <w:p w:rsidR="006D4AB3" w:rsidRDefault="00147A54">
      <w:pPr>
        <w:rPr>
          <w:b/>
          <w:bCs/>
          <w:sz w:val="24"/>
        </w:rPr>
      </w:pPr>
      <w:r w:rsidRPr="00147A54">
        <w:rPr>
          <w:b/>
          <w:bCs/>
          <w:sz w:val="24"/>
        </w:rPr>
        <w:t>Sekcja Zamówień Publicznych</w:t>
      </w:r>
    </w:p>
    <w:p w:rsidR="006D4AB3" w:rsidRDefault="00147A54">
      <w:pPr>
        <w:rPr>
          <w:b/>
          <w:bCs/>
          <w:sz w:val="24"/>
        </w:rPr>
      </w:pPr>
      <w:r w:rsidRPr="00147A54">
        <w:rPr>
          <w:b/>
          <w:bCs/>
          <w:sz w:val="24"/>
        </w:rPr>
        <w:t>oś. Na Skarpie</w:t>
      </w:r>
      <w:r w:rsidR="006D4AB3">
        <w:rPr>
          <w:b/>
          <w:bCs/>
          <w:sz w:val="24"/>
        </w:rPr>
        <w:t xml:space="preserve"> </w:t>
      </w:r>
      <w:r w:rsidRPr="00147A54">
        <w:rPr>
          <w:b/>
          <w:bCs/>
          <w:sz w:val="24"/>
        </w:rPr>
        <w:t>66</w:t>
      </w:r>
    </w:p>
    <w:p w:rsidR="006D4AB3" w:rsidRDefault="00147A54">
      <w:pPr>
        <w:rPr>
          <w:b/>
          <w:bCs/>
          <w:sz w:val="24"/>
        </w:rPr>
      </w:pPr>
      <w:r w:rsidRPr="00147A54">
        <w:rPr>
          <w:b/>
          <w:bCs/>
          <w:sz w:val="24"/>
        </w:rPr>
        <w:t>31-913</w:t>
      </w:r>
      <w:r w:rsidR="006D4AB3">
        <w:rPr>
          <w:b/>
          <w:bCs/>
          <w:sz w:val="24"/>
        </w:rPr>
        <w:t xml:space="preserve"> </w:t>
      </w:r>
      <w:r w:rsidRPr="00147A54">
        <w:rPr>
          <w:b/>
          <w:bCs/>
          <w:sz w:val="24"/>
        </w:rPr>
        <w:t>Kraków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47A54" w:rsidRPr="00147A54">
        <w:rPr>
          <w:b/>
          <w:bCs/>
          <w:sz w:val="24"/>
        </w:rPr>
        <w:t>ZP</w:t>
      </w:r>
      <w:r w:rsidR="00047858">
        <w:rPr>
          <w:b/>
          <w:bCs/>
          <w:sz w:val="24"/>
        </w:rPr>
        <w:t>271.321/22/2019</w:t>
      </w:r>
      <w:r>
        <w:rPr>
          <w:sz w:val="24"/>
        </w:rPr>
        <w:tab/>
        <w:t xml:space="preserve"> </w:t>
      </w:r>
      <w:r w:rsidR="00147A54" w:rsidRPr="00147A54">
        <w:rPr>
          <w:sz w:val="24"/>
        </w:rPr>
        <w:t>Kraków</w:t>
      </w:r>
      <w:r>
        <w:rPr>
          <w:sz w:val="24"/>
        </w:rPr>
        <w:t xml:space="preserve"> dnia: </w:t>
      </w:r>
      <w:r w:rsidR="00147A54" w:rsidRPr="00147A54">
        <w:rPr>
          <w:sz w:val="24"/>
        </w:rPr>
        <w:t>2019-09-03</w:t>
      </w:r>
    </w:p>
    <w:p w:rsidR="006D4AB3" w:rsidRDefault="006D4AB3" w:rsidP="00047858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047858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047858">
        <w:rPr>
          <w:sz w:val="24"/>
        </w:rPr>
        <w:t>2019-09-02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147A54" w:rsidRPr="00147A54">
        <w:rPr>
          <w:sz w:val="24"/>
        </w:rPr>
        <w:t>(</w:t>
      </w:r>
      <w:proofErr w:type="spellStart"/>
      <w:r w:rsidR="00147A54" w:rsidRPr="00147A54">
        <w:rPr>
          <w:sz w:val="24"/>
        </w:rPr>
        <w:t>t.j</w:t>
      </w:r>
      <w:proofErr w:type="spellEnd"/>
      <w:r w:rsidR="00147A54" w:rsidRPr="00147A54">
        <w:rPr>
          <w:sz w:val="24"/>
        </w:rPr>
        <w:t xml:space="preserve">. Dz. U. z  2018 r. poz. 1986 z </w:t>
      </w:r>
      <w:proofErr w:type="spellStart"/>
      <w:r w:rsidR="00147A54" w:rsidRPr="00147A54">
        <w:rPr>
          <w:sz w:val="24"/>
        </w:rPr>
        <w:t>późn</w:t>
      </w:r>
      <w:proofErr w:type="spellEnd"/>
      <w:r w:rsidR="00147A54" w:rsidRPr="00147A54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147A54" w:rsidRPr="00147A54">
        <w:rPr>
          <w:b/>
          <w:sz w:val="24"/>
        </w:rPr>
        <w:t>przetarg nieograniczony</w:t>
      </w:r>
      <w:r>
        <w:rPr>
          <w:sz w:val="24"/>
        </w:rPr>
        <w:t>, na:</w:t>
      </w:r>
      <w:r w:rsidR="00047858">
        <w:rPr>
          <w:sz w:val="24"/>
        </w:rPr>
        <w:t xml:space="preserve"> </w:t>
      </w:r>
      <w:r w:rsidR="00147A54" w:rsidRPr="00147A54">
        <w:rPr>
          <w:b/>
          <w:sz w:val="24"/>
        </w:rPr>
        <w:t>dostawa środków kontrastujących</w:t>
      </w:r>
      <w:r>
        <w:rPr>
          <w:sz w:val="24"/>
        </w:rPr>
        <w:t>,</w:t>
      </w:r>
    </w:p>
    <w:p w:rsidR="00147A54" w:rsidRPr="00147A54" w:rsidRDefault="00047858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Zamawiający </w:t>
      </w:r>
      <w:r w:rsidR="0025175C">
        <w:rPr>
          <w:sz w:val="24"/>
        </w:rPr>
        <w:t>odpowiada</w:t>
      </w:r>
      <w:r>
        <w:rPr>
          <w:sz w:val="24"/>
        </w:rPr>
        <w:t xml:space="preserve"> na zapytania w następującym zakresie:</w:t>
      </w:r>
    </w:p>
    <w:p w:rsidR="00147A54" w:rsidRPr="00147A54" w:rsidRDefault="00147A54">
      <w:pPr>
        <w:pStyle w:val="Tekstpodstawowywcity3"/>
        <w:spacing w:before="120" w:after="120"/>
        <w:ind w:firstLine="0"/>
        <w:rPr>
          <w:sz w:val="24"/>
        </w:rPr>
      </w:pPr>
      <w:r w:rsidRPr="00147A54">
        <w:rPr>
          <w:sz w:val="24"/>
        </w:rPr>
        <w:t xml:space="preserve">Pytanie 1 </w:t>
      </w:r>
    </w:p>
    <w:p w:rsidR="00147A54" w:rsidRPr="00147A54" w:rsidRDefault="00147A54">
      <w:pPr>
        <w:pStyle w:val="Tekstpodstawowywcity3"/>
        <w:spacing w:before="120" w:after="120"/>
        <w:ind w:firstLine="0"/>
        <w:rPr>
          <w:sz w:val="24"/>
        </w:rPr>
      </w:pPr>
      <w:r w:rsidRPr="00147A54">
        <w:rPr>
          <w:sz w:val="24"/>
        </w:rPr>
        <w:t>Prosimy o wydzielenie z zadania nr 1 pozycji nr 1, 2, 3 do osobnego zadania przetargowego oraz przyłączenie pozycji 4-7 z zadania 1 do zadania 2.</w:t>
      </w:r>
    </w:p>
    <w:p w:rsidR="00147A54" w:rsidRPr="00147A54" w:rsidRDefault="00147A54">
      <w:pPr>
        <w:pStyle w:val="Tekstpodstawowywcity3"/>
        <w:spacing w:before="120" w:after="120"/>
        <w:ind w:firstLine="0"/>
        <w:rPr>
          <w:sz w:val="24"/>
        </w:rPr>
      </w:pPr>
      <w:r w:rsidRPr="00147A54">
        <w:rPr>
          <w:sz w:val="24"/>
        </w:rPr>
        <w:t>Uzasadnienie:</w:t>
      </w:r>
    </w:p>
    <w:p w:rsidR="00147A54" w:rsidRDefault="00147A54">
      <w:pPr>
        <w:pStyle w:val="Tekstpodstawowywcity3"/>
        <w:spacing w:before="120" w:after="120"/>
        <w:ind w:firstLine="0"/>
        <w:rPr>
          <w:sz w:val="24"/>
        </w:rPr>
      </w:pPr>
      <w:r w:rsidRPr="00147A54">
        <w:rPr>
          <w:sz w:val="24"/>
        </w:rPr>
        <w:t xml:space="preserve">Połączenie w jednym pakiecie </w:t>
      </w:r>
      <w:proofErr w:type="spellStart"/>
      <w:r w:rsidRPr="00147A54">
        <w:rPr>
          <w:sz w:val="24"/>
        </w:rPr>
        <w:t>konstrastu</w:t>
      </w:r>
      <w:proofErr w:type="spellEnd"/>
      <w:r w:rsidRPr="00147A54">
        <w:rPr>
          <w:sz w:val="24"/>
        </w:rPr>
        <w:t xml:space="preserve"> o </w:t>
      </w:r>
      <w:proofErr w:type="spellStart"/>
      <w:r w:rsidRPr="00147A54">
        <w:rPr>
          <w:sz w:val="24"/>
        </w:rPr>
        <w:t>steżęniu</w:t>
      </w:r>
      <w:proofErr w:type="spellEnd"/>
      <w:r w:rsidRPr="00147A54">
        <w:rPr>
          <w:sz w:val="24"/>
        </w:rPr>
        <w:t xml:space="preserve"> jodu 350mg/ml spowoduje zwiększenie ilości produktów i  zamawiający będzie mógł uzyskać korzystniejszą kosztowo ofertę.  Obecny zapis zadania 1 eliminuje możliwość złożenia większej liczy konkurencyjnych ofert. Tym samym Zamawiający sam rezygnuje z konkurencji cenowej oferentów i naraża się na otrzymanie wysokiej ceny.</w:t>
      </w:r>
    </w:p>
    <w:p w:rsidR="0025175C" w:rsidRPr="00762981" w:rsidRDefault="0025175C">
      <w:pPr>
        <w:pStyle w:val="Tekstpodstawowywcity3"/>
        <w:spacing w:before="120" w:after="120"/>
        <w:ind w:firstLine="0"/>
        <w:rPr>
          <w:b/>
          <w:sz w:val="24"/>
        </w:rPr>
      </w:pPr>
      <w:r w:rsidRPr="00762981">
        <w:rPr>
          <w:b/>
          <w:sz w:val="24"/>
        </w:rPr>
        <w:t>Odpowiedź:</w:t>
      </w:r>
      <w:bookmarkStart w:id="0" w:name="_GoBack"/>
      <w:bookmarkEnd w:id="0"/>
    </w:p>
    <w:p w:rsidR="0025175C" w:rsidRPr="00762981" w:rsidRDefault="0025175C">
      <w:pPr>
        <w:pStyle w:val="Tekstpodstawowywcity3"/>
        <w:spacing w:before="120" w:after="120"/>
        <w:ind w:firstLine="0"/>
        <w:rPr>
          <w:b/>
          <w:sz w:val="24"/>
        </w:rPr>
      </w:pPr>
      <w:r w:rsidRPr="00762981">
        <w:rPr>
          <w:b/>
          <w:sz w:val="24"/>
        </w:rPr>
        <w:t xml:space="preserve">Zamawiający nie wyraża zgody, zapisy SIWZ pozostają bez zmian. </w:t>
      </w:r>
    </w:p>
    <w:p w:rsidR="00147A54" w:rsidRPr="00147A54" w:rsidRDefault="00147A54">
      <w:pPr>
        <w:pStyle w:val="Tekstpodstawowywcity3"/>
        <w:spacing w:before="120" w:after="120"/>
        <w:ind w:firstLine="0"/>
        <w:rPr>
          <w:sz w:val="24"/>
        </w:rPr>
      </w:pPr>
    </w:p>
    <w:p w:rsidR="00147A54" w:rsidRPr="00147A54" w:rsidRDefault="00147A54">
      <w:pPr>
        <w:pStyle w:val="Tekstpodstawowywcity3"/>
        <w:spacing w:before="120" w:after="120"/>
        <w:ind w:firstLine="0"/>
        <w:rPr>
          <w:sz w:val="24"/>
        </w:rPr>
      </w:pPr>
      <w:r w:rsidRPr="00147A54">
        <w:rPr>
          <w:sz w:val="24"/>
        </w:rPr>
        <w:lastRenderedPageBreak/>
        <w:t>Pytanie 2</w:t>
      </w:r>
    </w:p>
    <w:p w:rsidR="00147A54" w:rsidRPr="00147A54" w:rsidRDefault="00147A54">
      <w:pPr>
        <w:pStyle w:val="Tekstpodstawowywcity3"/>
        <w:spacing w:before="120" w:after="120"/>
        <w:ind w:firstLine="0"/>
        <w:rPr>
          <w:sz w:val="24"/>
        </w:rPr>
      </w:pPr>
      <w:r w:rsidRPr="00147A54">
        <w:rPr>
          <w:sz w:val="24"/>
        </w:rPr>
        <w:t xml:space="preserve">Czy </w:t>
      </w:r>
      <w:r w:rsidR="00EC24BC" w:rsidRPr="00147A54">
        <w:rPr>
          <w:sz w:val="24"/>
        </w:rPr>
        <w:t>Zamawiający</w:t>
      </w:r>
      <w:r w:rsidRPr="00147A54">
        <w:rPr>
          <w:sz w:val="24"/>
        </w:rPr>
        <w:t xml:space="preserve"> wymaga, aby zaoferowany środek cieniujący o </w:t>
      </w:r>
      <w:proofErr w:type="spellStart"/>
      <w:r w:rsidRPr="00147A54">
        <w:rPr>
          <w:sz w:val="24"/>
        </w:rPr>
        <w:t>steżęniu</w:t>
      </w:r>
      <w:proofErr w:type="spellEnd"/>
      <w:r w:rsidRPr="00147A54">
        <w:rPr>
          <w:sz w:val="24"/>
        </w:rPr>
        <w:t xml:space="preserve"> jodu 350mg/ml cechował się najniższą </w:t>
      </w:r>
      <w:proofErr w:type="spellStart"/>
      <w:r w:rsidRPr="00147A54">
        <w:rPr>
          <w:sz w:val="24"/>
        </w:rPr>
        <w:t>osmolalnością</w:t>
      </w:r>
      <w:proofErr w:type="spellEnd"/>
      <w:r w:rsidRPr="00147A54">
        <w:rPr>
          <w:sz w:val="24"/>
        </w:rPr>
        <w:t xml:space="preserve"> i lepkością spośród oferowanych na polskim rynku?</w:t>
      </w:r>
    </w:p>
    <w:p w:rsidR="00147A54" w:rsidRPr="00147A54" w:rsidRDefault="00147A54">
      <w:pPr>
        <w:pStyle w:val="Tekstpodstawowywcity3"/>
        <w:spacing w:before="120" w:after="120"/>
        <w:ind w:firstLine="0"/>
        <w:rPr>
          <w:sz w:val="24"/>
        </w:rPr>
      </w:pPr>
    </w:p>
    <w:p w:rsidR="00147A54" w:rsidRPr="00147A54" w:rsidRDefault="00147A54">
      <w:pPr>
        <w:pStyle w:val="Tekstpodstawowywcity3"/>
        <w:spacing w:before="120" w:after="120"/>
        <w:ind w:firstLine="0"/>
        <w:rPr>
          <w:sz w:val="24"/>
        </w:rPr>
      </w:pPr>
      <w:r w:rsidRPr="00147A54">
        <w:rPr>
          <w:sz w:val="24"/>
        </w:rPr>
        <w:t>Uzasadnienie :</w:t>
      </w:r>
    </w:p>
    <w:p w:rsidR="00147A54" w:rsidRPr="00147A54" w:rsidRDefault="00147A54">
      <w:pPr>
        <w:pStyle w:val="Tekstpodstawowywcity3"/>
        <w:spacing w:before="120" w:after="120"/>
        <w:ind w:firstLine="0"/>
        <w:rPr>
          <w:sz w:val="24"/>
        </w:rPr>
      </w:pPr>
      <w:r w:rsidRPr="00147A54">
        <w:rPr>
          <w:sz w:val="24"/>
        </w:rPr>
        <w:t>1.Osmolalność jest jednym z głównych czynników odpowiedzialnych za bezpieczeństwo stosowania środków cieniujących. Im mniejsza, tym mniejsze jest potencjalne ryzyko wystąpienia działań niepożądanych szczególnie w odniesieniu do nerek. Podkreślają to Wytyczne ESUR wersja 8.1 s. 18 :</w:t>
      </w:r>
    </w:p>
    <w:p w:rsidR="00147A54" w:rsidRPr="00147A54" w:rsidRDefault="00147A54">
      <w:pPr>
        <w:pStyle w:val="Tekstpodstawowywcity3"/>
        <w:spacing w:before="120" w:after="120"/>
        <w:ind w:firstLine="0"/>
        <w:rPr>
          <w:sz w:val="24"/>
        </w:rPr>
      </w:pPr>
      <w:r w:rsidRPr="00147A54">
        <w:rPr>
          <w:sz w:val="24"/>
        </w:rPr>
        <w:t xml:space="preserve">" Reakcje niepożądane dotyczące nerek :  środki o wysokiej </w:t>
      </w:r>
      <w:proofErr w:type="spellStart"/>
      <w:r w:rsidRPr="00147A54">
        <w:rPr>
          <w:sz w:val="24"/>
        </w:rPr>
        <w:t>osmolalności</w:t>
      </w:r>
      <w:proofErr w:type="spellEnd"/>
      <w:r w:rsidRPr="00147A54">
        <w:rPr>
          <w:sz w:val="24"/>
        </w:rPr>
        <w:t xml:space="preserve"> ".</w:t>
      </w:r>
    </w:p>
    <w:p w:rsidR="00147A54" w:rsidRPr="00147A54" w:rsidRDefault="00147A54">
      <w:pPr>
        <w:pStyle w:val="Tekstpodstawowywcity3"/>
        <w:spacing w:before="120" w:after="120"/>
        <w:ind w:firstLine="0"/>
        <w:rPr>
          <w:sz w:val="24"/>
        </w:rPr>
      </w:pPr>
      <w:r w:rsidRPr="00147A54">
        <w:rPr>
          <w:sz w:val="24"/>
        </w:rPr>
        <w:t>i dalej s.22 :</w:t>
      </w:r>
    </w:p>
    <w:p w:rsidR="00147A54" w:rsidRPr="00147A54" w:rsidRDefault="00147A54">
      <w:pPr>
        <w:pStyle w:val="Tekstpodstawowywcity3"/>
        <w:spacing w:before="120" w:after="120"/>
        <w:ind w:firstLine="0"/>
        <w:rPr>
          <w:sz w:val="24"/>
        </w:rPr>
      </w:pPr>
      <w:r w:rsidRPr="00147A54">
        <w:rPr>
          <w:sz w:val="24"/>
        </w:rPr>
        <w:t xml:space="preserve">"Pacjenci w grupie podwyższonego ryzyka : należy stosować środek kontrastowy </w:t>
      </w:r>
      <w:proofErr w:type="spellStart"/>
      <w:r w:rsidRPr="00147A54">
        <w:rPr>
          <w:sz w:val="24"/>
        </w:rPr>
        <w:t>izo</w:t>
      </w:r>
      <w:proofErr w:type="spellEnd"/>
      <w:r w:rsidRPr="00147A54">
        <w:rPr>
          <w:sz w:val="24"/>
        </w:rPr>
        <w:t xml:space="preserve"> lub </w:t>
      </w:r>
      <w:proofErr w:type="spellStart"/>
      <w:r w:rsidRPr="00147A54">
        <w:rPr>
          <w:sz w:val="24"/>
        </w:rPr>
        <w:t>niskoosmolalny</w:t>
      </w:r>
      <w:proofErr w:type="spellEnd"/>
      <w:r w:rsidRPr="00147A54">
        <w:rPr>
          <w:sz w:val="24"/>
        </w:rPr>
        <w:t>"</w:t>
      </w:r>
    </w:p>
    <w:p w:rsidR="00147A54" w:rsidRPr="00147A54" w:rsidRDefault="00147A54">
      <w:pPr>
        <w:pStyle w:val="Tekstpodstawowywcity3"/>
        <w:spacing w:before="120" w:after="120"/>
        <w:ind w:firstLine="0"/>
        <w:rPr>
          <w:sz w:val="24"/>
        </w:rPr>
      </w:pPr>
      <w:r w:rsidRPr="00147A54">
        <w:rPr>
          <w:sz w:val="24"/>
        </w:rPr>
        <w:t xml:space="preserve">Zważywszy, że pacjentów onkologicznych zaliczamy do grupy podwyższonego ryzyka ze względu na występujące u nich często uszkodzenie nerek różnego stopnia zaawansowania, stosowanie środka cechującego się najniższą </w:t>
      </w:r>
      <w:proofErr w:type="spellStart"/>
      <w:r w:rsidRPr="00147A54">
        <w:rPr>
          <w:sz w:val="24"/>
        </w:rPr>
        <w:t>osmolalnością</w:t>
      </w:r>
      <w:proofErr w:type="spellEnd"/>
      <w:r w:rsidRPr="00147A54">
        <w:rPr>
          <w:sz w:val="24"/>
        </w:rPr>
        <w:t xml:space="preserve"> byłoby wyrazem troski o ich bezpieczeństwo tym bardziej, że są oni poddawani procedurze znacznie częściej niż inne grupy pacjentów.</w:t>
      </w:r>
    </w:p>
    <w:p w:rsidR="00147A54" w:rsidRPr="00147A54" w:rsidRDefault="00147A54">
      <w:pPr>
        <w:pStyle w:val="Tekstpodstawowywcity3"/>
        <w:spacing w:before="120" w:after="120"/>
        <w:ind w:firstLine="0"/>
        <w:rPr>
          <w:sz w:val="24"/>
        </w:rPr>
      </w:pPr>
    </w:p>
    <w:p w:rsidR="006D4AB3" w:rsidRDefault="00147A54">
      <w:pPr>
        <w:pStyle w:val="Tekstpodstawowywcity3"/>
        <w:spacing w:before="120" w:after="120"/>
        <w:ind w:firstLine="0"/>
        <w:rPr>
          <w:sz w:val="24"/>
        </w:rPr>
      </w:pPr>
      <w:r w:rsidRPr="00147A54">
        <w:rPr>
          <w:sz w:val="24"/>
        </w:rPr>
        <w:t>2.Lepkość środka kontrastującego określa opory przepływu występujące przy jego podawaniu. Im wyższa lepkość tym opór, a w konsekwencji także obciążenie dla naczyń pacjenta większe. Zważywszy, że pacjenci onkologiczni mają naczynia bardzo osłabione w wyniku choroby i związanych z nią procedur leczenia, stosowanie środka o najniższej lepkości minimalizuje ryzyko wystąpienia działań niepożądanych takich jak pęknięcie naczynia w trakcie iniekcji oraz wynaczynienie środka kontrastowego.</w:t>
      </w:r>
    </w:p>
    <w:p w:rsidR="0025175C" w:rsidRPr="00762981" w:rsidRDefault="0025175C" w:rsidP="0025175C">
      <w:pPr>
        <w:pStyle w:val="Tekstpodstawowywcity3"/>
        <w:spacing w:before="120" w:after="120"/>
        <w:ind w:firstLine="0"/>
        <w:rPr>
          <w:b/>
          <w:sz w:val="24"/>
        </w:rPr>
      </w:pPr>
      <w:r w:rsidRPr="00762981">
        <w:rPr>
          <w:b/>
          <w:sz w:val="24"/>
        </w:rPr>
        <w:t>Odpowiedź:</w:t>
      </w:r>
    </w:p>
    <w:p w:rsidR="0025175C" w:rsidRPr="00762981" w:rsidRDefault="0025175C" w:rsidP="0025175C">
      <w:pPr>
        <w:pStyle w:val="Tekstpodstawowywcity3"/>
        <w:spacing w:before="120" w:after="120"/>
        <w:ind w:firstLine="0"/>
        <w:rPr>
          <w:b/>
          <w:sz w:val="24"/>
        </w:rPr>
      </w:pPr>
      <w:r w:rsidRPr="00762981">
        <w:rPr>
          <w:b/>
          <w:sz w:val="24"/>
        </w:rPr>
        <w:t xml:space="preserve">Zamawiający nie wyraża zgody, zapisy SIWZ pozostają bez zmian. </w:t>
      </w:r>
    </w:p>
    <w:p w:rsidR="00EC24BC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lastRenderedPageBreak/>
        <w:t>Informujemy, że z</w:t>
      </w:r>
      <w:r w:rsidR="0025175C">
        <w:rPr>
          <w:sz w:val="24"/>
        </w:rPr>
        <w:t>godnie z wymogiem art. 38 ust. 4</w:t>
      </w:r>
      <w:r>
        <w:rPr>
          <w:sz w:val="24"/>
        </w:rPr>
        <w:t xml:space="preserve"> ustawy</w:t>
      </w:r>
      <w:r w:rsidR="00897AB0">
        <w:rPr>
          <w:sz w:val="24"/>
        </w:rPr>
        <w:t xml:space="preserve"> z dnia 29 stycznia 2004 roku Prawo Zamówień Publicznych </w:t>
      </w:r>
      <w:r w:rsidR="00147A54" w:rsidRPr="00147A54">
        <w:rPr>
          <w:sz w:val="24"/>
        </w:rPr>
        <w:t>(</w:t>
      </w:r>
      <w:proofErr w:type="spellStart"/>
      <w:r w:rsidR="00147A54" w:rsidRPr="00147A54">
        <w:rPr>
          <w:sz w:val="24"/>
        </w:rPr>
        <w:t>t.j</w:t>
      </w:r>
      <w:proofErr w:type="spellEnd"/>
      <w:r w:rsidR="00147A54" w:rsidRPr="00147A54">
        <w:rPr>
          <w:sz w:val="24"/>
        </w:rPr>
        <w:t xml:space="preserve">. Dz. U. z  2018 r. poz. 1986 z </w:t>
      </w:r>
      <w:proofErr w:type="spellStart"/>
      <w:r w:rsidR="00147A54" w:rsidRPr="00147A54">
        <w:rPr>
          <w:sz w:val="24"/>
        </w:rPr>
        <w:t>późn</w:t>
      </w:r>
      <w:proofErr w:type="spellEnd"/>
      <w:r w:rsidR="00147A54" w:rsidRPr="00147A54">
        <w:rPr>
          <w:sz w:val="24"/>
        </w:rPr>
        <w:t>. zm.)</w:t>
      </w:r>
      <w:r>
        <w:rPr>
          <w:sz w:val="24"/>
        </w:rPr>
        <w:t xml:space="preserve">, </w:t>
      </w:r>
      <w:r w:rsidR="0025175C">
        <w:rPr>
          <w:sz w:val="24"/>
        </w:rPr>
        <w:t xml:space="preserve">Zamawiający modyfikuje treść SIWZ w </w:t>
      </w:r>
      <w:r w:rsidR="00EC24BC">
        <w:rPr>
          <w:sz w:val="24"/>
        </w:rPr>
        <w:t>następującym</w:t>
      </w:r>
      <w:r w:rsidR="0025175C">
        <w:rPr>
          <w:sz w:val="24"/>
        </w:rPr>
        <w:t xml:space="preserve"> zakresie:</w:t>
      </w:r>
    </w:p>
    <w:p w:rsidR="00EC24BC" w:rsidRDefault="00EC24BC" w:rsidP="00EC24BC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 pkt. 16. </w:t>
      </w:r>
    </w:p>
    <w:p w:rsidR="00EC24BC" w:rsidRDefault="00EC24BC" w:rsidP="00EC24BC">
      <w:pPr>
        <w:numPr>
          <w:ilvl w:val="0"/>
          <w:numId w:val="8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Miejsce oraz termin składania i otwarcia ofert : 6.09.2019 r. godz. 10:00</w:t>
      </w:r>
    </w:p>
    <w:p w:rsidR="00EC24BC" w:rsidRDefault="00EC24BC" w:rsidP="00EC24BC">
      <w:pPr>
        <w:numPr>
          <w:ilvl w:val="0"/>
          <w:numId w:val="8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Otwarcie ofert nastąpi w dniu 6.09.2019 r.  o godz. 11:00</w:t>
      </w:r>
    </w:p>
    <w:p w:rsidR="00EC24BC" w:rsidRDefault="00EC24BC">
      <w:pPr>
        <w:pStyle w:val="Tekstpodstawowywcity3"/>
        <w:spacing w:before="120" w:after="120"/>
        <w:ind w:firstLine="0"/>
        <w:rPr>
          <w:sz w:val="24"/>
        </w:rPr>
      </w:pPr>
    </w:p>
    <w:p w:rsidR="0025175C" w:rsidRDefault="0025175C">
      <w:pPr>
        <w:pStyle w:val="Tekstpodstawowywcity3"/>
        <w:spacing w:before="120" w:after="120"/>
        <w:ind w:firstLine="0"/>
        <w:rPr>
          <w:sz w:val="24"/>
        </w:rPr>
      </w:pPr>
    </w:p>
    <w:p w:rsidR="006D4AB3" w:rsidRDefault="0025175C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 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A5" w:rsidRDefault="00FC26A5">
      <w:r>
        <w:separator/>
      </w:r>
    </w:p>
  </w:endnote>
  <w:endnote w:type="continuationSeparator" w:id="0">
    <w:p w:rsidR="00FC26A5" w:rsidRDefault="00FC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FC26A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04EE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A5" w:rsidRDefault="00FC26A5">
      <w:r>
        <w:separator/>
      </w:r>
    </w:p>
  </w:footnote>
  <w:footnote w:type="continuationSeparator" w:id="0">
    <w:p w:rsidR="00FC26A5" w:rsidRDefault="00FC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54" w:rsidRDefault="00147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54" w:rsidRDefault="00147A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54" w:rsidRDefault="00147A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547D27"/>
    <w:multiLevelType w:val="hybridMultilevel"/>
    <w:tmpl w:val="23C49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EE0"/>
    <w:rsid w:val="00031374"/>
    <w:rsid w:val="00047858"/>
    <w:rsid w:val="000A1097"/>
    <w:rsid w:val="00147A54"/>
    <w:rsid w:val="00180C6E"/>
    <w:rsid w:val="0025175C"/>
    <w:rsid w:val="004A75F2"/>
    <w:rsid w:val="005144A9"/>
    <w:rsid w:val="005B1B08"/>
    <w:rsid w:val="00662BDB"/>
    <w:rsid w:val="006B7198"/>
    <w:rsid w:val="006D4AB3"/>
    <w:rsid w:val="006F3B81"/>
    <w:rsid w:val="00762981"/>
    <w:rsid w:val="00804EE0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EC24BC"/>
    <w:rsid w:val="00FC26A5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641534-EC79-42B7-8935-65E7DC5B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zp</dc:creator>
  <cp:keywords/>
  <cp:lastModifiedBy>zp</cp:lastModifiedBy>
  <cp:revision>3</cp:revision>
  <cp:lastPrinted>2001-02-10T14:28:00Z</cp:lastPrinted>
  <dcterms:created xsi:type="dcterms:W3CDTF">2019-09-03T10:45:00Z</dcterms:created>
  <dcterms:modified xsi:type="dcterms:W3CDTF">2019-09-03T10:45:00Z</dcterms:modified>
</cp:coreProperties>
</file>