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B83988" w:rsidRPr="00B83988">
        <w:rPr>
          <w:rFonts w:ascii="Verdana" w:hAnsi="Verdana"/>
          <w:sz w:val="16"/>
          <w:szCs w:val="16"/>
        </w:rPr>
        <w:t>KC-zp.272-533/19</w:t>
      </w:r>
      <w:r w:rsidR="00E5515F">
        <w:rPr>
          <w:rFonts w:ascii="Verdana" w:hAnsi="Verdana"/>
          <w:sz w:val="16"/>
          <w:szCs w:val="16"/>
        </w:rPr>
        <w:t xml:space="preserve">            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B83988" w:rsidRPr="00B83988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B83988" w:rsidRPr="00B83988">
        <w:rPr>
          <w:rFonts w:ascii="Verdana" w:hAnsi="Verdana"/>
          <w:sz w:val="16"/>
          <w:szCs w:val="16"/>
        </w:rPr>
        <w:t>2019-08-28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B83988" w:rsidRPr="00B83988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05778B" w:rsidRPr="00E5515F">
        <w:rPr>
          <w:rFonts w:ascii="Verdana" w:hAnsi="Verdana"/>
          <w:sz w:val="20"/>
          <w:szCs w:val="20"/>
        </w:rPr>
        <w:t xml:space="preserve">w trybie opisanym w art. 138 o ust. 3, </w:t>
      </w:r>
      <w:r w:rsidR="007D2E9C" w:rsidRPr="00E5515F">
        <w:rPr>
          <w:rFonts w:ascii="Verdana" w:hAnsi="Verdana"/>
          <w:sz w:val="20"/>
          <w:szCs w:val="20"/>
        </w:rPr>
        <w:t>którego przedmiotem</w:t>
      </w:r>
      <w:r w:rsidR="007D2E9C">
        <w:rPr>
          <w:rFonts w:ascii="Verdana" w:hAnsi="Verdana"/>
          <w:sz w:val="20"/>
          <w:szCs w:val="20"/>
        </w:rPr>
        <w:t xml:space="preserve">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E5515F">
        <w:rPr>
          <w:rFonts w:ascii="Verdana" w:hAnsi="Verdana"/>
          <w:b/>
          <w:sz w:val="20"/>
          <w:szCs w:val="20"/>
        </w:rPr>
        <w:t>d</w:t>
      </w:r>
      <w:r w:rsidR="00B83988" w:rsidRPr="00B83988">
        <w:rPr>
          <w:rFonts w:ascii="Verdana" w:hAnsi="Verdana"/>
          <w:b/>
          <w:sz w:val="20"/>
          <w:szCs w:val="20"/>
        </w:rPr>
        <w:t xml:space="preserve">ostawa sprzężonego układu </w:t>
      </w:r>
      <w:proofErr w:type="spellStart"/>
      <w:r w:rsidR="00B83988" w:rsidRPr="00B83988">
        <w:rPr>
          <w:rFonts w:ascii="Verdana" w:hAnsi="Verdana"/>
          <w:b/>
          <w:sz w:val="20"/>
          <w:szCs w:val="20"/>
        </w:rPr>
        <w:t>nanoindentera</w:t>
      </w:r>
      <w:proofErr w:type="spellEnd"/>
      <w:r w:rsidR="00B83988" w:rsidRPr="00B83988">
        <w:rPr>
          <w:rFonts w:ascii="Verdana" w:hAnsi="Verdana"/>
          <w:b/>
          <w:sz w:val="20"/>
          <w:szCs w:val="20"/>
        </w:rPr>
        <w:t xml:space="preserve"> z mikroskopem sił atomowych (AFM) umożliwiającego wysokorozdzielcze mapowanie</w:t>
      </w:r>
      <w:bookmarkStart w:id="0" w:name="_GoBack"/>
      <w:bookmarkEnd w:id="0"/>
      <w:r w:rsidR="00B83988" w:rsidRPr="00B83988">
        <w:rPr>
          <w:rFonts w:ascii="Verdana" w:hAnsi="Verdana"/>
          <w:b/>
          <w:sz w:val="20"/>
          <w:szCs w:val="20"/>
        </w:rPr>
        <w:t xml:space="preserve"> powierzchni wraz z pełną charakterystyką fizykochemiczną wraz z zestawem ostrzy pomiarowych i przeszkoleniem dla Akademickiego Centrum Materiałów i Nanotechnologii AGH.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E5515F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dzień </w:t>
      </w:r>
      <w:r w:rsidR="00B83988" w:rsidRPr="00B83988">
        <w:rPr>
          <w:rFonts w:ascii="Verdana" w:hAnsi="Verdana"/>
          <w:b/>
          <w:sz w:val="20"/>
          <w:szCs w:val="20"/>
        </w:rPr>
        <w:t>2019-09-10</w:t>
      </w:r>
      <w:r w:rsidR="00E5515F">
        <w:rPr>
          <w:rFonts w:ascii="Verdana" w:hAnsi="Verdana"/>
          <w:b/>
          <w:sz w:val="20"/>
          <w:szCs w:val="20"/>
        </w:rPr>
        <w:t xml:space="preserve">, godz. 09:30 </w:t>
      </w:r>
      <w:r w:rsidR="00E5515F" w:rsidRPr="00E5515F">
        <w:rPr>
          <w:rFonts w:ascii="Verdana" w:hAnsi="Verdana"/>
          <w:sz w:val="20"/>
          <w:szCs w:val="20"/>
        </w:rPr>
        <w:t>a termin otwarcia ofert zostaje zmieniony</w:t>
      </w:r>
      <w:r w:rsidR="00E5515F">
        <w:rPr>
          <w:rFonts w:ascii="Verdana" w:hAnsi="Verdana"/>
          <w:b/>
          <w:sz w:val="20"/>
          <w:szCs w:val="20"/>
        </w:rPr>
        <w:t xml:space="preserve"> na dzień 2019-09-10, godz.10:00.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FA6" w:rsidRDefault="006C3FA6">
      <w:r>
        <w:separator/>
      </w:r>
    </w:p>
  </w:endnote>
  <w:endnote w:type="continuationSeparator" w:id="0">
    <w:p w:rsidR="006C3FA6" w:rsidRDefault="006C3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988" w:rsidRDefault="00B839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988" w:rsidRDefault="00B8398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FA6" w:rsidRDefault="006C3FA6">
      <w:r>
        <w:separator/>
      </w:r>
    </w:p>
  </w:footnote>
  <w:footnote w:type="continuationSeparator" w:id="0">
    <w:p w:rsidR="006C3FA6" w:rsidRDefault="006C3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988" w:rsidRDefault="00B839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3FA6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6C3FA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0171"/>
    <w:rsid w:val="009C12DB"/>
    <w:rsid w:val="009C42A3"/>
    <w:rsid w:val="009F0782"/>
    <w:rsid w:val="00A43960"/>
    <w:rsid w:val="00A469D9"/>
    <w:rsid w:val="00A71126"/>
    <w:rsid w:val="00A7464B"/>
    <w:rsid w:val="00AD7710"/>
    <w:rsid w:val="00B83988"/>
    <w:rsid w:val="00BC3867"/>
    <w:rsid w:val="00BD21EA"/>
    <w:rsid w:val="00BE1437"/>
    <w:rsid w:val="00BF265C"/>
    <w:rsid w:val="00C45A74"/>
    <w:rsid w:val="00CC7A78"/>
    <w:rsid w:val="00D00E60"/>
    <w:rsid w:val="00D538A6"/>
    <w:rsid w:val="00D83D52"/>
    <w:rsid w:val="00DD793F"/>
    <w:rsid w:val="00DE092A"/>
    <w:rsid w:val="00E5515F"/>
    <w:rsid w:val="00ED6CD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11BC10"/>
  <w15:chartTrackingRefBased/>
  <w15:docId w15:val="{D419B852-0F91-4480-9BEE-9D08E9A2E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136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6</cp:revision>
  <cp:lastPrinted>2019-08-28T09:01:00Z</cp:lastPrinted>
  <dcterms:created xsi:type="dcterms:W3CDTF">2019-08-28T08:56:00Z</dcterms:created>
  <dcterms:modified xsi:type="dcterms:W3CDTF">2019-08-28T09:14:00Z</dcterms:modified>
</cp:coreProperties>
</file>