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D8FDB" w14:textId="6E6632AE" w:rsidR="00A772DF" w:rsidRPr="00B004DE" w:rsidRDefault="00A772DF" w:rsidP="00A772DF">
      <w:pPr>
        <w:suppressAutoHyphens/>
        <w:spacing w:after="0" w:line="360" w:lineRule="auto"/>
        <w:rPr>
          <w:rFonts w:ascii="Times New Roman" w:eastAsia="Times New Roman" w:hAnsi="Times New Roman"/>
          <w:bCs/>
          <w:sz w:val="24"/>
          <w:szCs w:val="24"/>
          <w:lang w:eastAsia="pl-PL"/>
        </w:rPr>
      </w:pPr>
      <w:r w:rsidRPr="00BC3B93">
        <w:rPr>
          <w:rFonts w:ascii="Times New Roman" w:eastAsia="Times New Roman" w:hAnsi="Times New Roman"/>
          <w:sz w:val="24"/>
          <w:szCs w:val="24"/>
          <w:lang w:eastAsia="pl-PL"/>
        </w:rPr>
        <w:t xml:space="preserve">Znak sprawy </w:t>
      </w:r>
      <w:r w:rsidR="00BC3B93">
        <w:rPr>
          <w:rFonts w:ascii="Times New Roman" w:eastAsia="Times New Roman" w:hAnsi="Times New Roman"/>
          <w:bCs/>
          <w:sz w:val="24"/>
          <w:szCs w:val="24"/>
          <w:lang w:eastAsia="pl-PL"/>
        </w:rPr>
        <w:t>XIV.263.</w:t>
      </w:r>
      <w:r w:rsidR="00002047">
        <w:rPr>
          <w:rFonts w:ascii="Times New Roman" w:eastAsia="Times New Roman" w:hAnsi="Times New Roman"/>
          <w:b/>
          <w:sz w:val="24"/>
          <w:szCs w:val="24"/>
          <w:lang w:eastAsia="pl-PL"/>
        </w:rPr>
        <w:t>11</w:t>
      </w:r>
      <w:r w:rsidR="00BC3B93">
        <w:rPr>
          <w:rFonts w:ascii="Times New Roman" w:eastAsia="Times New Roman" w:hAnsi="Times New Roman"/>
          <w:bCs/>
          <w:sz w:val="24"/>
          <w:szCs w:val="24"/>
          <w:lang w:eastAsia="pl-PL"/>
        </w:rPr>
        <w:t>.2019</w:t>
      </w:r>
    </w:p>
    <w:p w14:paraId="370611F9" w14:textId="77777777" w:rsidR="005C20D9" w:rsidRPr="00B004DE" w:rsidRDefault="005C20D9" w:rsidP="00A772DF">
      <w:pPr>
        <w:suppressAutoHyphens/>
        <w:spacing w:after="0" w:line="360" w:lineRule="auto"/>
        <w:rPr>
          <w:rFonts w:ascii="Times New Roman" w:eastAsia="Times New Roman" w:hAnsi="Times New Roman"/>
          <w:sz w:val="24"/>
          <w:szCs w:val="24"/>
          <w:lang w:eastAsia="pl-PL"/>
        </w:rPr>
      </w:pPr>
    </w:p>
    <w:p w14:paraId="05D496C2" w14:textId="77777777" w:rsidR="00A772DF" w:rsidRPr="00B004DE" w:rsidRDefault="00A772DF" w:rsidP="00A772DF">
      <w:pPr>
        <w:suppressAutoHyphens/>
        <w:spacing w:after="0" w:line="360" w:lineRule="auto"/>
        <w:rPr>
          <w:rFonts w:ascii="Times New Roman" w:eastAsia="Times New Roman" w:hAnsi="Times New Roman"/>
          <w:sz w:val="24"/>
          <w:szCs w:val="24"/>
          <w:lang w:eastAsia="pl-PL"/>
        </w:rPr>
      </w:pPr>
    </w:p>
    <w:p w14:paraId="47A84DEB" w14:textId="77777777" w:rsidR="00A772DF" w:rsidRPr="00B004DE" w:rsidRDefault="00A772DF" w:rsidP="00A772DF">
      <w:pPr>
        <w:tabs>
          <w:tab w:val="left" w:pos="1276"/>
        </w:tabs>
        <w:suppressAutoHyphens/>
        <w:spacing w:after="0" w:line="360" w:lineRule="auto"/>
        <w:jc w:val="center"/>
        <w:rPr>
          <w:rFonts w:ascii="Times New Roman" w:eastAsia="Times New Roman" w:hAnsi="Times New Roman"/>
          <w:b/>
          <w:sz w:val="24"/>
          <w:szCs w:val="24"/>
          <w:lang w:eastAsia="pl-PL"/>
        </w:rPr>
      </w:pPr>
      <w:r w:rsidRPr="00B004DE">
        <w:rPr>
          <w:rFonts w:ascii="Times New Roman" w:eastAsia="Times New Roman" w:hAnsi="Times New Roman"/>
          <w:b/>
          <w:sz w:val="24"/>
          <w:szCs w:val="24"/>
          <w:lang w:eastAsia="pl-PL"/>
        </w:rPr>
        <w:t>Biblioteka Narodowa</w:t>
      </w:r>
    </w:p>
    <w:p w14:paraId="1EC2081D" w14:textId="77777777" w:rsidR="00A772DF" w:rsidRPr="00B004DE" w:rsidRDefault="00A772DF" w:rsidP="00A772DF">
      <w:pPr>
        <w:tabs>
          <w:tab w:val="left" w:pos="1276"/>
        </w:tabs>
        <w:suppressAutoHyphens/>
        <w:spacing w:after="0" w:line="360" w:lineRule="auto"/>
        <w:jc w:val="center"/>
        <w:rPr>
          <w:rFonts w:ascii="Times New Roman" w:eastAsia="Times New Roman" w:hAnsi="Times New Roman"/>
          <w:b/>
          <w:sz w:val="24"/>
          <w:szCs w:val="24"/>
          <w:lang w:eastAsia="pl-PL"/>
        </w:rPr>
      </w:pPr>
      <w:r w:rsidRPr="00B004DE">
        <w:rPr>
          <w:rFonts w:ascii="Times New Roman" w:eastAsia="Times New Roman" w:hAnsi="Times New Roman"/>
          <w:b/>
          <w:sz w:val="24"/>
          <w:szCs w:val="24"/>
          <w:lang w:eastAsia="pl-PL"/>
        </w:rPr>
        <w:t>02-086 Warszawa</w:t>
      </w:r>
    </w:p>
    <w:p w14:paraId="14BE0EEA" w14:textId="77777777" w:rsidR="00A772DF" w:rsidRPr="00B004DE" w:rsidRDefault="00A772DF" w:rsidP="00A772DF">
      <w:pPr>
        <w:tabs>
          <w:tab w:val="left" w:pos="1276"/>
        </w:tabs>
        <w:suppressAutoHyphens/>
        <w:spacing w:after="0" w:line="360" w:lineRule="auto"/>
        <w:jc w:val="center"/>
        <w:rPr>
          <w:rFonts w:ascii="Times New Roman" w:eastAsia="Times New Roman" w:hAnsi="Times New Roman"/>
          <w:b/>
          <w:sz w:val="24"/>
          <w:szCs w:val="24"/>
          <w:lang w:eastAsia="pl-PL"/>
        </w:rPr>
      </w:pPr>
      <w:r w:rsidRPr="00B004DE">
        <w:rPr>
          <w:rFonts w:ascii="Times New Roman" w:eastAsia="Times New Roman" w:hAnsi="Times New Roman"/>
          <w:b/>
          <w:sz w:val="24"/>
          <w:szCs w:val="24"/>
          <w:lang w:eastAsia="pl-PL"/>
        </w:rPr>
        <w:t>al. Niepodległości 213</w:t>
      </w:r>
    </w:p>
    <w:p w14:paraId="5A4EDA55" w14:textId="77777777" w:rsidR="00A772DF" w:rsidRPr="00B004DE" w:rsidRDefault="00A772DF" w:rsidP="00A772DF">
      <w:pPr>
        <w:tabs>
          <w:tab w:val="left" w:pos="920"/>
          <w:tab w:val="left" w:pos="1276"/>
        </w:tabs>
        <w:suppressAutoHyphens/>
        <w:spacing w:after="0" w:line="360" w:lineRule="auto"/>
        <w:rPr>
          <w:rFonts w:ascii="Times New Roman" w:eastAsia="Times New Roman" w:hAnsi="Times New Roman"/>
          <w:b/>
          <w:sz w:val="24"/>
          <w:szCs w:val="24"/>
          <w:lang w:eastAsia="pl-PL"/>
        </w:rPr>
      </w:pPr>
    </w:p>
    <w:p w14:paraId="1E1AD8FB" w14:textId="77777777" w:rsidR="00A772DF" w:rsidRPr="00B004DE" w:rsidRDefault="00A772DF" w:rsidP="00A772DF">
      <w:pPr>
        <w:spacing w:after="0" w:line="360" w:lineRule="auto"/>
        <w:jc w:val="center"/>
        <w:outlineLvl w:val="0"/>
        <w:rPr>
          <w:rFonts w:ascii="Times New Roman" w:eastAsia="Times New Roman" w:hAnsi="Times New Roman"/>
          <w:b/>
          <w:bCs/>
          <w:kern w:val="28"/>
          <w:sz w:val="24"/>
          <w:szCs w:val="24"/>
          <w:lang w:eastAsia="pl-PL"/>
        </w:rPr>
      </w:pPr>
      <w:r w:rsidRPr="00B004DE">
        <w:rPr>
          <w:rFonts w:ascii="Times New Roman" w:eastAsia="Times New Roman" w:hAnsi="Times New Roman"/>
          <w:b/>
          <w:bCs/>
          <w:kern w:val="28"/>
          <w:sz w:val="24"/>
          <w:szCs w:val="24"/>
          <w:lang w:eastAsia="pl-PL"/>
        </w:rPr>
        <w:t>SPECYFIKACJA ISTOTNYCH WARUNKÓW ZAMÓWIENIA</w:t>
      </w:r>
    </w:p>
    <w:p w14:paraId="0702D075" w14:textId="77777777" w:rsidR="00A772DF" w:rsidRPr="00B004DE" w:rsidRDefault="00A772DF" w:rsidP="00A772DF">
      <w:pPr>
        <w:spacing w:after="0" w:line="360" w:lineRule="auto"/>
        <w:jc w:val="center"/>
        <w:outlineLvl w:val="1"/>
        <w:rPr>
          <w:rFonts w:ascii="Times New Roman" w:eastAsia="Times New Roman" w:hAnsi="Times New Roman"/>
          <w:sz w:val="24"/>
          <w:szCs w:val="24"/>
          <w:lang w:eastAsia="pl-PL"/>
        </w:rPr>
      </w:pPr>
      <w:r w:rsidRPr="00B004DE">
        <w:rPr>
          <w:rFonts w:ascii="Times New Roman" w:eastAsia="Times New Roman" w:hAnsi="Times New Roman"/>
          <w:sz w:val="24"/>
          <w:szCs w:val="24"/>
          <w:lang w:eastAsia="pl-PL"/>
        </w:rPr>
        <w:t>(SIWZ)</w:t>
      </w:r>
    </w:p>
    <w:p w14:paraId="4D82BB56" w14:textId="77777777" w:rsidR="00B91A7A" w:rsidRPr="00B004DE" w:rsidRDefault="00B91A7A" w:rsidP="00A772DF">
      <w:pPr>
        <w:suppressAutoHyphens/>
        <w:spacing w:after="0" w:line="360" w:lineRule="auto"/>
        <w:rPr>
          <w:rFonts w:ascii="Times New Roman" w:eastAsia="Times New Roman" w:hAnsi="Times New Roman"/>
          <w:sz w:val="24"/>
          <w:szCs w:val="24"/>
          <w:lang w:eastAsia="pl-PL"/>
        </w:rPr>
      </w:pPr>
    </w:p>
    <w:p w14:paraId="1203BF9F" w14:textId="3696AD4A" w:rsidR="00A772DF" w:rsidRPr="00B004DE" w:rsidRDefault="00A772DF" w:rsidP="00A772DF">
      <w:pPr>
        <w:suppressAutoHyphens/>
        <w:spacing w:after="0" w:line="360" w:lineRule="auto"/>
        <w:rPr>
          <w:rFonts w:ascii="Times New Roman" w:eastAsia="Times New Roman" w:hAnsi="Times New Roman"/>
          <w:sz w:val="24"/>
          <w:szCs w:val="24"/>
          <w:lang w:eastAsia="pl-PL"/>
        </w:rPr>
      </w:pPr>
      <w:r w:rsidRPr="00B004DE">
        <w:rPr>
          <w:rFonts w:ascii="Times New Roman" w:eastAsia="Times New Roman" w:hAnsi="Times New Roman"/>
          <w:sz w:val="24"/>
          <w:szCs w:val="24"/>
          <w:lang w:eastAsia="pl-PL"/>
        </w:rPr>
        <w:t>Nazwa nadana zamówieniu:</w:t>
      </w:r>
    </w:p>
    <w:p w14:paraId="01AFF423" w14:textId="77777777" w:rsidR="00002047" w:rsidRDefault="00002047" w:rsidP="00002047">
      <w:pPr>
        <w:tabs>
          <w:tab w:val="left" w:pos="1276"/>
        </w:tabs>
        <w:suppressAutoHyphens/>
        <w:spacing w:after="0" w:line="360" w:lineRule="auto"/>
        <w:jc w:val="center"/>
        <w:rPr>
          <w:rFonts w:ascii="Times New Roman" w:eastAsia="Times New Roman" w:hAnsi="Times New Roman"/>
          <w:b/>
          <w:sz w:val="24"/>
          <w:szCs w:val="24"/>
          <w:lang w:eastAsia="pl-PL"/>
        </w:rPr>
      </w:pPr>
      <w:r w:rsidRPr="00002047">
        <w:rPr>
          <w:rFonts w:ascii="Times New Roman" w:eastAsia="Times New Roman" w:hAnsi="Times New Roman"/>
          <w:b/>
          <w:sz w:val="24"/>
          <w:szCs w:val="24"/>
          <w:lang w:eastAsia="pl-PL"/>
        </w:rPr>
        <w:t xml:space="preserve">Modyfikacje istniejącego interfejsu systemu polona.pl </w:t>
      </w:r>
    </w:p>
    <w:p w14:paraId="0A5D00F7" w14:textId="48C67CD6" w:rsidR="00A772DF" w:rsidRPr="00B004DE" w:rsidRDefault="00002047" w:rsidP="00002047">
      <w:pPr>
        <w:tabs>
          <w:tab w:val="left" w:pos="1276"/>
        </w:tabs>
        <w:suppressAutoHyphens/>
        <w:spacing w:after="0" w:line="360" w:lineRule="auto"/>
        <w:jc w:val="center"/>
        <w:rPr>
          <w:rFonts w:ascii="Times New Roman" w:eastAsia="Times New Roman" w:hAnsi="Times New Roman"/>
          <w:sz w:val="24"/>
          <w:szCs w:val="24"/>
          <w:lang w:eastAsia="pl-PL"/>
        </w:rPr>
      </w:pPr>
      <w:r w:rsidRPr="00002047">
        <w:rPr>
          <w:rFonts w:ascii="Times New Roman" w:eastAsia="Times New Roman" w:hAnsi="Times New Roman"/>
          <w:b/>
          <w:sz w:val="24"/>
          <w:szCs w:val="24"/>
          <w:lang w:eastAsia="pl-PL"/>
        </w:rPr>
        <w:t>w zakresie poprawienia dostępności i funkcjonalności systemu</w:t>
      </w:r>
    </w:p>
    <w:p w14:paraId="71D379B1" w14:textId="77777777" w:rsidR="00002047" w:rsidRDefault="00002047" w:rsidP="00A772DF">
      <w:pPr>
        <w:tabs>
          <w:tab w:val="left" w:pos="1276"/>
        </w:tabs>
        <w:suppressAutoHyphens/>
        <w:spacing w:after="0" w:line="360" w:lineRule="auto"/>
        <w:jc w:val="both"/>
        <w:rPr>
          <w:rFonts w:ascii="Times New Roman" w:eastAsia="Times New Roman" w:hAnsi="Times New Roman"/>
          <w:sz w:val="24"/>
          <w:szCs w:val="24"/>
          <w:lang w:eastAsia="pl-PL"/>
        </w:rPr>
      </w:pPr>
    </w:p>
    <w:p w14:paraId="1AD06BDB" w14:textId="77777777" w:rsidR="00002047" w:rsidRDefault="00002047" w:rsidP="00A772DF">
      <w:pPr>
        <w:tabs>
          <w:tab w:val="left" w:pos="1276"/>
        </w:tabs>
        <w:suppressAutoHyphens/>
        <w:spacing w:after="0" w:line="360" w:lineRule="auto"/>
        <w:jc w:val="both"/>
        <w:rPr>
          <w:rFonts w:ascii="Times New Roman" w:eastAsia="Times New Roman" w:hAnsi="Times New Roman"/>
          <w:sz w:val="24"/>
          <w:szCs w:val="24"/>
          <w:lang w:eastAsia="pl-PL"/>
        </w:rPr>
      </w:pPr>
    </w:p>
    <w:p w14:paraId="2CFACA04" w14:textId="58F06E9D" w:rsidR="00A772DF" w:rsidRPr="00B004DE" w:rsidRDefault="00A772DF" w:rsidP="00A772DF">
      <w:pPr>
        <w:tabs>
          <w:tab w:val="left" w:pos="1276"/>
        </w:tabs>
        <w:suppressAutoHyphens/>
        <w:spacing w:after="0" w:line="360" w:lineRule="auto"/>
        <w:jc w:val="both"/>
        <w:rPr>
          <w:rFonts w:ascii="Times New Roman" w:eastAsia="Times New Roman" w:hAnsi="Times New Roman"/>
          <w:sz w:val="24"/>
          <w:szCs w:val="24"/>
          <w:lang w:eastAsia="pl-PL"/>
        </w:rPr>
      </w:pPr>
      <w:r w:rsidRPr="00B004DE">
        <w:rPr>
          <w:rFonts w:ascii="Times New Roman" w:eastAsia="Times New Roman" w:hAnsi="Times New Roman"/>
          <w:sz w:val="24"/>
          <w:szCs w:val="24"/>
          <w:lang w:eastAsia="pl-PL"/>
        </w:rPr>
        <w:t xml:space="preserve">Postępowanie o udzielenie zamówienia prowadzone jest w trybie przetargu nieograniczonego na podstawie ustawy z dnia 29 stycznia 2004 roku Prawo zamówień publicznych </w:t>
      </w:r>
      <w:r w:rsidR="00603790" w:rsidRPr="00B004DE">
        <w:rPr>
          <w:rFonts w:ascii="Times New Roman" w:eastAsia="Times New Roman" w:hAnsi="Times New Roman"/>
          <w:sz w:val="24"/>
          <w:szCs w:val="24"/>
          <w:lang w:eastAsia="pl-PL"/>
        </w:rPr>
        <w:br/>
      </w:r>
      <w:r w:rsidRPr="00B004DE">
        <w:rPr>
          <w:rFonts w:ascii="Times New Roman" w:eastAsia="Times New Roman" w:hAnsi="Times New Roman"/>
          <w:sz w:val="24"/>
          <w:szCs w:val="24"/>
          <w:lang w:eastAsia="pl-PL"/>
        </w:rPr>
        <w:t>oraz aktów wykonawczych wydanych na jej podstawie.</w:t>
      </w:r>
    </w:p>
    <w:p w14:paraId="2C24BD77" w14:textId="77777777" w:rsidR="00A772DF" w:rsidRDefault="00A772DF" w:rsidP="00A772DF">
      <w:pPr>
        <w:tabs>
          <w:tab w:val="left" w:pos="1276"/>
        </w:tabs>
        <w:suppressAutoHyphens/>
        <w:spacing w:after="0" w:line="360" w:lineRule="auto"/>
        <w:jc w:val="both"/>
        <w:rPr>
          <w:rFonts w:ascii="Times New Roman" w:eastAsia="Times New Roman" w:hAnsi="Times New Roman"/>
          <w:color w:val="FFFFFF" w:themeColor="background1"/>
          <w:sz w:val="24"/>
          <w:szCs w:val="24"/>
          <w:lang w:eastAsia="pl-PL"/>
        </w:rPr>
      </w:pPr>
    </w:p>
    <w:tbl>
      <w:tblPr>
        <w:tblW w:w="10387" w:type="dxa"/>
        <w:tblLayout w:type="fixed"/>
        <w:tblCellMar>
          <w:left w:w="70" w:type="dxa"/>
          <w:right w:w="70" w:type="dxa"/>
        </w:tblCellMar>
        <w:tblLook w:val="04A0" w:firstRow="1" w:lastRow="0" w:firstColumn="1" w:lastColumn="0" w:noHBand="0" w:noVBand="1"/>
      </w:tblPr>
      <w:tblGrid>
        <w:gridCol w:w="5670"/>
        <w:gridCol w:w="4717"/>
      </w:tblGrid>
      <w:tr w:rsidR="0098578F" w:rsidRPr="0098578F" w14:paraId="0B037338" w14:textId="77777777" w:rsidTr="00D13D23">
        <w:tc>
          <w:tcPr>
            <w:tcW w:w="5670" w:type="dxa"/>
            <w:hideMark/>
          </w:tcPr>
          <w:p w14:paraId="18EE8BB3" w14:textId="77777777" w:rsidR="00173CB1" w:rsidRPr="0098578F" w:rsidRDefault="00173CB1" w:rsidP="00D13D23">
            <w:pPr>
              <w:spacing w:after="0" w:line="240" w:lineRule="auto"/>
              <w:jc w:val="both"/>
              <w:rPr>
                <w:rFonts w:ascii="Times New Roman" w:hAnsi="Times New Roman"/>
                <w:i/>
                <w:color w:val="FFFFFF" w:themeColor="background1"/>
              </w:rPr>
            </w:pPr>
            <w:r w:rsidRPr="0098578F">
              <w:rPr>
                <w:rFonts w:ascii="Times New Roman" w:hAnsi="Times New Roman"/>
                <w:i/>
                <w:color w:val="FFFFFF" w:themeColor="background1"/>
              </w:rPr>
              <w:t>Potwierdzam zgodność merytoryczną</w:t>
            </w:r>
          </w:p>
          <w:p w14:paraId="12721D55" w14:textId="77777777" w:rsidR="00173CB1" w:rsidRPr="0098578F" w:rsidRDefault="00173CB1" w:rsidP="00D13D23">
            <w:pPr>
              <w:spacing w:after="0" w:line="240" w:lineRule="auto"/>
              <w:jc w:val="both"/>
              <w:rPr>
                <w:rFonts w:ascii="Times New Roman" w:hAnsi="Times New Roman"/>
                <w:i/>
                <w:color w:val="FFFFFF" w:themeColor="background1"/>
              </w:rPr>
            </w:pPr>
            <w:r w:rsidRPr="0098578F">
              <w:rPr>
                <w:rFonts w:ascii="Times New Roman" w:hAnsi="Times New Roman"/>
                <w:i/>
                <w:color w:val="FFFFFF" w:themeColor="background1"/>
              </w:rPr>
              <w:t>przedmiotu zamówienia</w:t>
            </w:r>
          </w:p>
          <w:p w14:paraId="3EDC0E69" w14:textId="381AF1B2" w:rsidR="00173CB1" w:rsidRPr="0098578F" w:rsidRDefault="00173CB1" w:rsidP="00D13D23">
            <w:pPr>
              <w:spacing w:before="240" w:after="0" w:line="240" w:lineRule="auto"/>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w:t>
            </w:r>
          </w:p>
          <w:p w14:paraId="6C8F88A6" w14:textId="77777777" w:rsidR="00173CB1" w:rsidRPr="0098578F" w:rsidRDefault="00173CB1" w:rsidP="00D13D23">
            <w:pPr>
              <w:spacing w:before="240" w:after="0" w:line="240" w:lineRule="auto"/>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w:t>
            </w:r>
          </w:p>
          <w:p w14:paraId="612728EE" w14:textId="77777777" w:rsidR="00002047" w:rsidRPr="0098578F" w:rsidRDefault="00002047" w:rsidP="00D13D23">
            <w:pPr>
              <w:spacing w:before="240" w:after="0" w:line="240" w:lineRule="auto"/>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w:t>
            </w:r>
          </w:p>
          <w:p w14:paraId="74D2BF99" w14:textId="365A0FBF" w:rsidR="00061B40" w:rsidRPr="0098578F" w:rsidRDefault="00061B40" w:rsidP="00D13D23">
            <w:pPr>
              <w:spacing w:before="240" w:after="0" w:line="240" w:lineRule="auto"/>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w:t>
            </w:r>
          </w:p>
        </w:tc>
        <w:tc>
          <w:tcPr>
            <w:tcW w:w="4717" w:type="dxa"/>
          </w:tcPr>
          <w:p w14:paraId="540D3B5B" w14:textId="75463F60" w:rsidR="00173CB1" w:rsidRPr="0098578F" w:rsidRDefault="00173CB1" w:rsidP="00D13D23">
            <w:pPr>
              <w:spacing w:line="252" w:lineRule="auto"/>
              <w:ind w:hanging="107"/>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Zatwierdzono w dniu 2019-</w:t>
            </w:r>
            <w:r w:rsidR="00EB6D43" w:rsidRPr="0098578F">
              <w:rPr>
                <w:rFonts w:ascii="Times New Roman" w:hAnsi="Times New Roman"/>
                <w:i/>
                <w:color w:val="FFFFFF" w:themeColor="background1"/>
                <w:sz w:val="24"/>
                <w:szCs w:val="24"/>
              </w:rPr>
              <w:t>0</w:t>
            </w:r>
            <w:r w:rsidR="00002047" w:rsidRPr="0098578F">
              <w:rPr>
                <w:rFonts w:ascii="Times New Roman" w:hAnsi="Times New Roman"/>
                <w:i/>
                <w:color w:val="FFFFFF" w:themeColor="background1"/>
                <w:sz w:val="24"/>
                <w:szCs w:val="24"/>
              </w:rPr>
              <w:t>8</w:t>
            </w:r>
            <w:r w:rsidRPr="0098578F">
              <w:rPr>
                <w:rFonts w:ascii="Times New Roman" w:hAnsi="Times New Roman"/>
                <w:i/>
                <w:color w:val="FFFFFF" w:themeColor="background1"/>
                <w:sz w:val="24"/>
                <w:szCs w:val="24"/>
              </w:rPr>
              <w:t>-</w:t>
            </w:r>
            <w:r w:rsidR="00002047" w:rsidRPr="0098578F">
              <w:rPr>
                <w:rFonts w:ascii="Times New Roman" w:hAnsi="Times New Roman"/>
                <w:i/>
                <w:color w:val="FFFFFF" w:themeColor="background1"/>
                <w:sz w:val="24"/>
                <w:szCs w:val="24"/>
              </w:rPr>
              <w:t>….</w:t>
            </w:r>
          </w:p>
          <w:p w14:paraId="2820FBB4" w14:textId="77777777" w:rsidR="00173CB1" w:rsidRPr="0098578F" w:rsidRDefault="00173CB1">
            <w:pPr>
              <w:spacing w:line="252" w:lineRule="auto"/>
              <w:jc w:val="both"/>
              <w:rPr>
                <w:rFonts w:ascii="Times New Roman" w:hAnsi="Times New Roman"/>
                <w:i/>
                <w:color w:val="FFFFFF" w:themeColor="background1"/>
                <w:sz w:val="24"/>
                <w:szCs w:val="24"/>
              </w:rPr>
            </w:pPr>
          </w:p>
          <w:p w14:paraId="7DE33357" w14:textId="77777777" w:rsidR="00D13D23" w:rsidRPr="0098578F" w:rsidRDefault="00D13D23">
            <w:pPr>
              <w:spacing w:line="252" w:lineRule="auto"/>
              <w:jc w:val="both"/>
              <w:rPr>
                <w:rFonts w:ascii="Times New Roman" w:hAnsi="Times New Roman"/>
                <w:i/>
                <w:color w:val="FFFFFF" w:themeColor="background1"/>
                <w:sz w:val="24"/>
                <w:szCs w:val="24"/>
              </w:rPr>
            </w:pPr>
          </w:p>
          <w:p w14:paraId="0BEFD678" w14:textId="342C3508" w:rsidR="00D13D23" w:rsidRPr="0098578F" w:rsidRDefault="00D13D23" w:rsidP="00D13D23">
            <w:pPr>
              <w:spacing w:after="0" w:line="240" w:lineRule="auto"/>
              <w:jc w:val="both"/>
              <w:rPr>
                <w:rFonts w:ascii="Times New Roman" w:hAnsi="Times New Roman"/>
                <w:i/>
                <w:color w:val="FFFFFF" w:themeColor="background1"/>
                <w:sz w:val="24"/>
                <w:szCs w:val="24"/>
              </w:rPr>
            </w:pPr>
            <w:r w:rsidRPr="0098578F">
              <w:rPr>
                <w:rFonts w:ascii="Times New Roman" w:hAnsi="Times New Roman"/>
                <w:i/>
                <w:color w:val="FFFFFF" w:themeColor="background1"/>
                <w:sz w:val="24"/>
                <w:szCs w:val="24"/>
              </w:rPr>
              <w:t>……………………………………………</w:t>
            </w:r>
          </w:p>
        </w:tc>
      </w:tr>
    </w:tbl>
    <w:p w14:paraId="1BAD69B3" w14:textId="66BCB013" w:rsidR="003F5FB3" w:rsidRDefault="003F5FB3" w:rsidP="00F279C8">
      <w:pPr>
        <w:suppressAutoHyphens/>
        <w:spacing w:after="0" w:line="240" w:lineRule="auto"/>
        <w:jc w:val="both"/>
        <w:rPr>
          <w:rFonts w:ascii="Times New Roman" w:hAnsi="Times New Roman"/>
          <w:sz w:val="24"/>
          <w:szCs w:val="24"/>
        </w:rPr>
      </w:pPr>
    </w:p>
    <w:p w14:paraId="29650EB1" w14:textId="77777777" w:rsidR="003F5FB3" w:rsidRPr="00BF6553" w:rsidRDefault="003F5FB3" w:rsidP="00F279C8">
      <w:pPr>
        <w:suppressAutoHyphens/>
        <w:spacing w:after="0" w:line="240" w:lineRule="auto"/>
        <w:jc w:val="both"/>
        <w:rPr>
          <w:rFonts w:ascii="Times New Roman" w:hAnsi="Times New Roman"/>
          <w:sz w:val="24"/>
          <w:szCs w:val="24"/>
        </w:rPr>
      </w:pPr>
    </w:p>
    <w:p w14:paraId="3A8D253A" w14:textId="41DDC14E" w:rsidR="00A772DF" w:rsidRDefault="00A772DF" w:rsidP="002136AB">
      <w:pPr>
        <w:suppressAutoHyphens/>
        <w:spacing w:line="360" w:lineRule="auto"/>
        <w:jc w:val="both"/>
        <w:rPr>
          <w:rFonts w:ascii="Times New Roman" w:hAnsi="Times New Roman"/>
          <w:color w:val="000000"/>
          <w:sz w:val="24"/>
          <w:szCs w:val="24"/>
          <w:highlight w:val="yellow"/>
        </w:rPr>
      </w:pPr>
      <w:r w:rsidRPr="00BF6553">
        <w:rPr>
          <w:rFonts w:ascii="Times New Roman" w:hAnsi="Times New Roman"/>
          <w:sz w:val="24"/>
          <w:szCs w:val="24"/>
        </w:rPr>
        <w:t>Ogłoszenie o zamówieniu zostało zamieszczone w Biuletynie Zamówień Publicznych w dniu 201</w:t>
      </w:r>
      <w:r w:rsidR="005B17AB" w:rsidRPr="00BF6553">
        <w:rPr>
          <w:rFonts w:ascii="Times New Roman" w:hAnsi="Times New Roman"/>
          <w:sz w:val="24"/>
          <w:szCs w:val="24"/>
        </w:rPr>
        <w:t>9</w:t>
      </w:r>
      <w:r w:rsidRPr="00BF6553">
        <w:rPr>
          <w:rFonts w:ascii="Times New Roman" w:hAnsi="Times New Roman"/>
          <w:sz w:val="24"/>
          <w:szCs w:val="24"/>
        </w:rPr>
        <w:t>-</w:t>
      </w:r>
      <w:r w:rsidR="00B771A9">
        <w:rPr>
          <w:rFonts w:ascii="Times New Roman" w:hAnsi="Times New Roman"/>
          <w:sz w:val="24"/>
          <w:szCs w:val="24"/>
        </w:rPr>
        <w:t>0</w:t>
      </w:r>
      <w:r w:rsidR="00002047">
        <w:rPr>
          <w:rFonts w:ascii="Times New Roman" w:hAnsi="Times New Roman"/>
          <w:sz w:val="24"/>
          <w:szCs w:val="24"/>
        </w:rPr>
        <w:t>8</w:t>
      </w:r>
      <w:r w:rsidRPr="00BF6553">
        <w:rPr>
          <w:rFonts w:ascii="Times New Roman" w:hAnsi="Times New Roman"/>
          <w:sz w:val="24"/>
          <w:szCs w:val="24"/>
        </w:rPr>
        <w:t>-</w:t>
      </w:r>
      <w:r w:rsidR="0098578F">
        <w:rPr>
          <w:rFonts w:ascii="Times New Roman" w:hAnsi="Times New Roman"/>
          <w:sz w:val="24"/>
          <w:szCs w:val="24"/>
        </w:rPr>
        <w:t>26</w:t>
      </w:r>
      <w:r w:rsidRPr="00BF6553">
        <w:rPr>
          <w:rFonts w:ascii="Times New Roman" w:hAnsi="Times New Roman"/>
          <w:sz w:val="24"/>
          <w:szCs w:val="24"/>
        </w:rPr>
        <w:t xml:space="preserve"> pod numerem: </w:t>
      </w:r>
      <w:r w:rsidR="007B4992" w:rsidRPr="007B4992">
        <w:rPr>
          <w:rFonts w:ascii="Times New Roman" w:hAnsi="Times New Roman"/>
          <w:sz w:val="24"/>
          <w:szCs w:val="24"/>
        </w:rPr>
        <w:t xml:space="preserve">589386 </w:t>
      </w:r>
      <w:r w:rsidR="002136AB" w:rsidRPr="002136AB">
        <w:rPr>
          <w:rFonts w:ascii="Times New Roman" w:hAnsi="Times New Roman"/>
          <w:sz w:val="24"/>
          <w:szCs w:val="24"/>
        </w:rPr>
        <w:t>-N-2019</w:t>
      </w:r>
      <w:r>
        <w:rPr>
          <w:rFonts w:ascii="Times New Roman" w:hAnsi="Times New Roman"/>
          <w:color w:val="000000"/>
          <w:sz w:val="24"/>
          <w:szCs w:val="24"/>
          <w:highlight w:val="yellow"/>
        </w:rPr>
        <w:br w:type="page"/>
      </w:r>
    </w:p>
    <w:p w14:paraId="01B987D6" w14:textId="77777777" w:rsidR="00A772DF" w:rsidRPr="0093058D" w:rsidRDefault="00A772DF" w:rsidP="00A772DF">
      <w:pPr>
        <w:pStyle w:val="Nagwek1"/>
        <w:keepLines/>
        <w:suppressAutoHyphens/>
        <w:spacing w:after="120"/>
        <w:jc w:val="both"/>
        <w:rPr>
          <w:rFonts w:ascii="Times New Roman" w:eastAsia="Calibri" w:hAnsi="Times New Roman"/>
          <w:b w:val="0"/>
          <w:color w:val="000000"/>
          <w:kern w:val="0"/>
          <w:sz w:val="24"/>
          <w:szCs w:val="24"/>
          <w:lang w:eastAsia="en-US"/>
        </w:rPr>
      </w:pPr>
      <w:r w:rsidRPr="0093058D">
        <w:rPr>
          <w:rFonts w:ascii="Times New Roman" w:hAnsi="Times New Roman"/>
          <w:bCs/>
          <w:sz w:val="24"/>
          <w:szCs w:val="24"/>
        </w:rPr>
        <w:lastRenderedPageBreak/>
        <w:t>ROZDZIAŁ I – ZAMAWIAJĄCY</w:t>
      </w:r>
    </w:p>
    <w:p w14:paraId="459CD430" w14:textId="77777777" w:rsidR="00A772DF" w:rsidRPr="00096991" w:rsidRDefault="00A772DF" w:rsidP="00A772DF">
      <w:pPr>
        <w:suppressAutoHyphens/>
        <w:spacing w:before="120" w:after="120" w:line="240" w:lineRule="auto"/>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Biblioteka Narodowa; al. Niepodległości 213; 02-086 Warszawa.</w:t>
      </w:r>
    </w:p>
    <w:p w14:paraId="2C851F2A" w14:textId="77777777" w:rsidR="00A772DF" w:rsidRDefault="00A772DF" w:rsidP="00A772DF">
      <w:pPr>
        <w:suppressAutoHyphens/>
        <w:spacing w:before="120" w:after="120" w:line="240" w:lineRule="auto"/>
        <w:jc w:val="both"/>
        <w:rPr>
          <w:rStyle w:val="Hipercze"/>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 xml:space="preserve">Adres strony internetowej: </w:t>
      </w:r>
      <w:hyperlink r:id="rId8" w:history="1">
        <w:r w:rsidRPr="00096991">
          <w:rPr>
            <w:rStyle w:val="Hipercze"/>
            <w:rFonts w:ascii="Times New Roman" w:eastAsia="Times New Roman" w:hAnsi="Times New Roman"/>
            <w:sz w:val="24"/>
            <w:szCs w:val="24"/>
            <w:lang w:eastAsia="pl-PL"/>
          </w:rPr>
          <w:t>http://www.bn.org.pl</w:t>
        </w:r>
      </w:hyperlink>
    </w:p>
    <w:p w14:paraId="0A09640E" w14:textId="77777777" w:rsidR="00A772DF" w:rsidRPr="00B33B0F" w:rsidRDefault="00A772DF" w:rsidP="00A772DF">
      <w:pPr>
        <w:suppressAutoHyphens/>
        <w:spacing w:after="0" w:line="360" w:lineRule="auto"/>
        <w:jc w:val="both"/>
        <w:rPr>
          <w:rFonts w:ascii="Times New Roman" w:eastAsia="Times New Roman" w:hAnsi="Times New Roman"/>
          <w:b/>
          <w:sz w:val="24"/>
          <w:szCs w:val="24"/>
          <w:lang w:eastAsia="pl-PL"/>
        </w:rPr>
      </w:pPr>
      <w:r w:rsidRPr="00B33B0F">
        <w:rPr>
          <w:rFonts w:ascii="Times New Roman" w:eastAsia="Times New Roman" w:hAnsi="Times New Roman"/>
          <w:sz w:val="24"/>
          <w:szCs w:val="24"/>
          <w:lang w:eastAsia="pl-PL"/>
        </w:rPr>
        <w:t>E-mail do korespondencji:</w:t>
      </w:r>
      <w:r w:rsidRPr="00B33B0F">
        <w:rPr>
          <w:rFonts w:ascii="Times New Roman" w:eastAsia="Times New Roman" w:hAnsi="Times New Roman"/>
          <w:b/>
          <w:sz w:val="24"/>
          <w:szCs w:val="24"/>
          <w:lang w:eastAsia="pl-PL"/>
        </w:rPr>
        <w:t xml:space="preserve"> </w:t>
      </w:r>
      <w:hyperlink r:id="rId9" w:history="1">
        <w:r w:rsidRPr="00B33B0F">
          <w:rPr>
            <w:rStyle w:val="Hipercze"/>
            <w:rFonts w:ascii="Times New Roman" w:eastAsia="Times New Roman" w:hAnsi="Times New Roman"/>
            <w:sz w:val="24"/>
            <w:szCs w:val="24"/>
            <w:lang w:eastAsia="pl-PL"/>
          </w:rPr>
          <w:t>przetargi@bn.org.pl</w:t>
        </w:r>
      </w:hyperlink>
    </w:p>
    <w:p w14:paraId="25501FBD" w14:textId="77777777" w:rsidR="00A772DF" w:rsidRPr="0093058D" w:rsidRDefault="00A772DF" w:rsidP="00A772DF">
      <w:pPr>
        <w:pStyle w:val="Nagwek1"/>
        <w:keepLines/>
        <w:suppressAutoHyphens/>
        <w:spacing w:before="120" w:after="240"/>
        <w:jc w:val="both"/>
        <w:rPr>
          <w:rFonts w:ascii="Times New Roman" w:hAnsi="Times New Roman"/>
          <w:bCs/>
          <w:caps/>
          <w:kern w:val="32"/>
          <w:sz w:val="24"/>
          <w:szCs w:val="24"/>
        </w:rPr>
      </w:pPr>
      <w:r w:rsidRPr="0093058D">
        <w:rPr>
          <w:rFonts w:ascii="Times New Roman" w:hAnsi="Times New Roman"/>
          <w:bCs/>
          <w:sz w:val="24"/>
          <w:szCs w:val="24"/>
        </w:rPr>
        <w:t>ROZDZIAŁ</w:t>
      </w:r>
      <w:r w:rsidRPr="0093058D">
        <w:rPr>
          <w:rFonts w:ascii="Times New Roman" w:hAnsi="Times New Roman"/>
          <w:bCs/>
          <w:caps/>
          <w:kern w:val="32"/>
          <w:sz w:val="24"/>
          <w:szCs w:val="24"/>
        </w:rPr>
        <w:t xml:space="preserve"> II </w:t>
      </w:r>
      <w:r w:rsidRPr="0093058D">
        <w:rPr>
          <w:rFonts w:ascii="Times New Roman" w:hAnsi="Times New Roman"/>
          <w:sz w:val="24"/>
          <w:szCs w:val="24"/>
        </w:rPr>
        <w:t xml:space="preserve">– </w:t>
      </w:r>
      <w:r w:rsidRPr="0093058D">
        <w:rPr>
          <w:rFonts w:ascii="Times New Roman" w:hAnsi="Times New Roman"/>
          <w:bCs/>
          <w:caps/>
          <w:kern w:val="32"/>
          <w:sz w:val="24"/>
          <w:szCs w:val="24"/>
        </w:rPr>
        <w:t>TRYB UDZIELENIA ZAMÓWIENIA</w:t>
      </w:r>
    </w:p>
    <w:p w14:paraId="0DDE6769" w14:textId="77777777" w:rsidR="00A772DF" w:rsidRPr="00096991" w:rsidRDefault="00A772DF" w:rsidP="00A772DF">
      <w:pPr>
        <w:numPr>
          <w:ilvl w:val="3"/>
          <w:numId w:val="1"/>
        </w:numPr>
        <w:suppressAutoHyphens/>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 xml:space="preserve">Postępowanie o udzielenie zamówienia prowadzone jest w trybie przetargu nieograniczonego na podstawie ustawy z dnia 29 stycznia 2004 roku Prawo zamówień publicznych, zwanej dalej „ustawą </w:t>
      </w:r>
      <w:proofErr w:type="spellStart"/>
      <w:r w:rsidRPr="00096991">
        <w:rPr>
          <w:rFonts w:ascii="Times New Roman" w:eastAsia="Times New Roman" w:hAnsi="Times New Roman"/>
          <w:sz w:val="24"/>
          <w:szCs w:val="24"/>
          <w:lang w:eastAsia="pl-PL"/>
        </w:rPr>
        <w:t>Pzp</w:t>
      </w:r>
      <w:proofErr w:type="spellEnd"/>
      <w:r w:rsidRPr="00096991">
        <w:rPr>
          <w:rFonts w:ascii="Times New Roman" w:eastAsia="Times New Roman" w:hAnsi="Times New Roman"/>
          <w:sz w:val="24"/>
          <w:szCs w:val="24"/>
          <w:lang w:eastAsia="pl-PL"/>
        </w:rPr>
        <w:t>”, oraz aktów wykonawczych wydanych na</w:t>
      </w:r>
      <w:r>
        <w:rPr>
          <w:rFonts w:ascii="Times New Roman" w:eastAsia="Times New Roman" w:hAnsi="Times New Roman"/>
          <w:sz w:val="24"/>
          <w:szCs w:val="24"/>
          <w:lang w:eastAsia="pl-PL"/>
        </w:rPr>
        <w:t> </w:t>
      </w:r>
      <w:r w:rsidRPr="00096991">
        <w:rPr>
          <w:rFonts w:ascii="Times New Roman" w:eastAsia="Times New Roman" w:hAnsi="Times New Roman"/>
          <w:sz w:val="24"/>
          <w:szCs w:val="24"/>
          <w:lang w:eastAsia="pl-PL"/>
        </w:rPr>
        <w:t>jej</w:t>
      </w:r>
      <w:r>
        <w:rPr>
          <w:rFonts w:ascii="Times New Roman" w:eastAsia="Times New Roman" w:hAnsi="Times New Roman"/>
          <w:sz w:val="24"/>
          <w:szCs w:val="24"/>
          <w:lang w:eastAsia="pl-PL"/>
        </w:rPr>
        <w:t> </w:t>
      </w:r>
      <w:r w:rsidRPr="00096991">
        <w:rPr>
          <w:rFonts w:ascii="Times New Roman" w:eastAsia="Times New Roman" w:hAnsi="Times New Roman"/>
          <w:sz w:val="24"/>
          <w:szCs w:val="24"/>
          <w:lang w:eastAsia="pl-PL"/>
        </w:rPr>
        <w:t>podstawie.</w:t>
      </w:r>
    </w:p>
    <w:p w14:paraId="2831E124" w14:textId="77777777" w:rsidR="00A772DF" w:rsidRDefault="00A772DF" w:rsidP="00A772DF">
      <w:pPr>
        <w:numPr>
          <w:ilvl w:val="3"/>
          <w:numId w:val="1"/>
        </w:numPr>
        <w:suppressAutoHyphens/>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hAnsi="Times New Roman"/>
          <w:sz w:val="24"/>
          <w:szCs w:val="24"/>
          <w:lang w:eastAsia="pl-PL"/>
        </w:rPr>
        <w:t xml:space="preserve">W zakresie nieuregulowanym niniejszą Specyfikacją Istotnych Warunków Zamówienia, zwaną dalej „SIWZ”, zastosowanie mają przepisy ustawy </w:t>
      </w:r>
      <w:proofErr w:type="spellStart"/>
      <w:r w:rsidRPr="00096991">
        <w:rPr>
          <w:rFonts w:ascii="Times New Roman" w:hAnsi="Times New Roman"/>
          <w:sz w:val="24"/>
          <w:szCs w:val="24"/>
          <w:lang w:eastAsia="pl-PL"/>
        </w:rPr>
        <w:t>Pzp</w:t>
      </w:r>
      <w:proofErr w:type="spellEnd"/>
      <w:r w:rsidRPr="00096991">
        <w:rPr>
          <w:rFonts w:ascii="Times New Roman" w:hAnsi="Times New Roman"/>
          <w:sz w:val="24"/>
          <w:szCs w:val="24"/>
          <w:lang w:eastAsia="pl-PL"/>
        </w:rPr>
        <w:t>.</w:t>
      </w:r>
    </w:p>
    <w:p w14:paraId="286B1D8E" w14:textId="2EDEDC95" w:rsidR="00FA1131" w:rsidRPr="00820FEC" w:rsidRDefault="004E7537" w:rsidP="004E7537">
      <w:pPr>
        <w:numPr>
          <w:ilvl w:val="3"/>
          <w:numId w:val="1"/>
        </w:numPr>
        <w:suppressAutoHyphens/>
        <w:spacing w:before="120" w:after="120" w:line="240" w:lineRule="auto"/>
        <w:ind w:left="426" w:hanging="426"/>
        <w:jc w:val="both"/>
        <w:rPr>
          <w:rFonts w:ascii="Times New Roman" w:eastAsia="Times New Roman" w:hAnsi="Times New Roman"/>
          <w:sz w:val="24"/>
          <w:szCs w:val="24"/>
          <w:lang w:eastAsia="pl-PL"/>
        </w:rPr>
      </w:pPr>
      <w:r>
        <w:rPr>
          <w:rFonts w:ascii="Times New Roman" w:eastAsia="ArialNarrow,Bold" w:hAnsi="Times New Roman"/>
          <w:bCs/>
          <w:sz w:val="24"/>
          <w:szCs w:val="24"/>
          <w:lang w:eastAsia="pl-PL"/>
        </w:rPr>
        <w:t xml:space="preserve">Wartość </w:t>
      </w:r>
      <w:r w:rsidR="00F73A53">
        <w:rPr>
          <w:rFonts w:ascii="Times New Roman" w:eastAsia="ArialNarrow,Bold" w:hAnsi="Times New Roman"/>
          <w:bCs/>
          <w:sz w:val="24"/>
          <w:szCs w:val="24"/>
          <w:lang w:eastAsia="pl-PL"/>
        </w:rPr>
        <w:t xml:space="preserve">przedmiotowego postępowania </w:t>
      </w:r>
      <w:r w:rsidR="00A772DF" w:rsidRPr="00FA1131">
        <w:rPr>
          <w:rFonts w:ascii="Times New Roman" w:eastAsia="ArialNarrow,Bold" w:hAnsi="Times New Roman"/>
          <w:bCs/>
          <w:sz w:val="24"/>
          <w:szCs w:val="24"/>
          <w:lang w:eastAsia="pl-PL"/>
        </w:rPr>
        <w:t xml:space="preserve">jest </w:t>
      </w:r>
      <w:r w:rsidR="00FA1131" w:rsidRPr="00FA1131">
        <w:rPr>
          <w:rFonts w:ascii="Times New Roman" w:eastAsia="Times New Roman" w:hAnsi="Times New Roman"/>
          <w:sz w:val="24"/>
          <w:szCs w:val="24"/>
          <w:lang w:eastAsia="pl-PL"/>
        </w:rPr>
        <w:t>niższa od kwoty określonej przepisami wydanymi na podstawie art.</w:t>
      </w:r>
      <w:r w:rsidR="00FA1131">
        <w:rPr>
          <w:rFonts w:ascii="Times New Roman" w:eastAsia="Times New Roman" w:hAnsi="Times New Roman"/>
          <w:sz w:val="24"/>
          <w:szCs w:val="24"/>
          <w:lang w:eastAsia="pl-PL"/>
        </w:rPr>
        <w:t> </w:t>
      </w:r>
      <w:r w:rsidR="00FA1131" w:rsidRPr="00FA1131">
        <w:rPr>
          <w:rFonts w:ascii="Times New Roman" w:eastAsia="Times New Roman" w:hAnsi="Times New Roman"/>
          <w:sz w:val="24"/>
          <w:szCs w:val="24"/>
          <w:lang w:eastAsia="pl-PL"/>
        </w:rPr>
        <w:t>11</w:t>
      </w:r>
      <w:r w:rsidR="00FA1131">
        <w:rPr>
          <w:rFonts w:ascii="Times New Roman" w:eastAsia="Times New Roman" w:hAnsi="Times New Roman"/>
          <w:sz w:val="24"/>
          <w:szCs w:val="24"/>
          <w:lang w:eastAsia="pl-PL"/>
        </w:rPr>
        <w:t> </w:t>
      </w:r>
      <w:r w:rsidR="00FA1131" w:rsidRPr="00FA1131">
        <w:rPr>
          <w:rFonts w:ascii="Times New Roman" w:eastAsia="Times New Roman" w:hAnsi="Times New Roman"/>
          <w:sz w:val="24"/>
          <w:szCs w:val="24"/>
          <w:lang w:eastAsia="pl-PL"/>
        </w:rPr>
        <w:t xml:space="preserve">ust. 8 ustawy </w:t>
      </w:r>
      <w:proofErr w:type="spellStart"/>
      <w:r w:rsidR="00FA1131" w:rsidRPr="00FA1131">
        <w:rPr>
          <w:rFonts w:ascii="Times New Roman" w:eastAsia="Times New Roman" w:hAnsi="Times New Roman"/>
          <w:sz w:val="24"/>
          <w:szCs w:val="24"/>
          <w:lang w:eastAsia="pl-PL"/>
        </w:rPr>
        <w:t>Pzp</w:t>
      </w:r>
      <w:proofErr w:type="spellEnd"/>
      <w:r w:rsidR="00FA1131" w:rsidRPr="00FA1131">
        <w:rPr>
          <w:rFonts w:ascii="Times New Roman" w:eastAsia="Times New Roman" w:hAnsi="Times New Roman"/>
          <w:sz w:val="24"/>
          <w:szCs w:val="24"/>
          <w:lang w:eastAsia="pl-PL"/>
        </w:rPr>
        <w:t>, od której jest uzależniony obowiązek przekazywania ogłoszeń Urzędowi Publikacji Unii Europejskiej, tj. jest niższa od kwoty 221</w:t>
      </w:r>
      <w:r w:rsidR="00BC3B93">
        <w:rPr>
          <w:rFonts w:ascii="Times New Roman" w:eastAsia="Times New Roman" w:hAnsi="Times New Roman"/>
          <w:sz w:val="24"/>
          <w:szCs w:val="24"/>
          <w:lang w:eastAsia="pl-PL"/>
        </w:rPr>
        <w:t>.</w:t>
      </w:r>
      <w:r w:rsidR="00FA1131" w:rsidRPr="00FA1131">
        <w:rPr>
          <w:rFonts w:ascii="Times New Roman" w:eastAsia="Times New Roman" w:hAnsi="Times New Roman"/>
          <w:sz w:val="24"/>
          <w:szCs w:val="24"/>
          <w:lang w:eastAsia="pl-PL"/>
        </w:rPr>
        <w:t>000,00 euro (1€</w:t>
      </w:r>
      <w:r w:rsidR="00BC3B93">
        <w:rPr>
          <w:rFonts w:ascii="Times New Roman" w:eastAsia="Times New Roman" w:hAnsi="Times New Roman"/>
          <w:sz w:val="24"/>
          <w:szCs w:val="24"/>
          <w:lang w:eastAsia="pl-PL"/>
        </w:rPr>
        <w:t> </w:t>
      </w:r>
      <w:r w:rsidR="00FA1131" w:rsidRPr="00FA1131">
        <w:rPr>
          <w:rFonts w:ascii="Times New Roman" w:eastAsia="Times New Roman" w:hAnsi="Times New Roman"/>
          <w:sz w:val="24"/>
          <w:szCs w:val="24"/>
          <w:lang w:eastAsia="pl-PL"/>
        </w:rPr>
        <w:t>=</w:t>
      </w:r>
      <w:r w:rsidR="00BC3B93">
        <w:rPr>
          <w:rFonts w:ascii="Times New Roman" w:eastAsia="Times New Roman" w:hAnsi="Times New Roman"/>
          <w:sz w:val="24"/>
          <w:szCs w:val="24"/>
          <w:lang w:eastAsia="pl-PL"/>
        </w:rPr>
        <w:t> </w:t>
      </w:r>
      <w:r w:rsidR="00FA1131" w:rsidRPr="00FA1131">
        <w:rPr>
          <w:rFonts w:ascii="Times New Roman" w:eastAsia="Times New Roman" w:hAnsi="Times New Roman"/>
          <w:sz w:val="24"/>
          <w:szCs w:val="24"/>
          <w:lang w:eastAsia="pl-PL"/>
        </w:rPr>
        <w:t>4,3117 zł na podstawie obowiązującego Rozporządzenia Prezesa Rady Ministrów w</w:t>
      </w:r>
      <w:r w:rsidR="00BC3B93">
        <w:rPr>
          <w:rFonts w:ascii="Times New Roman" w:eastAsia="Times New Roman" w:hAnsi="Times New Roman"/>
          <w:sz w:val="24"/>
          <w:szCs w:val="24"/>
          <w:lang w:eastAsia="pl-PL"/>
        </w:rPr>
        <w:t> </w:t>
      </w:r>
      <w:r w:rsidR="00FA1131" w:rsidRPr="00FA1131">
        <w:rPr>
          <w:rFonts w:ascii="Times New Roman" w:eastAsia="Times New Roman" w:hAnsi="Times New Roman"/>
          <w:sz w:val="24"/>
          <w:szCs w:val="24"/>
          <w:lang w:eastAsia="pl-PL"/>
        </w:rPr>
        <w:t xml:space="preserve">sprawie średniego kursu złotego w stosunku do euro stanowiącego podstawę przeliczania wartości zamówień publicznych). </w:t>
      </w:r>
    </w:p>
    <w:p w14:paraId="64EF9333" w14:textId="77777777" w:rsidR="00A772DF" w:rsidRPr="0093058D" w:rsidRDefault="00A772DF" w:rsidP="00A772DF">
      <w:pPr>
        <w:pStyle w:val="Nagwek1"/>
        <w:keepLines/>
        <w:suppressAutoHyphens/>
        <w:spacing w:after="120"/>
        <w:jc w:val="both"/>
        <w:rPr>
          <w:rFonts w:ascii="Times New Roman" w:hAnsi="Times New Roman"/>
          <w:bCs/>
          <w:sz w:val="24"/>
          <w:szCs w:val="24"/>
        </w:rPr>
      </w:pPr>
      <w:r w:rsidRPr="0093058D">
        <w:rPr>
          <w:rFonts w:ascii="Times New Roman" w:hAnsi="Times New Roman"/>
          <w:bCs/>
          <w:sz w:val="24"/>
          <w:szCs w:val="24"/>
        </w:rPr>
        <w:t>ROZDZIAŁ III – OPIS PRZEDMIOTU ZAMÓWIENIA</w:t>
      </w:r>
    </w:p>
    <w:p w14:paraId="6C028AB5" w14:textId="77777777" w:rsidR="00F479B8" w:rsidRPr="00F479B8" w:rsidRDefault="00F479B8" w:rsidP="00F479B8">
      <w:pPr>
        <w:pStyle w:val="Akapitzlist"/>
        <w:numPr>
          <w:ilvl w:val="0"/>
          <w:numId w:val="28"/>
        </w:numPr>
        <w:spacing w:before="120" w:after="120" w:line="240" w:lineRule="auto"/>
        <w:ind w:left="426"/>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 xml:space="preserve">Przedmiotem zamówienia jest usługa polegająca na modyfikacji istniejącego interfejsu systemu polona.pl w zakresie: </w:t>
      </w:r>
    </w:p>
    <w:p w14:paraId="3890361E" w14:textId="77777777" w:rsidR="00F479B8" w:rsidRPr="00F479B8" w:rsidRDefault="00F479B8" w:rsidP="00F479B8">
      <w:pPr>
        <w:pStyle w:val="Akapitzlist"/>
        <w:numPr>
          <w:ilvl w:val="0"/>
          <w:numId w:val="49"/>
        </w:num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dostosowanie interfejsu GUI systemu polona.pl do wymagań WCAG 2.0 lub równoważnych tj. przenoszących wszystkie wskazania tych wytycznych stosowalne w niniejszym zamówieniu,</w:t>
      </w:r>
    </w:p>
    <w:p w14:paraId="0F78FA30" w14:textId="77777777" w:rsidR="00F479B8" w:rsidRPr="00F479B8" w:rsidRDefault="00F479B8" w:rsidP="00F479B8">
      <w:pPr>
        <w:pStyle w:val="Akapitzlist"/>
        <w:numPr>
          <w:ilvl w:val="0"/>
          <w:numId w:val="49"/>
        </w:num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stworzenie funkcji pobierania plików źródłowych,</w:t>
      </w:r>
    </w:p>
    <w:p w14:paraId="2F22BC62" w14:textId="77777777" w:rsidR="00F479B8" w:rsidRPr="00F479B8" w:rsidRDefault="00F479B8" w:rsidP="00F479B8">
      <w:pPr>
        <w:pStyle w:val="Akapitzlist"/>
        <w:numPr>
          <w:ilvl w:val="0"/>
          <w:numId w:val="49"/>
        </w:num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wprowadzenie modułu zliczającego korzystanie z obiektów,</w:t>
      </w:r>
    </w:p>
    <w:p w14:paraId="62A1D73D" w14:textId="77777777" w:rsidR="00F479B8" w:rsidRPr="00F479B8" w:rsidRDefault="00F479B8" w:rsidP="00F479B8">
      <w:pPr>
        <w:pStyle w:val="Akapitzlist"/>
        <w:numPr>
          <w:ilvl w:val="0"/>
          <w:numId w:val="49"/>
        </w:num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wprowadzenie oznaczeń obiektów odpowiednimi znakami,</w:t>
      </w:r>
    </w:p>
    <w:p w14:paraId="75CB1E9E" w14:textId="77777777" w:rsidR="00F479B8" w:rsidRPr="00F479B8" w:rsidRDefault="00F479B8" w:rsidP="00F479B8">
      <w:pPr>
        <w:pStyle w:val="Akapitzlist"/>
        <w:numPr>
          <w:ilvl w:val="0"/>
          <w:numId w:val="49"/>
        </w:num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rozbudowa istniejącego interfejsu IIIF API.</w:t>
      </w:r>
    </w:p>
    <w:p w14:paraId="7A881B9E" w14:textId="1ACAAAAE" w:rsidR="003F5FB3" w:rsidRPr="00F479B8" w:rsidRDefault="003F5FB3" w:rsidP="00F479B8">
      <w:pPr>
        <w:spacing w:before="120" w:after="120" w:line="240" w:lineRule="auto"/>
        <w:jc w:val="both"/>
        <w:rPr>
          <w:rFonts w:ascii="Times New Roman" w:eastAsia="Times New Roman" w:hAnsi="Times New Roman"/>
          <w:color w:val="000000"/>
          <w:sz w:val="24"/>
          <w:szCs w:val="24"/>
        </w:rPr>
      </w:pPr>
      <w:r w:rsidRPr="00F479B8">
        <w:rPr>
          <w:rFonts w:ascii="Times New Roman" w:eastAsia="Times New Roman" w:hAnsi="Times New Roman"/>
          <w:color w:val="000000"/>
          <w:sz w:val="24"/>
          <w:szCs w:val="24"/>
        </w:rPr>
        <w:t>na</w:t>
      </w:r>
      <w:r w:rsidR="00D63543" w:rsidRPr="00F479B8">
        <w:rPr>
          <w:rFonts w:ascii="Times New Roman" w:eastAsia="Times New Roman" w:hAnsi="Times New Roman"/>
          <w:color w:val="000000"/>
          <w:sz w:val="24"/>
          <w:szCs w:val="24"/>
        </w:rPr>
        <w:t> </w:t>
      </w:r>
      <w:r w:rsidRPr="00F479B8">
        <w:rPr>
          <w:rFonts w:ascii="Times New Roman" w:eastAsia="Times New Roman" w:hAnsi="Times New Roman"/>
          <w:color w:val="000000"/>
          <w:sz w:val="24"/>
          <w:szCs w:val="24"/>
        </w:rPr>
        <w:t>potrzeby projektu „</w:t>
      </w:r>
      <w:proofErr w:type="spellStart"/>
      <w:r w:rsidRPr="00F479B8">
        <w:rPr>
          <w:rFonts w:ascii="Times New Roman" w:eastAsia="Times New Roman" w:hAnsi="Times New Roman"/>
          <w:color w:val="000000"/>
          <w:sz w:val="24"/>
          <w:szCs w:val="24"/>
        </w:rPr>
        <w:t>Patrimonium</w:t>
      </w:r>
      <w:proofErr w:type="spellEnd"/>
      <w:r w:rsidRPr="00F479B8">
        <w:rPr>
          <w:rFonts w:ascii="Times New Roman" w:eastAsia="Times New Roman" w:hAnsi="Times New Roman"/>
          <w:color w:val="000000"/>
          <w:sz w:val="24"/>
          <w:szCs w:val="24"/>
        </w:rPr>
        <w:t xml:space="preserve"> - digitalizacja i udostępnienie polskiego dziedzictwa narodowego ze zbiorów Biblioteki Narodowej oraz Biblioteki Jagiellońskiej”.</w:t>
      </w:r>
    </w:p>
    <w:p w14:paraId="4C06F49C" w14:textId="46B4F5A7" w:rsidR="00A772DF" w:rsidRPr="00AC42FF" w:rsidRDefault="00A772DF"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5FB3">
        <w:rPr>
          <w:rFonts w:ascii="Times New Roman" w:eastAsia="Times New Roman" w:hAnsi="Times New Roman"/>
          <w:color w:val="000000"/>
          <w:sz w:val="24"/>
          <w:szCs w:val="24"/>
        </w:rPr>
        <w:t>Szczegółowy opis przedmiotu zamówienia</w:t>
      </w:r>
      <w:r w:rsidR="00D63543">
        <w:rPr>
          <w:rFonts w:ascii="Times New Roman" w:eastAsia="Times New Roman" w:hAnsi="Times New Roman"/>
          <w:color w:val="000000"/>
          <w:sz w:val="24"/>
          <w:szCs w:val="24"/>
        </w:rPr>
        <w:t xml:space="preserve"> </w:t>
      </w:r>
      <w:r w:rsidR="00F479B8" w:rsidRPr="00AC42FF">
        <w:rPr>
          <w:rFonts w:ascii="Times New Roman" w:eastAsia="Times New Roman" w:hAnsi="Times New Roman"/>
          <w:color w:val="000000"/>
          <w:sz w:val="24"/>
          <w:szCs w:val="24"/>
        </w:rPr>
        <w:t>stanowi Załącznik nr 1 do SIWZ – Opis Przedmiotu Zamówienia.</w:t>
      </w:r>
      <w:r w:rsidR="00331EAD">
        <w:rPr>
          <w:rFonts w:ascii="Times New Roman" w:eastAsia="Times New Roman" w:hAnsi="Times New Roman"/>
          <w:color w:val="000000"/>
          <w:sz w:val="24"/>
          <w:szCs w:val="24"/>
        </w:rPr>
        <w:t xml:space="preserve"> W</w:t>
      </w:r>
      <w:r w:rsidR="00D63543">
        <w:rPr>
          <w:rFonts w:ascii="Times New Roman" w:eastAsia="Times New Roman" w:hAnsi="Times New Roman"/>
          <w:color w:val="000000"/>
          <w:sz w:val="24"/>
          <w:szCs w:val="24"/>
        </w:rPr>
        <w:t xml:space="preserve">ymagania </w:t>
      </w:r>
      <w:r w:rsidR="00D63543" w:rsidRPr="00D63543">
        <w:rPr>
          <w:rFonts w:ascii="Times New Roman" w:eastAsia="Times New Roman" w:hAnsi="Times New Roman"/>
          <w:color w:val="000000"/>
          <w:sz w:val="24"/>
          <w:szCs w:val="24"/>
        </w:rPr>
        <w:t xml:space="preserve">w zakresie gwarancji, rękojmi </w:t>
      </w:r>
      <w:r w:rsidR="00331EAD">
        <w:rPr>
          <w:rFonts w:ascii="Times New Roman" w:eastAsia="Times New Roman" w:hAnsi="Times New Roman"/>
          <w:color w:val="000000"/>
          <w:sz w:val="24"/>
          <w:szCs w:val="24"/>
        </w:rPr>
        <w:t>zostały określone we Wzorze umowy, stanowiącym Załącznik nr 2 do SIWZ.</w:t>
      </w:r>
    </w:p>
    <w:p w14:paraId="41E2DB10" w14:textId="77777777" w:rsidR="00A772DF" w:rsidRPr="00096991" w:rsidRDefault="00A772DF" w:rsidP="00902078">
      <w:pPr>
        <w:numPr>
          <w:ilvl w:val="0"/>
          <w:numId w:val="28"/>
        </w:numPr>
        <w:spacing w:before="120" w:after="120" w:line="240" w:lineRule="auto"/>
        <w:ind w:left="426" w:right="45" w:hanging="426"/>
        <w:jc w:val="both"/>
        <w:rPr>
          <w:rFonts w:ascii="Times New Roman" w:eastAsia="Times New Roman" w:hAnsi="Times New Roman"/>
          <w:color w:val="000000"/>
          <w:sz w:val="24"/>
          <w:szCs w:val="24"/>
          <w:lang w:eastAsia="pl-PL"/>
        </w:rPr>
      </w:pPr>
      <w:bookmarkStart w:id="0" w:name="_Hlk524096128"/>
      <w:r w:rsidRPr="00096991">
        <w:rPr>
          <w:rFonts w:ascii="Times New Roman" w:eastAsia="Times New Roman" w:hAnsi="Times New Roman"/>
          <w:color w:val="000000"/>
          <w:sz w:val="24"/>
          <w:szCs w:val="24"/>
          <w:lang w:eastAsia="pl-PL"/>
        </w:rPr>
        <w:t>Kod klasyfikacji Wspólnego Słownika Zamówień (CPV):</w:t>
      </w:r>
    </w:p>
    <w:bookmarkEnd w:id="0"/>
    <w:p w14:paraId="797302D8" w14:textId="134D5456" w:rsidR="00331EAD" w:rsidRPr="00331EAD" w:rsidRDefault="00331EAD" w:rsidP="00331EAD">
      <w:pPr>
        <w:spacing w:before="120" w:after="120" w:line="240" w:lineRule="auto"/>
        <w:ind w:left="426" w:right="45"/>
        <w:jc w:val="both"/>
        <w:rPr>
          <w:rFonts w:ascii="Times New Roman" w:eastAsiaTheme="minorHAnsi" w:hAnsi="Times New Roman" w:cstheme="minorBidi"/>
          <w:bCs/>
          <w:sz w:val="24"/>
          <w:szCs w:val="24"/>
        </w:rPr>
      </w:pPr>
      <w:r w:rsidRPr="00331EAD">
        <w:rPr>
          <w:rFonts w:ascii="Times New Roman" w:eastAsiaTheme="minorHAnsi" w:hAnsi="Times New Roman" w:cstheme="minorBidi"/>
          <w:bCs/>
          <w:sz w:val="24"/>
          <w:szCs w:val="24"/>
        </w:rPr>
        <w:t>Główny kod CPV: 48984000-9 Narzędzia graficznego interfejsu użytkownika (</w:t>
      </w:r>
      <w:r w:rsidR="00EF5641">
        <w:rPr>
          <w:rFonts w:ascii="Times New Roman" w:eastAsiaTheme="minorHAnsi" w:hAnsi="Times New Roman" w:cstheme="minorBidi"/>
          <w:bCs/>
          <w:sz w:val="24"/>
          <w:szCs w:val="24"/>
        </w:rPr>
        <w:t>GUI</w:t>
      </w:r>
      <w:r w:rsidRPr="00331EAD">
        <w:rPr>
          <w:rFonts w:ascii="Times New Roman" w:eastAsiaTheme="minorHAnsi" w:hAnsi="Times New Roman" w:cstheme="minorBidi"/>
          <w:bCs/>
          <w:sz w:val="24"/>
          <w:szCs w:val="24"/>
        </w:rPr>
        <w:t>)</w:t>
      </w:r>
    </w:p>
    <w:p w14:paraId="764E47D2" w14:textId="77777777" w:rsidR="00331EAD" w:rsidRPr="00331EAD" w:rsidRDefault="00331EAD" w:rsidP="00331EAD">
      <w:pPr>
        <w:spacing w:before="120" w:after="120" w:line="240" w:lineRule="auto"/>
        <w:ind w:left="720" w:right="45"/>
        <w:jc w:val="both"/>
        <w:rPr>
          <w:rFonts w:ascii="Times New Roman" w:eastAsiaTheme="minorHAnsi" w:hAnsi="Times New Roman" w:cstheme="minorBidi"/>
          <w:bCs/>
          <w:sz w:val="24"/>
          <w:szCs w:val="24"/>
        </w:rPr>
      </w:pPr>
      <w:r w:rsidRPr="00331EAD">
        <w:rPr>
          <w:rFonts w:ascii="Times New Roman" w:eastAsiaTheme="minorHAnsi" w:hAnsi="Times New Roman" w:cstheme="minorBidi"/>
          <w:bCs/>
          <w:sz w:val="24"/>
          <w:szCs w:val="24"/>
        </w:rPr>
        <w:lastRenderedPageBreak/>
        <w:t xml:space="preserve">Dodatkowe kody CPV: </w:t>
      </w:r>
    </w:p>
    <w:p w14:paraId="38EFC201" w14:textId="77777777" w:rsidR="00331EAD" w:rsidRPr="00331EAD" w:rsidRDefault="00331EAD" w:rsidP="00331EAD">
      <w:pPr>
        <w:spacing w:before="120" w:after="120" w:line="240" w:lineRule="auto"/>
        <w:ind w:left="720" w:right="45"/>
        <w:jc w:val="both"/>
        <w:rPr>
          <w:rFonts w:ascii="Times New Roman" w:eastAsiaTheme="minorHAnsi" w:hAnsi="Times New Roman" w:cstheme="minorBidi"/>
          <w:bCs/>
          <w:sz w:val="24"/>
          <w:szCs w:val="24"/>
        </w:rPr>
      </w:pPr>
      <w:r w:rsidRPr="00331EAD">
        <w:rPr>
          <w:rFonts w:ascii="Times New Roman" w:eastAsiaTheme="minorHAnsi" w:hAnsi="Times New Roman" w:cstheme="minorBidi"/>
          <w:bCs/>
          <w:sz w:val="24"/>
          <w:szCs w:val="24"/>
        </w:rPr>
        <w:t xml:space="preserve">72230000-6 Usługi w zakresie rozbudowy oprogramowania </w:t>
      </w:r>
    </w:p>
    <w:p w14:paraId="60F27255" w14:textId="77777777" w:rsidR="00331EAD" w:rsidRPr="00331EAD" w:rsidRDefault="00331EAD" w:rsidP="00331EAD">
      <w:pPr>
        <w:spacing w:before="120" w:after="120" w:line="240" w:lineRule="auto"/>
        <w:ind w:left="720" w:right="45"/>
        <w:jc w:val="both"/>
        <w:rPr>
          <w:rFonts w:ascii="Times New Roman" w:eastAsiaTheme="minorHAnsi" w:hAnsi="Times New Roman" w:cstheme="minorBidi"/>
          <w:bCs/>
          <w:sz w:val="24"/>
          <w:szCs w:val="24"/>
        </w:rPr>
      </w:pPr>
      <w:r w:rsidRPr="00331EAD">
        <w:rPr>
          <w:rFonts w:ascii="Times New Roman" w:eastAsiaTheme="minorHAnsi" w:hAnsi="Times New Roman" w:cstheme="minorBidi"/>
          <w:bCs/>
          <w:sz w:val="24"/>
          <w:szCs w:val="24"/>
        </w:rPr>
        <w:t xml:space="preserve">72212000-4 Usługi programowania oprogramowania aplikacyjnego </w:t>
      </w:r>
    </w:p>
    <w:p w14:paraId="7AEEF2EB" w14:textId="18A92CA1" w:rsidR="00331EAD" w:rsidRDefault="00331EAD" w:rsidP="00331EAD">
      <w:pPr>
        <w:spacing w:before="120" w:after="120" w:line="240" w:lineRule="auto"/>
        <w:ind w:left="720" w:right="45"/>
        <w:jc w:val="both"/>
        <w:rPr>
          <w:rFonts w:ascii="Times New Roman" w:eastAsiaTheme="minorHAnsi" w:hAnsi="Times New Roman" w:cstheme="minorBidi"/>
          <w:bCs/>
          <w:sz w:val="24"/>
          <w:szCs w:val="24"/>
        </w:rPr>
      </w:pPr>
      <w:r w:rsidRPr="00331EAD">
        <w:rPr>
          <w:rFonts w:ascii="Times New Roman" w:eastAsiaTheme="minorHAnsi" w:hAnsi="Times New Roman" w:cstheme="minorBidi"/>
          <w:bCs/>
          <w:sz w:val="24"/>
          <w:szCs w:val="24"/>
        </w:rPr>
        <w:t>72262000-9 Usługi rozbudowy oprogramowania</w:t>
      </w:r>
      <w:r w:rsidR="00900120">
        <w:rPr>
          <w:rFonts w:ascii="Times New Roman" w:eastAsiaTheme="minorHAnsi" w:hAnsi="Times New Roman" w:cstheme="minorBidi"/>
          <w:bCs/>
          <w:sz w:val="24"/>
          <w:szCs w:val="24"/>
        </w:rPr>
        <w:t>.</w:t>
      </w:r>
    </w:p>
    <w:p w14:paraId="5151F1C2" w14:textId="642F0565" w:rsidR="00A772DF" w:rsidRPr="00096991" w:rsidRDefault="00A772DF" w:rsidP="00331EAD">
      <w:pPr>
        <w:numPr>
          <w:ilvl w:val="0"/>
          <w:numId w:val="28"/>
        </w:numPr>
        <w:spacing w:before="120" w:after="120" w:line="240" w:lineRule="auto"/>
        <w:ind w:left="426" w:right="45" w:hanging="426"/>
        <w:jc w:val="both"/>
        <w:rPr>
          <w:rFonts w:ascii="Times New Roman" w:hAnsi="Times New Roman"/>
          <w:sz w:val="24"/>
          <w:szCs w:val="24"/>
          <w:lang w:eastAsia="x-none"/>
        </w:rPr>
      </w:pPr>
      <w:r w:rsidRPr="00096991">
        <w:rPr>
          <w:rFonts w:ascii="Times New Roman" w:eastAsia="Times New Roman" w:hAnsi="Times New Roman"/>
          <w:sz w:val="24"/>
          <w:szCs w:val="24"/>
          <w:lang w:eastAsia="pl-PL"/>
        </w:rPr>
        <w:t>Informacje dodatkowe:</w:t>
      </w:r>
    </w:p>
    <w:p w14:paraId="4FB482D5" w14:textId="77777777" w:rsidR="00A772DF" w:rsidRPr="00096991" w:rsidRDefault="00A772DF" w:rsidP="00902078">
      <w:pPr>
        <w:pStyle w:val="Akapitzlist"/>
        <w:widowControl w:val="0"/>
        <w:numPr>
          <w:ilvl w:val="0"/>
          <w:numId w:val="19"/>
        </w:numPr>
        <w:suppressAutoHyphens/>
        <w:spacing w:before="120" w:after="120" w:line="240" w:lineRule="auto"/>
        <w:ind w:right="48"/>
        <w:jc w:val="both"/>
        <w:rPr>
          <w:rFonts w:ascii="Times New Roman" w:eastAsia="SimSun" w:hAnsi="Times New Roman" w:cs="Times New Roman"/>
          <w:sz w:val="24"/>
          <w:szCs w:val="24"/>
          <w:lang w:eastAsia="hi-IN"/>
        </w:rPr>
      </w:pPr>
      <w:r w:rsidRPr="00096991">
        <w:rPr>
          <w:rFonts w:ascii="Times New Roman" w:eastAsia="SimSun" w:hAnsi="Times New Roman" w:cs="Times New Roman"/>
          <w:sz w:val="24"/>
          <w:szCs w:val="24"/>
          <w:lang w:eastAsia="hi-IN"/>
        </w:rPr>
        <w:t xml:space="preserve">Zamawiający nie dopuszcza </w:t>
      </w:r>
      <w:r w:rsidRPr="00096991">
        <w:rPr>
          <w:rFonts w:ascii="Times New Roman" w:eastAsia="Times New Roman" w:hAnsi="Times New Roman" w:cs="Times New Roman"/>
          <w:sz w:val="24"/>
          <w:szCs w:val="24"/>
          <w:lang w:eastAsia="pl-PL"/>
        </w:rPr>
        <w:t xml:space="preserve">możliwości </w:t>
      </w:r>
      <w:r w:rsidRPr="00096991">
        <w:rPr>
          <w:rFonts w:ascii="Times New Roman" w:eastAsia="SimSun" w:hAnsi="Times New Roman" w:cs="Times New Roman"/>
          <w:sz w:val="24"/>
          <w:szCs w:val="24"/>
          <w:lang w:eastAsia="hi-IN"/>
        </w:rPr>
        <w:t>składania ofert częściowych;</w:t>
      </w:r>
    </w:p>
    <w:p w14:paraId="5B0BF9AC" w14:textId="77777777" w:rsidR="00A772DF" w:rsidRPr="00096991" w:rsidRDefault="00A772DF" w:rsidP="00902078">
      <w:pPr>
        <w:widowControl w:val="0"/>
        <w:numPr>
          <w:ilvl w:val="0"/>
          <w:numId w:val="19"/>
        </w:numPr>
        <w:suppressAutoHyphens/>
        <w:spacing w:before="120" w:after="120" w:line="240" w:lineRule="auto"/>
        <w:ind w:right="48"/>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 xml:space="preserve">Zamawiający nie dopuszcza możliwości składania oferty wariantowej i wymaga złożenia oferty w oparciu o </w:t>
      </w:r>
      <w:r>
        <w:rPr>
          <w:rFonts w:ascii="Times New Roman" w:eastAsia="Times New Roman" w:hAnsi="Times New Roman"/>
          <w:sz w:val="24"/>
          <w:szCs w:val="24"/>
          <w:lang w:eastAsia="pl-PL"/>
        </w:rPr>
        <w:t>wymagania</w:t>
      </w:r>
      <w:r w:rsidRPr="00096991">
        <w:rPr>
          <w:rFonts w:ascii="Times New Roman" w:eastAsia="Times New Roman" w:hAnsi="Times New Roman"/>
          <w:sz w:val="24"/>
          <w:szCs w:val="24"/>
          <w:lang w:eastAsia="pl-PL"/>
        </w:rPr>
        <w:t xml:space="preserve"> zawarte w SIWZ</w:t>
      </w:r>
      <w:r>
        <w:rPr>
          <w:rFonts w:ascii="Times New Roman" w:eastAsia="Times New Roman" w:hAnsi="Times New Roman"/>
          <w:sz w:val="24"/>
          <w:szCs w:val="24"/>
          <w:lang w:eastAsia="pl-PL"/>
        </w:rPr>
        <w:t xml:space="preserve"> z załącznikami</w:t>
      </w:r>
      <w:r w:rsidRPr="00096991">
        <w:rPr>
          <w:rFonts w:ascii="Times New Roman" w:eastAsia="Times New Roman" w:hAnsi="Times New Roman"/>
          <w:sz w:val="24"/>
          <w:szCs w:val="24"/>
          <w:lang w:eastAsia="pl-PL"/>
        </w:rPr>
        <w:t>;</w:t>
      </w:r>
    </w:p>
    <w:p w14:paraId="75762295" w14:textId="77777777" w:rsidR="00A772DF" w:rsidRDefault="00A772DF" w:rsidP="00902078">
      <w:pPr>
        <w:numPr>
          <w:ilvl w:val="0"/>
          <w:numId w:val="19"/>
        </w:numPr>
        <w:tabs>
          <w:tab w:val="left" w:pos="709"/>
        </w:tabs>
        <w:spacing w:before="120" w:after="120" w:line="240" w:lineRule="auto"/>
        <w:jc w:val="both"/>
        <w:rPr>
          <w:rFonts w:ascii="Times New Roman" w:hAnsi="Times New Roman"/>
          <w:sz w:val="24"/>
          <w:szCs w:val="24"/>
        </w:rPr>
      </w:pPr>
      <w:r w:rsidRPr="00A30269">
        <w:rPr>
          <w:rFonts w:ascii="Times New Roman" w:hAnsi="Times New Roman"/>
          <w:sz w:val="24"/>
          <w:szCs w:val="24"/>
        </w:rPr>
        <w:t xml:space="preserve">Zamawiający nie przewiduje zamówień, o których mowa w art. 67 ust. 1 pkt 7 ustawy </w:t>
      </w:r>
      <w:proofErr w:type="spellStart"/>
      <w:r w:rsidRPr="00A30269">
        <w:rPr>
          <w:rFonts w:ascii="Times New Roman" w:hAnsi="Times New Roman"/>
          <w:sz w:val="24"/>
          <w:szCs w:val="24"/>
        </w:rPr>
        <w:t>Pzp</w:t>
      </w:r>
      <w:proofErr w:type="spellEnd"/>
      <w:r w:rsidRPr="00A30269">
        <w:rPr>
          <w:rFonts w:ascii="Times New Roman" w:hAnsi="Times New Roman"/>
          <w:sz w:val="24"/>
          <w:szCs w:val="24"/>
        </w:rPr>
        <w:t xml:space="preserve"> oraz nie przewiduje zastosowania prawa opcji;</w:t>
      </w:r>
    </w:p>
    <w:p w14:paraId="5019ABEF" w14:textId="655F064F" w:rsidR="00A772DF" w:rsidRDefault="00A772DF" w:rsidP="00902078">
      <w:pPr>
        <w:numPr>
          <w:ilvl w:val="0"/>
          <w:numId w:val="19"/>
        </w:numPr>
        <w:tabs>
          <w:tab w:val="left" w:pos="709"/>
        </w:tabs>
        <w:spacing w:before="120" w:after="120" w:line="240" w:lineRule="auto"/>
        <w:jc w:val="both"/>
        <w:rPr>
          <w:rFonts w:ascii="Times New Roman" w:hAnsi="Times New Roman"/>
          <w:sz w:val="24"/>
          <w:szCs w:val="24"/>
        </w:rPr>
      </w:pPr>
      <w:r w:rsidRPr="00096991">
        <w:rPr>
          <w:rFonts w:ascii="Times New Roman" w:hAnsi="Times New Roman"/>
          <w:sz w:val="24"/>
          <w:szCs w:val="24"/>
        </w:rPr>
        <w:t>Zamawiający nie przewiduje zawarcia umowy ramowej, ustanowienia dynamicznego systemu zakupów, ani wyboru najkorzystniejszej oferty z zastosowaniem aukcji elektronicznej.</w:t>
      </w:r>
    </w:p>
    <w:p w14:paraId="592304B2" w14:textId="2CB67431" w:rsidR="00FA1131" w:rsidRPr="00DC4ECB" w:rsidRDefault="00FA1131" w:rsidP="00902078">
      <w:pPr>
        <w:pStyle w:val="Akapitzlist"/>
        <w:widowControl w:val="0"/>
        <w:numPr>
          <w:ilvl w:val="0"/>
          <w:numId w:val="19"/>
        </w:numPr>
        <w:suppressAutoHyphens/>
        <w:spacing w:before="120" w:after="120" w:line="240" w:lineRule="auto"/>
        <w:ind w:left="714" w:right="45" w:hanging="357"/>
        <w:jc w:val="both"/>
        <w:rPr>
          <w:rFonts w:ascii="Times New Roman" w:eastAsia="SimSun" w:hAnsi="Times New Roman"/>
          <w:sz w:val="24"/>
          <w:szCs w:val="24"/>
          <w:lang w:eastAsia="hi-IN"/>
        </w:rPr>
      </w:pPr>
      <w:r w:rsidRPr="00DC4ECB">
        <w:rPr>
          <w:rFonts w:ascii="Times New Roman" w:eastAsia="SimSun" w:hAnsi="Times New Roman"/>
          <w:sz w:val="24"/>
          <w:szCs w:val="24"/>
          <w:lang w:eastAsia="hi-IN"/>
        </w:rPr>
        <w:t xml:space="preserve">Zamawiający nie zastrzega obowiązku osobistego wykonania przez Wykonawcę </w:t>
      </w:r>
      <w:r w:rsidR="0015445D" w:rsidRPr="0015445D">
        <w:rPr>
          <w:rFonts w:ascii="Times New Roman" w:eastAsia="SimSun" w:hAnsi="Times New Roman"/>
          <w:sz w:val="24"/>
          <w:szCs w:val="24"/>
          <w:lang w:eastAsia="hi-IN"/>
        </w:rPr>
        <w:t>kluczowych części zamówienia</w:t>
      </w:r>
      <w:r w:rsidRPr="00DC4ECB">
        <w:rPr>
          <w:rFonts w:ascii="Times New Roman" w:eastAsia="SimSun" w:hAnsi="Times New Roman"/>
          <w:sz w:val="24"/>
          <w:szCs w:val="24"/>
          <w:lang w:eastAsia="hi-IN"/>
        </w:rPr>
        <w:t>;</w:t>
      </w:r>
    </w:p>
    <w:p w14:paraId="2F780D3D" w14:textId="0722C817" w:rsidR="00FA1131" w:rsidRDefault="00FA1131" w:rsidP="00902078">
      <w:pPr>
        <w:pStyle w:val="Akapitzlist"/>
        <w:widowControl w:val="0"/>
        <w:numPr>
          <w:ilvl w:val="0"/>
          <w:numId w:val="19"/>
        </w:numPr>
        <w:suppressAutoHyphens/>
        <w:spacing w:before="120" w:after="120" w:line="240" w:lineRule="auto"/>
        <w:ind w:left="714" w:right="45" w:hanging="357"/>
        <w:jc w:val="both"/>
        <w:rPr>
          <w:rFonts w:ascii="Times New Roman" w:eastAsia="SimSun" w:hAnsi="Times New Roman"/>
          <w:sz w:val="24"/>
          <w:szCs w:val="24"/>
          <w:lang w:eastAsia="hi-IN"/>
        </w:rPr>
      </w:pPr>
      <w:r w:rsidRPr="00DC4ECB">
        <w:rPr>
          <w:rFonts w:ascii="Times New Roman" w:eastAsia="SimSun" w:hAnsi="Times New Roman"/>
          <w:sz w:val="24"/>
          <w:szCs w:val="24"/>
          <w:lang w:eastAsia="hi-IN"/>
        </w:rPr>
        <w:t xml:space="preserve">Wykonawca może powierzyć wykonanie części zamówienia podwykonawcy. </w:t>
      </w:r>
      <w:r w:rsidRPr="00DC4ECB">
        <w:rPr>
          <w:rFonts w:ascii="Times New Roman" w:hAnsi="Times New Roman"/>
          <w:color w:val="000000"/>
          <w:sz w:val="24"/>
          <w:szCs w:val="24"/>
          <w:lang w:eastAsia="pl-PL"/>
        </w:rPr>
        <w:t>W</w:t>
      </w:r>
      <w:r w:rsidRPr="00DC4ECB">
        <w:rPr>
          <w:rFonts w:ascii="Times New Roman" w:eastAsia="Times New Roman" w:hAnsi="Times New Roman"/>
          <w:sz w:val="24"/>
          <w:szCs w:val="24"/>
          <w:lang w:eastAsia="pl-PL"/>
        </w:rPr>
        <w:t xml:space="preserve"> tym przypadku</w:t>
      </w:r>
      <w:r w:rsidRPr="00DC4ECB">
        <w:rPr>
          <w:rFonts w:ascii="Times New Roman" w:eastAsia="SimSun" w:hAnsi="Times New Roman"/>
          <w:sz w:val="24"/>
          <w:szCs w:val="24"/>
          <w:lang w:eastAsia="hi-IN"/>
        </w:rPr>
        <w:t xml:space="preserve"> Zamawiający żąda wskazania przez Wykonawcę w ofercie części zamówienia, których wykonanie Wykonawca zamierza powierzyć podwykonawcom i podania przez Wykonawcę firm podwykonawców. Jeżeli zmiana albo rezygnacja z</w:t>
      </w:r>
      <w:r w:rsidR="00BC3B93">
        <w:rPr>
          <w:rFonts w:ascii="Times New Roman" w:eastAsia="SimSun" w:hAnsi="Times New Roman"/>
          <w:sz w:val="24"/>
          <w:szCs w:val="24"/>
          <w:lang w:eastAsia="hi-IN"/>
        </w:rPr>
        <w:t> </w:t>
      </w:r>
      <w:r w:rsidRPr="00DC4ECB">
        <w:rPr>
          <w:rFonts w:ascii="Times New Roman" w:eastAsia="SimSun" w:hAnsi="Times New Roman"/>
          <w:sz w:val="24"/>
          <w:szCs w:val="24"/>
          <w:lang w:eastAsia="hi-IN"/>
        </w:rPr>
        <w:t>podwykonawcy dotyczy podmiotu, na którego zasoby wykonawca powoływał się, na</w:t>
      </w:r>
      <w:r>
        <w:rPr>
          <w:rFonts w:ascii="Times New Roman" w:eastAsia="SimSun" w:hAnsi="Times New Roman"/>
          <w:sz w:val="24"/>
          <w:szCs w:val="24"/>
          <w:lang w:eastAsia="hi-IN"/>
        </w:rPr>
        <w:t> </w:t>
      </w:r>
      <w:r w:rsidRPr="00DC4ECB">
        <w:rPr>
          <w:rFonts w:ascii="Times New Roman" w:eastAsia="SimSun" w:hAnsi="Times New Roman"/>
          <w:sz w:val="24"/>
          <w:szCs w:val="24"/>
          <w:lang w:eastAsia="hi-IN"/>
        </w:rPr>
        <w:t xml:space="preserve">zasadach określonych w art. 22a ust. 1 ustawy </w:t>
      </w:r>
      <w:proofErr w:type="spellStart"/>
      <w:r w:rsidRPr="00DC4ECB">
        <w:rPr>
          <w:rFonts w:ascii="Times New Roman" w:eastAsia="SimSun" w:hAnsi="Times New Roman"/>
          <w:sz w:val="24"/>
          <w:szCs w:val="24"/>
          <w:lang w:eastAsia="hi-IN"/>
        </w:rPr>
        <w:t>Pzp</w:t>
      </w:r>
      <w:proofErr w:type="spellEnd"/>
      <w:r w:rsidRPr="00DC4ECB">
        <w:rPr>
          <w:rFonts w:ascii="Times New Roman" w:eastAsia="SimSun" w:hAnsi="Times New Roman"/>
          <w:sz w:val="24"/>
          <w:szCs w:val="24"/>
          <w:lang w:eastAsia="hi-IN"/>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niniejszego postępowania o udzielenie zamówienia</w:t>
      </w:r>
      <w:r>
        <w:rPr>
          <w:rFonts w:ascii="Times New Roman" w:eastAsia="SimSun" w:hAnsi="Times New Roman"/>
          <w:sz w:val="24"/>
          <w:szCs w:val="24"/>
          <w:lang w:eastAsia="hi-IN"/>
        </w:rPr>
        <w:t>;</w:t>
      </w:r>
    </w:p>
    <w:p w14:paraId="03E5C8C5" w14:textId="77777777" w:rsidR="00A772DF" w:rsidRPr="003F010F" w:rsidRDefault="00A772DF"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t xml:space="preserve">Oferta musi być zabezpieczona wadium w wysokości: </w:t>
      </w:r>
    </w:p>
    <w:p w14:paraId="2153D1FC" w14:textId="55D63890" w:rsidR="00A772DF" w:rsidRPr="003F010F" w:rsidRDefault="00331EAD" w:rsidP="003F010F">
      <w:pPr>
        <w:spacing w:before="120" w:after="120" w:line="240" w:lineRule="auto"/>
        <w:ind w:left="426" w:right="45"/>
        <w:jc w:val="both"/>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5</w:t>
      </w:r>
      <w:r w:rsidR="00A772DF" w:rsidRPr="003F010F">
        <w:rPr>
          <w:rFonts w:ascii="Times New Roman" w:eastAsia="Times New Roman" w:hAnsi="Times New Roman"/>
          <w:b/>
          <w:bCs/>
          <w:sz w:val="24"/>
          <w:szCs w:val="24"/>
          <w:lang w:eastAsia="pl-PL"/>
        </w:rPr>
        <w:t> 000,00 zł</w:t>
      </w:r>
      <w:r w:rsidR="00A772DF" w:rsidRPr="003F010F">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pięć</w:t>
      </w:r>
      <w:r w:rsidR="003F5FB3" w:rsidRPr="003F010F">
        <w:rPr>
          <w:rFonts w:ascii="Times New Roman" w:eastAsia="Times New Roman" w:hAnsi="Times New Roman"/>
          <w:sz w:val="24"/>
          <w:szCs w:val="24"/>
          <w:lang w:eastAsia="pl-PL"/>
        </w:rPr>
        <w:t xml:space="preserve"> tysięcy</w:t>
      </w:r>
      <w:r w:rsidR="00A772DF" w:rsidRPr="003F010F">
        <w:rPr>
          <w:rFonts w:ascii="Times New Roman" w:eastAsia="Times New Roman" w:hAnsi="Times New Roman"/>
          <w:sz w:val="24"/>
          <w:szCs w:val="24"/>
          <w:lang w:eastAsia="pl-PL"/>
        </w:rPr>
        <w:t xml:space="preserve"> złotych);</w:t>
      </w:r>
    </w:p>
    <w:p w14:paraId="27AB6EAA" w14:textId="54BB51D5" w:rsidR="00A772DF" w:rsidRPr="003F010F" w:rsidRDefault="00A772DF" w:rsidP="003F010F">
      <w:pPr>
        <w:spacing w:before="120" w:after="120" w:line="240" w:lineRule="auto"/>
        <w:ind w:left="426" w:right="45"/>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t>Postanowienia dotyczące wadium zawarte zostały w Rozdziale VIII</w:t>
      </w:r>
      <w:r w:rsidR="00B91A7A" w:rsidRPr="003F010F">
        <w:rPr>
          <w:rFonts w:ascii="Times New Roman" w:eastAsia="Times New Roman" w:hAnsi="Times New Roman"/>
          <w:sz w:val="24"/>
          <w:szCs w:val="24"/>
          <w:lang w:eastAsia="pl-PL"/>
        </w:rPr>
        <w:t xml:space="preserve"> – </w:t>
      </w:r>
      <w:r w:rsidRPr="003F010F">
        <w:rPr>
          <w:rFonts w:ascii="Times New Roman" w:eastAsia="Times New Roman" w:hAnsi="Times New Roman"/>
          <w:sz w:val="24"/>
          <w:szCs w:val="24"/>
          <w:lang w:eastAsia="pl-PL"/>
        </w:rPr>
        <w:t>WYMAGANIA DOTYCZĄCE WADIUM.</w:t>
      </w:r>
    </w:p>
    <w:p w14:paraId="713D89E8" w14:textId="0EE3DD63" w:rsidR="000A7C9E" w:rsidRPr="003F010F" w:rsidRDefault="000A7C9E"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t xml:space="preserve">Wykonawca, którego oferta zostanie wybrana jako najkorzystniejsza, zobowiązany jest do wniesienia zabezpieczenia należytego wykonania umowy w wysokości </w:t>
      </w:r>
      <w:r w:rsidR="00331EAD">
        <w:rPr>
          <w:rFonts w:ascii="Times New Roman" w:eastAsia="Times New Roman" w:hAnsi="Times New Roman"/>
          <w:sz w:val="24"/>
          <w:szCs w:val="24"/>
          <w:lang w:eastAsia="pl-PL"/>
        </w:rPr>
        <w:t>3</w:t>
      </w:r>
      <w:r w:rsidRPr="003F010F">
        <w:rPr>
          <w:rFonts w:ascii="Times New Roman" w:eastAsia="Times New Roman" w:hAnsi="Times New Roman"/>
          <w:sz w:val="24"/>
          <w:szCs w:val="24"/>
          <w:lang w:eastAsia="pl-PL"/>
        </w:rPr>
        <w:t>% wartości umowy brutto. Postanowienia dotyczące zabezpieczenia należytego wykonania umowy zawarte zostały w Rozdziale IX „WYMAGANIA DOTYCZĄCE ZABEZPIECZENIA NALEŻYTEGO WYKONANIA UMOWY”.</w:t>
      </w:r>
    </w:p>
    <w:p w14:paraId="76C1397C" w14:textId="77777777" w:rsidR="00A772DF" w:rsidRPr="003F010F" w:rsidRDefault="00A772DF"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t>Złożona oferta musi być jednoznaczna i kompleksowa, tj. obejmować całość przedmiotu zamówienia. Oferowany przedmiot zamówienia musi spełniać wymogi Zamawiającego. Wykonawca, na etapie realizacji zamówienia, wykonuje przedmiot zamówienia zgodnie z wymogami Zamawiającego.</w:t>
      </w:r>
    </w:p>
    <w:p w14:paraId="6DC7400E" w14:textId="77777777" w:rsidR="00A772DF" w:rsidRPr="003F010F" w:rsidRDefault="00A772DF"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lastRenderedPageBreak/>
        <w:t>Wykonawca zobowiązany jest do złożenia oferty, której treść pozwoli Zamawiającemu na jej zweryfikowanie pod względem zgodności z treścią SIWZ. Treść oferty Wykonawcy musi odpowiadać treści SIWZ.</w:t>
      </w:r>
    </w:p>
    <w:p w14:paraId="0FF15C97" w14:textId="77777777" w:rsidR="00A772DF" w:rsidRPr="003F010F" w:rsidRDefault="00A772DF" w:rsidP="00902078">
      <w:pPr>
        <w:numPr>
          <w:ilvl w:val="0"/>
          <w:numId w:val="28"/>
        </w:numPr>
        <w:spacing w:before="120" w:after="120" w:line="240" w:lineRule="auto"/>
        <w:ind w:left="426" w:right="45" w:hanging="426"/>
        <w:jc w:val="both"/>
        <w:rPr>
          <w:rFonts w:ascii="Times New Roman" w:eastAsia="Times New Roman" w:hAnsi="Times New Roman"/>
          <w:sz w:val="24"/>
          <w:szCs w:val="24"/>
          <w:lang w:eastAsia="pl-PL"/>
        </w:rPr>
      </w:pPr>
      <w:r w:rsidRPr="003F010F">
        <w:rPr>
          <w:rFonts w:ascii="Times New Roman" w:eastAsia="Times New Roman" w:hAnsi="Times New Roman"/>
          <w:sz w:val="24"/>
          <w:szCs w:val="24"/>
          <w:lang w:eastAsia="pl-PL"/>
        </w:rPr>
        <w:t xml:space="preserve">Zamawiający zastrzega sobie możliwość zastosowania procedury, o której mowa w art. 24aa. ust. 1 ustawy </w:t>
      </w:r>
      <w:proofErr w:type="spellStart"/>
      <w:r w:rsidRPr="003F010F">
        <w:rPr>
          <w:rFonts w:ascii="Times New Roman" w:eastAsia="Times New Roman" w:hAnsi="Times New Roman"/>
          <w:sz w:val="24"/>
          <w:szCs w:val="24"/>
          <w:lang w:eastAsia="pl-PL"/>
        </w:rPr>
        <w:t>Pzp</w:t>
      </w:r>
      <w:proofErr w:type="spellEnd"/>
      <w:r w:rsidRPr="003F010F">
        <w:rPr>
          <w:rFonts w:ascii="Times New Roman" w:eastAsia="Times New Roman" w:hAnsi="Times New Roman"/>
          <w:sz w:val="24"/>
          <w:szCs w:val="24"/>
          <w:lang w:eastAsia="pl-PL"/>
        </w:rPr>
        <w:t>: „Zamawiający może, w postępowaniu prowadzonym w trybie przetargu nieograniczonego, najpierw dokonać oceny ofert, a następnie zbadać, czy wykonawca, którego oferta została oceniona jako najkorzystniejsza, nie podlega wykluczeniu oraz spełnia warunki udziału w postępowaniu”.</w:t>
      </w:r>
    </w:p>
    <w:p w14:paraId="3979B7F1" w14:textId="77777777" w:rsidR="00A772DF" w:rsidRPr="00096991" w:rsidRDefault="00A772DF" w:rsidP="00902078">
      <w:pPr>
        <w:numPr>
          <w:ilvl w:val="0"/>
          <w:numId w:val="28"/>
        </w:numPr>
        <w:spacing w:before="120" w:after="120" w:line="240" w:lineRule="auto"/>
        <w:ind w:left="426" w:right="45" w:hanging="426"/>
        <w:jc w:val="both"/>
        <w:rPr>
          <w:rFonts w:ascii="Times New Roman" w:hAnsi="Times New Roman"/>
          <w:b/>
          <w:color w:val="000000"/>
          <w:sz w:val="24"/>
          <w:szCs w:val="24"/>
          <w:lang w:eastAsia="pl-PL"/>
        </w:rPr>
      </w:pPr>
      <w:r w:rsidRPr="003F010F">
        <w:rPr>
          <w:rFonts w:ascii="Times New Roman" w:eastAsia="Times New Roman" w:hAnsi="Times New Roman"/>
          <w:sz w:val="24"/>
          <w:szCs w:val="24"/>
          <w:lang w:eastAsia="pl-PL"/>
        </w:rPr>
        <w:t>Jeżeli Wykonawca, którego oferta zostanie oceniona jako najkorzystniejsza, będzie uchylać się od zawarcia umowy Zamawiający może zbadać, czy Wykonawca, który złożył ofertę najwyżej ocenioną spośród pozostałych ofert nie podlega wykluczeniu oraz czy spełnia warunki udziału w postępowaniu, a następnie kontynuować postępowanie w celu zawarcia umowy</w:t>
      </w:r>
      <w:r w:rsidRPr="00096991">
        <w:rPr>
          <w:rFonts w:ascii="Times New Roman" w:hAnsi="Times New Roman"/>
          <w:bCs/>
          <w:color w:val="000000"/>
          <w:sz w:val="24"/>
          <w:szCs w:val="24"/>
          <w:lang w:eastAsia="pl-PL"/>
        </w:rPr>
        <w:t xml:space="preserve"> w sprawie zamówienia publicznego.</w:t>
      </w:r>
    </w:p>
    <w:p w14:paraId="0D925D0A" w14:textId="77777777" w:rsidR="00A772DF" w:rsidRPr="0093058D" w:rsidRDefault="00A772DF" w:rsidP="00A772DF">
      <w:pPr>
        <w:pStyle w:val="Nagwek1"/>
        <w:keepLines/>
        <w:suppressAutoHyphens/>
        <w:spacing w:after="120"/>
        <w:jc w:val="both"/>
        <w:rPr>
          <w:rFonts w:ascii="Times New Roman" w:hAnsi="Times New Roman"/>
          <w:sz w:val="24"/>
          <w:szCs w:val="24"/>
        </w:rPr>
      </w:pPr>
      <w:r w:rsidRPr="0093058D">
        <w:rPr>
          <w:rFonts w:ascii="Times New Roman" w:hAnsi="Times New Roman"/>
          <w:bCs/>
          <w:sz w:val="24"/>
          <w:szCs w:val="24"/>
        </w:rPr>
        <w:t>ROZDZIAŁ</w:t>
      </w:r>
      <w:r w:rsidRPr="0093058D">
        <w:rPr>
          <w:rFonts w:ascii="Times New Roman" w:hAnsi="Times New Roman"/>
          <w:sz w:val="24"/>
          <w:szCs w:val="24"/>
        </w:rPr>
        <w:t xml:space="preserve"> IV – TERMIN WYKONANIA ZAMÓWIENIA</w:t>
      </w:r>
    </w:p>
    <w:p w14:paraId="4307FCDC" w14:textId="52837ECF" w:rsidR="00A772DF" w:rsidRPr="00096991" w:rsidRDefault="00A772DF" w:rsidP="00A772DF">
      <w:pPr>
        <w:spacing w:before="120" w:after="120" w:line="240" w:lineRule="auto"/>
        <w:jc w:val="both"/>
        <w:rPr>
          <w:rFonts w:ascii="Times New Roman" w:eastAsia="Times New Roman" w:hAnsi="Times New Roman"/>
          <w:sz w:val="24"/>
          <w:szCs w:val="24"/>
        </w:rPr>
      </w:pPr>
      <w:r w:rsidRPr="00096991">
        <w:rPr>
          <w:rFonts w:ascii="Times New Roman" w:eastAsia="Times New Roman" w:hAnsi="Times New Roman"/>
          <w:sz w:val="24"/>
          <w:szCs w:val="24"/>
        </w:rPr>
        <w:t>Zamawiający wymaga, aby przedmiot zamówienia</w:t>
      </w:r>
      <w:r w:rsidR="006F2203">
        <w:rPr>
          <w:rFonts w:ascii="Times New Roman" w:eastAsia="Times New Roman" w:hAnsi="Times New Roman"/>
          <w:sz w:val="24"/>
          <w:szCs w:val="24"/>
        </w:rPr>
        <w:t xml:space="preserve"> został zrealizowany</w:t>
      </w:r>
      <w:r w:rsidRPr="00096991">
        <w:rPr>
          <w:rFonts w:ascii="Times New Roman" w:eastAsia="Times New Roman" w:hAnsi="Times New Roman"/>
          <w:sz w:val="24"/>
          <w:szCs w:val="24"/>
        </w:rPr>
        <w:t xml:space="preserve"> </w:t>
      </w:r>
      <w:r w:rsidRPr="006F2203">
        <w:rPr>
          <w:rFonts w:ascii="Times New Roman" w:eastAsia="Times New Roman" w:hAnsi="Times New Roman"/>
          <w:b/>
          <w:bCs/>
          <w:sz w:val="24"/>
          <w:szCs w:val="24"/>
          <w:lang w:eastAsia="pl-PL"/>
        </w:rPr>
        <w:t xml:space="preserve">do </w:t>
      </w:r>
      <w:r w:rsidR="006F2203" w:rsidRPr="006F2203">
        <w:rPr>
          <w:rFonts w:ascii="Times New Roman" w:eastAsia="Times New Roman" w:hAnsi="Times New Roman"/>
          <w:b/>
          <w:bCs/>
          <w:sz w:val="24"/>
          <w:szCs w:val="24"/>
          <w:lang w:eastAsia="pl-PL"/>
        </w:rPr>
        <w:t>13.01.2020 r.</w:t>
      </w:r>
      <w:r>
        <w:rPr>
          <w:rFonts w:ascii="Times New Roman" w:eastAsia="Times New Roman" w:hAnsi="Times New Roman"/>
          <w:sz w:val="24"/>
          <w:szCs w:val="24"/>
          <w:lang w:eastAsia="pl-PL"/>
        </w:rPr>
        <w:t xml:space="preserve"> </w:t>
      </w:r>
      <w:r w:rsidRPr="00B3540A">
        <w:rPr>
          <w:rFonts w:ascii="Times New Roman" w:eastAsia="Times New Roman" w:hAnsi="Times New Roman"/>
          <w:sz w:val="24"/>
          <w:szCs w:val="24"/>
          <w:lang w:eastAsia="pl-PL"/>
        </w:rPr>
        <w:t>od</w:t>
      </w:r>
      <w:r w:rsidR="00E421C9">
        <w:rPr>
          <w:rFonts w:ascii="Times New Roman" w:eastAsia="Times New Roman" w:hAnsi="Times New Roman"/>
          <w:sz w:val="24"/>
          <w:szCs w:val="24"/>
          <w:lang w:eastAsia="pl-PL"/>
        </w:rPr>
        <w:t> </w:t>
      </w:r>
      <w:r w:rsidRPr="00B3540A">
        <w:rPr>
          <w:rFonts w:ascii="Times New Roman" w:eastAsia="Times New Roman" w:hAnsi="Times New Roman"/>
          <w:sz w:val="24"/>
          <w:szCs w:val="24"/>
          <w:lang w:eastAsia="pl-PL"/>
        </w:rPr>
        <w:t>dnia zawarcia umowy</w:t>
      </w:r>
      <w:r w:rsidRPr="0071043C">
        <w:rPr>
          <w:rFonts w:ascii="Times New Roman" w:eastAsia="Times New Roman" w:hAnsi="Times New Roman"/>
          <w:sz w:val="24"/>
          <w:szCs w:val="24"/>
        </w:rPr>
        <w:t>.</w:t>
      </w:r>
      <w:r w:rsidR="006F2203">
        <w:rPr>
          <w:rFonts w:ascii="Times New Roman" w:eastAsia="Times New Roman" w:hAnsi="Times New Roman"/>
          <w:sz w:val="24"/>
          <w:szCs w:val="24"/>
        </w:rPr>
        <w:t xml:space="preserve"> </w:t>
      </w:r>
      <w:r w:rsidR="006F2203" w:rsidRPr="006F2203">
        <w:rPr>
          <w:rFonts w:ascii="Times New Roman" w:eastAsia="Times New Roman" w:hAnsi="Times New Roman"/>
          <w:sz w:val="24"/>
          <w:szCs w:val="24"/>
        </w:rPr>
        <w:t>Wykonawc</w:t>
      </w:r>
      <w:r w:rsidR="006F2203">
        <w:rPr>
          <w:rFonts w:ascii="Times New Roman" w:eastAsia="Times New Roman" w:hAnsi="Times New Roman"/>
          <w:sz w:val="24"/>
          <w:szCs w:val="24"/>
        </w:rPr>
        <w:t>a zobowiązany jest do</w:t>
      </w:r>
      <w:r w:rsidR="006F2203" w:rsidRPr="006F2203">
        <w:rPr>
          <w:rFonts w:ascii="Times New Roman" w:eastAsia="Times New Roman" w:hAnsi="Times New Roman"/>
          <w:sz w:val="24"/>
          <w:szCs w:val="24"/>
        </w:rPr>
        <w:t xml:space="preserve"> przedstawienia do odbioru </w:t>
      </w:r>
      <w:r w:rsidR="006F2203">
        <w:rPr>
          <w:rFonts w:ascii="Times New Roman" w:eastAsia="Times New Roman" w:hAnsi="Times New Roman"/>
          <w:sz w:val="24"/>
          <w:szCs w:val="24"/>
        </w:rPr>
        <w:t xml:space="preserve">ostatniego etapu prac (Etap 3) </w:t>
      </w:r>
      <w:r w:rsidR="006F2203" w:rsidRPr="006F2203">
        <w:rPr>
          <w:rFonts w:ascii="Times New Roman" w:eastAsia="Times New Roman" w:hAnsi="Times New Roman"/>
          <w:b/>
          <w:bCs/>
          <w:sz w:val="24"/>
          <w:szCs w:val="24"/>
        </w:rPr>
        <w:t>do 24</w:t>
      </w:r>
      <w:r w:rsidR="006F2203">
        <w:rPr>
          <w:rFonts w:ascii="Times New Roman" w:eastAsia="Times New Roman" w:hAnsi="Times New Roman"/>
          <w:b/>
          <w:bCs/>
          <w:sz w:val="24"/>
          <w:szCs w:val="24"/>
        </w:rPr>
        <w:t>.12.</w:t>
      </w:r>
      <w:r w:rsidR="006F2203" w:rsidRPr="006F2203">
        <w:rPr>
          <w:rFonts w:ascii="Times New Roman" w:eastAsia="Times New Roman" w:hAnsi="Times New Roman"/>
          <w:b/>
          <w:bCs/>
          <w:sz w:val="24"/>
          <w:szCs w:val="24"/>
        </w:rPr>
        <w:t>2019 r</w:t>
      </w:r>
      <w:r w:rsidR="0034723B">
        <w:rPr>
          <w:rFonts w:ascii="Times New Roman" w:eastAsia="Times New Roman" w:hAnsi="Times New Roman"/>
          <w:b/>
          <w:bCs/>
          <w:sz w:val="24"/>
          <w:szCs w:val="24"/>
        </w:rPr>
        <w:t>.</w:t>
      </w:r>
      <w:r w:rsidR="0034723B">
        <w:rPr>
          <w:rFonts w:ascii="Times New Roman" w:eastAsia="Times New Roman" w:hAnsi="Times New Roman"/>
          <w:sz w:val="24"/>
          <w:szCs w:val="24"/>
        </w:rPr>
        <w:t xml:space="preserve">; szczegółowy harmonogram </w:t>
      </w:r>
      <w:r w:rsidR="00E421C9">
        <w:rPr>
          <w:rFonts w:ascii="Times New Roman" w:eastAsia="Times New Roman" w:hAnsi="Times New Roman"/>
          <w:sz w:val="24"/>
          <w:szCs w:val="24"/>
        </w:rPr>
        <w:t xml:space="preserve">realizacji i odbiorów prac </w:t>
      </w:r>
      <w:r w:rsidR="0034723B">
        <w:rPr>
          <w:rFonts w:ascii="Times New Roman" w:eastAsia="Times New Roman" w:hAnsi="Times New Roman"/>
          <w:sz w:val="24"/>
          <w:szCs w:val="24"/>
        </w:rPr>
        <w:t>został opisany we Wzorze umowy.</w:t>
      </w:r>
    </w:p>
    <w:p w14:paraId="247C4E8D" w14:textId="77777777" w:rsidR="00A772DF" w:rsidRPr="0093058D" w:rsidRDefault="00A772DF" w:rsidP="00A772DF">
      <w:pPr>
        <w:pStyle w:val="Nagwek1"/>
        <w:keepLines/>
        <w:suppressAutoHyphens/>
        <w:spacing w:after="120"/>
        <w:jc w:val="both"/>
        <w:rPr>
          <w:rFonts w:ascii="Times New Roman" w:hAnsi="Times New Roman"/>
          <w:bCs/>
          <w:sz w:val="24"/>
          <w:szCs w:val="24"/>
        </w:rPr>
      </w:pPr>
      <w:r w:rsidRPr="0093058D">
        <w:rPr>
          <w:rFonts w:ascii="Times New Roman" w:hAnsi="Times New Roman"/>
          <w:bCs/>
          <w:sz w:val="24"/>
          <w:szCs w:val="24"/>
        </w:rPr>
        <w:t xml:space="preserve">ROZDZIAŁ V – </w:t>
      </w:r>
      <w:r w:rsidRPr="00B46E18">
        <w:rPr>
          <w:rFonts w:ascii="Times New Roman" w:hAnsi="Times New Roman"/>
          <w:bCs/>
          <w:sz w:val="24"/>
          <w:szCs w:val="24"/>
        </w:rPr>
        <w:t>WARUNKI UDZIAŁU W POSTĘPOWANIU ORAZ PODSTAWY WYKLUCZENIA</w:t>
      </w:r>
    </w:p>
    <w:p w14:paraId="4FDE4DC4" w14:textId="77777777" w:rsidR="00A772DF" w:rsidRPr="00096991" w:rsidRDefault="00A772DF" w:rsidP="00902078">
      <w:pPr>
        <w:numPr>
          <w:ilvl w:val="0"/>
          <w:numId w:val="20"/>
        </w:numPr>
        <w:tabs>
          <w:tab w:val="clear" w:pos="360"/>
        </w:tabs>
        <w:spacing w:before="120" w:after="120" w:line="240" w:lineRule="auto"/>
        <w:ind w:left="426" w:hanging="426"/>
        <w:jc w:val="both"/>
        <w:outlineLvl w:val="0"/>
        <w:rPr>
          <w:rFonts w:ascii="Times New Roman" w:hAnsi="Times New Roman"/>
          <w:sz w:val="24"/>
          <w:szCs w:val="24"/>
        </w:rPr>
      </w:pPr>
      <w:r w:rsidRPr="00096991">
        <w:rPr>
          <w:rFonts w:ascii="Times New Roman" w:hAnsi="Times New Roman"/>
          <w:sz w:val="24"/>
          <w:szCs w:val="24"/>
        </w:rPr>
        <w:t xml:space="preserve">Zgodnie z art. 22 ust. 1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o udzielenie zamówienia mogą ubiegać się Wykonawcy, którzy:</w:t>
      </w:r>
    </w:p>
    <w:p w14:paraId="1E5A2A2D" w14:textId="77777777" w:rsidR="00A772DF" w:rsidRPr="00096991" w:rsidRDefault="00A772DF" w:rsidP="00902078">
      <w:pPr>
        <w:numPr>
          <w:ilvl w:val="0"/>
          <w:numId w:val="22"/>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nie podlegają wykluczeniu z udziału w postępowaniu;</w:t>
      </w:r>
    </w:p>
    <w:p w14:paraId="0410CF40" w14:textId="77777777" w:rsidR="00A772DF" w:rsidRPr="00096991" w:rsidRDefault="00A772DF" w:rsidP="00902078">
      <w:pPr>
        <w:numPr>
          <w:ilvl w:val="0"/>
          <w:numId w:val="22"/>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spełniają warunki udziału w postępowaniu określone przez Zamawiającego.</w:t>
      </w:r>
    </w:p>
    <w:p w14:paraId="470862D5" w14:textId="63C67784" w:rsidR="0015445D" w:rsidRPr="0015445D" w:rsidRDefault="00A772DF" w:rsidP="0015445D">
      <w:pPr>
        <w:pStyle w:val="Akapitzlist"/>
        <w:numPr>
          <w:ilvl w:val="0"/>
          <w:numId w:val="20"/>
        </w:numPr>
        <w:spacing w:before="120" w:after="120" w:line="240" w:lineRule="auto"/>
        <w:ind w:left="357" w:hanging="357"/>
        <w:jc w:val="both"/>
        <w:rPr>
          <w:rFonts w:ascii="Times New Roman" w:eastAsia="Calibri" w:hAnsi="Times New Roman" w:cs="Times New Roman"/>
          <w:sz w:val="24"/>
          <w:szCs w:val="24"/>
        </w:rPr>
      </w:pPr>
      <w:r w:rsidRPr="0015445D">
        <w:rPr>
          <w:rFonts w:ascii="Times New Roman" w:hAnsi="Times New Roman"/>
          <w:sz w:val="24"/>
          <w:szCs w:val="24"/>
        </w:rPr>
        <w:t xml:space="preserve">Zamawiający uzna, że Wykonawca nie podlega wykluczeniu z udziału w postępowaniu o udzielenie zamówienia publicznego, jeżeli nie wystąpi żadna z przesłanek wskazanych w art. 24 ust. 1 pkt 12-23 ustawy </w:t>
      </w:r>
      <w:proofErr w:type="spellStart"/>
      <w:r w:rsidRPr="0015445D">
        <w:rPr>
          <w:rFonts w:ascii="Times New Roman" w:hAnsi="Times New Roman"/>
          <w:sz w:val="24"/>
          <w:szCs w:val="24"/>
        </w:rPr>
        <w:t>Pzp</w:t>
      </w:r>
      <w:proofErr w:type="spellEnd"/>
      <w:r w:rsidRPr="0015445D">
        <w:rPr>
          <w:rFonts w:ascii="Times New Roman" w:hAnsi="Times New Roman"/>
          <w:sz w:val="24"/>
          <w:szCs w:val="24"/>
        </w:rPr>
        <w:t xml:space="preserve">, </w:t>
      </w:r>
      <w:r w:rsidR="0015445D" w:rsidRPr="0015445D">
        <w:rPr>
          <w:rFonts w:ascii="Times New Roman" w:eastAsia="Calibri" w:hAnsi="Times New Roman" w:cs="Times New Roman"/>
          <w:sz w:val="24"/>
          <w:szCs w:val="24"/>
        </w:rPr>
        <w:t>oraz wskazana przez Zamawiającego w Rozdziale</w:t>
      </w:r>
      <w:r w:rsidR="005366D2">
        <w:rPr>
          <w:rFonts w:ascii="Times New Roman" w:eastAsia="Calibri" w:hAnsi="Times New Roman" w:cs="Times New Roman"/>
          <w:sz w:val="24"/>
          <w:szCs w:val="24"/>
        </w:rPr>
        <w:t> </w:t>
      </w:r>
      <w:proofErr w:type="spellStart"/>
      <w:r w:rsidR="0015445D" w:rsidRPr="0015445D">
        <w:rPr>
          <w:rFonts w:ascii="Times New Roman" w:eastAsia="Calibri" w:hAnsi="Times New Roman" w:cs="Times New Roman"/>
          <w:sz w:val="24"/>
          <w:szCs w:val="24"/>
        </w:rPr>
        <w:t>Va</w:t>
      </w:r>
      <w:proofErr w:type="spellEnd"/>
      <w:r w:rsidR="0015445D" w:rsidRPr="0015445D">
        <w:rPr>
          <w:rFonts w:ascii="Times New Roman" w:eastAsia="Calibri" w:hAnsi="Times New Roman" w:cs="Times New Roman"/>
          <w:sz w:val="24"/>
          <w:szCs w:val="24"/>
        </w:rPr>
        <w:t xml:space="preserve"> SIWZ fakultatywna przesłanka, o której mowa w art. 24 ust. 5 pkt </w:t>
      </w:r>
      <w:r w:rsidR="0015445D">
        <w:rPr>
          <w:rFonts w:ascii="Times New Roman" w:eastAsia="Calibri" w:hAnsi="Times New Roman" w:cs="Times New Roman"/>
          <w:sz w:val="24"/>
          <w:szCs w:val="24"/>
        </w:rPr>
        <w:t>4</w:t>
      </w:r>
      <w:r w:rsidR="0015445D" w:rsidRPr="0015445D">
        <w:rPr>
          <w:rFonts w:ascii="Times New Roman" w:eastAsia="Calibri" w:hAnsi="Times New Roman" w:cs="Times New Roman"/>
          <w:sz w:val="24"/>
          <w:szCs w:val="24"/>
        </w:rPr>
        <w:t xml:space="preserve"> ustawy </w:t>
      </w:r>
      <w:proofErr w:type="spellStart"/>
      <w:r w:rsidR="0015445D" w:rsidRPr="0015445D">
        <w:rPr>
          <w:rFonts w:ascii="Times New Roman" w:eastAsia="Calibri" w:hAnsi="Times New Roman" w:cs="Times New Roman"/>
          <w:sz w:val="24"/>
          <w:szCs w:val="24"/>
        </w:rPr>
        <w:t>Pzp</w:t>
      </w:r>
      <w:proofErr w:type="spellEnd"/>
      <w:r w:rsidR="0015445D" w:rsidRPr="0015445D">
        <w:rPr>
          <w:rFonts w:ascii="Times New Roman" w:eastAsia="Calibri" w:hAnsi="Times New Roman" w:cs="Times New Roman"/>
          <w:sz w:val="24"/>
          <w:szCs w:val="24"/>
        </w:rPr>
        <w:t>, z</w:t>
      </w:r>
      <w:r w:rsidR="0015445D">
        <w:rPr>
          <w:rFonts w:ascii="Times New Roman" w:eastAsia="Calibri" w:hAnsi="Times New Roman" w:cs="Times New Roman"/>
          <w:sz w:val="24"/>
          <w:szCs w:val="24"/>
        </w:rPr>
        <w:t> </w:t>
      </w:r>
      <w:r w:rsidR="0015445D" w:rsidRPr="0015445D">
        <w:rPr>
          <w:rFonts w:ascii="Times New Roman" w:eastAsia="Calibri" w:hAnsi="Times New Roman" w:cs="Times New Roman"/>
          <w:sz w:val="24"/>
          <w:szCs w:val="24"/>
        </w:rPr>
        <w:t xml:space="preserve">zastrzeżeniem dyspozycji zawartych w art. 24 ust. 7-10 i 12 ustawy </w:t>
      </w:r>
      <w:proofErr w:type="spellStart"/>
      <w:r w:rsidR="0015445D" w:rsidRPr="0015445D">
        <w:rPr>
          <w:rFonts w:ascii="Times New Roman" w:eastAsia="Calibri" w:hAnsi="Times New Roman" w:cs="Times New Roman"/>
          <w:sz w:val="24"/>
          <w:szCs w:val="24"/>
        </w:rPr>
        <w:t>Pzp</w:t>
      </w:r>
      <w:proofErr w:type="spellEnd"/>
      <w:r w:rsidR="0015445D" w:rsidRPr="0015445D">
        <w:rPr>
          <w:rFonts w:ascii="Times New Roman" w:eastAsia="Calibri" w:hAnsi="Times New Roman" w:cs="Times New Roman"/>
          <w:sz w:val="24"/>
          <w:szCs w:val="24"/>
        </w:rPr>
        <w:t>.</w:t>
      </w:r>
    </w:p>
    <w:p w14:paraId="4DCCE886" w14:textId="77777777" w:rsidR="00A772DF" w:rsidRPr="00096991" w:rsidRDefault="00A772DF" w:rsidP="00A772DF">
      <w:pPr>
        <w:spacing w:before="120" w:after="120" w:line="240" w:lineRule="auto"/>
        <w:ind w:left="360"/>
        <w:jc w:val="both"/>
        <w:outlineLvl w:val="0"/>
        <w:rPr>
          <w:rFonts w:ascii="Times New Roman" w:hAnsi="Times New Roman"/>
          <w:sz w:val="24"/>
          <w:szCs w:val="24"/>
        </w:rPr>
      </w:pPr>
      <w:r w:rsidRPr="00096991">
        <w:rPr>
          <w:rFonts w:ascii="Times New Roman" w:hAnsi="Times New Roman"/>
          <w:sz w:val="24"/>
          <w:szCs w:val="24"/>
        </w:rPr>
        <w:t xml:space="preserve">Zgodnie z art. 24 ust. 1 pkt 12-23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w:t>
      </w:r>
    </w:p>
    <w:p w14:paraId="490140EF" w14:textId="77777777" w:rsidR="00A772DF" w:rsidRPr="00096991" w:rsidRDefault="00A772DF" w:rsidP="00A772DF">
      <w:pPr>
        <w:spacing w:before="120" w:after="120" w:line="240" w:lineRule="auto"/>
        <w:ind w:firstLine="360"/>
        <w:jc w:val="both"/>
        <w:outlineLvl w:val="0"/>
        <w:rPr>
          <w:rFonts w:ascii="Times New Roman" w:hAnsi="Times New Roman"/>
          <w:i/>
          <w:sz w:val="24"/>
          <w:szCs w:val="24"/>
        </w:rPr>
      </w:pPr>
      <w:r w:rsidRPr="00096991">
        <w:rPr>
          <w:rFonts w:ascii="Times New Roman" w:hAnsi="Times New Roman"/>
          <w:i/>
          <w:sz w:val="24"/>
          <w:szCs w:val="24"/>
        </w:rPr>
        <w:t>„Z postępowania o udzielenie zamówienia wyklucza się:</w:t>
      </w:r>
    </w:p>
    <w:p w14:paraId="5024EC03"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który nie wykazał spełniania warunków udziału w postępowaniu lub nie został zaproszony do negocjacji lub złożenia ofert wstępnych albo ofert, lub nie wykazał braku podstaw wykluczenia;</w:t>
      </w:r>
    </w:p>
    <w:p w14:paraId="337F0B1A"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będącego osobą fizyczną, którego prawomocnie skazano za przestępstwo:</w:t>
      </w:r>
    </w:p>
    <w:p w14:paraId="2BD9C062" w14:textId="77777777" w:rsidR="00A772DF" w:rsidRPr="00096991" w:rsidRDefault="00A772DF" w:rsidP="00902078">
      <w:pPr>
        <w:numPr>
          <w:ilvl w:val="0"/>
          <w:numId w:val="21"/>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lastRenderedPageBreak/>
        <w:t xml:space="preserve">o którym mowa w art. 165a, art. 181–188, art. 189a, art. 218–221, art. 228–230a, art. 250a, art. 258 lub art. 270–309 ustawy z dnia 6 czerwca 1997 r. – Kodeks karny (Dz. U. poz. 553, z </w:t>
      </w:r>
      <w:proofErr w:type="spellStart"/>
      <w:r w:rsidRPr="00096991">
        <w:rPr>
          <w:rFonts w:ascii="Times New Roman" w:hAnsi="Times New Roman"/>
          <w:i/>
          <w:sz w:val="24"/>
          <w:szCs w:val="24"/>
        </w:rPr>
        <w:t>późn</w:t>
      </w:r>
      <w:proofErr w:type="spellEnd"/>
      <w:r w:rsidRPr="00096991">
        <w:rPr>
          <w:rFonts w:ascii="Times New Roman" w:hAnsi="Times New Roman"/>
          <w:i/>
          <w:sz w:val="24"/>
          <w:szCs w:val="24"/>
        </w:rPr>
        <w:t>. zm.) lub art. 46 lub art. 48 ustawy z dnia 25 czerwca 2010 r. o sporcie (Dz. U. z 2016 r. poz. 176),</w:t>
      </w:r>
    </w:p>
    <w:p w14:paraId="5BB64492" w14:textId="77777777" w:rsidR="00A772DF" w:rsidRPr="00096991" w:rsidRDefault="00A772DF" w:rsidP="00902078">
      <w:pPr>
        <w:numPr>
          <w:ilvl w:val="0"/>
          <w:numId w:val="21"/>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o charakterze terrorystycznym, o którym mowa w art. 115 § 20 ustawy z dnia 6 czerwca 1997 r. – Kodeks karny,</w:t>
      </w:r>
    </w:p>
    <w:p w14:paraId="7A716E20" w14:textId="77777777" w:rsidR="00A772DF" w:rsidRPr="00096991" w:rsidRDefault="00A772DF" w:rsidP="00902078">
      <w:pPr>
        <w:numPr>
          <w:ilvl w:val="0"/>
          <w:numId w:val="21"/>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skarbowe,</w:t>
      </w:r>
    </w:p>
    <w:p w14:paraId="6C9AC0B3" w14:textId="77777777" w:rsidR="00A772DF" w:rsidRPr="00096991" w:rsidRDefault="00A772DF" w:rsidP="00902078">
      <w:pPr>
        <w:numPr>
          <w:ilvl w:val="0"/>
          <w:numId w:val="21"/>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o którym mowa w art. 9 lub art. 10 ustawy z dnia 15 czerwca 2012 r. o skutkach powierzania wykonywania pracy cudzoziemcom przebywającym wbrew przepisom na terytorium Rzeczypospolitej Polskiej (Dz. U. poz. 769);</w:t>
      </w:r>
    </w:p>
    <w:p w14:paraId="07DF95A2"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w:t>
      </w:r>
    </w:p>
    <w:p w14:paraId="277C0C0B"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CE6D192"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14:paraId="1E02A422"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który w wyniku lekkomyślności lub niedbalstwa przedstawił informacje wprowadzające w błąd zamawiającego, mogące mieć istotny wpływ na decyzje podejmowane przez zamawiającego w postępowaniu o udzielenie zamówienia;</w:t>
      </w:r>
    </w:p>
    <w:p w14:paraId="665F7AE0"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który bezprawnie wpływał lub próbował wpłynąć na czynności zamawiającego lub pozyskać informacje poufne, mogące dać mu przewagę w postępowaniu o udzielenie zamówienia;</w:t>
      </w:r>
    </w:p>
    <w:p w14:paraId="77F9CAFF"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44EDA0DB"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 xml:space="preserve">wykonawcę, który z innymi wykonawcami zawarł porozumienie mające na celu zakłócenie konkurencji między wykonawcami w postępowaniu o udzielenie </w:t>
      </w:r>
      <w:r w:rsidRPr="00096991">
        <w:rPr>
          <w:rFonts w:ascii="Times New Roman" w:hAnsi="Times New Roman"/>
          <w:i/>
          <w:sz w:val="24"/>
          <w:szCs w:val="24"/>
        </w:rPr>
        <w:lastRenderedPageBreak/>
        <w:t>zamówienia, co zamawiający jest w stanie wykazać za pomocą stosownych środków dowodowych;</w:t>
      </w:r>
    </w:p>
    <w:p w14:paraId="6B40D416" w14:textId="56823DF2"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 xml:space="preserve">wykonawcę będącego podmiotem zbiorowym, wobec którego sąd orzekł zakaz ubiegania się o zamówienia publiczne na podstawie ustawy z dnia 28 października 2002 r. o odpowiedzialności podmiotów zbiorowych za czyny zabronione pod groźbą kary (Dz. U. z </w:t>
      </w:r>
      <w:r w:rsidR="006A361E" w:rsidRPr="006A361E">
        <w:rPr>
          <w:rFonts w:ascii="Times New Roman" w:hAnsi="Times New Roman"/>
          <w:i/>
          <w:sz w:val="24"/>
          <w:szCs w:val="24"/>
        </w:rPr>
        <w:t>2018 r. poz. 703 i 1277</w:t>
      </w:r>
      <w:r w:rsidRPr="00096991">
        <w:rPr>
          <w:rFonts w:ascii="Times New Roman" w:hAnsi="Times New Roman"/>
          <w:i/>
          <w:sz w:val="24"/>
          <w:szCs w:val="24"/>
        </w:rPr>
        <w:t>);</w:t>
      </w:r>
    </w:p>
    <w:p w14:paraId="31154ABA" w14:textId="77777777"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wykonawcę, wobec którego orzeczono tytułem środka zapobiegawczego zakaz ubiegania się o zamówienia publiczne;</w:t>
      </w:r>
    </w:p>
    <w:p w14:paraId="18E0896E" w14:textId="5D8F4B3F" w:rsidR="00A772DF" w:rsidRPr="00096991" w:rsidRDefault="00A772DF" w:rsidP="00902078">
      <w:pPr>
        <w:numPr>
          <w:ilvl w:val="0"/>
          <w:numId w:val="23"/>
        </w:numPr>
        <w:tabs>
          <w:tab w:val="left" w:pos="993"/>
        </w:tabs>
        <w:spacing w:before="120" w:after="120" w:line="240" w:lineRule="auto"/>
        <w:jc w:val="both"/>
        <w:outlineLvl w:val="0"/>
        <w:rPr>
          <w:rFonts w:ascii="Times New Roman" w:hAnsi="Times New Roman"/>
          <w:i/>
          <w:sz w:val="24"/>
          <w:szCs w:val="24"/>
        </w:rPr>
      </w:pPr>
      <w:r w:rsidRPr="00096991">
        <w:rPr>
          <w:rFonts w:ascii="Times New Roman" w:hAnsi="Times New Roman"/>
          <w:i/>
          <w:sz w:val="24"/>
          <w:szCs w:val="24"/>
        </w:rPr>
        <w:t xml:space="preserve">wykonawców, którzy należąc do tej samej grupy kapitałowej, w rozumieniu ustawy z dnia 16 lutego 2007 r. o ochronie konkurencji i konsumentów (Dz. U. z </w:t>
      </w:r>
      <w:r w:rsidR="00106A7A" w:rsidRPr="00106A7A">
        <w:rPr>
          <w:rFonts w:ascii="Times New Roman" w:hAnsi="Times New Roman"/>
          <w:i/>
          <w:sz w:val="24"/>
          <w:szCs w:val="24"/>
        </w:rPr>
        <w:t>2018 r. poz. 798, 650, 1637 i 1669</w:t>
      </w:r>
      <w:r w:rsidRPr="00096991">
        <w:rPr>
          <w:rFonts w:ascii="Times New Roman" w:hAnsi="Times New Roman"/>
          <w:i/>
          <w:sz w:val="24"/>
          <w:szCs w:val="24"/>
        </w:rPr>
        <w:t>), złożyli odrębne oferty, oferty częściowe lub wnioski o dopuszczenie do udziału w postępowaniu, chyba że wykażą, że istniejące między nimi powiązania nie prowadzą do zakłócenia konkurencji w postępowaniu o udzielenie zamówienia”</w:t>
      </w:r>
    </w:p>
    <w:p w14:paraId="7904FBDA" w14:textId="77777777" w:rsidR="00A772DF" w:rsidRPr="00096991" w:rsidRDefault="00A772DF" w:rsidP="00A772DF">
      <w:pPr>
        <w:spacing w:before="120" w:after="120" w:line="240" w:lineRule="auto"/>
        <w:ind w:left="360"/>
        <w:jc w:val="both"/>
        <w:outlineLvl w:val="0"/>
        <w:rPr>
          <w:rFonts w:ascii="Times New Roman" w:hAnsi="Times New Roman"/>
          <w:sz w:val="24"/>
          <w:szCs w:val="24"/>
        </w:rPr>
      </w:pPr>
      <w:r w:rsidRPr="00096991">
        <w:rPr>
          <w:rFonts w:ascii="Times New Roman" w:hAnsi="Times New Roman"/>
          <w:sz w:val="24"/>
          <w:szCs w:val="24"/>
        </w:rPr>
        <w:t xml:space="preserve">przy czym, zgodnie z art. 24 ust. 7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wykluczenie Wykonawcy następuje:</w:t>
      </w:r>
    </w:p>
    <w:p w14:paraId="4F3ED18E"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 xml:space="preserve">w przypadkach, o których mowa w art. 24 ust. 1 pkt 13 lit. a–c i pkt 14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xml:space="preserve">, gdy osoba, o której mowa w tych przepisach została skazana za przestępstwo wymienione w art. 24 ust. 1 pkt 13 lit. a–c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upłynęło 5 lat od dnia uprawomocnienia się wyroku potwierdzającego zaistnienie jednej z podstaw wykluczenia, chyba że w tym wyroku został określony inny okres wykluczenia;</w:t>
      </w:r>
    </w:p>
    <w:p w14:paraId="37FA1C10"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 xml:space="preserve">w przypadkach, o których mowa w art. 24 ust. 1 pkt 13 lit. d i pkt 14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xml:space="preserve">, gdy osoba, o której mowa w tych przepisach, została skazana za przestępstwo wymienione w art. 24 ust. 1 pkt 13 lit. d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111365BC"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 xml:space="preserve">w przypadkach, o których mowa w art. 24 ust. 1 pkt 15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3032A18F"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 xml:space="preserve">w przypadkach, o których mowa w art. 24 ust. 1 pkt 18 i 20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upłynęły 3 lata od dnia zaistnienia zdarzenia będącego podstawą wykluczenia;</w:t>
      </w:r>
    </w:p>
    <w:p w14:paraId="216CB0A2"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t xml:space="preserve">w przypadku, o którym mowa w art. 24 ust. 1 pkt 21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upłynął okres, na jaki został prawomocnie orzeczony zakaz ubiegania się o zamówienia publiczne;</w:t>
      </w:r>
    </w:p>
    <w:p w14:paraId="61C10DD7" w14:textId="77777777" w:rsidR="00A772DF" w:rsidRPr="00096991" w:rsidRDefault="00A772DF" w:rsidP="00902078">
      <w:pPr>
        <w:numPr>
          <w:ilvl w:val="0"/>
          <w:numId w:val="24"/>
        </w:numPr>
        <w:spacing w:before="120" w:after="120" w:line="240" w:lineRule="auto"/>
        <w:jc w:val="both"/>
        <w:outlineLvl w:val="0"/>
        <w:rPr>
          <w:rFonts w:ascii="Times New Roman" w:hAnsi="Times New Roman"/>
          <w:sz w:val="24"/>
          <w:szCs w:val="24"/>
        </w:rPr>
      </w:pPr>
      <w:r w:rsidRPr="00096991">
        <w:rPr>
          <w:rFonts w:ascii="Times New Roman" w:hAnsi="Times New Roman"/>
          <w:sz w:val="24"/>
          <w:szCs w:val="24"/>
        </w:rPr>
        <w:lastRenderedPageBreak/>
        <w:t xml:space="preserve">w przypadku, o którym mowa w art. 24 ust. 1 pkt 22 ustawy </w:t>
      </w:r>
      <w:proofErr w:type="spellStart"/>
      <w:r w:rsidRPr="00096991">
        <w:rPr>
          <w:rFonts w:ascii="Times New Roman" w:hAnsi="Times New Roman"/>
          <w:sz w:val="24"/>
          <w:szCs w:val="24"/>
        </w:rPr>
        <w:t>Pzp</w:t>
      </w:r>
      <w:proofErr w:type="spellEnd"/>
      <w:r w:rsidRPr="00096991">
        <w:rPr>
          <w:rFonts w:ascii="Times New Roman" w:hAnsi="Times New Roman"/>
          <w:sz w:val="24"/>
          <w:szCs w:val="24"/>
        </w:rPr>
        <w:t>, jeżeli nie upłynął okres obowiązywania zakazu ubiegania się o zamówienia publiczne.</w:t>
      </w:r>
    </w:p>
    <w:p w14:paraId="463CECE3" w14:textId="77777777" w:rsidR="00A772DF" w:rsidRPr="00F40C7C" w:rsidRDefault="00A772DF" w:rsidP="00902078">
      <w:pPr>
        <w:numPr>
          <w:ilvl w:val="0"/>
          <w:numId w:val="20"/>
        </w:numPr>
        <w:tabs>
          <w:tab w:val="clear" w:pos="360"/>
        </w:tabs>
        <w:spacing w:before="120" w:after="120" w:line="240" w:lineRule="auto"/>
        <w:ind w:left="426" w:hanging="426"/>
        <w:jc w:val="both"/>
        <w:outlineLvl w:val="0"/>
        <w:rPr>
          <w:rFonts w:ascii="Times New Roman" w:hAnsi="Times New Roman"/>
          <w:sz w:val="24"/>
          <w:szCs w:val="24"/>
        </w:rPr>
      </w:pPr>
      <w:r w:rsidRPr="00F40C7C">
        <w:rPr>
          <w:rFonts w:ascii="Times New Roman" w:hAnsi="Times New Roman"/>
          <w:b/>
          <w:sz w:val="24"/>
          <w:szCs w:val="24"/>
        </w:rPr>
        <w:t>O udzielenie zamówienia mogą ubiegać się Wykonawcy, którzy zgodnie z</w:t>
      </w:r>
      <w:r>
        <w:rPr>
          <w:rFonts w:ascii="Times New Roman" w:hAnsi="Times New Roman"/>
          <w:b/>
          <w:sz w:val="24"/>
          <w:szCs w:val="24"/>
        </w:rPr>
        <w:t> </w:t>
      </w:r>
      <w:r w:rsidRPr="00F40C7C">
        <w:rPr>
          <w:rFonts w:ascii="Times New Roman" w:hAnsi="Times New Roman"/>
          <w:b/>
          <w:sz w:val="24"/>
          <w:szCs w:val="24"/>
        </w:rPr>
        <w:t>art.</w:t>
      </w:r>
      <w:r>
        <w:rPr>
          <w:rFonts w:ascii="Times New Roman" w:hAnsi="Times New Roman"/>
          <w:b/>
          <w:sz w:val="24"/>
          <w:szCs w:val="24"/>
        </w:rPr>
        <w:t> </w:t>
      </w:r>
      <w:r w:rsidRPr="00F40C7C">
        <w:rPr>
          <w:rFonts w:ascii="Times New Roman" w:hAnsi="Times New Roman"/>
          <w:b/>
          <w:sz w:val="24"/>
          <w:szCs w:val="24"/>
        </w:rPr>
        <w:t>22</w:t>
      </w:r>
      <w:r>
        <w:rPr>
          <w:rFonts w:ascii="Times New Roman" w:hAnsi="Times New Roman"/>
          <w:b/>
          <w:sz w:val="24"/>
          <w:szCs w:val="24"/>
        </w:rPr>
        <w:t> </w:t>
      </w:r>
      <w:r w:rsidRPr="00F40C7C">
        <w:rPr>
          <w:rFonts w:ascii="Times New Roman" w:hAnsi="Times New Roman"/>
          <w:b/>
          <w:sz w:val="24"/>
          <w:szCs w:val="24"/>
        </w:rPr>
        <w:t>ust.</w:t>
      </w:r>
      <w:r>
        <w:rPr>
          <w:rFonts w:ascii="Times New Roman" w:hAnsi="Times New Roman"/>
          <w:b/>
          <w:sz w:val="24"/>
          <w:szCs w:val="24"/>
        </w:rPr>
        <w:t> </w:t>
      </w:r>
      <w:r w:rsidRPr="00F40C7C">
        <w:rPr>
          <w:rFonts w:ascii="Times New Roman" w:hAnsi="Times New Roman"/>
          <w:b/>
          <w:sz w:val="24"/>
          <w:szCs w:val="24"/>
        </w:rPr>
        <w:t>1</w:t>
      </w:r>
      <w:r>
        <w:rPr>
          <w:rFonts w:ascii="Times New Roman" w:hAnsi="Times New Roman"/>
          <w:b/>
          <w:sz w:val="24"/>
          <w:szCs w:val="24"/>
        </w:rPr>
        <w:t> </w:t>
      </w:r>
      <w:r w:rsidRPr="00F40C7C">
        <w:rPr>
          <w:rFonts w:ascii="Times New Roman" w:hAnsi="Times New Roman"/>
          <w:b/>
          <w:sz w:val="24"/>
          <w:szCs w:val="24"/>
        </w:rPr>
        <w:t>pkt</w:t>
      </w:r>
      <w:r>
        <w:rPr>
          <w:rFonts w:ascii="Times New Roman" w:hAnsi="Times New Roman"/>
          <w:b/>
          <w:sz w:val="24"/>
          <w:szCs w:val="24"/>
        </w:rPr>
        <w:t> </w:t>
      </w:r>
      <w:r w:rsidRPr="00F40C7C">
        <w:rPr>
          <w:rFonts w:ascii="Times New Roman" w:hAnsi="Times New Roman"/>
          <w:b/>
          <w:sz w:val="24"/>
          <w:szCs w:val="24"/>
        </w:rPr>
        <w:t xml:space="preserve">2 ustawy </w:t>
      </w:r>
      <w:proofErr w:type="spellStart"/>
      <w:r w:rsidRPr="00F40C7C">
        <w:rPr>
          <w:rFonts w:ascii="Times New Roman" w:hAnsi="Times New Roman"/>
          <w:b/>
          <w:sz w:val="24"/>
          <w:szCs w:val="24"/>
        </w:rPr>
        <w:t>Pzp</w:t>
      </w:r>
      <w:proofErr w:type="spellEnd"/>
      <w:r w:rsidRPr="00F40C7C">
        <w:rPr>
          <w:rFonts w:ascii="Times New Roman" w:hAnsi="Times New Roman"/>
          <w:b/>
          <w:sz w:val="24"/>
          <w:szCs w:val="24"/>
        </w:rPr>
        <w:t xml:space="preserve"> spełniają warunki udziału w postępowaniu</w:t>
      </w:r>
      <w:r w:rsidRPr="00F40C7C">
        <w:rPr>
          <w:rFonts w:ascii="Times New Roman" w:hAnsi="Times New Roman"/>
          <w:sz w:val="24"/>
          <w:szCs w:val="24"/>
        </w:rPr>
        <w:t>, określone przez Zamawiającego następująco:</w:t>
      </w:r>
    </w:p>
    <w:p w14:paraId="4211E8AC" w14:textId="77777777" w:rsidR="00A15D03" w:rsidRDefault="00A772DF" w:rsidP="00A15D03">
      <w:pPr>
        <w:numPr>
          <w:ilvl w:val="0"/>
          <w:numId w:val="25"/>
        </w:numPr>
        <w:autoSpaceDE w:val="0"/>
        <w:autoSpaceDN w:val="0"/>
        <w:adjustRightInd w:val="0"/>
        <w:spacing w:before="120" w:after="120" w:line="240" w:lineRule="auto"/>
        <w:ind w:left="567" w:hanging="283"/>
        <w:jc w:val="both"/>
        <w:outlineLvl w:val="0"/>
        <w:rPr>
          <w:rFonts w:ascii="Times New Roman" w:hAnsi="Times New Roman"/>
          <w:bCs/>
          <w:sz w:val="24"/>
          <w:szCs w:val="24"/>
          <w:lang w:eastAsia="pl-PL"/>
        </w:rPr>
      </w:pPr>
      <w:r w:rsidRPr="00096991">
        <w:rPr>
          <w:rFonts w:ascii="Times New Roman" w:hAnsi="Times New Roman"/>
          <w:sz w:val="24"/>
          <w:szCs w:val="24"/>
        </w:rPr>
        <w:t xml:space="preserve">w odniesieniu do warunków udziału w postępowaniu dotyczących </w:t>
      </w:r>
      <w:r w:rsidRPr="00096991">
        <w:rPr>
          <w:rFonts w:ascii="Times New Roman" w:hAnsi="Times New Roman"/>
          <w:b/>
          <w:sz w:val="24"/>
          <w:szCs w:val="24"/>
        </w:rPr>
        <w:t>k</w:t>
      </w:r>
      <w:r w:rsidRPr="00096991">
        <w:rPr>
          <w:rFonts w:ascii="Times New Roman" w:hAnsi="Times New Roman"/>
          <w:b/>
          <w:sz w:val="24"/>
          <w:szCs w:val="24"/>
          <w:lang w:eastAsia="pl-PL"/>
        </w:rPr>
        <w:t>ompetencji lub uprawnień do prowadzenia określonej działalności zawodowej</w:t>
      </w:r>
      <w:r w:rsidRPr="00096991">
        <w:rPr>
          <w:rFonts w:ascii="Times New Roman" w:hAnsi="Times New Roman"/>
          <w:sz w:val="24"/>
          <w:szCs w:val="24"/>
          <w:lang w:eastAsia="pl-PL"/>
        </w:rPr>
        <w:t xml:space="preserve"> </w:t>
      </w:r>
      <w:bookmarkStart w:id="1" w:name="_Hlk17377467"/>
      <w:r w:rsidRPr="00096991">
        <w:rPr>
          <w:rFonts w:ascii="Times New Roman" w:hAnsi="Times New Roman"/>
          <w:sz w:val="24"/>
          <w:szCs w:val="24"/>
          <w:lang w:eastAsia="pl-PL"/>
        </w:rPr>
        <w:t xml:space="preserve">– </w:t>
      </w:r>
      <w:r w:rsidRPr="00096991">
        <w:rPr>
          <w:rFonts w:ascii="Times New Roman" w:hAnsi="Times New Roman"/>
          <w:bCs/>
          <w:sz w:val="24"/>
          <w:szCs w:val="24"/>
          <w:lang w:eastAsia="pl-PL"/>
        </w:rPr>
        <w:t>Zamawiający nie stawia szczegółowych warunków w tym zakresie;</w:t>
      </w:r>
      <w:bookmarkEnd w:id="1"/>
    </w:p>
    <w:p w14:paraId="68FE9AF6" w14:textId="296C7D5C" w:rsidR="00A15D03" w:rsidRPr="00A15D03" w:rsidRDefault="00A772DF" w:rsidP="00A15D03">
      <w:pPr>
        <w:numPr>
          <w:ilvl w:val="0"/>
          <w:numId w:val="25"/>
        </w:numPr>
        <w:autoSpaceDE w:val="0"/>
        <w:autoSpaceDN w:val="0"/>
        <w:adjustRightInd w:val="0"/>
        <w:spacing w:before="120" w:after="120" w:line="240" w:lineRule="auto"/>
        <w:ind w:left="567" w:hanging="283"/>
        <w:jc w:val="both"/>
        <w:outlineLvl w:val="0"/>
        <w:rPr>
          <w:rFonts w:ascii="Times New Roman" w:hAnsi="Times New Roman"/>
          <w:bCs/>
          <w:sz w:val="24"/>
          <w:szCs w:val="24"/>
          <w:lang w:eastAsia="pl-PL"/>
        </w:rPr>
      </w:pPr>
      <w:r w:rsidRPr="00A15D03">
        <w:rPr>
          <w:rFonts w:ascii="Times New Roman" w:hAnsi="Times New Roman"/>
          <w:bCs/>
          <w:sz w:val="24"/>
          <w:szCs w:val="24"/>
          <w:lang w:eastAsia="pl-PL"/>
        </w:rPr>
        <w:t xml:space="preserve">w odniesieniu do warunków udziału w postępowaniu dotyczących </w:t>
      </w:r>
      <w:r w:rsidRPr="00A15D03">
        <w:rPr>
          <w:rFonts w:ascii="Times New Roman" w:hAnsi="Times New Roman"/>
          <w:b/>
          <w:sz w:val="24"/>
          <w:szCs w:val="24"/>
          <w:lang w:eastAsia="pl-PL"/>
        </w:rPr>
        <w:t>sytuacji finansowej lub ekonomicznej</w:t>
      </w:r>
      <w:r w:rsidR="00A15D03" w:rsidRPr="00A15D03">
        <w:rPr>
          <w:rFonts w:ascii="Times New Roman" w:hAnsi="Times New Roman"/>
          <w:b/>
          <w:sz w:val="24"/>
          <w:szCs w:val="24"/>
          <w:lang w:eastAsia="pl-PL"/>
        </w:rPr>
        <w:t xml:space="preserve"> </w:t>
      </w:r>
      <w:r w:rsidR="00A15D03" w:rsidRPr="00A15D03">
        <w:rPr>
          <w:rFonts w:ascii="Times New Roman" w:hAnsi="Times New Roman"/>
          <w:sz w:val="24"/>
          <w:szCs w:val="24"/>
          <w:lang w:eastAsia="pl-PL"/>
        </w:rPr>
        <w:t xml:space="preserve">– </w:t>
      </w:r>
      <w:r w:rsidR="00A15D03" w:rsidRPr="00A15D03">
        <w:rPr>
          <w:rFonts w:ascii="Times New Roman" w:hAnsi="Times New Roman"/>
          <w:bCs/>
          <w:sz w:val="24"/>
          <w:szCs w:val="24"/>
          <w:lang w:eastAsia="pl-PL"/>
        </w:rPr>
        <w:t>Zamawiający nie stawia szczegółowych warunków w tym zakresie;</w:t>
      </w:r>
    </w:p>
    <w:p w14:paraId="185D8744" w14:textId="44C8DE22" w:rsidR="004D3CEB" w:rsidRPr="004D3CEB" w:rsidRDefault="00A772DF" w:rsidP="00A15D03">
      <w:pPr>
        <w:numPr>
          <w:ilvl w:val="0"/>
          <w:numId w:val="25"/>
        </w:numPr>
        <w:autoSpaceDE w:val="0"/>
        <w:autoSpaceDN w:val="0"/>
        <w:adjustRightInd w:val="0"/>
        <w:spacing w:before="120" w:after="120" w:line="240" w:lineRule="auto"/>
        <w:ind w:left="567" w:hanging="283"/>
        <w:jc w:val="both"/>
        <w:outlineLvl w:val="0"/>
        <w:rPr>
          <w:rFonts w:ascii="Times New Roman" w:hAnsi="Times New Roman"/>
          <w:bCs/>
          <w:sz w:val="24"/>
          <w:szCs w:val="24"/>
          <w:lang w:eastAsia="pl-PL"/>
        </w:rPr>
      </w:pPr>
      <w:r w:rsidRPr="00096991">
        <w:rPr>
          <w:rFonts w:ascii="Times New Roman" w:hAnsi="Times New Roman"/>
          <w:bCs/>
          <w:sz w:val="24"/>
          <w:szCs w:val="24"/>
          <w:lang w:eastAsia="pl-PL"/>
        </w:rPr>
        <w:t xml:space="preserve">w odniesieniu do warunków udziału w postępowaniu dotyczących </w:t>
      </w:r>
      <w:r w:rsidRPr="00096991">
        <w:rPr>
          <w:rFonts w:ascii="Times New Roman" w:hAnsi="Times New Roman"/>
          <w:b/>
          <w:sz w:val="24"/>
          <w:szCs w:val="24"/>
        </w:rPr>
        <w:t>zdolności technicznej i zawodowej</w:t>
      </w:r>
      <w:r w:rsidR="004D3CEB">
        <w:rPr>
          <w:rFonts w:ascii="Times New Roman" w:hAnsi="Times New Roman"/>
          <w:b/>
          <w:sz w:val="24"/>
          <w:szCs w:val="24"/>
        </w:rPr>
        <w:t>:</w:t>
      </w:r>
    </w:p>
    <w:p w14:paraId="17CBAF78" w14:textId="4417D571" w:rsidR="00A15D03" w:rsidRDefault="00A772DF" w:rsidP="00A15D03">
      <w:pPr>
        <w:autoSpaceDE w:val="0"/>
        <w:autoSpaceDN w:val="0"/>
        <w:adjustRightInd w:val="0"/>
        <w:spacing w:before="120" w:after="120" w:line="240" w:lineRule="auto"/>
        <w:ind w:left="567"/>
        <w:jc w:val="both"/>
        <w:outlineLvl w:val="0"/>
        <w:rPr>
          <w:rFonts w:ascii="Times New Roman" w:hAnsi="Times New Roman"/>
          <w:bCs/>
          <w:sz w:val="24"/>
          <w:szCs w:val="24"/>
          <w:lang w:eastAsia="pl-PL"/>
        </w:rPr>
      </w:pPr>
      <w:r w:rsidRPr="00096991">
        <w:rPr>
          <w:rFonts w:ascii="Times New Roman" w:hAnsi="Times New Roman"/>
          <w:bCs/>
          <w:sz w:val="24"/>
          <w:szCs w:val="24"/>
          <w:lang w:eastAsia="pl-PL"/>
        </w:rPr>
        <w:t xml:space="preserve">Zamawiający </w:t>
      </w:r>
      <w:r w:rsidR="004D3CEB" w:rsidRPr="004D3CEB">
        <w:rPr>
          <w:rFonts w:ascii="Times New Roman" w:hAnsi="Times New Roman"/>
          <w:bCs/>
          <w:sz w:val="24"/>
          <w:szCs w:val="24"/>
          <w:lang w:eastAsia="pl-PL"/>
        </w:rPr>
        <w:t xml:space="preserve">wymaga, by Wykonawca wykazał, </w:t>
      </w:r>
      <w:r w:rsidR="00A15D03" w:rsidRPr="00A15D03">
        <w:rPr>
          <w:rFonts w:ascii="Times New Roman" w:hAnsi="Times New Roman"/>
          <w:bCs/>
          <w:sz w:val="24"/>
          <w:szCs w:val="24"/>
          <w:lang w:eastAsia="pl-PL"/>
        </w:rPr>
        <w:t xml:space="preserve">że w okresie ostatnich trzech lat przed upływem terminu składania ofert, a jeżeli okres prowadzenia działalności jest krótszy - w tym okresie, należycie wykonał </w:t>
      </w:r>
      <w:r w:rsidR="00A15D03" w:rsidRPr="00A15D03">
        <w:rPr>
          <w:rFonts w:ascii="Times New Roman" w:hAnsi="Times New Roman"/>
          <w:b/>
          <w:sz w:val="24"/>
          <w:szCs w:val="24"/>
          <w:lang w:eastAsia="pl-PL"/>
        </w:rPr>
        <w:t>co najmniej dwa zamówienia obejmujące prace programistyczne w zakresie interfejsu webowego aplikacji</w:t>
      </w:r>
      <w:r w:rsidR="00A15D03" w:rsidRPr="00A15D03">
        <w:rPr>
          <w:rFonts w:ascii="Times New Roman" w:hAnsi="Times New Roman"/>
          <w:bCs/>
          <w:sz w:val="24"/>
          <w:szCs w:val="24"/>
          <w:lang w:eastAsia="pl-PL"/>
        </w:rPr>
        <w:t xml:space="preserve">, przy czym </w:t>
      </w:r>
      <w:r w:rsidR="00A15D03" w:rsidRPr="00A15D03">
        <w:rPr>
          <w:rFonts w:ascii="Times New Roman" w:hAnsi="Times New Roman"/>
          <w:b/>
          <w:sz w:val="24"/>
          <w:szCs w:val="24"/>
          <w:lang w:eastAsia="pl-PL"/>
        </w:rPr>
        <w:t>każde</w:t>
      </w:r>
      <w:r w:rsidR="00A15D03" w:rsidRPr="00A15D03">
        <w:rPr>
          <w:rFonts w:ascii="Times New Roman" w:hAnsi="Times New Roman"/>
          <w:bCs/>
          <w:sz w:val="24"/>
          <w:szCs w:val="24"/>
          <w:lang w:eastAsia="pl-PL"/>
        </w:rPr>
        <w:t xml:space="preserve"> z tych zamówień miało wartość nie mniejszą niż </w:t>
      </w:r>
      <w:r w:rsidR="00A15D03" w:rsidRPr="00A15D03">
        <w:rPr>
          <w:rFonts w:ascii="Times New Roman" w:hAnsi="Times New Roman"/>
          <w:b/>
          <w:sz w:val="24"/>
          <w:szCs w:val="24"/>
          <w:lang w:eastAsia="pl-PL"/>
        </w:rPr>
        <w:t>100 000 zł brutto</w:t>
      </w:r>
      <w:r w:rsidR="00A15D03" w:rsidRPr="00A15D03">
        <w:rPr>
          <w:rFonts w:ascii="Times New Roman" w:hAnsi="Times New Roman"/>
          <w:bCs/>
          <w:sz w:val="24"/>
          <w:szCs w:val="24"/>
          <w:lang w:eastAsia="pl-PL"/>
        </w:rPr>
        <w:t>.</w:t>
      </w:r>
    </w:p>
    <w:p w14:paraId="61642A6A" w14:textId="46CF03D9" w:rsidR="00A15D03" w:rsidRDefault="00A15D03" w:rsidP="00A15D03">
      <w:pPr>
        <w:autoSpaceDE w:val="0"/>
        <w:autoSpaceDN w:val="0"/>
        <w:adjustRightInd w:val="0"/>
        <w:spacing w:before="120" w:after="120" w:line="240" w:lineRule="auto"/>
        <w:ind w:left="567"/>
        <w:jc w:val="both"/>
        <w:outlineLvl w:val="0"/>
        <w:rPr>
          <w:rFonts w:ascii="Times New Roman" w:hAnsi="Times New Roman"/>
          <w:b/>
          <w:sz w:val="24"/>
          <w:szCs w:val="24"/>
          <w:lang w:eastAsia="pl-PL"/>
        </w:rPr>
      </w:pPr>
      <w:r w:rsidRPr="00A15D03">
        <w:rPr>
          <w:rFonts w:ascii="Times New Roman" w:hAnsi="Times New Roman"/>
          <w:b/>
          <w:sz w:val="24"/>
          <w:szCs w:val="24"/>
          <w:lang w:eastAsia="pl-PL"/>
        </w:rPr>
        <w:t>UWAGA:</w:t>
      </w:r>
    </w:p>
    <w:p w14:paraId="0ED37CA5" w14:textId="79D75156" w:rsidR="00A15D03" w:rsidRPr="00A15D03" w:rsidRDefault="00A15D03" w:rsidP="00A15D03">
      <w:pPr>
        <w:autoSpaceDE w:val="0"/>
        <w:autoSpaceDN w:val="0"/>
        <w:adjustRightInd w:val="0"/>
        <w:spacing w:before="120" w:after="120" w:line="240" w:lineRule="auto"/>
        <w:ind w:left="567"/>
        <w:jc w:val="both"/>
        <w:outlineLvl w:val="0"/>
        <w:rPr>
          <w:rFonts w:ascii="Times New Roman" w:hAnsi="Times New Roman"/>
          <w:bCs/>
          <w:sz w:val="24"/>
          <w:szCs w:val="24"/>
          <w:lang w:eastAsia="pl-PL"/>
        </w:rPr>
      </w:pPr>
      <w:r>
        <w:rPr>
          <w:rFonts w:ascii="Times New Roman" w:hAnsi="Times New Roman"/>
          <w:bCs/>
          <w:sz w:val="24"/>
          <w:szCs w:val="24"/>
          <w:lang w:eastAsia="pl-PL"/>
        </w:rPr>
        <w:t xml:space="preserve">W przypadku </w:t>
      </w:r>
      <w:r w:rsidRPr="00C54C12">
        <w:rPr>
          <w:rFonts w:ascii="Times New Roman" w:hAnsi="Times New Roman"/>
          <w:b/>
          <w:sz w:val="24"/>
          <w:szCs w:val="24"/>
          <w:lang w:eastAsia="pl-PL"/>
        </w:rPr>
        <w:t>Wykonawców wspólnie ubiegających się o udzielenie zamówienia</w:t>
      </w:r>
      <w:r>
        <w:rPr>
          <w:rFonts w:ascii="Times New Roman" w:hAnsi="Times New Roman"/>
          <w:bCs/>
          <w:sz w:val="24"/>
          <w:szCs w:val="24"/>
          <w:lang w:eastAsia="pl-PL"/>
        </w:rPr>
        <w:t xml:space="preserve"> Zamawiający wymaga, </w:t>
      </w:r>
      <w:r w:rsidRPr="00A15D03">
        <w:rPr>
          <w:rFonts w:ascii="Times New Roman" w:hAnsi="Times New Roman"/>
          <w:bCs/>
          <w:sz w:val="24"/>
          <w:szCs w:val="24"/>
          <w:lang w:eastAsia="pl-PL"/>
        </w:rPr>
        <w:t xml:space="preserve">by </w:t>
      </w:r>
      <w:r w:rsidRPr="00C54C12">
        <w:rPr>
          <w:rFonts w:ascii="Times New Roman" w:hAnsi="Times New Roman"/>
          <w:b/>
          <w:sz w:val="24"/>
          <w:szCs w:val="24"/>
          <w:lang w:eastAsia="pl-PL"/>
        </w:rPr>
        <w:t xml:space="preserve">każdy z </w:t>
      </w:r>
      <w:r w:rsidR="00C54C12" w:rsidRPr="00C54C12">
        <w:rPr>
          <w:rFonts w:ascii="Times New Roman" w:hAnsi="Times New Roman"/>
          <w:b/>
          <w:sz w:val="24"/>
          <w:szCs w:val="24"/>
          <w:lang w:eastAsia="pl-PL"/>
        </w:rPr>
        <w:t>W</w:t>
      </w:r>
      <w:r w:rsidRPr="00C54C12">
        <w:rPr>
          <w:rFonts w:ascii="Times New Roman" w:hAnsi="Times New Roman"/>
          <w:b/>
          <w:sz w:val="24"/>
          <w:szCs w:val="24"/>
          <w:lang w:eastAsia="pl-PL"/>
        </w:rPr>
        <w:t>ykonawców</w:t>
      </w:r>
      <w:r w:rsidRPr="00A15D03">
        <w:rPr>
          <w:rFonts w:ascii="Times New Roman" w:hAnsi="Times New Roman"/>
          <w:bCs/>
          <w:sz w:val="24"/>
          <w:szCs w:val="24"/>
          <w:lang w:eastAsia="pl-PL"/>
        </w:rPr>
        <w:t xml:space="preserve"> z osobna </w:t>
      </w:r>
      <w:r w:rsidRPr="00C54C12">
        <w:rPr>
          <w:rFonts w:ascii="Times New Roman" w:hAnsi="Times New Roman"/>
          <w:b/>
          <w:sz w:val="24"/>
          <w:szCs w:val="24"/>
          <w:lang w:eastAsia="pl-PL"/>
        </w:rPr>
        <w:t>spełniał warunek</w:t>
      </w:r>
      <w:r w:rsidRPr="00A15D03">
        <w:rPr>
          <w:rFonts w:ascii="Times New Roman" w:hAnsi="Times New Roman"/>
          <w:bCs/>
          <w:sz w:val="24"/>
          <w:szCs w:val="24"/>
          <w:lang w:eastAsia="pl-PL"/>
        </w:rPr>
        <w:t xml:space="preserve"> udziału w</w:t>
      </w:r>
      <w:r>
        <w:rPr>
          <w:rFonts w:ascii="Times New Roman" w:hAnsi="Times New Roman"/>
          <w:bCs/>
          <w:sz w:val="24"/>
          <w:szCs w:val="24"/>
          <w:lang w:eastAsia="pl-PL"/>
        </w:rPr>
        <w:t> </w:t>
      </w:r>
      <w:r w:rsidRPr="00A15D03">
        <w:rPr>
          <w:rFonts w:ascii="Times New Roman" w:hAnsi="Times New Roman"/>
          <w:bCs/>
          <w:sz w:val="24"/>
          <w:szCs w:val="24"/>
          <w:lang w:eastAsia="pl-PL"/>
        </w:rPr>
        <w:t>postępowaniu</w:t>
      </w:r>
      <w:r w:rsidR="00C54C12">
        <w:rPr>
          <w:rFonts w:ascii="Times New Roman" w:hAnsi="Times New Roman"/>
          <w:bCs/>
          <w:sz w:val="24"/>
          <w:szCs w:val="24"/>
          <w:lang w:eastAsia="pl-PL"/>
        </w:rPr>
        <w:t>, określony powyżej.</w:t>
      </w:r>
    </w:p>
    <w:p w14:paraId="0776763B" w14:textId="38A4728F" w:rsidR="00126E1E" w:rsidRPr="00DC4ECB" w:rsidRDefault="00126E1E" w:rsidP="00A15D03">
      <w:pPr>
        <w:numPr>
          <w:ilvl w:val="0"/>
          <w:numId w:val="20"/>
        </w:numPr>
        <w:suppressAutoHyphens/>
        <w:spacing w:before="120" w:after="120" w:line="240" w:lineRule="auto"/>
        <w:ind w:hanging="357"/>
        <w:jc w:val="both"/>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Zgodnie z art. 22a ust. 1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 Wykonawca może</w:t>
      </w:r>
      <w:r>
        <w:rPr>
          <w:rFonts w:ascii="Times New Roman" w:eastAsia="Times New Roman" w:hAnsi="Times New Roman"/>
          <w:sz w:val="24"/>
          <w:szCs w:val="24"/>
          <w:lang w:eastAsia="pl-PL"/>
        </w:rPr>
        <w:t>,</w:t>
      </w:r>
      <w:r w:rsidRPr="00DC4ECB">
        <w:rPr>
          <w:rFonts w:ascii="Times New Roman" w:eastAsia="Times New Roman" w:hAnsi="Times New Roman"/>
          <w:sz w:val="24"/>
          <w:szCs w:val="24"/>
          <w:lang w:eastAsia="pl-PL"/>
        </w:rPr>
        <w:t xml:space="preserve"> w celu potwierdzenia spełni</w:t>
      </w:r>
      <w:r>
        <w:rPr>
          <w:rFonts w:ascii="Times New Roman" w:eastAsia="Times New Roman" w:hAnsi="Times New Roman"/>
          <w:sz w:val="24"/>
          <w:szCs w:val="24"/>
          <w:lang w:eastAsia="pl-PL"/>
        </w:rPr>
        <w:t>a</w:t>
      </w:r>
      <w:r w:rsidRPr="00DC4ECB">
        <w:rPr>
          <w:rFonts w:ascii="Times New Roman" w:eastAsia="Times New Roman" w:hAnsi="Times New Roman"/>
          <w:sz w:val="24"/>
          <w:szCs w:val="24"/>
          <w:lang w:eastAsia="pl-PL"/>
        </w:rPr>
        <w:t xml:space="preserve">nia warunków udziału w postępowaniu, o których mowa w ust. 3 pkt </w:t>
      </w:r>
      <w:r>
        <w:rPr>
          <w:rFonts w:ascii="Times New Roman" w:eastAsia="Times New Roman" w:hAnsi="Times New Roman"/>
          <w:sz w:val="24"/>
          <w:szCs w:val="24"/>
          <w:lang w:eastAsia="pl-PL"/>
        </w:rPr>
        <w:t xml:space="preserve">2 i </w:t>
      </w:r>
      <w:r w:rsidRPr="00DC4ECB">
        <w:rPr>
          <w:rFonts w:ascii="Times New Roman" w:eastAsia="Times New Roman" w:hAnsi="Times New Roman"/>
          <w:sz w:val="24"/>
          <w:szCs w:val="24"/>
          <w:lang w:eastAsia="pl-PL"/>
        </w:rPr>
        <w:t>3 niniejszego Rozdziału SIWZ, w stosownych sytuacjach oraz w odniesieniu do niniejszego zamówienia lub jego części, polegać na zdolnościach technicznych lub zawodowych lub sytuacji finansowej lub ekonomicznej innych podmiotów, niezależnie od charakteru prawnego łączących go z nim stosunków prawnych.</w:t>
      </w:r>
    </w:p>
    <w:p w14:paraId="66A26310" w14:textId="77777777" w:rsidR="00126E1E" w:rsidRPr="00DC4ECB" w:rsidRDefault="00126E1E" w:rsidP="00902078">
      <w:pPr>
        <w:numPr>
          <w:ilvl w:val="0"/>
          <w:numId w:val="20"/>
        </w:numPr>
        <w:suppressAutoHyphens/>
        <w:spacing w:before="120" w:after="120" w:line="240" w:lineRule="auto"/>
        <w:ind w:hanging="357"/>
        <w:jc w:val="both"/>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Wykonawca, który polega na zdolnościach lub sytuacji innych podmiotów, musi udowodnić Zamawiającemu, że realizując zamówienie, będzie dysponował niezbędnymi zasobami tych podmiotów, w szczególności przedstawiając </w:t>
      </w:r>
      <w:r w:rsidRPr="00DC4ECB">
        <w:rPr>
          <w:rFonts w:ascii="Times New Roman" w:eastAsia="Times New Roman" w:hAnsi="Times New Roman"/>
          <w:sz w:val="24"/>
          <w:szCs w:val="24"/>
          <w:u w:val="single"/>
          <w:lang w:eastAsia="pl-PL"/>
        </w:rPr>
        <w:t>zobowiązanie tych podmiotów do oddania mu do dyspozycji niezbędnych zasobów na potrzeby realizacji zamówienia</w:t>
      </w:r>
      <w:r w:rsidRPr="00DC4ECB">
        <w:rPr>
          <w:rFonts w:ascii="Times New Roman" w:eastAsia="Times New Roman" w:hAnsi="Times New Roman"/>
          <w:sz w:val="24"/>
          <w:szCs w:val="24"/>
          <w:lang w:eastAsia="pl-PL"/>
        </w:rPr>
        <w:t>.</w:t>
      </w:r>
    </w:p>
    <w:p w14:paraId="7EBF4E66" w14:textId="284161A8" w:rsidR="00126E1E" w:rsidRPr="00DC4ECB" w:rsidRDefault="00126E1E" w:rsidP="00902078">
      <w:pPr>
        <w:numPr>
          <w:ilvl w:val="0"/>
          <w:numId w:val="20"/>
        </w:numPr>
        <w:suppressAutoHyphens/>
        <w:spacing w:before="120" w:after="120" w:line="240" w:lineRule="auto"/>
        <w:ind w:hanging="357"/>
        <w:jc w:val="both"/>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Zamawiający oceni, czy udostępniane Wykonawcy przez inne podmioty zdolności techniczne lub zawodowe pozwalają na wykazanie przez Wykonawcę spełniania warunków udziału w postępowaniu oraz </w:t>
      </w:r>
      <w:r w:rsidRPr="00DC4ECB">
        <w:rPr>
          <w:rFonts w:ascii="Times New Roman" w:eastAsia="Times New Roman" w:hAnsi="Times New Roman"/>
          <w:sz w:val="24"/>
          <w:szCs w:val="24"/>
          <w:u w:val="single"/>
          <w:lang w:eastAsia="pl-PL"/>
        </w:rPr>
        <w:t>zbada, czy nie zachodzą wobec tego podmiotu podstawy wykluczenia, o których mowa w art. 24 ust. 1 pkt</w:t>
      </w:r>
      <w:r w:rsidR="006256C6">
        <w:rPr>
          <w:rFonts w:ascii="Times New Roman" w:eastAsia="Times New Roman" w:hAnsi="Times New Roman"/>
          <w:sz w:val="24"/>
          <w:szCs w:val="24"/>
          <w:u w:val="single"/>
          <w:lang w:eastAsia="pl-PL"/>
        </w:rPr>
        <w:t> </w:t>
      </w:r>
      <w:r w:rsidRPr="00DC4ECB">
        <w:rPr>
          <w:rFonts w:ascii="Times New Roman" w:eastAsia="Times New Roman" w:hAnsi="Times New Roman"/>
          <w:sz w:val="24"/>
          <w:szCs w:val="24"/>
          <w:u w:val="single"/>
          <w:lang w:eastAsia="pl-PL"/>
        </w:rPr>
        <w:t>13–22</w:t>
      </w:r>
      <w:r w:rsidR="00166FD2">
        <w:rPr>
          <w:rFonts w:ascii="Times New Roman" w:eastAsia="Times New Roman" w:hAnsi="Times New Roman"/>
          <w:sz w:val="24"/>
          <w:szCs w:val="24"/>
          <w:u w:val="single"/>
          <w:lang w:eastAsia="pl-PL"/>
        </w:rPr>
        <w:t xml:space="preserve"> </w:t>
      </w:r>
      <w:r w:rsidR="00166FD2">
        <w:rPr>
          <w:rFonts w:ascii="Times New Roman" w:hAnsi="Times New Roman"/>
          <w:sz w:val="24"/>
          <w:szCs w:val="24"/>
        </w:rPr>
        <w:t xml:space="preserve">oraz </w:t>
      </w:r>
      <w:r w:rsidR="00166FD2" w:rsidRPr="00C0093E">
        <w:rPr>
          <w:rFonts w:ascii="Times New Roman" w:hAnsi="Times New Roman"/>
          <w:sz w:val="24"/>
          <w:szCs w:val="24"/>
        </w:rPr>
        <w:t xml:space="preserve">art. 24 ust. 5 pkt 4 ustawy </w:t>
      </w:r>
      <w:proofErr w:type="spellStart"/>
      <w:r w:rsidR="00166FD2" w:rsidRPr="00C0093E">
        <w:rPr>
          <w:rFonts w:ascii="Times New Roman" w:hAnsi="Times New Roman"/>
          <w:sz w:val="24"/>
          <w:szCs w:val="24"/>
        </w:rPr>
        <w:t>Pzp</w:t>
      </w:r>
      <w:proofErr w:type="spellEnd"/>
      <w:r w:rsidRPr="00DC4ECB">
        <w:rPr>
          <w:rFonts w:ascii="Times New Roman" w:eastAsia="Times New Roman" w:hAnsi="Times New Roman"/>
          <w:sz w:val="24"/>
          <w:szCs w:val="24"/>
          <w:lang w:eastAsia="pl-PL"/>
        </w:rPr>
        <w:t>, z zastrzeżeniem dyspozycji zawartych w</w:t>
      </w:r>
      <w:r w:rsidR="00166FD2">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art.</w:t>
      </w:r>
      <w:r w:rsidR="00166FD2">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 xml:space="preserve">24 ust. 7-10 i 12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w:t>
      </w:r>
    </w:p>
    <w:p w14:paraId="0C2FAD59" w14:textId="77777777" w:rsidR="00126E1E" w:rsidRPr="00DC4ECB" w:rsidRDefault="00126E1E" w:rsidP="00902078">
      <w:pPr>
        <w:numPr>
          <w:ilvl w:val="0"/>
          <w:numId w:val="20"/>
        </w:numPr>
        <w:suppressAutoHyphens/>
        <w:spacing w:before="120" w:after="120" w:line="240" w:lineRule="auto"/>
        <w:ind w:hanging="357"/>
        <w:jc w:val="both"/>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Jeżeli zdolności techniczne lub zawodowe </w:t>
      </w:r>
      <w:bookmarkStart w:id="2" w:name="_Hlk12953281"/>
      <w:r w:rsidRPr="00F103E1">
        <w:rPr>
          <w:rFonts w:ascii="Times New Roman" w:eastAsia="Times New Roman" w:hAnsi="Times New Roman"/>
          <w:sz w:val="24"/>
          <w:szCs w:val="24"/>
          <w:lang w:eastAsia="pl-PL"/>
        </w:rPr>
        <w:t xml:space="preserve">lub sytuacja ekonomiczna lub finansowa </w:t>
      </w:r>
      <w:bookmarkEnd w:id="2"/>
      <w:r w:rsidRPr="00DC4ECB">
        <w:rPr>
          <w:rFonts w:ascii="Times New Roman" w:eastAsia="Times New Roman" w:hAnsi="Times New Roman"/>
          <w:sz w:val="24"/>
          <w:szCs w:val="24"/>
          <w:lang w:eastAsia="pl-PL"/>
        </w:rPr>
        <w:t xml:space="preserve">podmiotu udostępniającego zasoby nie potwierdzają spełnienia przez Wykonawcę warunków udziału w postępowaniu lub zachodzą wobec tych podmiotów podstawy </w:t>
      </w:r>
      <w:r w:rsidRPr="00DC4ECB">
        <w:rPr>
          <w:rFonts w:ascii="Times New Roman" w:eastAsia="Times New Roman" w:hAnsi="Times New Roman"/>
          <w:sz w:val="24"/>
          <w:szCs w:val="24"/>
          <w:lang w:eastAsia="pl-PL"/>
        </w:rPr>
        <w:lastRenderedPageBreak/>
        <w:t xml:space="preserve">wykluczenia, Zamawiający, na podstawie art. 22a ust. 6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 żądać będzie, aby</w:t>
      </w:r>
      <w:r>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Wykonawca w terminie określonym przez Zamawiającego:</w:t>
      </w:r>
    </w:p>
    <w:p w14:paraId="1C19E06A" w14:textId="77777777" w:rsidR="00126E1E" w:rsidRPr="00DC4ECB" w:rsidRDefault="00126E1E" w:rsidP="00902078">
      <w:pPr>
        <w:numPr>
          <w:ilvl w:val="0"/>
          <w:numId w:val="38"/>
        </w:numPr>
        <w:spacing w:before="120" w:after="120" w:line="240" w:lineRule="auto"/>
        <w:ind w:hanging="357"/>
        <w:jc w:val="both"/>
        <w:outlineLvl w:val="0"/>
        <w:rPr>
          <w:rFonts w:ascii="Times New Roman" w:hAnsi="Times New Roman"/>
          <w:sz w:val="24"/>
          <w:szCs w:val="24"/>
        </w:rPr>
      </w:pPr>
      <w:r w:rsidRPr="00DC4ECB">
        <w:rPr>
          <w:rFonts w:ascii="Times New Roman" w:hAnsi="Times New Roman"/>
          <w:sz w:val="24"/>
          <w:szCs w:val="24"/>
        </w:rPr>
        <w:t>zastąpił ten podmiot innym podmiotem lub podmiotami lub</w:t>
      </w:r>
    </w:p>
    <w:p w14:paraId="27C2F503" w14:textId="77777777" w:rsidR="00126E1E" w:rsidRPr="00DC4ECB" w:rsidRDefault="00126E1E" w:rsidP="00902078">
      <w:pPr>
        <w:numPr>
          <w:ilvl w:val="0"/>
          <w:numId w:val="38"/>
        </w:numPr>
        <w:spacing w:before="120" w:after="120" w:line="240" w:lineRule="auto"/>
        <w:ind w:hanging="357"/>
        <w:jc w:val="both"/>
        <w:outlineLvl w:val="0"/>
        <w:rPr>
          <w:rFonts w:ascii="Times New Roman" w:hAnsi="Times New Roman"/>
          <w:sz w:val="24"/>
          <w:szCs w:val="24"/>
        </w:rPr>
      </w:pPr>
      <w:r w:rsidRPr="00DC4ECB">
        <w:rPr>
          <w:rFonts w:ascii="Times New Roman" w:hAnsi="Times New Roman"/>
          <w:sz w:val="24"/>
          <w:szCs w:val="24"/>
        </w:rPr>
        <w:t>zobowiązał się do osobistego wykonania odpowiedniej części zamówienia, jeżeli wykaże zdolności techniczne lub zawodowe</w:t>
      </w:r>
      <w:r>
        <w:rPr>
          <w:rFonts w:ascii="Times New Roman" w:hAnsi="Times New Roman"/>
          <w:sz w:val="24"/>
          <w:szCs w:val="24"/>
        </w:rPr>
        <w:t xml:space="preserve"> </w:t>
      </w:r>
      <w:r w:rsidRPr="00DC68BC">
        <w:rPr>
          <w:rFonts w:ascii="Times New Roman" w:hAnsi="Times New Roman"/>
          <w:sz w:val="24"/>
          <w:szCs w:val="24"/>
        </w:rPr>
        <w:t>lub sytuację finansową lub ekonomiczną</w:t>
      </w:r>
      <w:r w:rsidRPr="00DC4ECB">
        <w:rPr>
          <w:rFonts w:ascii="Times New Roman" w:hAnsi="Times New Roman"/>
          <w:sz w:val="24"/>
          <w:szCs w:val="24"/>
        </w:rPr>
        <w:t>, określone przez Zamawiającego w ust. 3 niniejszego Rozdziału SIWZ.</w:t>
      </w:r>
    </w:p>
    <w:p w14:paraId="7D3E37E6" w14:textId="77777777" w:rsidR="00126E1E" w:rsidRPr="00DC4ECB" w:rsidRDefault="00126E1E" w:rsidP="00902078">
      <w:pPr>
        <w:numPr>
          <w:ilvl w:val="0"/>
          <w:numId w:val="20"/>
        </w:numPr>
        <w:suppressAutoHyphens/>
        <w:spacing w:before="120" w:after="120" w:line="240" w:lineRule="auto"/>
        <w:ind w:hanging="357"/>
        <w:jc w:val="both"/>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Zamawiający informuje, że w przypadku podania, w celu wykazania spełniania warunków udziału w postępowaniu przez Wykonawcę, wartości (kwoty) w walucie obcej, Zamawiający dokona przeliczenia tej wartości na wartość w złotych według średniego kursu NBP dla danej waluty z dnia zamieszczenia ogłoszenia o zamówieniu w Biuletynie Zamówień Publicznych.</w:t>
      </w:r>
    </w:p>
    <w:p w14:paraId="10E1F4A1" w14:textId="77777777" w:rsidR="0015445D" w:rsidRPr="0093058D" w:rsidRDefault="0015445D" w:rsidP="0015445D">
      <w:pPr>
        <w:pStyle w:val="Nagwek1"/>
        <w:keepLines/>
        <w:suppressAutoHyphens/>
        <w:spacing w:after="120"/>
        <w:jc w:val="both"/>
        <w:rPr>
          <w:rFonts w:ascii="Times New Roman" w:hAnsi="Times New Roman"/>
          <w:bCs/>
          <w:sz w:val="24"/>
          <w:szCs w:val="24"/>
        </w:rPr>
      </w:pPr>
      <w:r w:rsidRPr="0093058D">
        <w:rPr>
          <w:rFonts w:ascii="Times New Roman" w:hAnsi="Times New Roman"/>
          <w:bCs/>
          <w:sz w:val="24"/>
          <w:szCs w:val="24"/>
        </w:rPr>
        <w:t xml:space="preserve">ROZDZIAŁ </w:t>
      </w:r>
      <w:proofErr w:type="spellStart"/>
      <w:r w:rsidRPr="0093058D">
        <w:rPr>
          <w:rFonts w:ascii="Times New Roman" w:hAnsi="Times New Roman"/>
          <w:bCs/>
          <w:sz w:val="24"/>
          <w:szCs w:val="24"/>
        </w:rPr>
        <w:t>Va</w:t>
      </w:r>
      <w:proofErr w:type="spellEnd"/>
      <w:r w:rsidRPr="0093058D">
        <w:rPr>
          <w:rFonts w:ascii="Times New Roman" w:hAnsi="Times New Roman"/>
          <w:bCs/>
          <w:sz w:val="24"/>
          <w:szCs w:val="24"/>
        </w:rPr>
        <w:t xml:space="preserve"> – PODSTAWY WYKLUCZENIA, O KTÓRYCH MOWA W ART. 24 UST. 5 USTAWY PZP</w:t>
      </w:r>
    </w:p>
    <w:p w14:paraId="47729197" w14:textId="443779D2" w:rsidR="0015445D" w:rsidRPr="00096991" w:rsidRDefault="0015445D" w:rsidP="0015445D">
      <w:pPr>
        <w:autoSpaceDE w:val="0"/>
        <w:autoSpaceDN w:val="0"/>
        <w:adjustRightInd w:val="0"/>
        <w:spacing w:before="120" w:after="120" w:line="240" w:lineRule="auto"/>
        <w:jc w:val="both"/>
        <w:rPr>
          <w:rFonts w:ascii="Times New Roman" w:hAnsi="Times New Roman"/>
          <w:sz w:val="24"/>
          <w:szCs w:val="24"/>
          <w:u w:val="single"/>
        </w:rPr>
      </w:pPr>
      <w:r w:rsidRPr="00096991">
        <w:rPr>
          <w:rFonts w:ascii="Times New Roman" w:hAnsi="Times New Roman"/>
          <w:sz w:val="24"/>
          <w:szCs w:val="24"/>
          <w:u w:val="single"/>
        </w:rPr>
        <w:t>Zamawiający przewiduje wykluczenie Wykonawcy na podstawie fakultatywnej przesłanki, o</w:t>
      </w:r>
      <w:r>
        <w:rPr>
          <w:rFonts w:ascii="Times New Roman" w:hAnsi="Times New Roman"/>
          <w:sz w:val="24"/>
          <w:szCs w:val="24"/>
          <w:u w:val="single"/>
        </w:rPr>
        <w:t> </w:t>
      </w:r>
      <w:r w:rsidRPr="00096991">
        <w:rPr>
          <w:rFonts w:ascii="Times New Roman" w:hAnsi="Times New Roman"/>
          <w:sz w:val="24"/>
          <w:szCs w:val="24"/>
          <w:u w:val="single"/>
        </w:rPr>
        <w:t xml:space="preserve">której mowa w art. 24 ust. 5 pkt </w:t>
      </w:r>
      <w:r>
        <w:rPr>
          <w:rFonts w:ascii="Times New Roman" w:hAnsi="Times New Roman"/>
          <w:sz w:val="24"/>
          <w:szCs w:val="24"/>
          <w:u w:val="single"/>
        </w:rPr>
        <w:t>4</w:t>
      </w:r>
      <w:r w:rsidRPr="00096991">
        <w:rPr>
          <w:rFonts w:ascii="Times New Roman" w:hAnsi="Times New Roman"/>
          <w:sz w:val="24"/>
          <w:szCs w:val="24"/>
          <w:u w:val="single"/>
        </w:rPr>
        <w:t xml:space="preserve"> ustawy </w:t>
      </w:r>
      <w:proofErr w:type="spellStart"/>
      <w:r w:rsidRPr="00096991">
        <w:rPr>
          <w:rFonts w:ascii="Times New Roman" w:hAnsi="Times New Roman"/>
          <w:sz w:val="24"/>
          <w:szCs w:val="24"/>
          <w:u w:val="single"/>
        </w:rPr>
        <w:t>Pzp</w:t>
      </w:r>
      <w:proofErr w:type="spellEnd"/>
      <w:r w:rsidRPr="00096991">
        <w:rPr>
          <w:rFonts w:ascii="Times New Roman" w:hAnsi="Times New Roman"/>
          <w:sz w:val="24"/>
          <w:szCs w:val="24"/>
        </w:rPr>
        <w:t>, tj. Zamawiający wykluczy Wykonawcę, „</w:t>
      </w:r>
      <w:r w:rsidRPr="0015445D">
        <w:rPr>
          <w:rFonts w:ascii="Times New Roman" w:hAnsi="Times New Roman"/>
          <w:i/>
          <w:sz w:val="24"/>
          <w:szCs w:val="24"/>
        </w:rPr>
        <w:t>który, z przyczyn leżących po jego stronie, nie wykonał albo nienależycie wykonał w istotnym stopniu wcześniejszą umowę w sprawie zamówienia publicznego lub umowę koncesji, zawartą z</w:t>
      </w:r>
      <w:r>
        <w:rPr>
          <w:rFonts w:ascii="Times New Roman" w:hAnsi="Times New Roman"/>
          <w:i/>
          <w:sz w:val="24"/>
          <w:szCs w:val="24"/>
        </w:rPr>
        <w:t> </w:t>
      </w:r>
      <w:r w:rsidRPr="0015445D">
        <w:rPr>
          <w:rFonts w:ascii="Times New Roman" w:hAnsi="Times New Roman"/>
          <w:i/>
          <w:sz w:val="24"/>
          <w:szCs w:val="24"/>
        </w:rPr>
        <w:t>zamawiającym, o którym mowa w art. 3 ust. 1 pkt 1-4, co doprowadziło do rozwiązania umowy lub zasądzenia odszkodowania</w:t>
      </w:r>
      <w:r w:rsidRPr="00096991">
        <w:rPr>
          <w:rFonts w:ascii="Times New Roman" w:hAnsi="Times New Roman"/>
          <w:sz w:val="24"/>
          <w:szCs w:val="24"/>
        </w:rPr>
        <w:t>”.</w:t>
      </w:r>
    </w:p>
    <w:p w14:paraId="3DD3A615" w14:textId="77777777" w:rsidR="00A772DF" w:rsidRPr="006F5DBD" w:rsidRDefault="00A772DF" w:rsidP="00A772DF">
      <w:pPr>
        <w:pStyle w:val="Nagwek1"/>
        <w:keepLines/>
        <w:suppressAutoHyphens/>
        <w:spacing w:after="120"/>
        <w:jc w:val="both"/>
        <w:rPr>
          <w:rFonts w:ascii="Times New Roman" w:hAnsi="Times New Roman"/>
          <w:bCs/>
          <w:color w:val="FF0000"/>
          <w:sz w:val="24"/>
          <w:szCs w:val="24"/>
        </w:rPr>
      </w:pPr>
      <w:r w:rsidRPr="0093058D">
        <w:rPr>
          <w:rFonts w:ascii="Times New Roman" w:hAnsi="Times New Roman"/>
          <w:bCs/>
          <w:sz w:val="24"/>
          <w:szCs w:val="24"/>
        </w:rPr>
        <w:t xml:space="preserve">ROZDZIAŁ VI – WYKAZ OŚWIADCZEŃ LUB DOKUMENTÓW, </w:t>
      </w:r>
      <w:r>
        <w:rPr>
          <w:rFonts w:ascii="Times New Roman" w:hAnsi="Times New Roman"/>
          <w:bCs/>
          <w:sz w:val="24"/>
          <w:szCs w:val="24"/>
        </w:rPr>
        <w:t>P</w:t>
      </w:r>
      <w:r w:rsidRPr="0093058D">
        <w:rPr>
          <w:rFonts w:ascii="Times New Roman" w:hAnsi="Times New Roman"/>
          <w:bCs/>
          <w:sz w:val="24"/>
          <w:szCs w:val="24"/>
        </w:rPr>
        <w:t xml:space="preserve">OTWIERDZAJĄCYCH SPEŁNIANIE WARUNKÓW UDZIAŁU </w:t>
      </w:r>
      <w:r w:rsidRPr="006F5DBD">
        <w:rPr>
          <w:rFonts w:ascii="Times New Roman" w:hAnsi="Times New Roman"/>
          <w:bCs/>
          <w:sz w:val="24"/>
          <w:szCs w:val="24"/>
        </w:rPr>
        <w:t>W POSTĘPOWANIU ORAZ BRAK PODSTAW WYKLUCZENIA</w:t>
      </w:r>
    </w:p>
    <w:p w14:paraId="7B973EEE" w14:textId="77777777" w:rsidR="00A772DF" w:rsidRPr="00F40C7C" w:rsidRDefault="00A772DF" w:rsidP="00A772DF">
      <w:pPr>
        <w:tabs>
          <w:tab w:val="center" w:pos="4536"/>
          <w:tab w:val="right" w:pos="9072"/>
        </w:tabs>
        <w:spacing w:after="0" w:line="240" w:lineRule="auto"/>
        <w:jc w:val="both"/>
        <w:rPr>
          <w:rFonts w:ascii="Times New Roman" w:hAnsi="Times New Roman"/>
          <w:b/>
          <w:bCs/>
          <w:sz w:val="24"/>
          <w:szCs w:val="24"/>
          <w:u w:val="single"/>
        </w:rPr>
      </w:pPr>
      <w:r w:rsidRPr="00F40C7C">
        <w:rPr>
          <w:rFonts w:ascii="Times New Roman" w:hAnsi="Times New Roman"/>
          <w:b/>
          <w:bCs/>
          <w:sz w:val="24"/>
          <w:szCs w:val="24"/>
          <w:u w:val="single"/>
        </w:rPr>
        <w:t xml:space="preserve">A. OŚWIADCZENIA I DOKUMENTY </w:t>
      </w:r>
      <w:r w:rsidRPr="007E6CC3">
        <w:rPr>
          <w:rFonts w:ascii="Times New Roman" w:hAnsi="Times New Roman"/>
          <w:b/>
          <w:bCs/>
          <w:sz w:val="24"/>
          <w:szCs w:val="24"/>
          <w:u w:val="single"/>
        </w:rPr>
        <w:t>DOŁĄCZANE PRZEZ WYKONAWCĘ DO</w:t>
      </w:r>
      <w:r>
        <w:rPr>
          <w:rFonts w:ascii="Times New Roman" w:hAnsi="Times New Roman"/>
          <w:b/>
          <w:bCs/>
          <w:sz w:val="24"/>
          <w:szCs w:val="24"/>
          <w:u w:val="single"/>
        </w:rPr>
        <w:t> </w:t>
      </w:r>
      <w:r w:rsidRPr="007E6CC3">
        <w:rPr>
          <w:rFonts w:ascii="Times New Roman" w:hAnsi="Times New Roman"/>
          <w:b/>
          <w:bCs/>
          <w:sz w:val="24"/>
          <w:szCs w:val="24"/>
          <w:u w:val="single"/>
        </w:rPr>
        <w:t xml:space="preserve">OFERTY </w:t>
      </w:r>
    </w:p>
    <w:p w14:paraId="4E2B27C8" w14:textId="25CA3C26" w:rsidR="0091287F" w:rsidRPr="0091287F" w:rsidRDefault="00A772DF" w:rsidP="00902078">
      <w:pPr>
        <w:numPr>
          <w:ilvl w:val="0"/>
          <w:numId w:val="34"/>
        </w:numPr>
        <w:tabs>
          <w:tab w:val="clear" w:pos="360"/>
        </w:tabs>
        <w:spacing w:before="120" w:after="120" w:line="240" w:lineRule="auto"/>
        <w:ind w:left="426" w:hanging="426"/>
        <w:jc w:val="both"/>
        <w:outlineLvl w:val="0"/>
        <w:rPr>
          <w:rFonts w:ascii="Times New Roman" w:hAnsi="Times New Roman"/>
          <w:sz w:val="24"/>
          <w:szCs w:val="24"/>
        </w:rPr>
      </w:pPr>
      <w:r w:rsidRPr="0091287F">
        <w:rPr>
          <w:rFonts w:ascii="Times New Roman" w:hAnsi="Times New Roman"/>
          <w:sz w:val="24"/>
          <w:szCs w:val="24"/>
        </w:rPr>
        <w:t xml:space="preserve">Zgodnie z art. 25a ust. 1 ustawy </w:t>
      </w:r>
      <w:proofErr w:type="spellStart"/>
      <w:r w:rsidRPr="0091287F">
        <w:rPr>
          <w:rFonts w:ascii="Times New Roman" w:hAnsi="Times New Roman"/>
          <w:sz w:val="24"/>
          <w:szCs w:val="24"/>
        </w:rPr>
        <w:t>Pzp</w:t>
      </w:r>
      <w:proofErr w:type="spellEnd"/>
      <w:r w:rsidRPr="0091287F">
        <w:rPr>
          <w:rFonts w:ascii="Times New Roman" w:hAnsi="Times New Roman"/>
          <w:sz w:val="24"/>
          <w:szCs w:val="24"/>
        </w:rPr>
        <w:t xml:space="preserve">, </w:t>
      </w:r>
      <w:r w:rsidR="0091287F" w:rsidRPr="0091287F">
        <w:rPr>
          <w:rFonts w:ascii="Times New Roman" w:hAnsi="Times New Roman"/>
          <w:b/>
          <w:bCs/>
          <w:sz w:val="24"/>
          <w:szCs w:val="24"/>
        </w:rPr>
        <w:t>w celu wstępnego potwierdzenia spełniania warunków udziału w postępowaniu oraz braku podstaw wykluczenia</w:t>
      </w:r>
      <w:r w:rsidR="0091287F" w:rsidRPr="0091287F">
        <w:rPr>
          <w:rFonts w:ascii="Times New Roman" w:hAnsi="Times New Roman"/>
          <w:sz w:val="24"/>
          <w:szCs w:val="24"/>
        </w:rPr>
        <w:t>, o których mowa w</w:t>
      </w:r>
      <w:r w:rsidR="0091287F">
        <w:rPr>
          <w:rFonts w:ascii="Times New Roman" w:hAnsi="Times New Roman"/>
          <w:sz w:val="24"/>
          <w:szCs w:val="24"/>
        </w:rPr>
        <w:t> </w:t>
      </w:r>
      <w:r w:rsidR="0091287F" w:rsidRPr="0091287F">
        <w:rPr>
          <w:rFonts w:ascii="Times New Roman" w:hAnsi="Times New Roman"/>
          <w:sz w:val="24"/>
          <w:szCs w:val="24"/>
        </w:rPr>
        <w:t>Rozdziale V SIWZ, Zamawiający żąda, aby Wykonawca złożył wraz z ofertą</w:t>
      </w:r>
      <w:r w:rsidR="0091287F">
        <w:rPr>
          <w:rFonts w:ascii="Times New Roman" w:hAnsi="Times New Roman"/>
          <w:sz w:val="24"/>
          <w:szCs w:val="24"/>
        </w:rPr>
        <w:t xml:space="preserve"> </w:t>
      </w:r>
      <w:r w:rsidR="0091287F" w:rsidRPr="0091287F">
        <w:rPr>
          <w:rFonts w:ascii="Times New Roman" w:hAnsi="Times New Roman"/>
          <w:sz w:val="24"/>
          <w:szCs w:val="24"/>
        </w:rPr>
        <w:t xml:space="preserve">aktualne na dzień składania oferty </w:t>
      </w:r>
      <w:r w:rsidR="0091287F" w:rsidRPr="0091287F">
        <w:rPr>
          <w:rFonts w:ascii="Times New Roman" w:hAnsi="Times New Roman"/>
          <w:b/>
          <w:bCs/>
          <w:sz w:val="24"/>
          <w:szCs w:val="24"/>
        </w:rPr>
        <w:t xml:space="preserve">oświadczenia sporządzone wg wzoru w Załączniku nr </w:t>
      </w:r>
      <w:r w:rsidR="00AC42FF">
        <w:rPr>
          <w:rFonts w:ascii="Times New Roman" w:hAnsi="Times New Roman"/>
          <w:b/>
          <w:bCs/>
          <w:sz w:val="24"/>
          <w:szCs w:val="24"/>
        </w:rPr>
        <w:t>5</w:t>
      </w:r>
      <w:r w:rsidR="0091287F" w:rsidRPr="0091287F">
        <w:rPr>
          <w:rFonts w:ascii="Times New Roman" w:hAnsi="Times New Roman"/>
          <w:b/>
          <w:bCs/>
          <w:sz w:val="24"/>
          <w:szCs w:val="24"/>
        </w:rPr>
        <w:t xml:space="preserve"> do</w:t>
      </w:r>
      <w:r w:rsidR="00AC42FF">
        <w:rPr>
          <w:rFonts w:ascii="Times New Roman" w:hAnsi="Times New Roman"/>
          <w:b/>
          <w:bCs/>
          <w:sz w:val="24"/>
          <w:szCs w:val="24"/>
        </w:rPr>
        <w:t> </w:t>
      </w:r>
      <w:r w:rsidR="0091287F" w:rsidRPr="0091287F">
        <w:rPr>
          <w:rFonts w:ascii="Times New Roman" w:hAnsi="Times New Roman"/>
          <w:b/>
          <w:bCs/>
          <w:sz w:val="24"/>
          <w:szCs w:val="24"/>
        </w:rPr>
        <w:t xml:space="preserve">SIWZ i w Załączniku nr </w:t>
      </w:r>
      <w:r w:rsidR="00AC42FF">
        <w:rPr>
          <w:rFonts w:ascii="Times New Roman" w:hAnsi="Times New Roman"/>
          <w:b/>
          <w:bCs/>
          <w:sz w:val="24"/>
          <w:szCs w:val="24"/>
        </w:rPr>
        <w:t>6</w:t>
      </w:r>
      <w:r w:rsidR="0091287F" w:rsidRPr="0091287F">
        <w:rPr>
          <w:rFonts w:ascii="Times New Roman" w:hAnsi="Times New Roman"/>
          <w:b/>
          <w:bCs/>
          <w:sz w:val="24"/>
          <w:szCs w:val="24"/>
        </w:rPr>
        <w:t xml:space="preserve"> do SIWZ</w:t>
      </w:r>
      <w:r w:rsidR="0091287F" w:rsidRPr="0091287F">
        <w:rPr>
          <w:rFonts w:ascii="Times New Roman" w:hAnsi="Times New Roman"/>
          <w:sz w:val="24"/>
          <w:szCs w:val="24"/>
        </w:rPr>
        <w:t xml:space="preserve">. </w:t>
      </w:r>
    </w:p>
    <w:p w14:paraId="03A9D538" w14:textId="77777777" w:rsidR="002C6C20" w:rsidRPr="002C6C20" w:rsidRDefault="0091287F" w:rsidP="00902078">
      <w:pPr>
        <w:numPr>
          <w:ilvl w:val="0"/>
          <w:numId w:val="34"/>
        </w:numPr>
        <w:tabs>
          <w:tab w:val="clear" w:pos="360"/>
        </w:tabs>
        <w:spacing w:before="120" w:after="120" w:line="240" w:lineRule="auto"/>
        <w:ind w:left="426" w:hanging="426"/>
        <w:jc w:val="both"/>
        <w:outlineLvl w:val="0"/>
        <w:rPr>
          <w:rFonts w:ascii="Times New Roman" w:hAnsi="Times New Roman"/>
          <w:sz w:val="24"/>
          <w:szCs w:val="24"/>
        </w:rPr>
      </w:pPr>
      <w:r w:rsidRPr="00DC4ECB">
        <w:rPr>
          <w:rFonts w:ascii="Times New Roman" w:hAnsi="Times New Roman"/>
          <w:sz w:val="24"/>
          <w:szCs w:val="24"/>
        </w:rPr>
        <w:t xml:space="preserve">Wykonawca, który </w:t>
      </w:r>
      <w:r w:rsidRPr="0091287F">
        <w:rPr>
          <w:rFonts w:ascii="Times New Roman" w:hAnsi="Times New Roman"/>
          <w:b/>
          <w:bCs/>
          <w:sz w:val="24"/>
          <w:szCs w:val="24"/>
        </w:rPr>
        <w:t>powołuje się na zasoby innych podmiotów</w:t>
      </w:r>
      <w:r w:rsidR="002C6C20">
        <w:rPr>
          <w:rFonts w:ascii="Times New Roman" w:hAnsi="Times New Roman"/>
          <w:b/>
          <w:bCs/>
          <w:sz w:val="24"/>
          <w:szCs w:val="24"/>
        </w:rPr>
        <w:t>:</w:t>
      </w:r>
    </w:p>
    <w:p w14:paraId="68A1F4E0" w14:textId="5C6C8967" w:rsidR="0091287F" w:rsidRDefault="0091287F" w:rsidP="00902078">
      <w:pPr>
        <w:pStyle w:val="Akapitzlist"/>
        <w:numPr>
          <w:ilvl w:val="0"/>
          <w:numId w:val="40"/>
        </w:numPr>
        <w:spacing w:before="120" w:after="120" w:line="240" w:lineRule="auto"/>
        <w:jc w:val="both"/>
        <w:outlineLvl w:val="0"/>
        <w:rPr>
          <w:rFonts w:ascii="Times New Roman" w:hAnsi="Times New Roman"/>
          <w:sz w:val="24"/>
          <w:szCs w:val="24"/>
        </w:rPr>
      </w:pPr>
      <w:r w:rsidRPr="002C6C20">
        <w:rPr>
          <w:rFonts w:ascii="Times New Roman" w:hAnsi="Times New Roman"/>
          <w:b/>
          <w:bCs/>
          <w:sz w:val="24"/>
          <w:szCs w:val="24"/>
        </w:rPr>
        <w:t>zamieszcza w oświadczeniach</w:t>
      </w:r>
      <w:r w:rsidRPr="002C6C20">
        <w:rPr>
          <w:rFonts w:ascii="Times New Roman" w:hAnsi="Times New Roman"/>
          <w:sz w:val="24"/>
          <w:szCs w:val="24"/>
        </w:rPr>
        <w:t xml:space="preserve">, </w:t>
      </w:r>
      <w:bookmarkStart w:id="3" w:name="_Hlk12960668"/>
      <w:r w:rsidRPr="002C6C20">
        <w:rPr>
          <w:rFonts w:ascii="Times New Roman" w:hAnsi="Times New Roman"/>
          <w:sz w:val="24"/>
          <w:szCs w:val="24"/>
        </w:rPr>
        <w:t>o których mowa w pkt 1</w:t>
      </w:r>
      <w:bookmarkEnd w:id="3"/>
      <w:r w:rsidRPr="002C6C20">
        <w:rPr>
          <w:rFonts w:ascii="Times New Roman" w:hAnsi="Times New Roman"/>
          <w:sz w:val="24"/>
          <w:szCs w:val="24"/>
        </w:rPr>
        <w:t xml:space="preserve">, </w:t>
      </w:r>
      <w:r w:rsidRPr="002C6C20">
        <w:rPr>
          <w:rFonts w:ascii="Times New Roman" w:hAnsi="Times New Roman"/>
          <w:b/>
          <w:bCs/>
          <w:sz w:val="24"/>
          <w:szCs w:val="24"/>
        </w:rPr>
        <w:t>informację o tych podmiotach</w:t>
      </w:r>
      <w:r w:rsidRPr="002C6C20">
        <w:rPr>
          <w:rFonts w:ascii="Times New Roman" w:hAnsi="Times New Roman"/>
          <w:sz w:val="24"/>
          <w:szCs w:val="24"/>
        </w:rPr>
        <w:t>, w celu wykazania braku istnienia wobec nich podstaw wykluczenia oraz spełnienia, w zakresie, w jakim Wykonawca powołuje się na ich zasoby, warunków udziału w postępowaniu</w:t>
      </w:r>
      <w:r w:rsidRPr="002C6C20">
        <w:rPr>
          <w:rFonts w:ascii="Times New Roman" w:hAnsi="Times New Roman"/>
          <w:bCs/>
          <w:sz w:val="24"/>
          <w:szCs w:val="24"/>
        </w:rPr>
        <w:t xml:space="preserve"> </w:t>
      </w:r>
      <w:r w:rsidRPr="002C6C20">
        <w:rPr>
          <w:rFonts w:ascii="Times New Roman" w:hAnsi="Times New Roman"/>
          <w:sz w:val="24"/>
          <w:szCs w:val="24"/>
        </w:rPr>
        <w:t xml:space="preserve">(art. 25a ust. 3 ustawy </w:t>
      </w:r>
      <w:proofErr w:type="spellStart"/>
      <w:r w:rsidRPr="002C6C20">
        <w:rPr>
          <w:rFonts w:ascii="Times New Roman" w:hAnsi="Times New Roman"/>
          <w:sz w:val="24"/>
          <w:szCs w:val="24"/>
        </w:rPr>
        <w:t>Pzp</w:t>
      </w:r>
      <w:proofErr w:type="spellEnd"/>
      <w:r w:rsidRPr="002C6C20">
        <w:rPr>
          <w:rFonts w:ascii="Times New Roman" w:hAnsi="Times New Roman"/>
          <w:sz w:val="24"/>
          <w:szCs w:val="24"/>
        </w:rPr>
        <w:t>)</w:t>
      </w:r>
      <w:r w:rsidR="002C6C20">
        <w:rPr>
          <w:rFonts w:ascii="Times New Roman" w:hAnsi="Times New Roman"/>
          <w:sz w:val="24"/>
          <w:szCs w:val="24"/>
        </w:rPr>
        <w:t>;</w:t>
      </w:r>
    </w:p>
    <w:p w14:paraId="69E2682A" w14:textId="59BC4BF9" w:rsidR="002C6C20" w:rsidRPr="002C6C20" w:rsidRDefault="002C6C20" w:rsidP="00902078">
      <w:pPr>
        <w:pStyle w:val="Akapitzlist"/>
        <w:numPr>
          <w:ilvl w:val="0"/>
          <w:numId w:val="40"/>
        </w:numPr>
        <w:jc w:val="both"/>
        <w:rPr>
          <w:rFonts w:ascii="Times New Roman" w:hAnsi="Times New Roman"/>
          <w:sz w:val="24"/>
          <w:szCs w:val="24"/>
        </w:rPr>
      </w:pPr>
      <w:r>
        <w:rPr>
          <w:rFonts w:ascii="Times New Roman" w:hAnsi="Times New Roman"/>
          <w:sz w:val="24"/>
          <w:szCs w:val="24"/>
        </w:rPr>
        <w:t xml:space="preserve">składa </w:t>
      </w:r>
      <w:r w:rsidRPr="002C6C20">
        <w:rPr>
          <w:rFonts w:ascii="Times New Roman" w:hAnsi="Times New Roman"/>
          <w:sz w:val="24"/>
          <w:szCs w:val="24"/>
        </w:rPr>
        <w:t xml:space="preserve">wraz z ofertą </w:t>
      </w:r>
      <w:r w:rsidRPr="002C6C20">
        <w:rPr>
          <w:rFonts w:ascii="Times New Roman" w:hAnsi="Times New Roman"/>
          <w:b/>
          <w:bCs/>
          <w:sz w:val="24"/>
          <w:szCs w:val="24"/>
        </w:rPr>
        <w:t>zobowiązanie tego podmiotu</w:t>
      </w:r>
      <w:r w:rsidRPr="002C6C20">
        <w:rPr>
          <w:rFonts w:ascii="Times New Roman" w:hAnsi="Times New Roman"/>
          <w:sz w:val="24"/>
          <w:szCs w:val="24"/>
        </w:rPr>
        <w:t xml:space="preserve"> albo inn</w:t>
      </w:r>
      <w:r>
        <w:rPr>
          <w:rFonts w:ascii="Times New Roman" w:hAnsi="Times New Roman"/>
          <w:sz w:val="24"/>
          <w:szCs w:val="24"/>
        </w:rPr>
        <w:t>y</w:t>
      </w:r>
      <w:r w:rsidRPr="002C6C20">
        <w:rPr>
          <w:rFonts w:ascii="Times New Roman" w:hAnsi="Times New Roman"/>
          <w:sz w:val="24"/>
          <w:szCs w:val="24"/>
        </w:rPr>
        <w:t xml:space="preserve"> dokument służąc</w:t>
      </w:r>
      <w:r>
        <w:rPr>
          <w:rFonts w:ascii="Times New Roman" w:hAnsi="Times New Roman"/>
          <w:sz w:val="24"/>
          <w:szCs w:val="24"/>
        </w:rPr>
        <w:t>y</w:t>
      </w:r>
      <w:r w:rsidRPr="002C6C20">
        <w:rPr>
          <w:rFonts w:ascii="Times New Roman" w:hAnsi="Times New Roman"/>
          <w:sz w:val="24"/>
          <w:szCs w:val="24"/>
        </w:rPr>
        <w:t xml:space="preserve"> </w:t>
      </w:r>
      <w:r w:rsidRPr="002C6C20">
        <w:rPr>
          <w:rFonts w:ascii="Times New Roman" w:hAnsi="Times New Roman"/>
          <w:b/>
          <w:bCs/>
          <w:sz w:val="24"/>
          <w:szCs w:val="24"/>
        </w:rPr>
        <w:t>wykazaniu udostępnienia Wykonawcy potencjału</w:t>
      </w:r>
      <w:r w:rsidRPr="002C6C20">
        <w:rPr>
          <w:rFonts w:ascii="Times New Roman" w:hAnsi="Times New Roman"/>
          <w:sz w:val="24"/>
          <w:szCs w:val="24"/>
        </w:rPr>
        <w:t xml:space="preserve"> przez ten podmiot w zakresie określonym w art. 22a ust. 1 ustawy </w:t>
      </w:r>
      <w:proofErr w:type="spellStart"/>
      <w:r w:rsidRPr="002C6C20">
        <w:rPr>
          <w:rFonts w:ascii="Times New Roman" w:hAnsi="Times New Roman"/>
          <w:sz w:val="24"/>
          <w:szCs w:val="24"/>
        </w:rPr>
        <w:t>Pzp</w:t>
      </w:r>
      <w:proofErr w:type="spellEnd"/>
      <w:r w:rsidRPr="002C6C20">
        <w:rPr>
          <w:rFonts w:ascii="Times New Roman" w:hAnsi="Times New Roman"/>
          <w:sz w:val="24"/>
          <w:szCs w:val="24"/>
        </w:rPr>
        <w:t>.</w:t>
      </w:r>
    </w:p>
    <w:p w14:paraId="3A5DF9C5" w14:textId="6277072C" w:rsidR="002C6C20" w:rsidRPr="002C6C20" w:rsidRDefault="002C6C20" w:rsidP="002C6C20">
      <w:pPr>
        <w:spacing w:before="120" w:after="120" w:line="240" w:lineRule="auto"/>
        <w:ind w:left="426"/>
        <w:jc w:val="both"/>
        <w:outlineLvl w:val="0"/>
        <w:rPr>
          <w:rFonts w:ascii="Times New Roman" w:hAnsi="Times New Roman"/>
          <w:sz w:val="24"/>
          <w:szCs w:val="24"/>
        </w:rPr>
      </w:pPr>
      <w:r w:rsidRPr="002C6C20">
        <w:rPr>
          <w:rFonts w:ascii="Times New Roman" w:hAnsi="Times New Roman"/>
          <w:sz w:val="24"/>
          <w:szCs w:val="24"/>
        </w:rPr>
        <w:lastRenderedPageBreak/>
        <w:t xml:space="preserve">Zgodnie z art. 22a ust. 2 ustawy </w:t>
      </w:r>
      <w:proofErr w:type="spellStart"/>
      <w:r w:rsidRPr="002C6C20">
        <w:rPr>
          <w:rFonts w:ascii="Times New Roman" w:hAnsi="Times New Roman"/>
          <w:sz w:val="24"/>
          <w:szCs w:val="24"/>
        </w:rPr>
        <w:t>Pzp</w:t>
      </w:r>
      <w:proofErr w:type="spellEnd"/>
      <w:r w:rsidRPr="002C6C20">
        <w:rPr>
          <w:rFonts w:ascii="Times New Roman" w:hAnsi="Times New Roman"/>
          <w:sz w:val="24"/>
          <w:szCs w:val="24"/>
        </w:rPr>
        <w:t xml:space="preserve"> „Wykonawca, który polega na zdolnościach lub</w:t>
      </w:r>
      <w:r>
        <w:rPr>
          <w:rFonts w:ascii="Times New Roman" w:hAnsi="Times New Roman"/>
          <w:sz w:val="24"/>
          <w:szCs w:val="24"/>
        </w:rPr>
        <w:t> </w:t>
      </w:r>
      <w:r w:rsidRPr="002C6C20">
        <w:rPr>
          <w:rFonts w:ascii="Times New Roman" w:hAnsi="Times New Roman"/>
          <w:sz w:val="24"/>
          <w:szCs w:val="24"/>
        </w:rPr>
        <w:t>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4243D4C8" w14:textId="2E6F0A78" w:rsidR="002C6C20" w:rsidRPr="002C6C20" w:rsidRDefault="002C6C20" w:rsidP="002C6C20">
      <w:pPr>
        <w:spacing w:before="120" w:after="120" w:line="240" w:lineRule="auto"/>
        <w:ind w:left="426"/>
        <w:jc w:val="both"/>
        <w:outlineLvl w:val="0"/>
        <w:rPr>
          <w:rFonts w:ascii="Times New Roman" w:hAnsi="Times New Roman"/>
          <w:sz w:val="24"/>
          <w:szCs w:val="24"/>
        </w:rPr>
      </w:pPr>
      <w:r w:rsidRPr="002C6C20">
        <w:rPr>
          <w:rFonts w:ascii="Times New Roman" w:hAnsi="Times New Roman"/>
          <w:sz w:val="24"/>
          <w:szCs w:val="24"/>
        </w:rPr>
        <w:t>Zobowiązanie to stanowi punkt wyjścia do oceny spełniania warunków udziału w</w:t>
      </w:r>
      <w:r>
        <w:rPr>
          <w:rFonts w:ascii="Times New Roman" w:hAnsi="Times New Roman"/>
          <w:sz w:val="24"/>
          <w:szCs w:val="24"/>
        </w:rPr>
        <w:t> </w:t>
      </w:r>
      <w:r w:rsidRPr="002C6C20">
        <w:rPr>
          <w:rFonts w:ascii="Times New Roman" w:hAnsi="Times New Roman"/>
          <w:sz w:val="24"/>
          <w:szCs w:val="24"/>
        </w:rPr>
        <w:t>postępowaniu dokonywanej przez Zamawiającego w pierwszej kolejności w oparciu o</w:t>
      </w:r>
      <w:r>
        <w:rPr>
          <w:rFonts w:ascii="Times New Roman" w:hAnsi="Times New Roman"/>
          <w:sz w:val="24"/>
          <w:szCs w:val="24"/>
        </w:rPr>
        <w:t> </w:t>
      </w:r>
      <w:r w:rsidRPr="002C6C20">
        <w:rPr>
          <w:rFonts w:ascii="Times New Roman" w:hAnsi="Times New Roman"/>
          <w:sz w:val="24"/>
          <w:szCs w:val="24"/>
        </w:rPr>
        <w:t>wstępne oświadczenia Wykonawcy</w:t>
      </w:r>
      <w:r>
        <w:rPr>
          <w:rFonts w:ascii="Times New Roman" w:hAnsi="Times New Roman"/>
          <w:sz w:val="24"/>
          <w:szCs w:val="24"/>
        </w:rPr>
        <w:t>,</w:t>
      </w:r>
      <w:r w:rsidRPr="002C6C20">
        <w:rPr>
          <w:rFonts w:ascii="Times New Roman" w:hAnsi="Times New Roman"/>
          <w:sz w:val="24"/>
          <w:szCs w:val="24"/>
        </w:rPr>
        <w:t xml:space="preserve"> o których mowa w pkt 1. Dla dokonania wstępnej oceny spełniania warunków udziału w postępowaniu niezbędne jest ustalenie, w jakim zakresie Wykonawca wykazuje spełnianie warunków samodzielnie, a w jakim korzysta z</w:t>
      </w:r>
      <w:r>
        <w:rPr>
          <w:rFonts w:ascii="Times New Roman" w:hAnsi="Times New Roman"/>
          <w:sz w:val="24"/>
          <w:szCs w:val="24"/>
        </w:rPr>
        <w:t> </w:t>
      </w:r>
      <w:r w:rsidRPr="002C6C20">
        <w:rPr>
          <w:rFonts w:ascii="Times New Roman" w:hAnsi="Times New Roman"/>
          <w:sz w:val="24"/>
          <w:szCs w:val="24"/>
        </w:rPr>
        <w:t>potencjału innego podmiotu i jaki zakres tego potencjału został Wykonawcy udzielony, do ustalenia czego niezbędny jest wskazany wyżej dokument.</w:t>
      </w:r>
    </w:p>
    <w:p w14:paraId="4AE01BE5" w14:textId="0CFA9AF3" w:rsidR="002C6C20" w:rsidRPr="002C6C20" w:rsidRDefault="002C6C20" w:rsidP="002C6C20">
      <w:pPr>
        <w:spacing w:before="120" w:after="120" w:line="240" w:lineRule="auto"/>
        <w:ind w:left="426"/>
        <w:jc w:val="both"/>
        <w:outlineLvl w:val="0"/>
        <w:rPr>
          <w:rFonts w:ascii="Times New Roman" w:hAnsi="Times New Roman"/>
          <w:sz w:val="24"/>
          <w:szCs w:val="24"/>
        </w:rPr>
      </w:pPr>
      <w:r w:rsidRPr="002C6C20">
        <w:rPr>
          <w:rFonts w:ascii="Times New Roman" w:hAnsi="Times New Roman"/>
          <w:sz w:val="24"/>
          <w:szCs w:val="24"/>
        </w:rPr>
        <w:t>Jednocześnie Zamawiający, oceniając spełnianie warunków udziału w postępowaniu w</w:t>
      </w:r>
      <w:r>
        <w:rPr>
          <w:rFonts w:ascii="Times New Roman" w:hAnsi="Times New Roman"/>
          <w:sz w:val="24"/>
          <w:szCs w:val="24"/>
        </w:rPr>
        <w:t> </w:t>
      </w:r>
      <w:r w:rsidRPr="002C6C20">
        <w:rPr>
          <w:rFonts w:ascii="Times New Roman" w:hAnsi="Times New Roman"/>
          <w:sz w:val="24"/>
          <w:szCs w:val="24"/>
        </w:rPr>
        <w:t>oparciu o te wstępne oświadczenia, dokonuje także oceny braku podstaw wykluczenia z</w:t>
      </w:r>
      <w:r>
        <w:rPr>
          <w:rFonts w:ascii="Times New Roman" w:hAnsi="Times New Roman"/>
          <w:sz w:val="24"/>
          <w:szCs w:val="24"/>
        </w:rPr>
        <w:t> </w:t>
      </w:r>
      <w:r w:rsidRPr="002C6C20">
        <w:rPr>
          <w:rFonts w:ascii="Times New Roman" w:hAnsi="Times New Roman"/>
          <w:sz w:val="24"/>
          <w:szCs w:val="24"/>
        </w:rPr>
        <w:t>postępowania innych podmiotów. W celu dokonania takiej oceny Zamawiający musi dysponować pełną informacją o tym, że w ogóle potencjał innego podmiotu powinien podlegać jego wstępnej ocenie. Dla osiągnięcia takiego celu konieczne jest złożenie przez Wykonawcę wraz z ofertą zobowiązania innego podmiotu.</w:t>
      </w:r>
    </w:p>
    <w:p w14:paraId="2572A63A" w14:textId="431C83AB" w:rsidR="00E176CA" w:rsidRPr="0091287F" w:rsidRDefault="009A04CE" w:rsidP="00902078">
      <w:pPr>
        <w:numPr>
          <w:ilvl w:val="0"/>
          <w:numId w:val="34"/>
        </w:numPr>
        <w:tabs>
          <w:tab w:val="clear" w:pos="360"/>
        </w:tabs>
        <w:spacing w:before="120" w:after="120" w:line="240" w:lineRule="auto"/>
        <w:ind w:left="426" w:hanging="426"/>
        <w:jc w:val="both"/>
        <w:outlineLvl w:val="0"/>
        <w:rPr>
          <w:rFonts w:ascii="Times New Roman" w:hAnsi="Times New Roman"/>
          <w:sz w:val="24"/>
          <w:szCs w:val="24"/>
        </w:rPr>
      </w:pPr>
      <w:bookmarkStart w:id="4" w:name="_Hlk532996859"/>
      <w:r w:rsidRPr="0091287F">
        <w:rPr>
          <w:rFonts w:ascii="Times New Roman" w:hAnsi="Times New Roman"/>
          <w:sz w:val="24"/>
          <w:szCs w:val="24"/>
        </w:rPr>
        <w:t>W</w:t>
      </w:r>
      <w:r w:rsidR="00E176CA" w:rsidRPr="0091287F">
        <w:rPr>
          <w:rFonts w:ascii="Times New Roman" w:hAnsi="Times New Roman"/>
          <w:sz w:val="24"/>
          <w:szCs w:val="24"/>
        </w:rPr>
        <w:t xml:space="preserve"> przypadku </w:t>
      </w:r>
      <w:r w:rsidR="00E176CA" w:rsidRPr="0091287F">
        <w:rPr>
          <w:rFonts w:ascii="Times New Roman" w:hAnsi="Times New Roman"/>
          <w:b/>
          <w:bCs/>
          <w:sz w:val="24"/>
          <w:szCs w:val="24"/>
        </w:rPr>
        <w:t>wspólnego ubiegania się o zamówienie przez Wykonawców</w:t>
      </w:r>
      <w:r w:rsidR="00E176CA" w:rsidRPr="0091287F">
        <w:rPr>
          <w:rFonts w:ascii="Times New Roman" w:hAnsi="Times New Roman"/>
          <w:sz w:val="24"/>
          <w:szCs w:val="24"/>
        </w:rPr>
        <w:t xml:space="preserve">, </w:t>
      </w:r>
      <w:r w:rsidR="00E176CA" w:rsidRPr="002C6C20">
        <w:rPr>
          <w:rFonts w:ascii="Times New Roman" w:hAnsi="Times New Roman"/>
          <w:b/>
          <w:bCs/>
          <w:sz w:val="24"/>
          <w:szCs w:val="24"/>
        </w:rPr>
        <w:t>oświadczeni</w:t>
      </w:r>
      <w:r w:rsidR="0091287F" w:rsidRPr="002C6C20">
        <w:rPr>
          <w:rFonts w:ascii="Times New Roman" w:hAnsi="Times New Roman"/>
          <w:b/>
          <w:bCs/>
          <w:sz w:val="24"/>
          <w:szCs w:val="24"/>
        </w:rPr>
        <w:t>a</w:t>
      </w:r>
      <w:r w:rsidR="00E176CA" w:rsidRPr="0091287F">
        <w:rPr>
          <w:rFonts w:ascii="Times New Roman" w:hAnsi="Times New Roman"/>
          <w:sz w:val="24"/>
          <w:szCs w:val="24"/>
        </w:rPr>
        <w:t>, o który</w:t>
      </w:r>
      <w:r w:rsidR="0091287F">
        <w:rPr>
          <w:rFonts w:ascii="Times New Roman" w:hAnsi="Times New Roman"/>
          <w:sz w:val="24"/>
          <w:szCs w:val="24"/>
        </w:rPr>
        <w:t>ch</w:t>
      </w:r>
      <w:r w:rsidR="00E176CA" w:rsidRPr="0091287F">
        <w:rPr>
          <w:rFonts w:ascii="Times New Roman" w:hAnsi="Times New Roman"/>
          <w:sz w:val="24"/>
          <w:szCs w:val="24"/>
        </w:rPr>
        <w:t xml:space="preserve"> mowa w pkt</w:t>
      </w:r>
      <w:r w:rsidR="00675CC2" w:rsidRPr="0091287F">
        <w:rPr>
          <w:rFonts w:ascii="Times New Roman" w:hAnsi="Times New Roman"/>
          <w:sz w:val="24"/>
          <w:szCs w:val="24"/>
        </w:rPr>
        <w:t>.</w:t>
      </w:r>
      <w:r w:rsidR="00E176CA" w:rsidRPr="0091287F">
        <w:rPr>
          <w:rFonts w:ascii="Times New Roman" w:hAnsi="Times New Roman"/>
          <w:sz w:val="24"/>
          <w:szCs w:val="24"/>
        </w:rPr>
        <w:t xml:space="preserve"> </w:t>
      </w:r>
      <w:r w:rsidR="00675CC2" w:rsidRPr="0091287F">
        <w:rPr>
          <w:rFonts w:ascii="Times New Roman" w:hAnsi="Times New Roman"/>
          <w:sz w:val="24"/>
          <w:szCs w:val="24"/>
        </w:rPr>
        <w:t>1</w:t>
      </w:r>
      <w:r w:rsidR="00E176CA" w:rsidRPr="0091287F">
        <w:rPr>
          <w:rFonts w:ascii="Times New Roman" w:hAnsi="Times New Roman"/>
          <w:sz w:val="24"/>
          <w:szCs w:val="24"/>
        </w:rPr>
        <w:t xml:space="preserve">, </w:t>
      </w:r>
      <w:r w:rsidR="00E176CA" w:rsidRPr="002C6C20">
        <w:rPr>
          <w:rFonts w:ascii="Times New Roman" w:hAnsi="Times New Roman"/>
          <w:b/>
          <w:bCs/>
          <w:sz w:val="24"/>
          <w:szCs w:val="24"/>
        </w:rPr>
        <w:t>składa każdy z Wykonawców</w:t>
      </w:r>
      <w:r w:rsidR="00E176CA" w:rsidRPr="0091287F">
        <w:rPr>
          <w:rFonts w:ascii="Times New Roman" w:hAnsi="Times New Roman"/>
          <w:sz w:val="24"/>
          <w:szCs w:val="24"/>
        </w:rPr>
        <w:t xml:space="preserve"> wspólnie ubiegających się o zamówienie. </w:t>
      </w:r>
      <w:bookmarkEnd w:id="4"/>
      <w:r w:rsidR="00E176CA" w:rsidRPr="0091287F">
        <w:rPr>
          <w:rFonts w:ascii="Times New Roman" w:hAnsi="Times New Roman"/>
          <w:sz w:val="24"/>
          <w:szCs w:val="24"/>
        </w:rPr>
        <w:t xml:space="preserve">Dokumenty te mają potwierdzać spełnianie warunków udziału w postępowaniu oraz brak podstaw wykluczenia w zakresie, w którym każdy z Wykonawców wykazuje spełnianie warunków udziału w postępowaniu oraz brak podstaw wykluczenia (art. 25a ust. 6 ustawy </w:t>
      </w:r>
      <w:proofErr w:type="spellStart"/>
      <w:r w:rsidR="00E176CA" w:rsidRPr="0091287F">
        <w:rPr>
          <w:rFonts w:ascii="Times New Roman" w:hAnsi="Times New Roman"/>
          <w:sz w:val="24"/>
          <w:szCs w:val="24"/>
        </w:rPr>
        <w:t>Pzp</w:t>
      </w:r>
      <w:proofErr w:type="spellEnd"/>
      <w:r w:rsidR="00E176CA" w:rsidRPr="0091287F">
        <w:rPr>
          <w:rFonts w:ascii="Times New Roman" w:hAnsi="Times New Roman"/>
          <w:sz w:val="24"/>
          <w:szCs w:val="24"/>
        </w:rPr>
        <w:t>)</w:t>
      </w:r>
      <w:r w:rsidR="006F5DBD" w:rsidRPr="0091287F">
        <w:rPr>
          <w:rFonts w:ascii="Times New Roman" w:hAnsi="Times New Roman"/>
          <w:sz w:val="24"/>
          <w:szCs w:val="24"/>
        </w:rPr>
        <w:t>.</w:t>
      </w:r>
    </w:p>
    <w:p w14:paraId="3EA3CA73" w14:textId="3D269201" w:rsidR="00A772DF" w:rsidRPr="00C90BDE" w:rsidRDefault="00A772DF" w:rsidP="00902078">
      <w:pPr>
        <w:numPr>
          <w:ilvl w:val="0"/>
          <w:numId w:val="34"/>
        </w:numPr>
        <w:tabs>
          <w:tab w:val="clear" w:pos="360"/>
        </w:tabs>
        <w:spacing w:before="120" w:after="120" w:line="240" w:lineRule="auto"/>
        <w:ind w:left="426" w:hanging="426"/>
        <w:jc w:val="both"/>
        <w:outlineLvl w:val="0"/>
        <w:rPr>
          <w:rFonts w:ascii="Times New Roman" w:eastAsia="Times New Roman" w:hAnsi="Times New Roman"/>
          <w:sz w:val="24"/>
          <w:szCs w:val="24"/>
          <w:lang w:eastAsia="pl-PL"/>
        </w:rPr>
      </w:pPr>
      <w:r w:rsidRPr="00C90BDE">
        <w:rPr>
          <w:rFonts w:ascii="Times New Roman" w:eastAsia="Times New Roman" w:hAnsi="Times New Roman"/>
          <w:b/>
          <w:sz w:val="24"/>
          <w:szCs w:val="24"/>
          <w:lang w:eastAsia="pl-PL"/>
        </w:rPr>
        <w:t xml:space="preserve">Zamawiający żąda złożenia stosownego pełnomocnictwa </w:t>
      </w:r>
      <w:r w:rsidRPr="00C90BDE">
        <w:rPr>
          <w:rFonts w:ascii="Times New Roman" w:eastAsia="Times New Roman" w:hAnsi="Times New Roman"/>
          <w:sz w:val="24"/>
          <w:szCs w:val="24"/>
          <w:lang w:eastAsia="pl-PL"/>
        </w:rPr>
        <w:t xml:space="preserve">w przypadku, gdy oferta oraz </w:t>
      </w:r>
      <w:r>
        <w:rPr>
          <w:rFonts w:ascii="Times New Roman" w:eastAsia="Times New Roman" w:hAnsi="Times New Roman"/>
          <w:sz w:val="24"/>
          <w:szCs w:val="24"/>
          <w:lang w:eastAsia="pl-PL"/>
        </w:rPr>
        <w:t>składane wraz z nią</w:t>
      </w:r>
      <w:r w:rsidRPr="00C90BDE">
        <w:rPr>
          <w:rFonts w:ascii="Times New Roman" w:eastAsia="Times New Roman" w:hAnsi="Times New Roman"/>
          <w:sz w:val="24"/>
          <w:szCs w:val="24"/>
          <w:lang w:eastAsia="pl-PL"/>
        </w:rPr>
        <w:t xml:space="preserve"> żądane przez Zamawiającego oświadczenia i </w:t>
      </w:r>
      <w:r w:rsidRPr="007816C2">
        <w:rPr>
          <w:rFonts w:ascii="Times New Roman" w:eastAsia="Times New Roman" w:hAnsi="Times New Roman"/>
          <w:sz w:val="24"/>
          <w:szCs w:val="24"/>
          <w:lang w:eastAsia="pl-PL"/>
        </w:rPr>
        <w:t>dokumenty są podpisane przez osobę niewymienioną jako osoba upoważniona do reprezentowania Wykonawcy w ogólnodostępnych bezpłatnych rejestrach dotyczących Wykonawcy (np. KRS, CEIDG).</w:t>
      </w:r>
      <w:r w:rsidRPr="00C90BDE">
        <w:rPr>
          <w:rFonts w:ascii="Times New Roman" w:eastAsia="Times New Roman" w:hAnsi="Times New Roman"/>
          <w:sz w:val="24"/>
          <w:szCs w:val="24"/>
          <w:lang w:eastAsia="pl-PL"/>
        </w:rPr>
        <w:t xml:space="preserve"> Szczegółowe wymagania dotyczące pełnomocnictwa opisano w Rozdziale XI SIWZ.</w:t>
      </w:r>
    </w:p>
    <w:p w14:paraId="2C9A83FB" w14:textId="029D7397" w:rsidR="00A772DF" w:rsidRPr="00451453" w:rsidRDefault="00A772DF" w:rsidP="00EF5058">
      <w:pPr>
        <w:tabs>
          <w:tab w:val="center" w:pos="4536"/>
          <w:tab w:val="right" w:pos="9072"/>
        </w:tabs>
        <w:spacing w:before="120" w:after="120" w:line="240" w:lineRule="auto"/>
        <w:jc w:val="both"/>
        <w:rPr>
          <w:rFonts w:ascii="Times New Roman" w:hAnsi="Times New Roman"/>
          <w:bCs/>
          <w:sz w:val="24"/>
          <w:szCs w:val="24"/>
        </w:rPr>
      </w:pPr>
      <w:r w:rsidRPr="00F40C7C">
        <w:rPr>
          <w:rFonts w:ascii="Times New Roman" w:hAnsi="Times New Roman"/>
          <w:b/>
          <w:bCs/>
          <w:sz w:val="24"/>
          <w:szCs w:val="24"/>
          <w:u w:val="single"/>
        </w:rPr>
        <w:t xml:space="preserve">B. OŚWIADCZENIE </w:t>
      </w:r>
      <w:r w:rsidRPr="00F40C7C">
        <w:rPr>
          <w:rFonts w:ascii="Times New Roman" w:hAnsi="Times New Roman"/>
          <w:b/>
          <w:sz w:val="24"/>
          <w:szCs w:val="24"/>
          <w:u w:val="single"/>
        </w:rPr>
        <w:t>O PRZYNALEŻNOŚCI LUB BRAKU PRZYNALEŻNOŚCI DO TEJ SAMEJ GRUPY KAPITAŁOWEJ</w:t>
      </w:r>
      <w:r w:rsidRPr="00096991">
        <w:rPr>
          <w:rFonts w:ascii="Times New Roman" w:hAnsi="Times New Roman"/>
          <w:b/>
          <w:sz w:val="24"/>
          <w:szCs w:val="24"/>
        </w:rPr>
        <w:t xml:space="preserve"> </w:t>
      </w:r>
      <w:r w:rsidRPr="007816C2">
        <w:rPr>
          <w:rFonts w:ascii="Times New Roman" w:hAnsi="Times New Roman"/>
          <w:sz w:val="24"/>
          <w:szCs w:val="24"/>
        </w:rPr>
        <w:t>w rozumieniu ustawy z dnia 16 lutego 2007 r. o ochronie konkurencji i konsumentów</w:t>
      </w:r>
      <w:r w:rsidRPr="007816C2">
        <w:rPr>
          <w:rFonts w:ascii="Times New Roman" w:hAnsi="Times New Roman"/>
          <w:bCs/>
          <w:sz w:val="24"/>
          <w:szCs w:val="24"/>
        </w:rPr>
        <w:t xml:space="preserve"> </w:t>
      </w:r>
      <w:r w:rsidR="0099047F" w:rsidRPr="0099047F">
        <w:rPr>
          <w:rFonts w:ascii="Times New Roman" w:hAnsi="Times New Roman"/>
          <w:bCs/>
          <w:sz w:val="24"/>
          <w:szCs w:val="24"/>
        </w:rPr>
        <w:t>(</w:t>
      </w:r>
      <w:proofErr w:type="spellStart"/>
      <w:r w:rsidR="0021612B" w:rsidRPr="0099047F">
        <w:rPr>
          <w:rFonts w:ascii="Times New Roman" w:hAnsi="Times New Roman"/>
          <w:bCs/>
          <w:sz w:val="24"/>
          <w:szCs w:val="24"/>
        </w:rPr>
        <w:t>t.j</w:t>
      </w:r>
      <w:proofErr w:type="spellEnd"/>
      <w:r w:rsidR="0021612B" w:rsidRPr="0099047F">
        <w:rPr>
          <w:rFonts w:ascii="Times New Roman" w:hAnsi="Times New Roman"/>
          <w:bCs/>
          <w:sz w:val="24"/>
          <w:szCs w:val="24"/>
        </w:rPr>
        <w:t>.</w:t>
      </w:r>
      <w:r w:rsidR="00EF5058" w:rsidRPr="00EF5058">
        <w:rPr>
          <w:rFonts w:ascii="Times New Roman" w:hAnsi="Times New Roman"/>
          <w:bCs/>
          <w:sz w:val="24"/>
          <w:szCs w:val="24"/>
        </w:rPr>
        <w:t xml:space="preserve"> Dz. U. z 2019 r. poz. 369</w:t>
      </w:r>
      <w:r w:rsidR="0099047F" w:rsidRPr="0099047F">
        <w:rPr>
          <w:rFonts w:ascii="Times New Roman" w:hAnsi="Times New Roman"/>
          <w:bCs/>
          <w:sz w:val="24"/>
          <w:szCs w:val="24"/>
        </w:rPr>
        <w:t>)</w:t>
      </w:r>
      <w:r w:rsidR="0021612B" w:rsidRPr="0099047F">
        <w:rPr>
          <w:rFonts w:ascii="Times New Roman" w:hAnsi="Times New Roman"/>
          <w:bCs/>
          <w:sz w:val="24"/>
          <w:szCs w:val="24"/>
        </w:rPr>
        <w:t>.</w:t>
      </w:r>
    </w:p>
    <w:p w14:paraId="3EC604BB" w14:textId="77777777" w:rsidR="00A772DF" w:rsidRPr="007816C2" w:rsidRDefault="00A772DF" w:rsidP="00902078">
      <w:pPr>
        <w:numPr>
          <w:ilvl w:val="0"/>
          <w:numId w:val="36"/>
        </w:numPr>
        <w:tabs>
          <w:tab w:val="clear" w:pos="360"/>
        </w:tabs>
        <w:spacing w:before="120" w:after="120" w:line="240" w:lineRule="auto"/>
        <w:ind w:left="426" w:hanging="426"/>
        <w:jc w:val="both"/>
        <w:outlineLvl w:val="0"/>
        <w:rPr>
          <w:rFonts w:ascii="Times New Roman" w:hAnsi="Times New Roman"/>
          <w:sz w:val="24"/>
          <w:szCs w:val="24"/>
        </w:rPr>
      </w:pPr>
      <w:r w:rsidRPr="007E4DEA">
        <w:rPr>
          <w:rFonts w:ascii="Times New Roman" w:hAnsi="Times New Roman"/>
          <w:b/>
          <w:sz w:val="24"/>
          <w:szCs w:val="24"/>
        </w:rPr>
        <w:t xml:space="preserve">Wykonawca, w terminie 3 dni </w:t>
      </w:r>
      <w:r w:rsidRPr="007E4DEA">
        <w:rPr>
          <w:rFonts w:ascii="Times New Roman" w:hAnsi="Times New Roman"/>
          <w:sz w:val="24"/>
          <w:szCs w:val="24"/>
        </w:rPr>
        <w:t xml:space="preserve">od dnia zamieszczenia na stronie internetowej informacji, o której mowa w art. 86 ust. 5 ustawy </w:t>
      </w:r>
      <w:proofErr w:type="spellStart"/>
      <w:r w:rsidRPr="007E4DEA">
        <w:rPr>
          <w:rFonts w:ascii="Times New Roman" w:hAnsi="Times New Roman"/>
          <w:sz w:val="24"/>
          <w:szCs w:val="24"/>
        </w:rPr>
        <w:t>Pzp</w:t>
      </w:r>
      <w:proofErr w:type="spellEnd"/>
      <w:r w:rsidRPr="007E4DEA">
        <w:rPr>
          <w:rFonts w:ascii="Times New Roman" w:hAnsi="Times New Roman"/>
          <w:sz w:val="24"/>
          <w:szCs w:val="24"/>
        </w:rPr>
        <w:t>,</w:t>
      </w:r>
      <w:r w:rsidRPr="007E4DEA">
        <w:rPr>
          <w:rFonts w:ascii="Times New Roman" w:hAnsi="Times New Roman"/>
          <w:b/>
          <w:sz w:val="24"/>
          <w:szCs w:val="24"/>
        </w:rPr>
        <w:t xml:space="preserve"> przekazuje Zamawiającemu</w:t>
      </w:r>
      <w:r w:rsidRPr="00096991">
        <w:rPr>
          <w:rFonts w:ascii="Times New Roman" w:hAnsi="Times New Roman"/>
          <w:sz w:val="24"/>
          <w:szCs w:val="24"/>
        </w:rPr>
        <w:t xml:space="preserve"> </w:t>
      </w:r>
      <w:r w:rsidRPr="007816C2">
        <w:rPr>
          <w:rFonts w:ascii="Times New Roman" w:hAnsi="Times New Roman"/>
          <w:sz w:val="24"/>
          <w:szCs w:val="24"/>
          <w:u w:val="single"/>
        </w:rPr>
        <w:t>oświadczenie o przynależności lub braku przynależności do tej samej grupy kapitałowej</w:t>
      </w:r>
      <w:r w:rsidRPr="007816C2">
        <w:rPr>
          <w:rFonts w:ascii="Times New Roman" w:hAnsi="Times New Roman"/>
          <w:sz w:val="24"/>
          <w:szCs w:val="24"/>
        </w:rPr>
        <w:t>, o której mowa w art.</w:t>
      </w:r>
      <w:r>
        <w:rPr>
          <w:rFonts w:ascii="Times New Roman" w:hAnsi="Times New Roman"/>
          <w:sz w:val="24"/>
          <w:szCs w:val="24"/>
        </w:rPr>
        <w:t> </w:t>
      </w:r>
      <w:r w:rsidRPr="007816C2">
        <w:rPr>
          <w:rFonts w:ascii="Times New Roman" w:hAnsi="Times New Roman"/>
          <w:sz w:val="24"/>
          <w:szCs w:val="24"/>
        </w:rPr>
        <w:t xml:space="preserve">24 ust. 1 pkt 23 ustawy </w:t>
      </w:r>
      <w:proofErr w:type="spellStart"/>
      <w:r w:rsidRPr="007816C2">
        <w:rPr>
          <w:rFonts w:ascii="Times New Roman" w:hAnsi="Times New Roman"/>
          <w:sz w:val="24"/>
          <w:szCs w:val="24"/>
        </w:rPr>
        <w:t>Pzp</w:t>
      </w:r>
      <w:proofErr w:type="spellEnd"/>
      <w:r w:rsidRPr="007816C2">
        <w:rPr>
          <w:rFonts w:ascii="Times New Roman" w:hAnsi="Times New Roman"/>
          <w:sz w:val="24"/>
          <w:szCs w:val="24"/>
        </w:rPr>
        <w:t xml:space="preserve">, </w:t>
      </w:r>
      <w:r w:rsidRPr="007816C2">
        <w:rPr>
          <w:rFonts w:ascii="Times New Roman" w:hAnsi="Times New Roman"/>
          <w:sz w:val="24"/>
          <w:szCs w:val="24"/>
          <w:u w:val="single"/>
        </w:rPr>
        <w:t>co Wykonawcy, którzy złożyli odrębne oferty</w:t>
      </w:r>
      <w:r w:rsidRPr="007816C2">
        <w:rPr>
          <w:rFonts w:ascii="Times New Roman" w:hAnsi="Times New Roman"/>
          <w:sz w:val="24"/>
          <w:szCs w:val="24"/>
        </w:rPr>
        <w:t>.</w:t>
      </w:r>
    </w:p>
    <w:p w14:paraId="4DB05DE3" w14:textId="77777777" w:rsidR="00A772DF" w:rsidRPr="00096991" w:rsidRDefault="00A772DF" w:rsidP="00902078">
      <w:pPr>
        <w:numPr>
          <w:ilvl w:val="0"/>
          <w:numId w:val="36"/>
        </w:numPr>
        <w:tabs>
          <w:tab w:val="clear" w:pos="360"/>
        </w:tabs>
        <w:spacing w:before="120" w:after="120" w:line="240" w:lineRule="auto"/>
        <w:ind w:left="426" w:hanging="426"/>
        <w:jc w:val="both"/>
        <w:outlineLvl w:val="0"/>
        <w:rPr>
          <w:rFonts w:ascii="Times New Roman" w:hAnsi="Times New Roman"/>
          <w:sz w:val="24"/>
          <w:szCs w:val="24"/>
        </w:rPr>
      </w:pPr>
      <w:r w:rsidRPr="00096991">
        <w:rPr>
          <w:rFonts w:ascii="Times New Roman" w:hAnsi="Times New Roman"/>
          <w:sz w:val="24"/>
          <w:szCs w:val="24"/>
        </w:rPr>
        <w:t>W przypadku przynależności do tej samej grupy kapitałowej Wykonawca może złożyć wraz z oświadczeniem dokumenty bądź informacje potwierdzające, że powiązania z innym Wykonawcą nie prowadzą do zakłócenia konkurencji w postępowaniu.</w:t>
      </w:r>
    </w:p>
    <w:p w14:paraId="020EB326" w14:textId="6D682598" w:rsidR="00A772DF" w:rsidRDefault="00A772DF" w:rsidP="00902078">
      <w:pPr>
        <w:numPr>
          <w:ilvl w:val="0"/>
          <w:numId w:val="36"/>
        </w:numPr>
        <w:tabs>
          <w:tab w:val="clear" w:pos="360"/>
        </w:tabs>
        <w:spacing w:before="120" w:after="120" w:line="240" w:lineRule="auto"/>
        <w:ind w:left="426" w:hanging="426"/>
        <w:jc w:val="both"/>
        <w:outlineLvl w:val="0"/>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lastRenderedPageBreak/>
        <w:t>Wzór ww. oświadczenia zostanie zamieszczony na stronie internetowej przez Zamawiającego jednocześnie z zamieszczeniem informacji, o których mowa w art. 86 ust.</w:t>
      </w:r>
      <w:r w:rsidR="000457AA">
        <w:rPr>
          <w:rFonts w:ascii="Times New Roman" w:eastAsia="Times New Roman" w:hAnsi="Times New Roman"/>
          <w:sz w:val="24"/>
          <w:szCs w:val="24"/>
          <w:lang w:eastAsia="pl-PL"/>
        </w:rPr>
        <w:t> </w:t>
      </w:r>
      <w:r w:rsidRPr="00096991">
        <w:rPr>
          <w:rFonts w:ascii="Times New Roman" w:eastAsia="Times New Roman" w:hAnsi="Times New Roman"/>
          <w:sz w:val="24"/>
          <w:szCs w:val="24"/>
          <w:lang w:eastAsia="pl-PL"/>
        </w:rPr>
        <w:t xml:space="preserve">5 ustawy </w:t>
      </w:r>
      <w:proofErr w:type="spellStart"/>
      <w:r w:rsidRPr="00096991">
        <w:rPr>
          <w:rFonts w:ascii="Times New Roman" w:eastAsia="Times New Roman" w:hAnsi="Times New Roman"/>
          <w:sz w:val="24"/>
          <w:szCs w:val="24"/>
          <w:lang w:eastAsia="pl-PL"/>
        </w:rPr>
        <w:t>Pzp</w:t>
      </w:r>
      <w:proofErr w:type="spellEnd"/>
      <w:r w:rsidRPr="00096991">
        <w:rPr>
          <w:rFonts w:ascii="Times New Roman" w:eastAsia="Times New Roman" w:hAnsi="Times New Roman"/>
          <w:sz w:val="24"/>
          <w:szCs w:val="24"/>
          <w:lang w:eastAsia="pl-PL"/>
        </w:rPr>
        <w:t xml:space="preserve"> (informacja z otwarcia ofert).</w:t>
      </w:r>
    </w:p>
    <w:p w14:paraId="3E8EC5C7" w14:textId="77777777" w:rsidR="00EF5058" w:rsidRPr="00DC4ECB" w:rsidRDefault="00EF5058" w:rsidP="00CA2C16">
      <w:pPr>
        <w:spacing w:before="120" w:after="120" w:line="240" w:lineRule="auto"/>
        <w:jc w:val="both"/>
        <w:outlineLvl w:val="0"/>
        <w:rPr>
          <w:rFonts w:ascii="Times New Roman" w:eastAsia="Times New Roman" w:hAnsi="Times New Roman"/>
          <w:b/>
          <w:sz w:val="24"/>
          <w:szCs w:val="24"/>
          <w:u w:val="single"/>
          <w:lang w:eastAsia="pl-PL"/>
        </w:rPr>
      </w:pPr>
      <w:r w:rsidRPr="00DC4ECB">
        <w:rPr>
          <w:rFonts w:ascii="Times New Roman" w:eastAsia="Times New Roman" w:hAnsi="Times New Roman"/>
          <w:b/>
          <w:sz w:val="24"/>
          <w:szCs w:val="24"/>
          <w:u w:val="single"/>
          <w:lang w:eastAsia="pl-PL"/>
        </w:rPr>
        <w:t>C. DOKUMENTY I OŚWIADCZENIA SKŁADANE NA WEZWANIE</w:t>
      </w:r>
      <w:r>
        <w:rPr>
          <w:rFonts w:ascii="Times New Roman" w:eastAsia="Times New Roman" w:hAnsi="Times New Roman"/>
          <w:b/>
          <w:sz w:val="24"/>
          <w:szCs w:val="24"/>
          <w:u w:val="single"/>
          <w:lang w:eastAsia="pl-PL"/>
        </w:rPr>
        <w:t xml:space="preserve"> </w:t>
      </w:r>
      <w:r w:rsidRPr="00DC4ECB">
        <w:rPr>
          <w:rFonts w:ascii="Times New Roman" w:eastAsia="Times New Roman" w:hAnsi="Times New Roman"/>
          <w:b/>
          <w:sz w:val="24"/>
          <w:szCs w:val="24"/>
          <w:u w:val="single"/>
          <w:lang w:eastAsia="pl-PL"/>
        </w:rPr>
        <w:t>ZAMAWIAJĄCEGO</w:t>
      </w:r>
    </w:p>
    <w:p w14:paraId="06462E4D" w14:textId="77777777" w:rsidR="00EF5058" w:rsidRPr="00DC4ECB" w:rsidRDefault="00EF5058" w:rsidP="00CA2C16">
      <w:pPr>
        <w:spacing w:before="120" w:after="120" w:line="240" w:lineRule="auto"/>
        <w:ind w:left="567" w:hanging="567"/>
        <w:jc w:val="both"/>
        <w:outlineLvl w:val="0"/>
        <w:rPr>
          <w:rFonts w:ascii="Times New Roman" w:eastAsia="Times New Roman" w:hAnsi="Times New Roman"/>
          <w:b/>
          <w:sz w:val="4"/>
          <w:szCs w:val="4"/>
          <w:u w:val="single"/>
          <w:lang w:eastAsia="pl-PL"/>
        </w:rPr>
      </w:pPr>
    </w:p>
    <w:p w14:paraId="4D6AECA1" w14:textId="53039CDC" w:rsidR="00EF5058" w:rsidRPr="00DC4ECB" w:rsidRDefault="00EF5058" w:rsidP="00902078">
      <w:pPr>
        <w:numPr>
          <w:ilvl w:val="0"/>
          <w:numId w:val="41"/>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Na podstawie art. 26 ust. 2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 xml:space="preserve">, przed udzieleniem zamówienia </w:t>
      </w:r>
      <w:r w:rsidRPr="00DC4ECB">
        <w:rPr>
          <w:rFonts w:ascii="Times New Roman" w:eastAsia="Times New Roman" w:hAnsi="Times New Roman"/>
          <w:b/>
          <w:sz w:val="24"/>
          <w:szCs w:val="24"/>
          <w:lang w:eastAsia="pl-PL"/>
        </w:rPr>
        <w:t xml:space="preserve">Zamawiający wezwie </w:t>
      </w:r>
      <w:r w:rsidRPr="00DC4ECB">
        <w:rPr>
          <w:rFonts w:ascii="Times New Roman" w:eastAsia="Times New Roman" w:hAnsi="Times New Roman"/>
          <w:b/>
          <w:sz w:val="24"/>
          <w:szCs w:val="24"/>
          <w:u w:val="single"/>
          <w:lang w:eastAsia="pl-PL"/>
        </w:rPr>
        <w:t>Wykonawcę, którego oferta została najwyżej oceniona</w:t>
      </w:r>
      <w:r w:rsidRPr="00DC4ECB">
        <w:rPr>
          <w:rFonts w:ascii="Times New Roman" w:eastAsia="Times New Roman" w:hAnsi="Times New Roman"/>
          <w:sz w:val="24"/>
          <w:szCs w:val="24"/>
          <w:lang w:eastAsia="pl-PL"/>
        </w:rPr>
        <w:t xml:space="preserve">, do złożenia w wyznaczonym terminie, nie krótszym niż 5 dni, aktualnych na dzień złożenia oświadczeń lub dokumentów potwierdzających okoliczności, o których mowa w art. 25 ust. 1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 xml:space="preserve">. </w:t>
      </w:r>
      <w:r w:rsidRPr="00DC4ECB">
        <w:rPr>
          <w:rFonts w:ascii="Times New Roman" w:eastAsia="Times New Roman" w:hAnsi="Times New Roman"/>
          <w:bCs/>
          <w:sz w:val="24"/>
          <w:szCs w:val="24"/>
          <w:lang w:eastAsia="pl-PL"/>
        </w:rPr>
        <w:t xml:space="preserve">Zgodnie z wyborem Zamawiającego oraz §2 Rozporządzenia Ministra Przedsiębiorczości i Technologii z dnia 16 października 2018 r. </w:t>
      </w:r>
      <w:r w:rsidRPr="00DC4ECB">
        <w:rPr>
          <w:rFonts w:ascii="Times New Roman" w:eastAsia="Times New Roman" w:hAnsi="Times New Roman"/>
          <w:bCs/>
          <w:i/>
          <w:sz w:val="24"/>
          <w:szCs w:val="24"/>
          <w:lang w:eastAsia="pl-PL"/>
        </w:rPr>
        <w:t>zmieniającym rozporządzenie w sprawie rodzajów dokumentów, jakich może żądać zamawiający od wykonawcy w postępowaniu o udzielenie zamówienia</w:t>
      </w:r>
      <w:r w:rsidRPr="00DC4ECB">
        <w:rPr>
          <w:rFonts w:ascii="Times New Roman" w:eastAsia="Times New Roman" w:hAnsi="Times New Roman"/>
          <w:bCs/>
          <w:sz w:val="24"/>
          <w:szCs w:val="24"/>
          <w:lang w:eastAsia="pl-PL"/>
        </w:rPr>
        <w:t xml:space="preserve"> (Dz. U. poz. 1993) w</w:t>
      </w:r>
      <w:r w:rsidRPr="00DC4ECB">
        <w:rPr>
          <w:rFonts w:ascii="Times New Roman" w:eastAsia="Times New Roman" w:hAnsi="Times New Roman"/>
          <w:sz w:val="24"/>
          <w:szCs w:val="24"/>
          <w:lang w:eastAsia="pl-PL"/>
        </w:rPr>
        <w:t>w. oświadczenia i dokumenty składane są w oryginale lub kopii poświadczonej za</w:t>
      </w:r>
      <w:r w:rsidR="000B0D03">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zgodność z oryginałem, zaś poświadczenie za zgodność z oryginałem następuje zgodnie przez opatrzenie kopii dokumentu lub kopii oświadczenia, sporządzonych w postaci papierowej, własnoręcznym podpisem.</w:t>
      </w:r>
    </w:p>
    <w:p w14:paraId="1A04C038" w14:textId="50480EAF" w:rsidR="00EF5058" w:rsidRPr="00DC4ECB" w:rsidRDefault="00EF5058" w:rsidP="00902078">
      <w:pPr>
        <w:numPr>
          <w:ilvl w:val="0"/>
          <w:numId w:val="41"/>
        </w:numPr>
        <w:spacing w:before="120" w:after="120" w:line="240" w:lineRule="auto"/>
        <w:ind w:hanging="357"/>
        <w:jc w:val="both"/>
        <w:outlineLvl w:val="0"/>
        <w:rPr>
          <w:rFonts w:ascii="Times New Roman" w:eastAsia="Times New Roman" w:hAnsi="Times New Roman"/>
          <w:sz w:val="24"/>
          <w:szCs w:val="24"/>
          <w:lang w:eastAsia="pl-PL"/>
        </w:rPr>
      </w:pPr>
      <w:r w:rsidRPr="00DC4ECB">
        <w:rPr>
          <w:rFonts w:ascii="Times New Roman" w:eastAsia="Times New Roman" w:hAnsi="Times New Roman"/>
          <w:bCs/>
          <w:sz w:val="24"/>
          <w:szCs w:val="24"/>
          <w:lang w:eastAsia="pl-PL"/>
        </w:rPr>
        <w:t>Zgodnie z §</w:t>
      </w:r>
      <w:r w:rsidR="00164757">
        <w:rPr>
          <w:rFonts w:ascii="Times New Roman" w:eastAsia="Times New Roman" w:hAnsi="Times New Roman"/>
          <w:bCs/>
          <w:sz w:val="24"/>
          <w:szCs w:val="24"/>
          <w:lang w:eastAsia="pl-PL"/>
        </w:rPr>
        <w:t xml:space="preserve"> </w:t>
      </w:r>
      <w:r w:rsidRPr="00DC4ECB">
        <w:rPr>
          <w:rFonts w:ascii="Times New Roman" w:eastAsia="Times New Roman" w:hAnsi="Times New Roman"/>
          <w:bCs/>
          <w:sz w:val="24"/>
          <w:szCs w:val="24"/>
          <w:lang w:eastAsia="pl-PL"/>
        </w:rPr>
        <w:t xml:space="preserve">2 </w:t>
      </w:r>
      <w:r w:rsidR="00164757">
        <w:rPr>
          <w:rFonts w:ascii="Times New Roman" w:eastAsia="Times New Roman" w:hAnsi="Times New Roman"/>
          <w:bCs/>
          <w:sz w:val="24"/>
          <w:szCs w:val="24"/>
          <w:lang w:eastAsia="pl-PL"/>
        </w:rPr>
        <w:t xml:space="preserve">ust. </w:t>
      </w:r>
      <w:r w:rsidRPr="00DC4ECB">
        <w:rPr>
          <w:rFonts w:ascii="Times New Roman" w:eastAsia="Times New Roman" w:hAnsi="Times New Roman"/>
          <w:bCs/>
          <w:sz w:val="24"/>
          <w:szCs w:val="24"/>
          <w:lang w:eastAsia="pl-PL"/>
        </w:rPr>
        <w:t xml:space="preserve">4 pkt 2 Rozporządzenia Ministra Rozwoju z dnia 26 lipca 2016 r. </w:t>
      </w:r>
      <w:r w:rsidRPr="00DC4ECB">
        <w:rPr>
          <w:rFonts w:ascii="Times New Roman" w:eastAsia="Times New Roman" w:hAnsi="Times New Roman"/>
          <w:bCs/>
          <w:i/>
          <w:sz w:val="24"/>
          <w:szCs w:val="24"/>
          <w:lang w:eastAsia="pl-PL"/>
        </w:rPr>
        <w:t>w sprawie rodzajów dokumentów, jakich może żądać zamawiający od</w:t>
      </w:r>
      <w:r w:rsidR="00164757">
        <w:rPr>
          <w:rFonts w:ascii="Times New Roman" w:eastAsia="Times New Roman" w:hAnsi="Times New Roman"/>
          <w:bCs/>
          <w:i/>
          <w:sz w:val="24"/>
          <w:szCs w:val="24"/>
          <w:lang w:eastAsia="pl-PL"/>
        </w:rPr>
        <w:t> </w:t>
      </w:r>
      <w:r w:rsidRPr="00DC4ECB">
        <w:rPr>
          <w:rFonts w:ascii="Times New Roman" w:eastAsia="Times New Roman" w:hAnsi="Times New Roman"/>
          <w:bCs/>
          <w:i/>
          <w:sz w:val="24"/>
          <w:szCs w:val="24"/>
          <w:lang w:eastAsia="pl-PL"/>
        </w:rPr>
        <w:t>wykonawcy w postępowaniu o udzielenie zamówienia</w:t>
      </w:r>
      <w:r w:rsidRPr="00DC4ECB">
        <w:rPr>
          <w:rFonts w:ascii="Times New Roman" w:eastAsia="Times New Roman" w:hAnsi="Times New Roman"/>
          <w:bCs/>
          <w:sz w:val="24"/>
          <w:szCs w:val="24"/>
          <w:lang w:eastAsia="pl-PL"/>
        </w:rPr>
        <w:t xml:space="preserve"> (Dz.U. poz. 1126 z </w:t>
      </w:r>
      <w:proofErr w:type="spellStart"/>
      <w:r w:rsidRPr="00DC4ECB">
        <w:rPr>
          <w:rFonts w:ascii="Times New Roman" w:eastAsia="Times New Roman" w:hAnsi="Times New Roman"/>
          <w:bCs/>
          <w:sz w:val="24"/>
          <w:szCs w:val="24"/>
          <w:lang w:eastAsia="pl-PL"/>
        </w:rPr>
        <w:t>późn</w:t>
      </w:r>
      <w:proofErr w:type="spellEnd"/>
      <w:r w:rsidRPr="00DC4ECB">
        <w:rPr>
          <w:rFonts w:ascii="Times New Roman" w:eastAsia="Times New Roman" w:hAnsi="Times New Roman"/>
          <w:bCs/>
          <w:sz w:val="24"/>
          <w:szCs w:val="24"/>
          <w:lang w:eastAsia="pl-PL"/>
        </w:rPr>
        <w:t xml:space="preserve">. zm.), zwanego dalej „Rozporządzeniem”, w celu </w:t>
      </w:r>
      <w:r w:rsidRPr="00DC4ECB">
        <w:rPr>
          <w:rFonts w:ascii="Times New Roman" w:eastAsia="Times New Roman" w:hAnsi="Times New Roman"/>
          <w:b/>
          <w:bCs/>
          <w:sz w:val="24"/>
          <w:szCs w:val="24"/>
          <w:lang w:eastAsia="pl-PL"/>
        </w:rPr>
        <w:t>potwierdzenia spełniania warunków udziału w postępowaniu</w:t>
      </w:r>
      <w:r w:rsidRPr="00DC4ECB">
        <w:rPr>
          <w:rFonts w:ascii="Times New Roman" w:eastAsia="Times New Roman" w:hAnsi="Times New Roman"/>
          <w:bCs/>
          <w:sz w:val="24"/>
          <w:szCs w:val="24"/>
          <w:lang w:eastAsia="pl-PL"/>
        </w:rPr>
        <w:t xml:space="preserve">, o których mowa w art. 22 ust. 1 pkt 2 ustawy </w:t>
      </w:r>
      <w:proofErr w:type="spellStart"/>
      <w:r w:rsidRPr="00DC4ECB">
        <w:rPr>
          <w:rFonts w:ascii="Times New Roman" w:eastAsia="Times New Roman" w:hAnsi="Times New Roman"/>
          <w:bCs/>
          <w:sz w:val="24"/>
          <w:szCs w:val="24"/>
          <w:lang w:eastAsia="pl-PL"/>
        </w:rPr>
        <w:t>Pzp</w:t>
      </w:r>
      <w:proofErr w:type="spellEnd"/>
      <w:r w:rsidRPr="00DC4ECB">
        <w:rPr>
          <w:rFonts w:ascii="Times New Roman" w:eastAsia="Times New Roman" w:hAnsi="Times New Roman"/>
          <w:bCs/>
          <w:sz w:val="24"/>
          <w:szCs w:val="24"/>
          <w:lang w:eastAsia="pl-PL"/>
        </w:rPr>
        <w:t xml:space="preserve">, </w:t>
      </w:r>
      <w:r w:rsidRPr="00DC4ECB">
        <w:rPr>
          <w:rFonts w:ascii="Times New Roman" w:eastAsia="Times New Roman" w:hAnsi="Times New Roman"/>
          <w:bCs/>
          <w:sz w:val="24"/>
          <w:szCs w:val="24"/>
          <w:u w:val="single"/>
          <w:lang w:eastAsia="pl-PL"/>
        </w:rPr>
        <w:t>Zamawiający żąda złożenia przez Wykonawcę, w odpowiedzi na wezwanie Zamawiającego na podstawie art.</w:t>
      </w:r>
      <w:r>
        <w:rPr>
          <w:rFonts w:ascii="Times New Roman" w:eastAsia="Times New Roman" w:hAnsi="Times New Roman"/>
          <w:bCs/>
          <w:sz w:val="24"/>
          <w:szCs w:val="24"/>
          <w:u w:val="single"/>
          <w:lang w:eastAsia="pl-PL"/>
        </w:rPr>
        <w:t> </w:t>
      </w:r>
      <w:r w:rsidRPr="00DC4ECB">
        <w:rPr>
          <w:rFonts w:ascii="Times New Roman" w:eastAsia="Times New Roman" w:hAnsi="Times New Roman"/>
          <w:bCs/>
          <w:sz w:val="24"/>
          <w:szCs w:val="24"/>
          <w:u w:val="single"/>
          <w:lang w:eastAsia="pl-PL"/>
        </w:rPr>
        <w:t xml:space="preserve">26 ust. 2 ustawy </w:t>
      </w:r>
      <w:proofErr w:type="spellStart"/>
      <w:r w:rsidRPr="00DC4ECB">
        <w:rPr>
          <w:rFonts w:ascii="Times New Roman" w:eastAsia="Times New Roman" w:hAnsi="Times New Roman"/>
          <w:bCs/>
          <w:sz w:val="24"/>
          <w:szCs w:val="24"/>
          <w:u w:val="single"/>
          <w:lang w:eastAsia="pl-PL"/>
        </w:rPr>
        <w:t>Pzp</w:t>
      </w:r>
      <w:proofErr w:type="spellEnd"/>
      <w:r w:rsidRPr="00DC4ECB">
        <w:rPr>
          <w:rFonts w:ascii="Times New Roman" w:eastAsia="Times New Roman" w:hAnsi="Times New Roman"/>
          <w:bCs/>
          <w:sz w:val="24"/>
          <w:szCs w:val="24"/>
          <w:u w:val="single"/>
          <w:lang w:eastAsia="pl-PL"/>
        </w:rPr>
        <w:t>:</w:t>
      </w:r>
    </w:p>
    <w:p w14:paraId="471E5265" w14:textId="1CD9CC4B" w:rsidR="00EF5058" w:rsidRPr="00AC42FF" w:rsidRDefault="00EF5058" w:rsidP="00902078">
      <w:pPr>
        <w:numPr>
          <w:ilvl w:val="0"/>
          <w:numId w:val="42"/>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b/>
          <w:sz w:val="24"/>
          <w:szCs w:val="24"/>
          <w:lang w:eastAsia="pl-PL"/>
        </w:rPr>
        <w:t xml:space="preserve">Wykazu </w:t>
      </w:r>
      <w:r w:rsidR="0015445D">
        <w:rPr>
          <w:rFonts w:ascii="Times New Roman" w:eastAsia="Times New Roman" w:hAnsi="Times New Roman"/>
          <w:b/>
          <w:sz w:val="24"/>
          <w:szCs w:val="24"/>
          <w:lang w:eastAsia="pl-PL"/>
        </w:rPr>
        <w:t>usług</w:t>
      </w:r>
      <w:r w:rsidRPr="00DC4ECB">
        <w:rPr>
          <w:rFonts w:ascii="Times New Roman" w:eastAsia="Times New Roman" w:hAnsi="Times New Roman"/>
          <w:sz w:val="24"/>
          <w:szCs w:val="24"/>
          <w:lang w:eastAsia="pl-PL"/>
        </w:rPr>
        <w:t xml:space="preserve"> wykonanych, a w przypadku świadczeń okresowych lub ciągłych również wykonywanych, w okresie ostatnich 3 lat przed upływem terminu składania ofert, a jeżeli okres prowadzenia działalności jest krótszy – w tym okresie, wraz</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 xml:space="preserve">z podaniem ich wartości, przedmiotu, dat wykonania i podmiotów, na rzecz których </w:t>
      </w:r>
      <w:r w:rsidR="00D43A00">
        <w:rPr>
          <w:rFonts w:ascii="Times New Roman" w:eastAsia="Times New Roman" w:hAnsi="Times New Roman"/>
          <w:sz w:val="24"/>
          <w:szCs w:val="24"/>
          <w:lang w:eastAsia="pl-PL"/>
        </w:rPr>
        <w:t>usługi</w:t>
      </w:r>
      <w:r w:rsidRPr="00DC4ECB">
        <w:rPr>
          <w:rFonts w:ascii="Times New Roman" w:eastAsia="Times New Roman" w:hAnsi="Times New Roman"/>
          <w:sz w:val="24"/>
          <w:szCs w:val="24"/>
          <w:lang w:eastAsia="pl-PL"/>
        </w:rPr>
        <w:t xml:space="preserve"> zostały wykonane – </w:t>
      </w:r>
      <w:r w:rsidRPr="00DC4ECB">
        <w:rPr>
          <w:rFonts w:ascii="Times New Roman" w:eastAsia="Times New Roman" w:hAnsi="Times New Roman"/>
          <w:sz w:val="24"/>
          <w:szCs w:val="24"/>
          <w:u w:val="single"/>
          <w:lang w:eastAsia="pl-PL"/>
        </w:rPr>
        <w:t>sporządzon</w:t>
      </w:r>
      <w:r w:rsidR="00825EE2">
        <w:rPr>
          <w:rFonts w:ascii="Times New Roman" w:eastAsia="Times New Roman" w:hAnsi="Times New Roman"/>
          <w:sz w:val="24"/>
          <w:szCs w:val="24"/>
          <w:u w:val="single"/>
          <w:lang w:eastAsia="pl-PL"/>
        </w:rPr>
        <w:t>ego</w:t>
      </w:r>
      <w:r w:rsidRPr="00DC4ECB">
        <w:rPr>
          <w:rFonts w:ascii="Times New Roman" w:eastAsia="Times New Roman" w:hAnsi="Times New Roman"/>
          <w:sz w:val="24"/>
          <w:szCs w:val="24"/>
          <w:u w:val="single"/>
          <w:lang w:eastAsia="pl-PL"/>
        </w:rPr>
        <w:t xml:space="preserve"> wg </w:t>
      </w:r>
      <w:r w:rsidRPr="00AC42FF">
        <w:rPr>
          <w:rFonts w:ascii="Times New Roman" w:eastAsia="Times New Roman" w:hAnsi="Times New Roman"/>
          <w:sz w:val="24"/>
          <w:szCs w:val="24"/>
          <w:u w:val="single"/>
          <w:lang w:eastAsia="pl-PL"/>
        </w:rPr>
        <w:t xml:space="preserve">wzoru </w:t>
      </w:r>
      <w:r w:rsidR="00825EE2">
        <w:rPr>
          <w:rFonts w:ascii="Times New Roman" w:eastAsia="Times New Roman" w:hAnsi="Times New Roman"/>
          <w:sz w:val="24"/>
          <w:szCs w:val="24"/>
          <w:u w:val="single"/>
          <w:lang w:eastAsia="pl-PL"/>
        </w:rPr>
        <w:t xml:space="preserve">jak </w:t>
      </w:r>
      <w:r w:rsidRPr="00AC42FF">
        <w:rPr>
          <w:rFonts w:ascii="Times New Roman" w:eastAsia="Times New Roman" w:hAnsi="Times New Roman"/>
          <w:sz w:val="24"/>
          <w:szCs w:val="24"/>
          <w:u w:val="single"/>
          <w:lang w:eastAsia="pl-PL"/>
        </w:rPr>
        <w:t xml:space="preserve">w Załączniku nr </w:t>
      </w:r>
      <w:r w:rsidR="00AC42FF" w:rsidRPr="00AC42FF">
        <w:rPr>
          <w:rFonts w:ascii="Times New Roman" w:eastAsia="Times New Roman" w:hAnsi="Times New Roman"/>
          <w:sz w:val="24"/>
          <w:szCs w:val="24"/>
          <w:u w:val="single"/>
          <w:lang w:eastAsia="pl-PL"/>
        </w:rPr>
        <w:t>3</w:t>
      </w:r>
      <w:r w:rsidRPr="00AC42FF">
        <w:rPr>
          <w:rFonts w:ascii="Times New Roman" w:eastAsia="Times New Roman" w:hAnsi="Times New Roman"/>
          <w:sz w:val="24"/>
          <w:szCs w:val="24"/>
          <w:u w:val="single"/>
          <w:lang w:eastAsia="pl-PL"/>
        </w:rPr>
        <w:t xml:space="preserve"> do</w:t>
      </w:r>
      <w:r w:rsidR="00FC67C0" w:rsidRPr="00AC42FF">
        <w:rPr>
          <w:rFonts w:ascii="Times New Roman" w:eastAsia="Times New Roman" w:hAnsi="Times New Roman"/>
          <w:sz w:val="24"/>
          <w:szCs w:val="24"/>
          <w:u w:val="single"/>
          <w:lang w:eastAsia="pl-PL"/>
        </w:rPr>
        <w:t> </w:t>
      </w:r>
      <w:r w:rsidRPr="00AC42FF">
        <w:rPr>
          <w:rFonts w:ascii="Times New Roman" w:eastAsia="Times New Roman" w:hAnsi="Times New Roman"/>
          <w:sz w:val="24"/>
          <w:szCs w:val="24"/>
          <w:u w:val="single"/>
          <w:lang w:eastAsia="pl-PL"/>
        </w:rPr>
        <w:t>SIWZ</w:t>
      </w:r>
      <w:r w:rsidRPr="00AC42FF">
        <w:rPr>
          <w:rFonts w:ascii="Times New Roman" w:eastAsia="Times New Roman" w:hAnsi="Times New Roman"/>
          <w:sz w:val="24"/>
          <w:szCs w:val="24"/>
          <w:lang w:eastAsia="pl-PL"/>
        </w:rPr>
        <w:t>,</w:t>
      </w:r>
    </w:p>
    <w:p w14:paraId="714BC601" w14:textId="43CD1CE8" w:rsidR="00EF5058" w:rsidRPr="00DC4ECB" w:rsidRDefault="00EF5058" w:rsidP="00CA2C16">
      <w:pPr>
        <w:spacing w:before="120" w:after="120" w:line="240" w:lineRule="auto"/>
        <w:ind w:left="72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oraz </w:t>
      </w:r>
      <w:r w:rsidRPr="00DC4ECB">
        <w:rPr>
          <w:rFonts w:ascii="Times New Roman" w:eastAsia="Times New Roman" w:hAnsi="Times New Roman"/>
          <w:b/>
          <w:sz w:val="24"/>
          <w:szCs w:val="24"/>
          <w:u w:val="single"/>
          <w:lang w:eastAsia="pl-PL"/>
        </w:rPr>
        <w:t>załączeni</w:t>
      </w:r>
      <w:r w:rsidR="00825EE2">
        <w:rPr>
          <w:rFonts w:ascii="Times New Roman" w:eastAsia="Times New Roman" w:hAnsi="Times New Roman"/>
          <w:b/>
          <w:sz w:val="24"/>
          <w:szCs w:val="24"/>
          <w:u w:val="single"/>
          <w:lang w:eastAsia="pl-PL"/>
        </w:rPr>
        <w:t>a</w:t>
      </w:r>
      <w:r w:rsidRPr="00DC4ECB">
        <w:rPr>
          <w:rFonts w:ascii="Times New Roman" w:eastAsia="Times New Roman" w:hAnsi="Times New Roman"/>
          <w:b/>
          <w:sz w:val="24"/>
          <w:szCs w:val="24"/>
          <w:u w:val="single"/>
          <w:lang w:eastAsia="pl-PL"/>
        </w:rPr>
        <w:t xml:space="preserve"> dowodów</w:t>
      </w:r>
      <w:r w:rsidRPr="00DC4ECB">
        <w:rPr>
          <w:rFonts w:ascii="Times New Roman" w:eastAsia="Times New Roman" w:hAnsi="Times New Roman"/>
          <w:sz w:val="24"/>
          <w:szCs w:val="24"/>
          <w:lang w:eastAsia="pl-PL"/>
        </w:rPr>
        <w:t xml:space="preserve"> określających czy te </w:t>
      </w:r>
      <w:r w:rsidR="0015445D">
        <w:rPr>
          <w:rFonts w:ascii="Times New Roman" w:eastAsia="Times New Roman" w:hAnsi="Times New Roman"/>
          <w:sz w:val="24"/>
          <w:szCs w:val="24"/>
          <w:lang w:eastAsia="pl-PL"/>
        </w:rPr>
        <w:t>usługi</w:t>
      </w:r>
      <w:r w:rsidRPr="00DC4ECB">
        <w:rPr>
          <w:rFonts w:ascii="Times New Roman" w:eastAsia="Times New Roman" w:hAnsi="Times New Roman"/>
          <w:sz w:val="24"/>
          <w:szCs w:val="24"/>
          <w:lang w:eastAsia="pl-PL"/>
        </w:rPr>
        <w:t xml:space="preserve"> zostały wykonane lub</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są</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 xml:space="preserve">wykonywane należycie, przy czym dowodami, o których mowa, są referencje bądź inne dokumenty wystawione przez podmiot, na rzecz którego </w:t>
      </w:r>
      <w:r w:rsidR="0015445D">
        <w:rPr>
          <w:rFonts w:ascii="Times New Roman" w:eastAsia="Times New Roman" w:hAnsi="Times New Roman"/>
          <w:sz w:val="24"/>
          <w:szCs w:val="24"/>
          <w:lang w:eastAsia="pl-PL"/>
        </w:rPr>
        <w:t>usługi</w:t>
      </w:r>
      <w:r w:rsidRPr="00DC4ECB">
        <w:rPr>
          <w:rFonts w:ascii="Times New Roman" w:eastAsia="Times New Roman" w:hAnsi="Times New Roman"/>
          <w:sz w:val="24"/>
          <w:szCs w:val="24"/>
          <w:lang w:eastAsia="pl-PL"/>
        </w:rPr>
        <w:t xml:space="preserve"> były wykonywane, a w przypadku świadczeń okresowych lub ciągłych są wykonywane, a</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jeżeli z uzasadnionej przyczyny o obiektywnym charakterze Wykonawca nie jest w</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stanie uzyskać tych dokumentów – oświadczenie Wykonawcy; w przypadku świadczeń okresowych lub ciągłych nadal wykonywanych referencje bądź inne dokumenty potwierdzające ich należyte wykonywanie powinny być wydane nie</w:t>
      </w:r>
      <w:r w:rsidR="00164757">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wcześniej niż 3 miesiące przed upływem terminu składania ofert</w:t>
      </w:r>
      <w:r w:rsidR="0034723B">
        <w:rPr>
          <w:rFonts w:ascii="Times New Roman" w:eastAsia="Times New Roman" w:hAnsi="Times New Roman"/>
          <w:sz w:val="24"/>
          <w:szCs w:val="24"/>
          <w:lang w:eastAsia="pl-PL"/>
        </w:rPr>
        <w:t>.</w:t>
      </w:r>
    </w:p>
    <w:p w14:paraId="257B40E7" w14:textId="08226C82" w:rsidR="00A772DF" w:rsidRPr="00602548" w:rsidRDefault="00CA2C16" w:rsidP="00A772DF">
      <w:pPr>
        <w:tabs>
          <w:tab w:val="left" w:pos="284"/>
        </w:tabs>
        <w:spacing w:before="120" w:after="120" w:line="240" w:lineRule="auto"/>
        <w:jc w:val="both"/>
        <w:outlineLvl w:val="0"/>
        <w:rPr>
          <w:rFonts w:ascii="Times New Roman" w:eastAsia="Times New Roman" w:hAnsi="Times New Roman"/>
          <w:b/>
          <w:sz w:val="24"/>
          <w:szCs w:val="24"/>
          <w:u w:val="single"/>
          <w:lang w:eastAsia="pl-PL"/>
        </w:rPr>
      </w:pPr>
      <w:r>
        <w:rPr>
          <w:rFonts w:ascii="Times New Roman" w:eastAsia="Times New Roman" w:hAnsi="Times New Roman"/>
          <w:b/>
          <w:sz w:val="24"/>
          <w:szCs w:val="24"/>
          <w:u w:val="single"/>
          <w:lang w:eastAsia="pl-PL"/>
        </w:rPr>
        <w:lastRenderedPageBreak/>
        <w:t>D</w:t>
      </w:r>
      <w:r w:rsidR="00A772DF" w:rsidRPr="00602548">
        <w:rPr>
          <w:rFonts w:ascii="Times New Roman" w:eastAsia="Times New Roman" w:hAnsi="Times New Roman"/>
          <w:b/>
          <w:sz w:val="24"/>
          <w:szCs w:val="24"/>
          <w:u w:val="single"/>
          <w:lang w:eastAsia="pl-PL"/>
        </w:rPr>
        <w:t>. UZUPEŁNIENIE DOKUMENTÓW, OŚWIADCZEŃ I PEŁNOMOCNICTW NA WEZWANIE ZAMAWIAJĄCEGO ORAZ SKŁADANIE WYJAŚNIEŃ PRZEZ WYKONAWCĘ NA PODSTAWIE USTAWY PZP</w:t>
      </w:r>
    </w:p>
    <w:p w14:paraId="0475A46E" w14:textId="3504137B" w:rsidR="00A772DF" w:rsidRPr="00096991" w:rsidRDefault="00556158" w:rsidP="00902078">
      <w:pPr>
        <w:numPr>
          <w:ilvl w:val="0"/>
          <w:numId w:val="10"/>
        </w:numPr>
        <w:spacing w:before="120" w:after="120" w:line="240" w:lineRule="auto"/>
        <w:ind w:left="426" w:hanging="426"/>
        <w:jc w:val="both"/>
        <w:rPr>
          <w:rFonts w:ascii="Times New Roman" w:hAnsi="Times New Roman"/>
          <w:sz w:val="24"/>
          <w:szCs w:val="24"/>
        </w:rPr>
      </w:pPr>
      <w:r w:rsidRPr="00556158">
        <w:rPr>
          <w:rFonts w:ascii="Times New Roman" w:eastAsia="Times New Roman" w:hAnsi="Times New Roman"/>
          <w:sz w:val="24"/>
          <w:szCs w:val="24"/>
          <w:lang w:eastAsia="pl-PL"/>
        </w:rPr>
        <w:t xml:space="preserve">Zgodnie z art. 26 ust. 3 ustawy </w:t>
      </w:r>
      <w:proofErr w:type="spellStart"/>
      <w:r w:rsidRPr="00556158">
        <w:rPr>
          <w:rFonts w:ascii="Times New Roman" w:eastAsia="Times New Roman" w:hAnsi="Times New Roman"/>
          <w:sz w:val="24"/>
          <w:szCs w:val="24"/>
          <w:lang w:eastAsia="pl-PL"/>
        </w:rPr>
        <w:t>Pzp</w:t>
      </w:r>
      <w:proofErr w:type="spellEnd"/>
      <w:r w:rsidRPr="00556158">
        <w:rPr>
          <w:rFonts w:ascii="Times New Roman" w:eastAsia="Times New Roman" w:hAnsi="Times New Roman"/>
          <w:sz w:val="24"/>
          <w:szCs w:val="24"/>
          <w:lang w:eastAsia="pl-PL"/>
        </w:rPr>
        <w:t xml:space="preserve">, jeżeli </w:t>
      </w:r>
      <w:r w:rsidR="00A772DF" w:rsidRPr="00556158">
        <w:rPr>
          <w:rFonts w:ascii="Times New Roman" w:hAnsi="Times New Roman"/>
          <w:color w:val="000000"/>
          <w:sz w:val="24"/>
          <w:szCs w:val="24"/>
        </w:rPr>
        <w:t xml:space="preserve">Wykonawca nie złożył oświadczenia, o którym mowa w art. 25a ust. 1 ustawy </w:t>
      </w:r>
      <w:proofErr w:type="spellStart"/>
      <w:r w:rsidR="00A772DF" w:rsidRPr="00556158">
        <w:rPr>
          <w:rFonts w:ascii="Times New Roman" w:hAnsi="Times New Roman"/>
          <w:color w:val="000000"/>
          <w:sz w:val="24"/>
          <w:szCs w:val="24"/>
        </w:rPr>
        <w:t>Pzp</w:t>
      </w:r>
      <w:proofErr w:type="spellEnd"/>
      <w:r w:rsidRPr="00556158">
        <w:rPr>
          <w:rFonts w:ascii="Times New Roman" w:hAnsi="Times New Roman"/>
          <w:color w:val="000000"/>
          <w:sz w:val="24"/>
          <w:szCs w:val="24"/>
        </w:rPr>
        <w:t>,</w:t>
      </w:r>
      <w:r w:rsidR="00A772DF" w:rsidRPr="00556158">
        <w:rPr>
          <w:rFonts w:ascii="Times New Roman" w:hAnsi="Times New Roman"/>
          <w:color w:val="000000"/>
          <w:sz w:val="24"/>
          <w:szCs w:val="24"/>
        </w:rPr>
        <w:t xml:space="preserve"> oświadczeń lub dokumentów potwierdzających okoliczności, o których mowa w art. 25 ust. 1 ustawy </w:t>
      </w:r>
      <w:proofErr w:type="spellStart"/>
      <w:r w:rsidR="00A772DF" w:rsidRPr="00556158">
        <w:rPr>
          <w:rFonts w:ascii="Times New Roman" w:hAnsi="Times New Roman"/>
          <w:color w:val="000000"/>
          <w:sz w:val="24"/>
          <w:szCs w:val="24"/>
        </w:rPr>
        <w:t>Pzp</w:t>
      </w:r>
      <w:proofErr w:type="spellEnd"/>
      <w:r w:rsidR="00A772DF" w:rsidRPr="00556158">
        <w:rPr>
          <w:rFonts w:ascii="Times New Roman" w:hAnsi="Times New Roman"/>
          <w:color w:val="000000"/>
          <w:sz w:val="24"/>
          <w:szCs w:val="24"/>
        </w:rPr>
        <w:t>, lub innych dokumentów niezbędnych do przeprowadzenia postępowania, oświadczenia lub dokumenty</w:t>
      </w:r>
      <w:r w:rsidR="00A772DF" w:rsidRPr="00096991">
        <w:rPr>
          <w:rFonts w:ascii="Times New Roman" w:hAnsi="Times New Roman"/>
          <w:color w:val="000000"/>
          <w:sz w:val="24"/>
          <w:szCs w:val="24"/>
        </w:rPr>
        <w:t xml:space="preserve"> są</w:t>
      </w:r>
      <w:r w:rsidR="00FC67C0">
        <w:rPr>
          <w:rFonts w:ascii="Times New Roman" w:hAnsi="Times New Roman"/>
          <w:color w:val="000000"/>
          <w:sz w:val="24"/>
          <w:szCs w:val="24"/>
        </w:rPr>
        <w:t> </w:t>
      </w:r>
      <w:r w:rsidR="00A772DF" w:rsidRPr="00096991">
        <w:rPr>
          <w:rFonts w:ascii="Times New Roman" w:hAnsi="Times New Roman"/>
          <w:color w:val="000000"/>
          <w:sz w:val="24"/>
          <w:szCs w:val="24"/>
        </w:rPr>
        <w:t>niekompletne, zawierają błędy lub budzą wskazane przez Zamawiającego wątpliwości, Zamawiający wezwie do ich złożenia, uzupełnienia lub</w:t>
      </w:r>
      <w:r w:rsidR="00FC67C0">
        <w:rPr>
          <w:rFonts w:ascii="Times New Roman" w:hAnsi="Times New Roman"/>
          <w:color w:val="000000"/>
          <w:sz w:val="24"/>
          <w:szCs w:val="24"/>
        </w:rPr>
        <w:t xml:space="preserve"> </w:t>
      </w:r>
      <w:r w:rsidR="00A772DF" w:rsidRPr="00096991">
        <w:rPr>
          <w:rFonts w:ascii="Times New Roman" w:hAnsi="Times New Roman"/>
          <w:color w:val="000000"/>
          <w:sz w:val="24"/>
          <w:szCs w:val="24"/>
        </w:rPr>
        <w:t>poprawienia lub do udzielania wyjaśnień w terminie przez siebie wskazanym, chyba</w:t>
      </w:r>
      <w:r w:rsidR="00FC67C0">
        <w:rPr>
          <w:rFonts w:ascii="Times New Roman" w:hAnsi="Times New Roman"/>
          <w:color w:val="000000"/>
          <w:sz w:val="24"/>
          <w:szCs w:val="24"/>
        </w:rPr>
        <w:t xml:space="preserve"> </w:t>
      </w:r>
      <w:r w:rsidR="00A772DF" w:rsidRPr="00096991">
        <w:rPr>
          <w:rFonts w:ascii="Times New Roman" w:hAnsi="Times New Roman"/>
          <w:color w:val="000000"/>
          <w:sz w:val="24"/>
          <w:szCs w:val="24"/>
        </w:rPr>
        <w:t>że</w:t>
      </w:r>
      <w:r w:rsidR="00FC67C0">
        <w:rPr>
          <w:rFonts w:ascii="Times New Roman" w:hAnsi="Times New Roman"/>
          <w:color w:val="000000"/>
          <w:sz w:val="24"/>
          <w:szCs w:val="24"/>
        </w:rPr>
        <w:t xml:space="preserve"> </w:t>
      </w:r>
      <w:r w:rsidR="00A772DF" w:rsidRPr="00096991">
        <w:rPr>
          <w:rFonts w:ascii="Times New Roman" w:hAnsi="Times New Roman"/>
          <w:color w:val="000000"/>
          <w:sz w:val="24"/>
          <w:szCs w:val="24"/>
        </w:rPr>
        <w:t>mimo ich złożenia, uzupełnienia lub poprawienia lub udzielenia wyjaśnień oferta Wykonawcy podlega odrzuceniu albo</w:t>
      </w:r>
      <w:r w:rsidR="00FC67C0">
        <w:rPr>
          <w:rFonts w:ascii="Times New Roman" w:hAnsi="Times New Roman"/>
          <w:color w:val="000000"/>
          <w:sz w:val="24"/>
          <w:szCs w:val="24"/>
        </w:rPr>
        <w:t> </w:t>
      </w:r>
      <w:r w:rsidR="00A772DF" w:rsidRPr="00096991">
        <w:rPr>
          <w:rFonts w:ascii="Times New Roman" w:hAnsi="Times New Roman"/>
          <w:color w:val="000000"/>
          <w:sz w:val="24"/>
          <w:szCs w:val="24"/>
        </w:rPr>
        <w:t>konieczne byłoby unieważnienie postępowania.</w:t>
      </w:r>
    </w:p>
    <w:p w14:paraId="3031C084" w14:textId="77777777" w:rsidR="00A772DF" w:rsidRPr="00096991" w:rsidRDefault="00A772DF" w:rsidP="00902078">
      <w:pPr>
        <w:numPr>
          <w:ilvl w:val="0"/>
          <w:numId w:val="10"/>
        </w:numPr>
        <w:spacing w:before="120" w:after="120" w:line="240" w:lineRule="auto"/>
        <w:ind w:left="426" w:hanging="426"/>
        <w:jc w:val="both"/>
        <w:rPr>
          <w:rFonts w:ascii="Times New Roman" w:hAnsi="Times New Roman"/>
          <w:color w:val="000000"/>
          <w:sz w:val="24"/>
          <w:szCs w:val="24"/>
        </w:rPr>
      </w:pPr>
      <w:r w:rsidRPr="00096991">
        <w:rPr>
          <w:rFonts w:ascii="Times New Roman" w:hAnsi="Times New Roman"/>
          <w:color w:val="000000"/>
          <w:sz w:val="24"/>
          <w:szCs w:val="24"/>
        </w:rPr>
        <w:t xml:space="preserve">Jeżeli Wykonawca nie złożył wymaganych pełnomocnictw albo złożył wadliwe pełnomocnictwa, Zamawiający wezwie na podstawie art. 26 ust. 3a ustawy </w:t>
      </w:r>
      <w:proofErr w:type="spellStart"/>
      <w:r w:rsidRPr="00096991">
        <w:rPr>
          <w:rFonts w:ascii="Times New Roman" w:hAnsi="Times New Roman"/>
          <w:color w:val="000000"/>
          <w:sz w:val="24"/>
          <w:szCs w:val="24"/>
        </w:rPr>
        <w:t>Pzp</w:t>
      </w:r>
      <w:proofErr w:type="spellEnd"/>
      <w:r w:rsidRPr="00096991">
        <w:rPr>
          <w:rFonts w:ascii="Times New Roman" w:hAnsi="Times New Roman"/>
          <w:color w:val="000000"/>
          <w:sz w:val="24"/>
          <w:szCs w:val="24"/>
        </w:rPr>
        <w:t>, do ich złożenia w terminie przez siebie wskazanym, chyba że mimo ich złożenia oferta Wykonawcy podlega odrzuceniu albo konieczne byłoby unieważnienie postępowania.</w:t>
      </w:r>
    </w:p>
    <w:p w14:paraId="7FB35666" w14:textId="77777777" w:rsidR="00A772DF" w:rsidRPr="00096991" w:rsidRDefault="00A772DF" w:rsidP="00902078">
      <w:pPr>
        <w:numPr>
          <w:ilvl w:val="0"/>
          <w:numId w:val="10"/>
        </w:numPr>
        <w:spacing w:before="120" w:after="120" w:line="240" w:lineRule="auto"/>
        <w:ind w:left="426" w:hanging="426"/>
        <w:jc w:val="both"/>
        <w:rPr>
          <w:rFonts w:ascii="Times New Roman" w:hAnsi="Times New Roman"/>
          <w:sz w:val="24"/>
          <w:szCs w:val="24"/>
        </w:rPr>
      </w:pPr>
      <w:r w:rsidRPr="00096991">
        <w:rPr>
          <w:rFonts w:ascii="Times New Roman" w:hAnsi="Times New Roman"/>
          <w:color w:val="000000"/>
          <w:sz w:val="24"/>
          <w:szCs w:val="24"/>
        </w:rPr>
        <w:t xml:space="preserve">Zamawiający, na podstawie art. 26 ust. 4 ustawy </w:t>
      </w:r>
      <w:proofErr w:type="spellStart"/>
      <w:r w:rsidRPr="00096991">
        <w:rPr>
          <w:rFonts w:ascii="Times New Roman" w:hAnsi="Times New Roman"/>
          <w:color w:val="000000"/>
          <w:sz w:val="24"/>
          <w:szCs w:val="24"/>
        </w:rPr>
        <w:t>Pzp</w:t>
      </w:r>
      <w:proofErr w:type="spellEnd"/>
      <w:r w:rsidRPr="00096991">
        <w:rPr>
          <w:rFonts w:ascii="Times New Roman" w:hAnsi="Times New Roman"/>
          <w:color w:val="000000"/>
          <w:sz w:val="24"/>
          <w:szCs w:val="24"/>
        </w:rPr>
        <w:t xml:space="preserve">, wezwie także, w wyznaczonym przez siebie terminie, do złożenia wyjaśnień dotyczących oświadczeń lub dokumentów, o których mowa w art. 25 ust. 1 ustawy </w:t>
      </w:r>
      <w:proofErr w:type="spellStart"/>
      <w:r w:rsidRPr="00096991">
        <w:rPr>
          <w:rFonts w:ascii="Times New Roman" w:hAnsi="Times New Roman"/>
          <w:color w:val="000000"/>
          <w:sz w:val="24"/>
          <w:szCs w:val="24"/>
        </w:rPr>
        <w:t>Pzp</w:t>
      </w:r>
      <w:proofErr w:type="spellEnd"/>
      <w:r w:rsidRPr="00096991">
        <w:rPr>
          <w:rFonts w:ascii="Times New Roman" w:hAnsi="Times New Roman"/>
          <w:color w:val="000000"/>
          <w:sz w:val="24"/>
          <w:szCs w:val="24"/>
        </w:rPr>
        <w:t>.</w:t>
      </w:r>
    </w:p>
    <w:p w14:paraId="1E068E14" w14:textId="77777777" w:rsidR="00A772DF" w:rsidRPr="00451453" w:rsidRDefault="00A772DF" w:rsidP="00A772DF">
      <w:pPr>
        <w:pStyle w:val="Nagwek1"/>
        <w:keepLines/>
        <w:suppressAutoHyphens/>
        <w:spacing w:after="120"/>
        <w:jc w:val="both"/>
        <w:rPr>
          <w:rFonts w:ascii="Times New Roman" w:hAnsi="Times New Roman"/>
          <w:bCs/>
          <w:sz w:val="24"/>
          <w:szCs w:val="24"/>
        </w:rPr>
      </w:pPr>
      <w:r w:rsidRPr="00451453">
        <w:rPr>
          <w:rFonts w:ascii="Times New Roman" w:hAnsi="Times New Roman"/>
          <w:bCs/>
          <w:sz w:val="24"/>
          <w:szCs w:val="24"/>
        </w:rPr>
        <w:t>ROZDZIAŁ VI</w:t>
      </w:r>
      <w:r>
        <w:rPr>
          <w:rFonts w:ascii="Times New Roman" w:hAnsi="Times New Roman"/>
          <w:bCs/>
          <w:sz w:val="24"/>
          <w:szCs w:val="24"/>
        </w:rPr>
        <w:t>I</w:t>
      </w:r>
      <w:r w:rsidRPr="00451453">
        <w:rPr>
          <w:rFonts w:ascii="Times New Roman" w:hAnsi="Times New Roman"/>
          <w:bCs/>
          <w:sz w:val="24"/>
          <w:szCs w:val="24"/>
        </w:rPr>
        <w:t xml:space="preserve"> – INFORMACJA O SPOSOBIE POROZUMIEWANIA </w:t>
      </w:r>
      <w:r w:rsidRPr="00451453">
        <w:rPr>
          <w:rFonts w:ascii="Times New Roman" w:hAnsi="Times New Roman"/>
          <w:bCs/>
          <w:sz w:val="24"/>
          <w:szCs w:val="24"/>
        </w:rPr>
        <w:br/>
        <w:t>SIĘ ZAMAWIAJĄCEGO Z WYKONAWCAMI ORAZ PRZEKAZYWANIA OŚWIADCZEŃ LUB DOKUMENTÓW</w:t>
      </w:r>
    </w:p>
    <w:p w14:paraId="7C855507" w14:textId="0A4DB1C7" w:rsidR="00A772DF" w:rsidRPr="006F5DBD" w:rsidRDefault="00A772DF" w:rsidP="00902078">
      <w:pPr>
        <w:numPr>
          <w:ilvl w:val="0"/>
          <w:numId w:val="11"/>
        </w:numPr>
        <w:autoSpaceDE w:val="0"/>
        <w:autoSpaceDN w:val="0"/>
        <w:adjustRightInd w:val="0"/>
        <w:spacing w:before="120" w:after="120" w:line="240" w:lineRule="auto"/>
        <w:ind w:left="426" w:hanging="426"/>
        <w:jc w:val="both"/>
        <w:rPr>
          <w:rFonts w:ascii="Times New Roman" w:eastAsia="ArialNarrow,Bold" w:hAnsi="Times New Roman"/>
          <w:bCs/>
          <w:i/>
          <w:sz w:val="24"/>
          <w:szCs w:val="24"/>
          <w:lang w:eastAsia="pl-PL"/>
        </w:rPr>
      </w:pPr>
      <w:r w:rsidRPr="009A04CE">
        <w:rPr>
          <w:rFonts w:ascii="Times New Roman" w:eastAsia="ArialNarrow,Bold" w:hAnsi="Times New Roman"/>
          <w:bCs/>
          <w:sz w:val="24"/>
          <w:szCs w:val="24"/>
          <w:lang w:eastAsia="pl-PL"/>
        </w:rPr>
        <w:t>K</w:t>
      </w:r>
      <w:r w:rsidRPr="009A04CE">
        <w:rPr>
          <w:rFonts w:ascii="Times New Roman" w:hAnsi="Times New Roman"/>
          <w:color w:val="000000"/>
          <w:sz w:val="24"/>
          <w:szCs w:val="24"/>
          <w:lang w:eastAsia="pl-PL"/>
        </w:rPr>
        <w:t xml:space="preserve">omunikacja między Zamawiającym a Wykonawcami </w:t>
      </w:r>
      <w:r w:rsidRPr="009A04CE">
        <w:rPr>
          <w:rFonts w:ascii="Times New Roman" w:eastAsia="ArialNarrow,Bold" w:hAnsi="Times New Roman"/>
          <w:bCs/>
          <w:sz w:val="24"/>
          <w:szCs w:val="24"/>
          <w:lang w:eastAsia="pl-PL"/>
        </w:rPr>
        <w:t>w niniejszym postępowaniu o udzielenie zamówienia, zgodnie z przepisami przejściowymi określonymi w art. 18</w:t>
      </w:r>
      <w:r w:rsidR="002F2883" w:rsidRPr="009A04CE">
        <w:rPr>
          <w:rFonts w:ascii="Times New Roman" w:eastAsia="ArialNarrow,Bold" w:hAnsi="Times New Roman"/>
          <w:bCs/>
          <w:sz w:val="24"/>
          <w:szCs w:val="24"/>
          <w:lang w:eastAsia="pl-PL"/>
        </w:rPr>
        <w:t>a</w:t>
      </w:r>
      <w:r w:rsidRPr="009A04CE">
        <w:rPr>
          <w:rFonts w:ascii="Times New Roman" w:eastAsia="ArialNarrow,Bold" w:hAnsi="Times New Roman"/>
          <w:bCs/>
          <w:sz w:val="24"/>
          <w:szCs w:val="24"/>
          <w:lang w:eastAsia="pl-PL"/>
        </w:rPr>
        <w:t xml:space="preserve"> </w:t>
      </w:r>
      <w:bookmarkStart w:id="5" w:name="_Hlk534035786"/>
      <w:r w:rsidR="0097577F">
        <w:rPr>
          <w:rFonts w:ascii="Times New Roman" w:eastAsia="ArialNarrow,Bold" w:hAnsi="Times New Roman"/>
          <w:bCs/>
          <w:sz w:val="24"/>
          <w:szCs w:val="24"/>
          <w:lang w:eastAsia="pl-PL"/>
        </w:rPr>
        <w:t xml:space="preserve">pkt. 1 </w:t>
      </w:r>
      <w:r w:rsidRPr="009A04CE">
        <w:rPr>
          <w:rFonts w:ascii="Times New Roman" w:eastAsia="ArialNarrow,Bold" w:hAnsi="Times New Roman"/>
          <w:bCs/>
          <w:sz w:val="24"/>
          <w:szCs w:val="24"/>
          <w:lang w:eastAsia="pl-PL"/>
        </w:rPr>
        <w:t xml:space="preserve">ustawy z dnia </w:t>
      </w:r>
      <w:bookmarkEnd w:id="5"/>
      <w:r w:rsidR="00AF7169" w:rsidRPr="0043322C">
        <w:rPr>
          <w:rFonts w:ascii="Times New Roman" w:eastAsia="Times New Roman" w:hAnsi="Times New Roman"/>
          <w:sz w:val="24"/>
          <w:szCs w:val="24"/>
          <w:lang w:eastAsia="pl-PL"/>
        </w:rPr>
        <w:t>22</w:t>
      </w:r>
      <w:r w:rsidR="00AF7169">
        <w:rPr>
          <w:rFonts w:ascii="Times New Roman" w:eastAsia="Times New Roman" w:hAnsi="Times New Roman"/>
          <w:sz w:val="24"/>
          <w:szCs w:val="24"/>
          <w:lang w:eastAsia="pl-PL"/>
        </w:rPr>
        <w:t> </w:t>
      </w:r>
      <w:r w:rsidR="00AF7169" w:rsidRPr="0043322C">
        <w:rPr>
          <w:rFonts w:ascii="Times New Roman" w:eastAsia="Times New Roman" w:hAnsi="Times New Roman"/>
          <w:sz w:val="24"/>
          <w:szCs w:val="24"/>
          <w:lang w:eastAsia="pl-PL"/>
        </w:rPr>
        <w:t xml:space="preserve">czerwca 2016 r. </w:t>
      </w:r>
      <w:r w:rsidR="00AF7169" w:rsidRPr="00AF7169">
        <w:rPr>
          <w:rFonts w:ascii="Times New Roman" w:eastAsia="Times New Roman" w:hAnsi="Times New Roman"/>
          <w:i/>
          <w:sz w:val="24"/>
          <w:szCs w:val="24"/>
          <w:lang w:eastAsia="pl-PL"/>
        </w:rPr>
        <w:t>o zmianie ustawy Prawo zamówień publicznych oraz niektórych innych ustaw</w:t>
      </w:r>
      <w:r w:rsidR="00AF7169" w:rsidRPr="008B0E6F">
        <w:rPr>
          <w:rFonts w:ascii="Times New Roman" w:eastAsia="Times New Roman" w:hAnsi="Times New Roman"/>
          <w:sz w:val="24"/>
          <w:szCs w:val="24"/>
          <w:lang w:eastAsia="pl-PL"/>
        </w:rPr>
        <w:t xml:space="preserve"> (Dz.U.</w:t>
      </w:r>
      <w:r w:rsidR="00AF7169">
        <w:rPr>
          <w:rFonts w:ascii="Times New Roman" w:eastAsia="Times New Roman" w:hAnsi="Times New Roman"/>
          <w:sz w:val="24"/>
          <w:szCs w:val="24"/>
          <w:lang w:eastAsia="pl-PL"/>
        </w:rPr>
        <w:t> </w:t>
      </w:r>
      <w:r w:rsidR="00AF7169" w:rsidRPr="008B0E6F">
        <w:rPr>
          <w:rFonts w:ascii="Times New Roman" w:eastAsia="Times New Roman" w:hAnsi="Times New Roman"/>
          <w:sz w:val="24"/>
          <w:szCs w:val="24"/>
          <w:lang w:eastAsia="pl-PL"/>
        </w:rPr>
        <w:t>z</w:t>
      </w:r>
      <w:r w:rsidR="00AF7169">
        <w:rPr>
          <w:rFonts w:ascii="Times New Roman" w:eastAsia="Times New Roman" w:hAnsi="Times New Roman"/>
          <w:sz w:val="24"/>
          <w:szCs w:val="24"/>
          <w:lang w:eastAsia="pl-PL"/>
        </w:rPr>
        <w:t> </w:t>
      </w:r>
      <w:r w:rsidR="00AF7169" w:rsidRPr="008B0E6F">
        <w:rPr>
          <w:rFonts w:ascii="Times New Roman" w:eastAsia="Times New Roman" w:hAnsi="Times New Roman"/>
          <w:sz w:val="24"/>
          <w:szCs w:val="24"/>
          <w:lang w:eastAsia="pl-PL"/>
        </w:rPr>
        <w:t>201</w:t>
      </w:r>
      <w:r w:rsidR="00AF7169">
        <w:rPr>
          <w:rFonts w:ascii="Times New Roman" w:eastAsia="Times New Roman" w:hAnsi="Times New Roman"/>
          <w:sz w:val="24"/>
          <w:szCs w:val="24"/>
          <w:lang w:eastAsia="pl-PL"/>
        </w:rPr>
        <w:t>6 poz. 1020</w:t>
      </w:r>
      <w:r w:rsidR="00FC67C0">
        <w:rPr>
          <w:rFonts w:ascii="Times New Roman" w:eastAsia="Times New Roman" w:hAnsi="Times New Roman"/>
          <w:sz w:val="24"/>
          <w:szCs w:val="24"/>
          <w:lang w:eastAsia="pl-PL"/>
        </w:rPr>
        <w:t xml:space="preserve"> </w:t>
      </w:r>
      <w:r w:rsidR="00FC67C0" w:rsidRPr="00FC67C0">
        <w:rPr>
          <w:rFonts w:ascii="Times New Roman" w:eastAsia="Times New Roman" w:hAnsi="Times New Roman"/>
          <w:sz w:val="24"/>
          <w:szCs w:val="24"/>
          <w:lang w:eastAsia="pl-PL"/>
        </w:rPr>
        <w:t xml:space="preserve">z </w:t>
      </w:r>
      <w:proofErr w:type="spellStart"/>
      <w:r w:rsidR="00FC67C0" w:rsidRPr="00FC67C0">
        <w:rPr>
          <w:rFonts w:ascii="Times New Roman" w:eastAsia="Times New Roman" w:hAnsi="Times New Roman"/>
          <w:sz w:val="24"/>
          <w:szCs w:val="24"/>
          <w:lang w:eastAsia="pl-PL"/>
        </w:rPr>
        <w:t>późn</w:t>
      </w:r>
      <w:proofErr w:type="spellEnd"/>
      <w:r w:rsidR="00FC67C0" w:rsidRPr="00FC67C0">
        <w:rPr>
          <w:rFonts w:ascii="Times New Roman" w:eastAsia="Times New Roman" w:hAnsi="Times New Roman"/>
          <w:sz w:val="24"/>
          <w:szCs w:val="24"/>
          <w:lang w:eastAsia="pl-PL"/>
        </w:rPr>
        <w:t>. zm.</w:t>
      </w:r>
      <w:r w:rsidR="00AF7169" w:rsidRPr="008B0E6F">
        <w:rPr>
          <w:rFonts w:ascii="Times New Roman" w:eastAsia="Times New Roman" w:hAnsi="Times New Roman"/>
          <w:sz w:val="24"/>
          <w:szCs w:val="24"/>
          <w:lang w:eastAsia="pl-PL"/>
        </w:rPr>
        <w:t>)</w:t>
      </w:r>
      <w:r w:rsidRPr="006F5DBD">
        <w:rPr>
          <w:rFonts w:ascii="Times New Roman" w:hAnsi="Times New Roman"/>
          <w:color w:val="000000"/>
          <w:sz w:val="24"/>
          <w:szCs w:val="24"/>
          <w:lang w:eastAsia="pl-PL"/>
        </w:rPr>
        <w:t>, odbywa się</w:t>
      </w:r>
      <w:r w:rsidR="00F36513">
        <w:rPr>
          <w:rFonts w:ascii="Times New Roman" w:hAnsi="Times New Roman"/>
          <w:color w:val="000000"/>
          <w:sz w:val="24"/>
          <w:szCs w:val="24"/>
          <w:lang w:eastAsia="pl-PL"/>
        </w:rPr>
        <w:t xml:space="preserve"> </w:t>
      </w:r>
      <w:r w:rsidR="00F36513" w:rsidRPr="00F36513">
        <w:rPr>
          <w:rFonts w:ascii="Times New Roman" w:hAnsi="Times New Roman"/>
          <w:color w:val="000000"/>
          <w:sz w:val="24"/>
          <w:szCs w:val="24"/>
          <w:u w:val="single"/>
          <w:lang w:eastAsia="pl-PL"/>
        </w:rPr>
        <w:t>zgodnie z</w:t>
      </w:r>
      <w:r w:rsidR="00FC67C0">
        <w:rPr>
          <w:rFonts w:ascii="Times New Roman" w:hAnsi="Times New Roman"/>
          <w:color w:val="000000"/>
          <w:sz w:val="24"/>
          <w:szCs w:val="24"/>
          <w:u w:val="single"/>
          <w:lang w:eastAsia="pl-PL"/>
        </w:rPr>
        <w:t> </w:t>
      </w:r>
      <w:r w:rsidR="00F36513" w:rsidRPr="00F36513">
        <w:rPr>
          <w:rFonts w:ascii="Times New Roman" w:hAnsi="Times New Roman"/>
          <w:color w:val="000000"/>
          <w:sz w:val="24"/>
          <w:szCs w:val="24"/>
          <w:u w:val="single"/>
          <w:lang w:eastAsia="pl-PL"/>
        </w:rPr>
        <w:t>wyborem Zamawiającego</w:t>
      </w:r>
      <w:r w:rsidRPr="006F5DBD">
        <w:rPr>
          <w:rFonts w:ascii="Times New Roman" w:hAnsi="Times New Roman"/>
          <w:color w:val="000000"/>
          <w:sz w:val="24"/>
          <w:szCs w:val="24"/>
          <w:lang w:eastAsia="pl-PL"/>
        </w:rPr>
        <w:t xml:space="preserve"> za</w:t>
      </w:r>
      <w:r w:rsidR="00F36513">
        <w:rPr>
          <w:rFonts w:ascii="Times New Roman" w:hAnsi="Times New Roman"/>
          <w:color w:val="000000"/>
          <w:sz w:val="24"/>
          <w:szCs w:val="24"/>
          <w:lang w:eastAsia="pl-PL"/>
        </w:rPr>
        <w:t> </w:t>
      </w:r>
      <w:r w:rsidRPr="006F5DBD">
        <w:rPr>
          <w:rFonts w:ascii="Times New Roman" w:hAnsi="Times New Roman"/>
          <w:color w:val="000000"/>
          <w:sz w:val="24"/>
          <w:szCs w:val="24"/>
          <w:lang w:eastAsia="pl-PL"/>
        </w:rPr>
        <w:t>pośrednictwem operatora pocztowego w</w:t>
      </w:r>
      <w:r w:rsidR="006F5DBD">
        <w:rPr>
          <w:rFonts w:ascii="Times New Roman" w:hAnsi="Times New Roman"/>
          <w:color w:val="000000"/>
          <w:sz w:val="24"/>
          <w:szCs w:val="24"/>
          <w:lang w:eastAsia="pl-PL"/>
        </w:rPr>
        <w:t> </w:t>
      </w:r>
      <w:r w:rsidRPr="006F5DBD">
        <w:rPr>
          <w:rFonts w:ascii="Times New Roman" w:hAnsi="Times New Roman"/>
          <w:color w:val="000000"/>
          <w:sz w:val="24"/>
          <w:szCs w:val="24"/>
          <w:lang w:eastAsia="pl-PL"/>
        </w:rPr>
        <w:t>rozumieniu ustawy z dnia 23 listopada 2012 r. – Prawo pocztowe, osobiście, za</w:t>
      </w:r>
      <w:r w:rsidR="00705E5F">
        <w:rPr>
          <w:rFonts w:ascii="Times New Roman" w:hAnsi="Times New Roman"/>
          <w:color w:val="000000"/>
          <w:sz w:val="24"/>
          <w:szCs w:val="24"/>
          <w:lang w:eastAsia="pl-PL"/>
        </w:rPr>
        <w:t> </w:t>
      </w:r>
      <w:r w:rsidRPr="006F5DBD">
        <w:rPr>
          <w:rFonts w:ascii="Times New Roman" w:hAnsi="Times New Roman"/>
          <w:color w:val="000000"/>
          <w:sz w:val="24"/>
          <w:szCs w:val="24"/>
          <w:lang w:eastAsia="pl-PL"/>
        </w:rPr>
        <w:t>pośrednictwem posłańca</w:t>
      </w:r>
      <w:r w:rsidR="0097577F">
        <w:rPr>
          <w:rFonts w:ascii="Times New Roman" w:hAnsi="Times New Roman"/>
          <w:color w:val="000000"/>
          <w:sz w:val="24"/>
          <w:szCs w:val="24"/>
          <w:lang w:eastAsia="pl-PL"/>
        </w:rPr>
        <w:t xml:space="preserve"> lub</w:t>
      </w:r>
      <w:r w:rsidRPr="006F5DBD">
        <w:rPr>
          <w:rFonts w:ascii="Times New Roman" w:hAnsi="Times New Roman"/>
          <w:color w:val="000000"/>
          <w:sz w:val="24"/>
          <w:szCs w:val="24"/>
          <w:lang w:eastAsia="pl-PL"/>
        </w:rPr>
        <w:t xml:space="preserve"> przy użyciu środków komunikacji elektronicznej w</w:t>
      </w:r>
      <w:r w:rsidR="0097577F">
        <w:rPr>
          <w:rFonts w:ascii="Times New Roman" w:hAnsi="Times New Roman"/>
          <w:color w:val="000000"/>
          <w:sz w:val="24"/>
          <w:szCs w:val="24"/>
          <w:lang w:eastAsia="pl-PL"/>
        </w:rPr>
        <w:t> </w:t>
      </w:r>
      <w:r w:rsidRPr="006F5DBD">
        <w:rPr>
          <w:rFonts w:ascii="Times New Roman" w:hAnsi="Times New Roman"/>
          <w:color w:val="000000"/>
          <w:sz w:val="24"/>
          <w:szCs w:val="24"/>
          <w:lang w:eastAsia="pl-PL"/>
        </w:rPr>
        <w:t xml:space="preserve">rozumieniu ustawy z dnia 18 lipca 2002 r. </w:t>
      </w:r>
      <w:r w:rsidRPr="006F5DBD">
        <w:rPr>
          <w:rFonts w:ascii="Times New Roman" w:hAnsi="Times New Roman"/>
          <w:i/>
          <w:color w:val="000000"/>
          <w:sz w:val="24"/>
          <w:szCs w:val="24"/>
          <w:lang w:eastAsia="pl-PL"/>
        </w:rPr>
        <w:t>o świadczeniu usług drogą elektroniczną</w:t>
      </w:r>
      <w:r w:rsidRPr="006F5DBD">
        <w:rPr>
          <w:rFonts w:ascii="Times New Roman" w:hAnsi="Times New Roman"/>
          <w:color w:val="000000"/>
          <w:sz w:val="24"/>
          <w:szCs w:val="24"/>
          <w:lang w:eastAsia="pl-PL"/>
        </w:rPr>
        <w:t>.</w:t>
      </w:r>
    </w:p>
    <w:p w14:paraId="221BDD7D" w14:textId="667B9BD7" w:rsidR="00A772DF" w:rsidRPr="00E55F1B" w:rsidRDefault="00A772DF" w:rsidP="002F5866">
      <w:pPr>
        <w:autoSpaceDE w:val="0"/>
        <w:autoSpaceDN w:val="0"/>
        <w:adjustRightInd w:val="0"/>
        <w:spacing w:before="120" w:after="120" w:line="240" w:lineRule="auto"/>
        <w:ind w:left="426"/>
        <w:jc w:val="both"/>
        <w:rPr>
          <w:rFonts w:ascii="Times New Roman" w:eastAsia="ArialNarrow,Bold" w:hAnsi="Times New Roman"/>
          <w:bCs/>
          <w:sz w:val="24"/>
          <w:szCs w:val="24"/>
          <w:lang w:eastAsia="pl-PL"/>
        </w:rPr>
      </w:pPr>
      <w:r w:rsidRPr="00E55F1B">
        <w:rPr>
          <w:rFonts w:ascii="Times New Roman" w:eastAsia="ArialNarrow,Bold" w:hAnsi="Times New Roman"/>
          <w:bCs/>
          <w:sz w:val="24"/>
          <w:szCs w:val="24"/>
          <w:lang w:eastAsia="pl-PL"/>
        </w:rPr>
        <w:t>Wszelkie dokumenty składane przez Wykonawcę, na każdym etapie postępowania, winny być opatrzone co najmniej czytelnym własnoręcznym podpisem z imieniem i nazwiskiem osoby składającej podpis pod dokumentem.</w:t>
      </w:r>
    </w:p>
    <w:p w14:paraId="220CC646" w14:textId="013338EA" w:rsidR="00A772DF" w:rsidRPr="006F5DBD" w:rsidRDefault="00A772DF" w:rsidP="00902078">
      <w:pPr>
        <w:numPr>
          <w:ilvl w:val="0"/>
          <w:numId w:val="11"/>
        </w:numPr>
        <w:autoSpaceDE w:val="0"/>
        <w:autoSpaceDN w:val="0"/>
        <w:adjustRightInd w:val="0"/>
        <w:spacing w:before="120" w:after="120" w:line="240" w:lineRule="auto"/>
        <w:ind w:left="426" w:hanging="426"/>
        <w:jc w:val="both"/>
        <w:rPr>
          <w:rFonts w:ascii="Times New Roman" w:eastAsia="ArialNarrow,Bold" w:hAnsi="Times New Roman"/>
          <w:bCs/>
          <w:sz w:val="24"/>
          <w:szCs w:val="24"/>
          <w:lang w:eastAsia="pl-PL"/>
        </w:rPr>
      </w:pPr>
      <w:r w:rsidRPr="006F5DBD">
        <w:rPr>
          <w:rFonts w:ascii="Times New Roman" w:eastAsia="ArialNarrow,Bold" w:hAnsi="Times New Roman"/>
          <w:bCs/>
          <w:sz w:val="24"/>
          <w:szCs w:val="24"/>
          <w:lang w:eastAsia="pl-PL"/>
        </w:rPr>
        <w:t>Zgodnie z przepisami przejściowymi określonymi w art.</w:t>
      </w:r>
      <w:r w:rsidR="00FA665D" w:rsidRPr="006F5DBD">
        <w:rPr>
          <w:rFonts w:ascii="Times New Roman" w:eastAsia="ArialNarrow,Bold" w:hAnsi="Times New Roman"/>
          <w:bCs/>
          <w:sz w:val="24"/>
          <w:szCs w:val="24"/>
          <w:lang w:eastAsia="pl-PL"/>
        </w:rPr>
        <w:t xml:space="preserve"> 18a </w:t>
      </w:r>
      <w:r w:rsidR="00F36513">
        <w:rPr>
          <w:rFonts w:ascii="Times New Roman" w:eastAsia="ArialNarrow,Bold" w:hAnsi="Times New Roman"/>
          <w:bCs/>
          <w:sz w:val="24"/>
          <w:szCs w:val="24"/>
          <w:lang w:eastAsia="pl-PL"/>
        </w:rPr>
        <w:t xml:space="preserve">pkt. 3 </w:t>
      </w:r>
      <w:r w:rsidR="00FA665D" w:rsidRPr="006F5DBD">
        <w:rPr>
          <w:rFonts w:ascii="Times New Roman" w:eastAsia="ArialNarrow,Bold" w:hAnsi="Times New Roman"/>
          <w:bCs/>
          <w:sz w:val="24"/>
          <w:szCs w:val="24"/>
          <w:lang w:eastAsia="pl-PL"/>
        </w:rPr>
        <w:t xml:space="preserve">ustawy z dnia </w:t>
      </w:r>
      <w:r w:rsidR="00AF7169" w:rsidRPr="0043322C">
        <w:rPr>
          <w:rFonts w:ascii="Times New Roman" w:eastAsia="Times New Roman" w:hAnsi="Times New Roman"/>
          <w:sz w:val="24"/>
          <w:szCs w:val="24"/>
          <w:lang w:eastAsia="pl-PL"/>
        </w:rPr>
        <w:t>22</w:t>
      </w:r>
      <w:r w:rsidR="00AF7169">
        <w:rPr>
          <w:rFonts w:ascii="Times New Roman" w:eastAsia="Times New Roman" w:hAnsi="Times New Roman"/>
          <w:sz w:val="24"/>
          <w:szCs w:val="24"/>
          <w:lang w:eastAsia="pl-PL"/>
        </w:rPr>
        <w:t> </w:t>
      </w:r>
      <w:r w:rsidR="00AF7169" w:rsidRPr="0043322C">
        <w:rPr>
          <w:rFonts w:ascii="Times New Roman" w:eastAsia="Times New Roman" w:hAnsi="Times New Roman"/>
          <w:sz w:val="24"/>
          <w:szCs w:val="24"/>
          <w:lang w:eastAsia="pl-PL"/>
        </w:rPr>
        <w:t xml:space="preserve">czerwca 2016 r. </w:t>
      </w:r>
      <w:r w:rsidR="00AF7169" w:rsidRPr="00AF7169">
        <w:rPr>
          <w:rFonts w:ascii="Times New Roman" w:eastAsia="Times New Roman" w:hAnsi="Times New Roman"/>
          <w:i/>
          <w:sz w:val="24"/>
          <w:szCs w:val="24"/>
          <w:lang w:eastAsia="pl-PL"/>
        </w:rPr>
        <w:t>o zmianie ustawy Prawo zamówień publicznych oraz niektórych innych ustaw</w:t>
      </w:r>
      <w:r w:rsidR="00AF7169" w:rsidRPr="008B0E6F">
        <w:rPr>
          <w:rFonts w:ascii="Times New Roman" w:eastAsia="Times New Roman" w:hAnsi="Times New Roman"/>
          <w:sz w:val="24"/>
          <w:szCs w:val="24"/>
          <w:lang w:eastAsia="pl-PL"/>
        </w:rPr>
        <w:t xml:space="preserve"> (Dz.U.</w:t>
      </w:r>
      <w:r w:rsidR="00AF7169">
        <w:rPr>
          <w:rFonts w:ascii="Times New Roman" w:eastAsia="Times New Roman" w:hAnsi="Times New Roman"/>
          <w:sz w:val="24"/>
          <w:szCs w:val="24"/>
          <w:lang w:eastAsia="pl-PL"/>
        </w:rPr>
        <w:t> </w:t>
      </w:r>
      <w:r w:rsidR="00AF7169" w:rsidRPr="008B0E6F">
        <w:rPr>
          <w:rFonts w:ascii="Times New Roman" w:eastAsia="Times New Roman" w:hAnsi="Times New Roman"/>
          <w:sz w:val="24"/>
          <w:szCs w:val="24"/>
          <w:lang w:eastAsia="pl-PL"/>
        </w:rPr>
        <w:t>z</w:t>
      </w:r>
      <w:r w:rsidR="00AF7169">
        <w:rPr>
          <w:rFonts w:ascii="Times New Roman" w:eastAsia="Times New Roman" w:hAnsi="Times New Roman"/>
          <w:sz w:val="24"/>
          <w:szCs w:val="24"/>
          <w:lang w:eastAsia="pl-PL"/>
        </w:rPr>
        <w:t> </w:t>
      </w:r>
      <w:r w:rsidR="00AF7169" w:rsidRPr="008B0E6F">
        <w:rPr>
          <w:rFonts w:ascii="Times New Roman" w:eastAsia="Times New Roman" w:hAnsi="Times New Roman"/>
          <w:sz w:val="24"/>
          <w:szCs w:val="24"/>
          <w:lang w:eastAsia="pl-PL"/>
        </w:rPr>
        <w:t>201</w:t>
      </w:r>
      <w:r w:rsidR="00AF7169">
        <w:rPr>
          <w:rFonts w:ascii="Times New Roman" w:eastAsia="Times New Roman" w:hAnsi="Times New Roman"/>
          <w:sz w:val="24"/>
          <w:szCs w:val="24"/>
          <w:lang w:eastAsia="pl-PL"/>
        </w:rPr>
        <w:t>6 poz. 1020</w:t>
      </w:r>
      <w:r w:rsidR="00FC67C0">
        <w:rPr>
          <w:rFonts w:ascii="Times New Roman" w:eastAsia="Times New Roman" w:hAnsi="Times New Roman"/>
          <w:sz w:val="24"/>
          <w:szCs w:val="24"/>
          <w:lang w:eastAsia="pl-PL"/>
        </w:rPr>
        <w:t xml:space="preserve"> </w:t>
      </w:r>
      <w:bookmarkStart w:id="6" w:name="_Hlk12965944"/>
      <w:r w:rsidR="00FC67C0">
        <w:rPr>
          <w:rFonts w:ascii="Times New Roman" w:eastAsia="Times New Roman" w:hAnsi="Times New Roman"/>
          <w:sz w:val="24"/>
          <w:szCs w:val="24"/>
          <w:lang w:eastAsia="pl-PL"/>
        </w:rPr>
        <w:t xml:space="preserve">z </w:t>
      </w:r>
      <w:proofErr w:type="spellStart"/>
      <w:r w:rsidR="00FC67C0">
        <w:rPr>
          <w:rFonts w:ascii="Times New Roman" w:eastAsia="Times New Roman" w:hAnsi="Times New Roman"/>
          <w:sz w:val="24"/>
          <w:szCs w:val="24"/>
          <w:lang w:eastAsia="pl-PL"/>
        </w:rPr>
        <w:t>późn</w:t>
      </w:r>
      <w:proofErr w:type="spellEnd"/>
      <w:r w:rsidR="00FC67C0">
        <w:rPr>
          <w:rFonts w:ascii="Times New Roman" w:eastAsia="Times New Roman" w:hAnsi="Times New Roman"/>
          <w:sz w:val="24"/>
          <w:szCs w:val="24"/>
          <w:lang w:eastAsia="pl-PL"/>
        </w:rPr>
        <w:t>. zm.</w:t>
      </w:r>
      <w:bookmarkEnd w:id="6"/>
      <w:r w:rsidR="00AF7169" w:rsidRPr="008B0E6F">
        <w:rPr>
          <w:rFonts w:ascii="Times New Roman" w:eastAsia="Times New Roman" w:hAnsi="Times New Roman"/>
          <w:sz w:val="24"/>
          <w:szCs w:val="24"/>
          <w:lang w:eastAsia="pl-PL"/>
        </w:rPr>
        <w:t>)</w:t>
      </w:r>
      <w:r w:rsidRPr="006F5DBD">
        <w:rPr>
          <w:rFonts w:ascii="Times New Roman" w:hAnsi="Times New Roman"/>
          <w:color w:val="000000"/>
          <w:sz w:val="24"/>
          <w:szCs w:val="24"/>
          <w:lang w:eastAsia="pl-PL"/>
        </w:rPr>
        <w:t>, j</w:t>
      </w:r>
      <w:r w:rsidRPr="006F5DBD">
        <w:rPr>
          <w:rFonts w:ascii="Times New Roman" w:eastAsia="ArialNarrow,Bold" w:hAnsi="Times New Roman"/>
          <w:bCs/>
          <w:sz w:val="24"/>
          <w:szCs w:val="24"/>
          <w:lang w:eastAsia="pl-PL"/>
        </w:rPr>
        <w:t xml:space="preserve">eżeli Zamawiający lub Wykonawca przekazują oświadczenia, wnioski, zawiadomienia oraz informacje przy użyciu środków komunikacji elektronicznej w rozumieniu ustawy z dnia 18 lipca 2002 r. </w:t>
      </w:r>
      <w:r w:rsidRPr="006F5DBD">
        <w:rPr>
          <w:rFonts w:ascii="Times New Roman" w:eastAsia="ArialNarrow,Bold" w:hAnsi="Times New Roman"/>
          <w:bCs/>
          <w:i/>
          <w:sz w:val="24"/>
          <w:szCs w:val="24"/>
          <w:lang w:eastAsia="pl-PL"/>
        </w:rPr>
        <w:t>o świadczeniu usług drogą elektroniczną</w:t>
      </w:r>
      <w:r w:rsidRPr="006F5DBD">
        <w:rPr>
          <w:rFonts w:ascii="Times New Roman" w:eastAsia="ArialNarrow,Bold" w:hAnsi="Times New Roman"/>
          <w:bCs/>
          <w:sz w:val="24"/>
          <w:szCs w:val="24"/>
          <w:lang w:eastAsia="pl-PL"/>
        </w:rPr>
        <w:t>, każda ze stron na żądanie drugiej strony niezwłocznie potwierdza fakt ich otrzymania.</w:t>
      </w:r>
    </w:p>
    <w:p w14:paraId="5F1F384E" w14:textId="549229E5" w:rsidR="00A772DF" w:rsidRPr="00096991" w:rsidRDefault="00A772DF" w:rsidP="002F5866">
      <w:pPr>
        <w:suppressAutoHyphens/>
        <w:spacing w:before="120" w:after="120" w:line="240" w:lineRule="auto"/>
        <w:ind w:left="426"/>
        <w:jc w:val="both"/>
        <w:rPr>
          <w:rFonts w:ascii="Times New Roman" w:eastAsia="Times New Roman" w:hAnsi="Times New Roman"/>
          <w:strike/>
          <w:sz w:val="24"/>
          <w:szCs w:val="24"/>
          <w:lang w:eastAsia="pl-PL"/>
        </w:rPr>
      </w:pPr>
      <w:r w:rsidRPr="006F5DBD">
        <w:rPr>
          <w:rFonts w:ascii="Times New Roman" w:eastAsia="Times New Roman" w:hAnsi="Times New Roman"/>
          <w:sz w:val="24"/>
          <w:szCs w:val="24"/>
          <w:lang w:eastAsia="pl-PL"/>
        </w:rPr>
        <w:lastRenderedPageBreak/>
        <w:t xml:space="preserve">Zamawiający dopuszcza przekazanie kopii ww. dokumentów drogą elektroniczną na adres: </w:t>
      </w:r>
      <w:hyperlink r:id="rId10" w:history="1">
        <w:r w:rsidRPr="006F5DBD">
          <w:rPr>
            <w:rStyle w:val="Hipercze"/>
            <w:rFonts w:ascii="Times New Roman" w:eastAsia="Times New Roman" w:hAnsi="Times New Roman"/>
            <w:sz w:val="24"/>
            <w:szCs w:val="24"/>
            <w:lang w:eastAsia="pl-PL"/>
          </w:rPr>
          <w:t>przetargi@bn.org.pl</w:t>
        </w:r>
      </w:hyperlink>
      <w:r w:rsidRPr="006F5DBD">
        <w:rPr>
          <w:rFonts w:ascii="Times New Roman" w:eastAsia="Times New Roman" w:hAnsi="Times New Roman"/>
          <w:sz w:val="24"/>
          <w:szCs w:val="24"/>
          <w:lang w:eastAsia="pl-PL"/>
        </w:rPr>
        <w:t xml:space="preserve"> jako załącznik do listu elektronicznego (e-mail).</w:t>
      </w:r>
      <w:r w:rsidRPr="00096991">
        <w:rPr>
          <w:rFonts w:ascii="Times New Roman" w:eastAsia="Times New Roman" w:hAnsi="Times New Roman"/>
          <w:sz w:val="24"/>
          <w:szCs w:val="24"/>
          <w:lang w:eastAsia="pl-PL"/>
        </w:rPr>
        <w:t xml:space="preserve"> Przekazane tą drogą dokumenty muszą być podpisane (zgodnie z zasadą określoną w ust. 1 niniejszego rozdziału) przez osobę/-y upoważnioną/-e do reprezentacji Wykonawcy, a oryginały dokumentów przekazane niezwłocznie osobiście lub listownie na adres drugiej strony.</w:t>
      </w:r>
    </w:p>
    <w:p w14:paraId="4BBFF01C" w14:textId="3C494D9E" w:rsidR="00A772DF" w:rsidRPr="00370200" w:rsidRDefault="00A772DF" w:rsidP="00902078">
      <w:pPr>
        <w:numPr>
          <w:ilvl w:val="0"/>
          <w:numId w:val="11"/>
        </w:numPr>
        <w:suppressAutoHyphens/>
        <w:spacing w:before="120" w:after="120" w:line="240" w:lineRule="auto"/>
        <w:ind w:left="426" w:hanging="426"/>
        <w:jc w:val="both"/>
        <w:rPr>
          <w:rFonts w:ascii="Times New Roman" w:eastAsia="Times New Roman" w:hAnsi="Times New Roman"/>
          <w:sz w:val="24"/>
          <w:szCs w:val="24"/>
          <w:lang w:eastAsia="pl-PL"/>
        </w:rPr>
      </w:pPr>
      <w:r w:rsidRPr="00370200">
        <w:rPr>
          <w:rFonts w:ascii="Times New Roman" w:eastAsia="Times New Roman" w:hAnsi="Times New Roman"/>
          <w:sz w:val="24"/>
          <w:szCs w:val="24"/>
          <w:lang w:eastAsia="pl-PL"/>
        </w:rPr>
        <w:t>O braku czytelności dokumentu przekazanego drogą elektroniczną strona otrzymująca powinna natychmiast powiadomić stronę, która dokument przekazała (brak powiadomienia oznaczać będzie, że strona otrzymująca dokument drogą elektroniczną mogła zapoznać się z jego treścią). Za datę powzięcia wiadomości, o</w:t>
      </w:r>
      <w:r w:rsidR="00E55F1B">
        <w:rPr>
          <w:rFonts w:ascii="Times New Roman" w:eastAsia="Times New Roman" w:hAnsi="Times New Roman"/>
          <w:sz w:val="24"/>
          <w:szCs w:val="24"/>
          <w:lang w:eastAsia="pl-PL"/>
        </w:rPr>
        <w:t> </w:t>
      </w:r>
      <w:r w:rsidRPr="00370200">
        <w:rPr>
          <w:rFonts w:ascii="Times New Roman" w:eastAsia="Times New Roman" w:hAnsi="Times New Roman"/>
          <w:sz w:val="24"/>
          <w:szCs w:val="24"/>
          <w:lang w:eastAsia="pl-PL"/>
        </w:rPr>
        <w:t>których mowa powyżej, uważa się dzień, w którym strony postępowania mogły zapoznać się z przekazaną drogą elektroniczną wiadomością.</w:t>
      </w:r>
    </w:p>
    <w:p w14:paraId="1D6B51F8" w14:textId="7240A341" w:rsidR="00A772DF" w:rsidRPr="00096991" w:rsidRDefault="00A772DF" w:rsidP="00902078">
      <w:pPr>
        <w:numPr>
          <w:ilvl w:val="0"/>
          <w:numId w:val="11"/>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Wykonawca może zwrócić się do Zamawiającego o wyjaśnienie treści SIWZ. Zamawiający jest obowiązany udzielić wyjaśnień niezwłocznie, jednak nie później niż na</w:t>
      </w:r>
      <w:r w:rsidR="00AC42FF">
        <w:rPr>
          <w:rFonts w:ascii="Times New Roman" w:eastAsia="Times New Roman" w:hAnsi="Times New Roman"/>
          <w:sz w:val="24"/>
          <w:szCs w:val="24"/>
          <w:lang w:eastAsia="pl-PL"/>
        </w:rPr>
        <w:t> </w:t>
      </w:r>
      <w:r w:rsidR="00F225F4">
        <w:rPr>
          <w:rFonts w:ascii="Times New Roman" w:eastAsia="Times New Roman" w:hAnsi="Times New Roman"/>
          <w:sz w:val="24"/>
          <w:szCs w:val="24"/>
          <w:lang w:eastAsia="pl-PL"/>
        </w:rPr>
        <w:t>2</w:t>
      </w:r>
      <w:r w:rsidR="00AC42FF">
        <w:rPr>
          <w:rFonts w:ascii="Times New Roman" w:eastAsia="Times New Roman" w:hAnsi="Times New Roman"/>
          <w:sz w:val="24"/>
          <w:szCs w:val="24"/>
          <w:lang w:eastAsia="pl-PL"/>
        </w:rPr>
        <w:t> </w:t>
      </w:r>
      <w:r w:rsidRPr="00096991">
        <w:rPr>
          <w:rFonts w:ascii="Times New Roman" w:eastAsia="Times New Roman" w:hAnsi="Times New Roman"/>
          <w:sz w:val="24"/>
          <w:szCs w:val="24"/>
          <w:lang w:eastAsia="pl-PL"/>
        </w:rPr>
        <w:t>dni przed upływem terminu składania ofert, pod warunkiem, że wniosek o wyjaśnienie treści SIWZ wpłynął do Zamawiającego nie później niż do końca dnia, w którym upływa połowa wyznaczonego terminu składania ofert. Przedłużenie terminu składania ofert nie wpływa na</w:t>
      </w:r>
      <w:r>
        <w:rPr>
          <w:rFonts w:ascii="Times New Roman" w:eastAsia="Times New Roman" w:hAnsi="Times New Roman"/>
          <w:sz w:val="24"/>
          <w:szCs w:val="24"/>
          <w:lang w:eastAsia="pl-PL"/>
        </w:rPr>
        <w:t> </w:t>
      </w:r>
      <w:r w:rsidRPr="00096991">
        <w:rPr>
          <w:rFonts w:ascii="Times New Roman" w:eastAsia="Times New Roman" w:hAnsi="Times New Roman"/>
          <w:sz w:val="24"/>
          <w:szCs w:val="24"/>
          <w:lang w:eastAsia="pl-PL"/>
        </w:rPr>
        <w:t>bieg terminu składania wniosku o wyjaśnienie treści SIWZ.</w:t>
      </w:r>
    </w:p>
    <w:p w14:paraId="39344ADF" w14:textId="77777777" w:rsidR="00A772DF" w:rsidRPr="00096991" w:rsidRDefault="00A772DF" w:rsidP="002F5866">
      <w:pPr>
        <w:suppressAutoHyphens/>
        <w:spacing w:before="120" w:after="120" w:line="240" w:lineRule="auto"/>
        <w:ind w:left="426"/>
        <w:jc w:val="both"/>
        <w:rPr>
          <w:rFonts w:ascii="Times New Roman" w:eastAsia="Times New Roman" w:hAnsi="Times New Roman"/>
          <w:b/>
          <w:sz w:val="24"/>
          <w:szCs w:val="24"/>
          <w:lang w:eastAsia="pl-PL"/>
        </w:rPr>
      </w:pPr>
      <w:r w:rsidRPr="00096991">
        <w:rPr>
          <w:rFonts w:ascii="Times New Roman" w:eastAsia="Times New Roman" w:hAnsi="Times New Roman"/>
          <w:b/>
          <w:sz w:val="24"/>
          <w:szCs w:val="24"/>
          <w:lang w:eastAsia="pl-PL"/>
        </w:rPr>
        <w:t>UWAGA!</w:t>
      </w:r>
    </w:p>
    <w:p w14:paraId="26291432" w14:textId="5387DCD5" w:rsidR="00A772DF" w:rsidRDefault="00A772DF" w:rsidP="002F5866">
      <w:pPr>
        <w:suppressAutoHyphens/>
        <w:spacing w:before="120" w:after="120" w:line="240" w:lineRule="auto"/>
        <w:ind w:left="426"/>
        <w:jc w:val="both"/>
        <w:rPr>
          <w:rFonts w:ascii="Times New Roman" w:eastAsia="Times New Roman" w:hAnsi="Times New Roman"/>
          <w:b/>
          <w:sz w:val="24"/>
          <w:szCs w:val="24"/>
          <w:lang w:eastAsia="pl-PL"/>
        </w:rPr>
      </w:pPr>
      <w:r w:rsidRPr="00096991">
        <w:rPr>
          <w:rFonts w:ascii="Times New Roman" w:eastAsia="Times New Roman" w:hAnsi="Times New Roman"/>
          <w:b/>
          <w:sz w:val="24"/>
          <w:szCs w:val="24"/>
          <w:lang w:eastAsia="pl-PL"/>
        </w:rPr>
        <w:t xml:space="preserve">W przypadku opisanym powyżej (wniosek o wyjaśnienie treści SIWZ) Zamawiający wymaga również edytowalnej treści wniosku o wyjaśnienie treści SIWZ, przekazywanej drogą elektroniczną na adres: </w:t>
      </w:r>
      <w:r w:rsidRPr="00096991">
        <w:rPr>
          <w:rFonts w:ascii="Times New Roman" w:eastAsia="Times New Roman" w:hAnsi="Times New Roman"/>
          <w:b/>
          <w:sz w:val="24"/>
          <w:szCs w:val="24"/>
          <w:u w:val="single"/>
          <w:lang w:eastAsia="pl-PL"/>
        </w:rPr>
        <w:t>przetargi@bn.org.pl</w:t>
      </w:r>
      <w:r w:rsidRPr="00096991">
        <w:rPr>
          <w:rFonts w:ascii="Times New Roman" w:eastAsia="Times New Roman" w:hAnsi="Times New Roman"/>
          <w:b/>
          <w:sz w:val="24"/>
          <w:szCs w:val="24"/>
          <w:lang w:eastAsia="pl-PL"/>
        </w:rPr>
        <w:t xml:space="preserve"> niezależnie od formy przekazania zapytania.</w:t>
      </w:r>
    </w:p>
    <w:p w14:paraId="10F88B13" w14:textId="6FA2DE42" w:rsidR="00A772DF" w:rsidRPr="00096991" w:rsidRDefault="00A772DF" w:rsidP="00902078">
      <w:pPr>
        <w:numPr>
          <w:ilvl w:val="0"/>
          <w:numId w:val="11"/>
        </w:numPr>
        <w:spacing w:before="120" w:after="120" w:line="240" w:lineRule="auto"/>
        <w:ind w:left="426" w:hanging="426"/>
        <w:jc w:val="both"/>
        <w:rPr>
          <w:rFonts w:ascii="Times New Roman" w:hAnsi="Times New Roman"/>
          <w:sz w:val="24"/>
          <w:szCs w:val="24"/>
        </w:rPr>
      </w:pPr>
      <w:r w:rsidRPr="00096991">
        <w:rPr>
          <w:rFonts w:ascii="Times New Roman" w:hAnsi="Times New Roman"/>
          <w:color w:val="000000"/>
          <w:sz w:val="24"/>
          <w:szCs w:val="24"/>
        </w:rPr>
        <w:t xml:space="preserve">Jeżeli wniosek o wyjaśnienie treści specyfikacji istotnych warunków zamówienia wpłynął po upływie ustawowego terminu składania wniosku o wyjaśnienie treści SIWZ lub dotyczy udzielonych wyjaśnień, Zamawiający zgodnie z art. 38 ust. 1a ustawy </w:t>
      </w:r>
      <w:proofErr w:type="spellStart"/>
      <w:r w:rsidRPr="00096991">
        <w:rPr>
          <w:rFonts w:ascii="Times New Roman" w:hAnsi="Times New Roman"/>
          <w:color w:val="000000"/>
          <w:sz w:val="24"/>
          <w:szCs w:val="24"/>
        </w:rPr>
        <w:t>Pzp</w:t>
      </w:r>
      <w:proofErr w:type="spellEnd"/>
      <w:r w:rsidRPr="00096991">
        <w:rPr>
          <w:rFonts w:ascii="Times New Roman" w:hAnsi="Times New Roman"/>
          <w:color w:val="000000"/>
          <w:sz w:val="24"/>
          <w:szCs w:val="24"/>
        </w:rPr>
        <w:t xml:space="preserve"> może udzielić wyjaśnień albo pozostawić wniosek bez rozpoznania. </w:t>
      </w:r>
    </w:p>
    <w:p w14:paraId="29FC0144" w14:textId="77777777" w:rsidR="00A772DF" w:rsidRPr="00096991" w:rsidRDefault="00A772DF" w:rsidP="00902078">
      <w:pPr>
        <w:numPr>
          <w:ilvl w:val="0"/>
          <w:numId w:val="11"/>
        </w:numPr>
        <w:spacing w:before="120" w:after="120" w:line="240" w:lineRule="auto"/>
        <w:ind w:left="426" w:hanging="426"/>
        <w:jc w:val="both"/>
        <w:rPr>
          <w:rFonts w:ascii="Times New Roman" w:hAnsi="Times New Roman"/>
          <w:sz w:val="24"/>
          <w:szCs w:val="24"/>
        </w:rPr>
      </w:pPr>
      <w:r w:rsidRPr="00096991">
        <w:rPr>
          <w:rFonts w:ascii="Times New Roman" w:eastAsia="Times New Roman" w:hAnsi="Times New Roman"/>
          <w:sz w:val="24"/>
          <w:szCs w:val="24"/>
          <w:lang w:eastAsia="pl-PL"/>
        </w:rPr>
        <w:t xml:space="preserve">Treść zapytań wraz z wyjaśnieniami Zamawiający przekaże Wykonawcom, którym przekazał SIWZ bez ujawniania źródła zapytania i zamieści na oficjalnej stronie internetowej Zamawiającego </w:t>
      </w:r>
      <w:r w:rsidRPr="00096991">
        <w:rPr>
          <w:rFonts w:ascii="Times New Roman" w:hAnsi="Times New Roman"/>
          <w:sz w:val="24"/>
          <w:szCs w:val="24"/>
        </w:rPr>
        <w:t>w dziale „Zamówienia publiczne” (</w:t>
      </w:r>
      <w:hyperlink r:id="rId11" w:history="1">
        <w:r w:rsidRPr="00096991">
          <w:rPr>
            <w:rStyle w:val="Hipercze"/>
            <w:rFonts w:ascii="Times New Roman" w:hAnsi="Times New Roman"/>
            <w:sz w:val="24"/>
            <w:szCs w:val="24"/>
          </w:rPr>
          <w:t>http://bn.org.pl/bip/zamowienia-publiczne</w:t>
        </w:r>
      </w:hyperlink>
      <w:r w:rsidRPr="00096991">
        <w:rPr>
          <w:rFonts w:ascii="Times New Roman" w:hAnsi="Times New Roman"/>
          <w:sz w:val="24"/>
          <w:szCs w:val="24"/>
        </w:rPr>
        <w:t>), gdzie udostępniono niniejszą SIWZ.</w:t>
      </w:r>
    </w:p>
    <w:p w14:paraId="43C94B5F" w14:textId="77777777" w:rsidR="00A772DF" w:rsidRPr="00096991" w:rsidRDefault="00A772DF" w:rsidP="00902078">
      <w:pPr>
        <w:numPr>
          <w:ilvl w:val="0"/>
          <w:numId w:val="11"/>
        </w:numPr>
        <w:suppressAutoHyphens/>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hAnsi="Times New Roman"/>
          <w:sz w:val="24"/>
          <w:szCs w:val="24"/>
        </w:rPr>
        <w:t>Wykonawcy są zobowiązani śledzić wszelkie zmiany zamieszczone na stronie internetowej Zamawiającego w dziale „Zamówienia publiczne” (</w:t>
      </w:r>
      <w:hyperlink r:id="rId12" w:history="1">
        <w:r w:rsidRPr="00096991">
          <w:rPr>
            <w:rStyle w:val="Hipercze"/>
            <w:rFonts w:ascii="Times New Roman" w:hAnsi="Times New Roman"/>
            <w:sz w:val="24"/>
            <w:szCs w:val="24"/>
          </w:rPr>
          <w:t>http://bn.org.pl/bip/zamowienia-publiczne</w:t>
        </w:r>
      </w:hyperlink>
      <w:r w:rsidRPr="00096991">
        <w:rPr>
          <w:rFonts w:ascii="Times New Roman" w:hAnsi="Times New Roman"/>
          <w:sz w:val="24"/>
          <w:szCs w:val="24"/>
        </w:rPr>
        <w:t>), gdzie udostępniono niniejszą SIWZ.</w:t>
      </w:r>
    </w:p>
    <w:p w14:paraId="1C5D41CC" w14:textId="77777777" w:rsidR="00A772DF" w:rsidRPr="00096991" w:rsidRDefault="00A772DF" w:rsidP="00902078">
      <w:pPr>
        <w:numPr>
          <w:ilvl w:val="0"/>
          <w:numId w:val="11"/>
        </w:numPr>
        <w:suppressAutoHyphens/>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 xml:space="preserve">Zgodnie z art. 38 ust. 4 ustawy </w:t>
      </w:r>
      <w:proofErr w:type="spellStart"/>
      <w:r w:rsidRPr="00096991">
        <w:rPr>
          <w:rFonts w:ascii="Times New Roman" w:eastAsia="Times New Roman" w:hAnsi="Times New Roman"/>
          <w:sz w:val="24"/>
          <w:szCs w:val="24"/>
          <w:lang w:eastAsia="pl-PL"/>
        </w:rPr>
        <w:t>Pzp</w:t>
      </w:r>
      <w:proofErr w:type="spellEnd"/>
      <w:r w:rsidRPr="00096991">
        <w:rPr>
          <w:rFonts w:ascii="Times New Roman" w:eastAsia="Times New Roman" w:hAnsi="Times New Roman"/>
          <w:sz w:val="24"/>
          <w:szCs w:val="24"/>
          <w:lang w:eastAsia="pl-PL"/>
        </w:rPr>
        <w:t xml:space="preserve"> Zamawiający w uzasadnionych przypadkach przed upływem terminu składania ofert może zmienić treść SIWZ. Dokonaną zmianę treści SIWZ Zamawiający udostępni na stronie </w:t>
      </w:r>
      <w:r w:rsidRPr="00096991">
        <w:rPr>
          <w:rFonts w:ascii="Times New Roman" w:hAnsi="Times New Roman"/>
          <w:sz w:val="24"/>
          <w:szCs w:val="24"/>
        </w:rPr>
        <w:t>internetowej Zamawiającego w dziale „Zamówienia publiczne” (</w:t>
      </w:r>
      <w:hyperlink r:id="rId13" w:history="1">
        <w:r w:rsidRPr="00096991">
          <w:rPr>
            <w:rStyle w:val="Hipercze"/>
            <w:rFonts w:ascii="Times New Roman" w:hAnsi="Times New Roman"/>
            <w:sz w:val="24"/>
            <w:szCs w:val="24"/>
          </w:rPr>
          <w:t>http://bn.org.pl/bip/zamowienia-publiczne</w:t>
        </w:r>
      </w:hyperlink>
      <w:r w:rsidRPr="00096991">
        <w:rPr>
          <w:rFonts w:ascii="Times New Roman" w:hAnsi="Times New Roman"/>
          <w:sz w:val="24"/>
          <w:szCs w:val="24"/>
        </w:rPr>
        <w:t>)</w:t>
      </w:r>
      <w:r w:rsidRPr="00096991">
        <w:rPr>
          <w:rFonts w:ascii="Times New Roman" w:eastAsia="Times New Roman" w:hAnsi="Times New Roman"/>
          <w:sz w:val="24"/>
          <w:szCs w:val="24"/>
          <w:lang w:eastAsia="pl-PL"/>
        </w:rPr>
        <w:t>, gdzie udostępniono niniejszą SIWZ.</w:t>
      </w:r>
    </w:p>
    <w:p w14:paraId="40B1F11F" w14:textId="77777777" w:rsidR="00A772DF" w:rsidRPr="00096991" w:rsidRDefault="00A772DF" w:rsidP="00902078">
      <w:pPr>
        <w:numPr>
          <w:ilvl w:val="0"/>
          <w:numId w:val="11"/>
        </w:numPr>
        <w:suppressAutoHyphens/>
        <w:spacing w:before="120" w:after="120" w:line="240" w:lineRule="auto"/>
        <w:ind w:left="426" w:hanging="426"/>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 xml:space="preserve">Jeżeli w wyniku zmiany treści SIWZ nieprowadzącej do zmiany treści ogłoszenia o zamówieniu jest niezbędny dodatkowy czas na wprowadzenie zmian w ofertach, </w:t>
      </w:r>
      <w:r w:rsidRPr="00096991">
        <w:rPr>
          <w:rFonts w:ascii="Times New Roman" w:eastAsia="Times New Roman" w:hAnsi="Times New Roman"/>
          <w:sz w:val="24"/>
          <w:szCs w:val="24"/>
          <w:lang w:eastAsia="pl-PL"/>
        </w:rPr>
        <w:lastRenderedPageBreak/>
        <w:t xml:space="preserve">Zamawiający przedłuży termin składania ofert i poinformuje o tym Wykonawców, którym przekazano SIWZ oraz zamieści informację o przedłużeniu terminu składania ofert na stronie internetowej </w:t>
      </w:r>
      <w:r w:rsidRPr="00096991">
        <w:rPr>
          <w:rFonts w:ascii="Times New Roman" w:hAnsi="Times New Roman"/>
          <w:sz w:val="24"/>
          <w:szCs w:val="24"/>
        </w:rPr>
        <w:t>Zamawiającego w dziale „Zamówienia publiczne” (</w:t>
      </w:r>
      <w:hyperlink r:id="rId14" w:history="1">
        <w:r w:rsidRPr="00096991">
          <w:rPr>
            <w:rStyle w:val="Hipercze"/>
            <w:rFonts w:ascii="Times New Roman" w:hAnsi="Times New Roman"/>
            <w:sz w:val="24"/>
            <w:szCs w:val="24"/>
          </w:rPr>
          <w:t>http://bn.org.pl/bip/zamowienia-publiczne</w:t>
        </w:r>
      </w:hyperlink>
      <w:r w:rsidRPr="00096991">
        <w:rPr>
          <w:rFonts w:ascii="Times New Roman" w:hAnsi="Times New Roman"/>
          <w:sz w:val="24"/>
          <w:szCs w:val="24"/>
        </w:rPr>
        <w:t xml:space="preserve">), </w:t>
      </w:r>
      <w:r w:rsidRPr="00096991">
        <w:rPr>
          <w:rFonts w:ascii="Times New Roman" w:eastAsia="Times New Roman" w:hAnsi="Times New Roman"/>
          <w:sz w:val="24"/>
          <w:szCs w:val="24"/>
          <w:lang w:eastAsia="pl-PL"/>
        </w:rPr>
        <w:t>gdzie udostępniono niniejszą SIWZ.</w:t>
      </w:r>
    </w:p>
    <w:p w14:paraId="1538427C" w14:textId="77777777" w:rsidR="0022138B" w:rsidRPr="0022138B" w:rsidRDefault="00A772DF" w:rsidP="004523F4">
      <w:pPr>
        <w:pStyle w:val="Akapitzlist"/>
        <w:numPr>
          <w:ilvl w:val="0"/>
          <w:numId w:val="11"/>
        </w:numPr>
        <w:spacing w:before="120" w:after="120"/>
        <w:ind w:left="425" w:hanging="425"/>
        <w:jc w:val="both"/>
        <w:rPr>
          <w:rFonts w:ascii="Times New Roman" w:eastAsia="Times New Roman" w:hAnsi="Times New Roman" w:cs="Times New Roman"/>
          <w:color w:val="000000"/>
          <w:sz w:val="24"/>
          <w:szCs w:val="24"/>
          <w:lang w:eastAsia="pl-PL"/>
        </w:rPr>
      </w:pPr>
      <w:r w:rsidRPr="0022138B">
        <w:rPr>
          <w:rFonts w:ascii="Times New Roman" w:eastAsia="Times New Roman" w:hAnsi="Times New Roman"/>
          <w:sz w:val="24"/>
          <w:szCs w:val="24"/>
          <w:lang w:eastAsia="pl-PL"/>
        </w:rPr>
        <w:t xml:space="preserve">Jeżeli zmiana treści SIWZ będzie prowadziła do zmiany treści ogłoszenia o zamówieniu, Zamawiający </w:t>
      </w:r>
      <w:r w:rsidR="0022138B" w:rsidRPr="0022138B">
        <w:rPr>
          <w:rFonts w:ascii="Times New Roman" w:eastAsia="Times New Roman" w:hAnsi="Times New Roman" w:cs="Times New Roman"/>
          <w:color w:val="000000"/>
          <w:sz w:val="24"/>
          <w:szCs w:val="24"/>
          <w:lang w:eastAsia="pl-PL"/>
        </w:rPr>
        <w:t>zamieści ogłoszenie o zmianie ogłoszenia w Biuletynie Zamówień Publicznych.</w:t>
      </w:r>
    </w:p>
    <w:p w14:paraId="030E7171" w14:textId="64686D5C" w:rsidR="00A772DF" w:rsidRPr="0022138B" w:rsidRDefault="00A772DF" w:rsidP="004523F4">
      <w:pPr>
        <w:numPr>
          <w:ilvl w:val="0"/>
          <w:numId w:val="11"/>
        </w:numPr>
        <w:suppressAutoHyphens/>
        <w:spacing w:before="120" w:after="120" w:line="240" w:lineRule="auto"/>
        <w:ind w:left="425" w:hanging="425"/>
        <w:jc w:val="both"/>
        <w:rPr>
          <w:rFonts w:ascii="Times New Roman" w:eastAsia="Times New Roman" w:hAnsi="Times New Roman"/>
          <w:sz w:val="24"/>
          <w:szCs w:val="24"/>
          <w:lang w:eastAsia="pl-PL"/>
        </w:rPr>
      </w:pPr>
      <w:r w:rsidRPr="0022138B">
        <w:rPr>
          <w:rFonts w:ascii="Times New Roman" w:eastAsia="Times New Roman" w:hAnsi="Times New Roman"/>
          <w:sz w:val="24"/>
          <w:szCs w:val="24"/>
          <w:lang w:eastAsia="pl-PL"/>
        </w:rPr>
        <w:t>W przypadku rozbieżności pomiędzy treścią niniejszej SIWZ a treścią udzielonych odpowiedzi, jako obowiązującą należy przyjąć treść pisma zawierającego późniejsze oświadczenie Zamawiającego.</w:t>
      </w:r>
    </w:p>
    <w:p w14:paraId="375BDABF" w14:textId="5C62E1C3" w:rsidR="00A772DF" w:rsidRDefault="00A772DF" w:rsidP="004523F4">
      <w:pPr>
        <w:numPr>
          <w:ilvl w:val="0"/>
          <w:numId w:val="11"/>
        </w:numPr>
        <w:suppressAutoHyphens/>
        <w:spacing w:before="120" w:after="120" w:line="240" w:lineRule="auto"/>
        <w:ind w:left="425"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Wszelką korespondencję do Zamawiającego związaną z niniejszym postępowaniem należy kierować na adres:</w:t>
      </w:r>
    </w:p>
    <w:p w14:paraId="59E3ACB9" w14:textId="77777777" w:rsidR="00A772DF" w:rsidRPr="00096991" w:rsidRDefault="00A772DF" w:rsidP="004523F4">
      <w:pPr>
        <w:suppressAutoHyphens/>
        <w:spacing w:after="0" w:line="240" w:lineRule="auto"/>
        <w:ind w:left="425"/>
        <w:jc w:val="center"/>
        <w:rPr>
          <w:rFonts w:ascii="Times New Roman" w:eastAsia="Times New Roman" w:hAnsi="Times New Roman"/>
          <w:b/>
          <w:sz w:val="24"/>
          <w:szCs w:val="24"/>
          <w:lang w:eastAsia="pl-PL"/>
        </w:rPr>
      </w:pPr>
      <w:r w:rsidRPr="00096991">
        <w:rPr>
          <w:rFonts w:ascii="Times New Roman" w:eastAsia="Times New Roman" w:hAnsi="Times New Roman"/>
          <w:b/>
          <w:sz w:val="24"/>
          <w:szCs w:val="24"/>
          <w:lang w:eastAsia="pl-PL"/>
        </w:rPr>
        <w:t>Biblioteka Narodowa; Kancelaria (pokój 283)</w:t>
      </w:r>
    </w:p>
    <w:p w14:paraId="0E661F29" w14:textId="77777777" w:rsidR="00A772DF" w:rsidRPr="00096991" w:rsidRDefault="00A772DF" w:rsidP="004523F4">
      <w:pPr>
        <w:tabs>
          <w:tab w:val="num" w:pos="426"/>
        </w:tabs>
        <w:suppressAutoHyphens/>
        <w:spacing w:after="0" w:line="240" w:lineRule="auto"/>
        <w:ind w:left="425"/>
        <w:jc w:val="center"/>
        <w:rPr>
          <w:rFonts w:ascii="Times New Roman" w:eastAsia="Times New Roman" w:hAnsi="Times New Roman"/>
          <w:b/>
          <w:sz w:val="24"/>
          <w:szCs w:val="24"/>
          <w:lang w:eastAsia="pl-PL"/>
        </w:rPr>
      </w:pPr>
      <w:r w:rsidRPr="00096991">
        <w:rPr>
          <w:rFonts w:ascii="Times New Roman" w:eastAsia="Times New Roman" w:hAnsi="Times New Roman"/>
          <w:b/>
          <w:sz w:val="24"/>
          <w:szCs w:val="24"/>
          <w:lang w:eastAsia="pl-PL"/>
        </w:rPr>
        <w:t>al. Niepodległości 213; 02-086 Warszawa</w:t>
      </w:r>
    </w:p>
    <w:p w14:paraId="102927CB" w14:textId="0B7B89F7" w:rsidR="00A772DF" w:rsidRPr="005C20D9" w:rsidRDefault="00A772DF" w:rsidP="004523F4">
      <w:pPr>
        <w:suppressAutoHyphens/>
        <w:spacing w:before="120" w:after="120" w:line="240" w:lineRule="auto"/>
        <w:ind w:left="425"/>
        <w:jc w:val="both"/>
        <w:rPr>
          <w:rFonts w:ascii="Times New Roman" w:eastAsia="Times New Roman" w:hAnsi="Times New Roman"/>
          <w:i/>
          <w:sz w:val="24"/>
          <w:szCs w:val="24"/>
          <w:lang w:eastAsia="pl-PL"/>
        </w:rPr>
      </w:pPr>
      <w:r w:rsidRPr="00096991">
        <w:rPr>
          <w:rFonts w:ascii="Times New Roman" w:eastAsia="Times New Roman" w:hAnsi="Times New Roman"/>
          <w:sz w:val="24"/>
          <w:szCs w:val="24"/>
          <w:u w:val="single"/>
          <w:lang w:eastAsia="pl-PL"/>
        </w:rPr>
        <w:t>z dopiskiem</w:t>
      </w:r>
      <w:r w:rsidRPr="00096991">
        <w:rPr>
          <w:rFonts w:ascii="Times New Roman" w:eastAsia="Times New Roman" w:hAnsi="Times New Roman"/>
          <w:sz w:val="24"/>
          <w:szCs w:val="24"/>
          <w:lang w:eastAsia="pl-PL"/>
        </w:rPr>
        <w:t xml:space="preserve">: </w:t>
      </w:r>
      <w:r w:rsidRPr="00096991">
        <w:rPr>
          <w:rFonts w:ascii="Times New Roman" w:eastAsia="Times New Roman" w:hAnsi="Times New Roman"/>
          <w:i/>
          <w:sz w:val="24"/>
          <w:szCs w:val="24"/>
          <w:lang w:eastAsia="pl-PL"/>
        </w:rPr>
        <w:t>Korespondencja dotycząca przetargu pn.:</w:t>
      </w:r>
      <w:r w:rsidRPr="00096991">
        <w:rPr>
          <w:rFonts w:ascii="Times New Roman" w:hAnsi="Times New Roman"/>
          <w:sz w:val="24"/>
          <w:szCs w:val="24"/>
        </w:rPr>
        <w:t xml:space="preserve"> </w:t>
      </w:r>
      <w:r w:rsidR="0034723B" w:rsidRPr="0034723B">
        <w:rPr>
          <w:rFonts w:ascii="Times New Roman" w:eastAsia="Times New Roman" w:hAnsi="Times New Roman"/>
          <w:b/>
          <w:i/>
          <w:sz w:val="24"/>
          <w:szCs w:val="24"/>
          <w:lang w:eastAsia="pl-PL"/>
        </w:rPr>
        <w:t>Modyfikacje istniejącego interfejsu systemu polona.pl w zakresie poprawienia dostępności i funkcjonalności systemu</w:t>
      </w:r>
      <w:r w:rsidR="00E57B68">
        <w:rPr>
          <w:rFonts w:ascii="Times New Roman" w:eastAsia="Times New Roman" w:hAnsi="Times New Roman"/>
          <w:b/>
          <w:i/>
          <w:sz w:val="24"/>
          <w:szCs w:val="24"/>
          <w:lang w:eastAsia="pl-PL"/>
        </w:rPr>
        <w:t xml:space="preserve"> </w:t>
      </w:r>
      <w:r w:rsidRPr="0015293B">
        <w:rPr>
          <w:rFonts w:ascii="Times New Roman" w:eastAsia="Times New Roman" w:hAnsi="Times New Roman"/>
          <w:i/>
          <w:sz w:val="24"/>
          <w:szCs w:val="24"/>
          <w:lang w:eastAsia="pl-PL"/>
        </w:rPr>
        <w:t xml:space="preserve"> –</w:t>
      </w:r>
      <w:r w:rsidR="00E57B68">
        <w:rPr>
          <w:rFonts w:ascii="Times New Roman" w:eastAsia="Times New Roman" w:hAnsi="Times New Roman"/>
          <w:i/>
          <w:sz w:val="24"/>
          <w:szCs w:val="24"/>
          <w:lang w:eastAsia="pl-PL"/>
        </w:rPr>
        <w:t> </w:t>
      </w:r>
      <w:r w:rsidRPr="0015293B">
        <w:rPr>
          <w:rFonts w:ascii="Times New Roman" w:eastAsia="Times New Roman" w:hAnsi="Times New Roman"/>
          <w:i/>
          <w:sz w:val="24"/>
          <w:szCs w:val="24"/>
          <w:lang w:eastAsia="pl-PL"/>
        </w:rPr>
        <w:t xml:space="preserve">znak sprawy: </w:t>
      </w:r>
      <w:r w:rsidR="00BC3B93" w:rsidRPr="004523F4">
        <w:rPr>
          <w:rFonts w:ascii="Times New Roman" w:eastAsia="Times New Roman" w:hAnsi="Times New Roman"/>
          <w:b/>
          <w:i/>
          <w:sz w:val="24"/>
          <w:szCs w:val="24"/>
          <w:lang w:eastAsia="pl-PL"/>
        </w:rPr>
        <w:t>XIV.263.</w:t>
      </w:r>
      <w:r w:rsidR="0034723B">
        <w:rPr>
          <w:rFonts w:ascii="Times New Roman" w:eastAsia="Times New Roman" w:hAnsi="Times New Roman"/>
          <w:b/>
          <w:i/>
          <w:sz w:val="24"/>
          <w:szCs w:val="24"/>
          <w:lang w:eastAsia="pl-PL"/>
        </w:rPr>
        <w:t>11</w:t>
      </w:r>
      <w:r w:rsidR="00BC3B93" w:rsidRPr="004523F4">
        <w:rPr>
          <w:rFonts w:ascii="Times New Roman" w:eastAsia="Times New Roman" w:hAnsi="Times New Roman"/>
          <w:b/>
          <w:i/>
          <w:sz w:val="24"/>
          <w:szCs w:val="24"/>
          <w:lang w:eastAsia="pl-PL"/>
        </w:rPr>
        <w:t>.2019</w:t>
      </w:r>
      <w:r w:rsidR="005C20D9">
        <w:rPr>
          <w:rFonts w:ascii="Times New Roman" w:eastAsia="Times New Roman" w:hAnsi="Times New Roman"/>
          <w:bCs/>
          <w:i/>
          <w:sz w:val="24"/>
          <w:szCs w:val="24"/>
          <w:lang w:eastAsia="pl-PL"/>
        </w:rPr>
        <w:t>.</w:t>
      </w:r>
    </w:p>
    <w:p w14:paraId="6B5799BB" w14:textId="37CE3D1D" w:rsidR="004523F4" w:rsidRPr="004523F4" w:rsidRDefault="004523F4" w:rsidP="004523F4">
      <w:pPr>
        <w:suppressAutoHyphens/>
        <w:spacing w:after="0" w:line="240" w:lineRule="auto"/>
        <w:ind w:left="425"/>
        <w:jc w:val="both"/>
        <w:rPr>
          <w:rFonts w:ascii="Times New Roman" w:eastAsiaTheme="minorHAnsi" w:hAnsi="Times New Roman"/>
          <w:bCs/>
          <w:sz w:val="24"/>
          <w:szCs w:val="24"/>
        </w:rPr>
      </w:pPr>
      <w:r w:rsidRPr="004523F4">
        <w:rPr>
          <w:rFonts w:ascii="Times New Roman" w:eastAsia="Times New Roman" w:hAnsi="Times New Roman"/>
          <w:b/>
          <w:bCs/>
          <w:sz w:val="24"/>
          <w:szCs w:val="24"/>
          <w:lang w:eastAsia="pl-PL"/>
        </w:rPr>
        <w:t>UWAGA!</w:t>
      </w:r>
      <w:r w:rsidR="00A772DF" w:rsidRPr="00096991">
        <w:rPr>
          <w:rFonts w:ascii="Times New Roman" w:eastAsia="Times New Roman" w:hAnsi="Times New Roman"/>
          <w:sz w:val="24"/>
          <w:szCs w:val="24"/>
          <w:lang w:eastAsia="pl-PL"/>
        </w:rPr>
        <w:t xml:space="preserve"> Kancelaria jest czynna od poniedziałku do piątku (oprócz dni ustawowo wolnych od pracy) w godz. od 08:00 do 16:00.</w:t>
      </w:r>
      <w:r>
        <w:rPr>
          <w:rFonts w:ascii="Times New Roman" w:eastAsia="Times New Roman" w:hAnsi="Times New Roman"/>
          <w:sz w:val="24"/>
          <w:szCs w:val="24"/>
          <w:lang w:eastAsia="pl-PL"/>
        </w:rPr>
        <w:t xml:space="preserve"> </w:t>
      </w:r>
      <w:r w:rsidRPr="00D94278">
        <w:rPr>
          <w:rFonts w:ascii="Times New Roman" w:hAnsi="Times New Roman"/>
          <w:bCs/>
          <w:sz w:val="24"/>
          <w:szCs w:val="24"/>
        </w:rPr>
        <w:t>Z powodu robót budowlanych związanych z modernizacją czytelń występują ograniczenia w ruchu osobowym w</w:t>
      </w:r>
      <w:r>
        <w:rPr>
          <w:rFonts w:ascii="Times New Roman" w:hAnsi="Times New Roman"/>
          <w:bCs/>
          <w:sz w:val="24"/>
          <w:szCs w:val="24"/>
        </w:rPr>
        <w:t> </w:t>
      </w:r>
      <w:r w:rsidRPr="00D94278">
        <w:rPr>
          <w:rFonts w:ascii="Times New Roman" w:hAnsi="Times New Roman"/>
          <w:bCs/>
          <w:sz w:val="24"/>
          <w:szCs w:val="24"/>
        </w:rPr>
        <w:t xml:space="preserve">Bibliotece Narodowej polegające </w:t>
      </w:r>
      <w:r w:rsidRPr="004523F4">
        <w:rPr>
          <w:rFonts w:ascii="Times New Roman" w:hAnsi="Times New Roman"/>
          <w:bCs/>
          <w:sz w:val="24"/>
          <w:szCs w:val="24"/>
        </w:rPr>
        <w:t>na tym, że dotarcie do pomieszczenia Kancelarii (pokój 283) musi zostać poprzedzone rejestracją wejścia przez Służbę Ochrony BN i</w:t>
      </w:r>
      <w:r>
        <w:rPr>
          <w:rFonts w:ascii="Times New Roman" w:hAnsi="Times New Roman"/>
          <w:bCs/>
          <w:sz w:val="24"/>
          <w:szCs w:val="24"/>
        </w:rPr>
        <w:t> </w:t>
      </w:r>
      <w:r w:rsidRPr="004523F4">
        <w:rPr>
          <w:rFonts w:ascii="Times New Roman" w:hAnsi="Times New Roman"/>
          <w:bCs/>
          <w:sz w:val="24"/>
          <w:szCs w:val="24"/>
        </w:rPr>
        <w:t>otrzymaniem przepustki uprawniającej do wejścia do strefy, w której znajduje się Kancelaria. Ograniczenia te należy uwzględnić mając na celu dotrzymanie terminu składania ofert.</w:t>
      </w:r>
    </w:p>
    <w:p w14:paraId="0A494BD5" w14:textId="56DC237D" w:rsidR="00A772DF" w:rsidRPr="00096991" w:rsidRDefault="00A772DF" w:rsidP="004523F4">
      <w:pPr>
        <w:pStyle w:val="Akapitzlist"/>
        <w:numPr>
          <w:ilvl w:val="0"/>
          <w:numId w:val="11"/>
        </w:numPr>
        <w:suppressAutoHyphens/>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 xml:space="preserve">Z Zamawiającym można kontaktować się również drogą elektroniczną (e-mail): </w:t>
      </w:r>
      <w:hyperlink r:id="rId15" w:history="1">
        <w:r w:rsidRPr="00096991">
          <w:rPr>
            <w:rStyle w:val="Hipercze"/>
            <w:rFonts w:ascii="Times New Roman" w:eastAsia="Times New Roman" w:hAnsi="Times New Roman" w:cs="Times New Roman"/>
            <w:sz w:val="24"/>
            <w:szCs w:val="24"/>
            <w:lang w:eastAsia="pl-PL"/>
          </w:rPr>
          <w:t>przetargi@bn.org.pl</w:t>
        </w:r>
      </w:hyperlink>
      <w:r w:rsidRPr="00096991">
        <w:rPr>
          <w:rFonts w:ascii="Times New Roman" w:eastAsia="Times New Roman" w:hAnsi="Times New Roman" w:cs="Times New Roman"/>
          <w:sz w:val="24"/>
          <w:szCs w:val="24"/>
          <w:lang w:eastAsia="pl-PL"/>
        </w:rPr>
        <w:t>.</w:t>
      </w:r>
    </w:p>
    <w:p w14:paraId="38EEE400" w14:textId="4DC891D2" w:rsidR="00A772DF" w:rsidRPr="00096991" w:rsidRDefault="00A772DF" w:rsidP="004523F4">
      <w:pPr>
        <w:pStyle w:val="Akapitzlist"/>
        <w:numPr>
          <w:ilvl w:val="0"/>
          <w:numId w:val="11"/>
        </w:numPr>
        <w:suppressAutoHyphens/>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hAnsi="Times New Roman" w:cs="Times New Roman"/>
          <w:color w:val="000000"/>
          <w:sz w:val="24"/>
          <w:szCs w:val="24"/>
          <w:lang w:eastAsia="pl-PL"/>
        </w:rPr>
        <w:t xml:space="preserve">Osobami uprawnionymi przez Zamawiającego do porozumiewania się z Wykonawcami w zakresie wynikającymi z ustawy </w:t>
      </w:r>
      <w:proofErr w:type="spellStart"/>
      <w:r w:rsidRPr="00096991">
        <w:rPr>
          <w:rFonts w:ascii="Times New Roman" w:hAnsi="Times New Roman" w:cs="Times New Roman"/>
          <w:color w:val="000000"/>
          <w:sz w:val="24"/>
          <w:szCs w:val="24"/>
          <w:lang w:eastAsia="pl-PL"/>
        </w:rPr>
        <w:t>Pzp</w:t>
      </w:r>
      <w:proofErr w:type="spellEnd"/>
      <w:r w:rsidRPr="00096991">
        <w:rPr>
          <w:rFonts w:ascii="Times New Roman" w:hAnsi="Times New Roman" w:cs="Times New Roman"/>
          <w:color w:val="000000"/>
          <w:sz w:val="24"/>
          <w:szCs w:val="24"/>
          <w:lang w:eastAsia="pl-PL"/>
        </w:rPr>
        <w:t xml:space="preserve"> są pracownicy Biura Planowania i Zamówień Publicznych: </w:t>
      </w:r>
      <w:r>
        <w:rPr>
          <w:rFonts w:ascii="Times New Roman" w:hAnsi="Times New Roman" w:cs="Times New Roman"/>
          <w:color w:val="000000"/>
          <w:sz w:val="24"/>
          <w:szCs w:val="24"/>
          <w:lang w:eastAsia="pl-PL"/>
        </w:rPr>
        <w:t>Małgorzata Kulicka</w:t>
      </w:r>
      <w:r w:rsidRPr="00096991">
        <w:rPr>
          <w:rFonts w:ascii="Times New Roman" w:hAnsi="Times New Roman" w:cs="Times New Roman"/>
          <w:color w:val="000000"/>
          <w:sz w:val="24"/>
          <w:szCs w:val="24"/>
          <w:lang w:eastAsia="pl-PL"/>
        </w:rPr>
        <w:t xml:space="preserve"> oraz </w:t>
      </w:r>
      <w:r w:rsidR="00FC67C0" w:rsidRPr="00FC67C0">
        <w:rPr>
          <w:rFonts w:ascii="Times New Roman" w:hAnsi="Times New Roman" w:cs="Times New Roman"/>
          <w:color w:val="000000"/>
          <w:sz w:val="24"/>
          <w:szCs w:val="24"/>
          <w:lang w:eastAsia="pl-PL"/>
        </w:rPr>
        <w:t xml:space="preserve">Katarzyna Urbaś </w:t>
      </w:r>
      <w:r w:rsidRPr="00096991">
        <w:rPr>
          <w:rFonts w:ascii="Times New Roman" w:hAnsi="Times New Roman" w:cs="Times New Roman"/>
          <w:color w:val="000000"/>
          <w:sz w:val="24"/>
          <w:szCs w:val="24"/>
          <w:lang w:eastAsia="pl-PL"/>
        </w:rPr>
        <w:t xml:space="preserve">(e-mail: </w:t>
      </w:r>
      <w:hyperlink r:id="rId16" w:history="1">
        <w:r w:rsidRPr="00096991">
          <w:rPr>
            <w:rStyle w:val="Hipercze"/>
            <w:rFonts w:ascii="Times New Roman" w:hAnsi="Times New Roman" w:cs="Times New Roman"/>
            <w:sz w:val="24"/>
            <w:szCs w:val="24"/>
            <w:lang w:eastAsia="pl-PL"/>
          </w:rPr>
          <w:t>przetargi@bn.org.pl</w:t>
        </w:r>
      </w:hyperlink>
      <w:r w:rsidR="00221E75">
        <w:rPr>
          <w:rStyle w:val="Hipercze"/>
          <w:rFonts w:ascii="Times New Roman" w:hAnsi="Times New Roman" w:cs="Times New Roman"/>
          <w:sz w:val="24"/>
          <w:szCs w:val="24"/>
          <w:lang w:eastAsia="pl-PL"/>
        </w:rPr>
        <w:t>)</w:t>
      </w:r>
      <w:r w:rsidRPr="00096991">
        <w:rPr>
          <w:rFonts w:ascii="Times New Roman" w:hAnsi="Times New Roman" w:cs="Times New Roman"/>
          <w:color w:val="000000"/>
          <w:sz w:val="24"/>
          <w:szCs w:val="24"/>
          <w:lang w:eastAsia="pl-PL"/>
        </w:rPr>
        <w:t>.</w:t>
      </w:r>
    </w:p>
    <w:p w14:paraId="3FADA1A0" w14:textId="77777777" w:rsidR="00A772DF" w:rsidRPr="005A542F" w:rsidRDefault="00A772DF" w:rsidP="004523F4">
      <w:pPr>
        <w:pStyle w:val="Nagwek1"/>
        <w:keepLines/>
        <w:suppressAutoHyphens/>
        <w:spacing w:before="120" w:after="120"/>
        <w:jc w:val="both"/>
        <w:rPr>
          <w:rFonts w:ascii="Times New Roman" w:hAnsi="Times New Roman"/>
          <w:bCs/>
          <w:sz w:val="24"/>
          <w:szCs w:val="24"/>
        </w:rPr>
      </w:pPr>
      <w:r w:rsidRPr="005A542F">
        <w:rPr>
          <w:rFonts w:ascii="Times New Roman" w:hAnsi="Times New Roman"/>
          <w:bCs/>
          <w:sz w:val="24"/>
          <w:szCs w:val="24"/>
        </w:rPr>
        <w:t>ROZDZIAŁ VIII – WYMAGANIA DOTYCZĄCE WADIUM</w:t>
      </w:r>
    </w:p>
    <w:p w14:paraId="031E57DD" w14:textId="77777777" w:rsidR="00A772DF" w:rsidRPr="00096991" w:rsidRDefault="00A772DF" w:rsidP="004523F4">
      <w:pPr>
        <w:pStyle w:val="Akapitzlist"/>
        <w:numPr>
          <w:ilvl w:val="0"/>
          <w:numId w:val="14"/>
        </w:numPr>
        <w:suppressAutoHyphens/>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 xml:space="preserve">Na mocy art. 45 ust. 1 ustawy </w:t>
      </w:r>
      <w:proofErr w:type="spellStart"/>
      <w:r w:rsidRPr="00096991">
        <w:rPr>
          <w:rFonts w:ascii="Times New Roman" w:eastAsia="Times New Roman" w:hAnsi="Times New Roman" w:cs="Times New Roman"/>
          <w:sz w:val="24"/>
          <w:szCs w:val="24"/>
          <w:lang w:eastAsia="pl-PL"/>
        </w:rPr>
        <w:t>Pzp</w:t>
      </w:r>
      <w:proofErr w:type="spellEnd"/>
      <w:r w:rsidRPr="00096991">
        <w:rPr>
          <w:rFonts w:ascii="Times New Roman" w:eastAsia="Times New Roman" w:hAnsi="Times New Roman" w:cs="Times New Roman"/>
          <w:sz w:val="24"/>
          <w:szCs w:val="24"/>
          <w:lang w:eastAsia="pl-PL"/>
        </w:rPr>
        <w:t xml:space="preserve"> Zamawiający żąda od Wykonawców wniesienia wadium.</w:t>
      </w:r>
    </w:p>
    <w:p w14:paraId="3E1D5981" w14:textId="77777777" w:rsidR="00A772DF" w:rsidRPr="00096991" w:rsidRDefault="00A772DF" w:rsidP="004523F4">
      <w:pPr>
        <w:pStyle w:val="Akapitzlist"/>
        <w:numPr>
          <w:ilvl w:val="0"/>
          <w:numId w:val="14"/>
        </w:numPr>
        <w:suppressAutoHyphens/>
        <w:spacing w:after="0" w:line="240" w:lineRule="auto"/>
        <w:ind w:left="425"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 xml:space="preserve">Oferta musi być zabezpieczona wadium w wysokości: </w:t>
      </w:r>
    </w:p>
    <w:p w14:paraId="06FF87C1" w14:textId="4EB20F82" w:rsidR="00A772DF" w:rsidRPr="00CF781E" w:rsidRDefault="0034723B" w:rsidP="004523F4">
      <w:pPr>
        <w:pStyle w:val="Akapitzlist"/>
        <w:spacing w:after="0" w:line="240" w:lineRule="auto"/>
        <w:ind w:left="425"/>
        <w:jc w:val="both"/>
        <w:rPr>
          <w:rFonts w:ascii="Times New Roman" w:hAnsi="Times New Roman"/>
          <w:sz w:val="24"/>
          <w:szCs w:val="24"/>
          <w:lang w:eastAsia="x-none"/>
        </w:rPr>
      </w:pPr>
      <w:r>
        <w:rPr>
          <w:rFonts w:ascii="Times New Roman" w:hAnsi="Times New Roman"/>
          <w:b/>
          <w:sz w:val="24"/>
          <w:szCs w:val="24"/>
          <w:lang w:eastAsia="x-none"/>
        </w:rPr>
        <w:t>5</w:t>
      </w:r>
      <w:r w:rsidR="00A772DF" w:rsidRPr="00CF781E">
        <w:rPr>
          <w:rFonts w:ascii="Times New Roman" w:hAnsi="Times New Roman"/>
          <w:b/>
          <w:sz w:val="24"/>
          <w:szCs w:val="24"/>
          <w:lang w:eastAsia="x-none"/>
        </w:rPr>
        <w:t> 000,00 zł</w:t>
      </w:r>
      <w:r w:rsidR="00A772DF" w:rsidRPr="00CF781E">
        <w:rPr>
          <w:rFonts w:ascii="Times New Roman" w:hAnsi="Times New Roman"/>
          <w:sz w:val="24"/>
          <w:szCs w:val="24"/>
          <w:lang w:eastAsia="x-none"/>
        </w:rPr>
        <w:t xml:space="preserve"> (słownie: </w:t>
      </w:r>
      <w:r>
        <w:rPr>
          <w:rFonts w:ascii="Times New Roman" w:hAnsi="Times New Roman"/>
          <w:sz w:val="24"/>
          <w:szCs w:val="24"/>
          <w:lang w:eastAsia="x-none"/>
        </w:rPr>
        <w:t>pięć</w:t>
      </w:r>
      <w:r w:rsidR="00E57B68">
        <w:rPr>
          <w:rFonts w:ascii="Times New Roman" w:hAnsi="Times New Roman"/>
          <w:sz w:val="24"/>
          <w:szCs w:val="24"/>
          <w:lang w:eastAsia="x-none"/>
        </w:rPr>
        <w:t xml:space="preserve"> tysięcy</w:t>
      </w:r>
      <w:r w:rsidR="00A772DF" w:rsidRPr="00CF781E">
        <w:rPr>
          <w:rFonts w:ascii="Times New Roman" w:hAnsi="Times New Roman"/>
          <w:sz w:val="24"/>
          <w:szCs w:val="24"/>
          <w:lang w:eastAsia="x-none"/>
        </w:rPr>
        <w:t xml:space="preserve"> złotych)</w:t>
      </w:r>
      <w:r w:rsidR="00A772DF">
        <w:rPr>
          <w:rFonts w:ascii="Times New Roman" w:hAnsi="Times New Roman"/>
          <w:sz w:val="24"/>
          <w:szCs w:val="24"/>
          <w:lang w:eastAsia="x-none"/>
        </w:rPr>
        <w:t>.</w:t>
      </w:r>
    </w:p>
    <w:p w14:paraId="1407B216" w14:textId="77777777" w:rsidR="00A772DF" w:rsidRPr="00096991" w:rsidRDefault="00A772DF" w:rsidP="004523F4">
      <w:pPr>
        <w:pStyle w:val="Akapitzlist"/>
        <w:numPr>
          <w:ilvl w:val="0"/>
          <w:numId w:val="14"/>
        </w:numPr>
        <w:suppressAutoHyphens/>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Wadium należy wnieść przed upływem terminu składania ofert.</w:t>
      </w:r>
    </w:p>
    <w:p w14:paraId="0647A799" w14:textId="77777777" w:rsidR="00A772DF" w:rsidRPr="00096991" w:rsidRDefault="00A772DF" w:rsidP="004523F4">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Wadium może być wnoszone w jednej lub kilku następujących formach:</w:t>
      </w:r>
    </w:p>
    <w:p w14:paraId="05F55581" w14:textId="77777777" w:rsidR="00A772DF" w:rsidRPr="00096991" w:rsidRDefault="00A772DF" w:rsidP="004523F4">
      <w:pPr>
        <w:autoSpaceDE w:val="0"/>
        <w:autoSpaceDN w:val="0"/>
        <w:adjustRightInd w:val="0"/>
        <w:spacing w:before="120" w:after="120" w:line="240" w:lineRule="auto"/>
        <w:ind w:left="709"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1)</w:t>
      </w:r>
      <w:r w:rsidRPr="00096991">
        <w:rPr>
          <w:rFonts w:ascii="Times New Roman" w:eastAsia="Times New Roman" w:hAnsi="Times New Roman"/>
          <w:sz w:val="24"/>
          <w:szCs w:val="24"/>
          <w:lang w:eastAsia="pl-PL"/>
        </w:rPr>
        <w:tab/>
        <w:t>pieniądzu,</w:t>
      </w:r>
    </w:p>
    <w:p w14:paraId="2FDDDCD4" w14:textId="77777777" w:rsidR="00A772DF" w:rsidRPr="00096991" w:rsidRDefault="00A772DF" w:rsidP="004523F4">
      <w:pPr>
        <w:autoSpaceDE w:val="0"/>
        <w:autoSpaceDN w:val="0"/>
        <w:adjustRightInd w:val="0"/>
        <w:spacing w:before="120" w:after="120" w:line="240" w:lineRule="auto"/>
        <w:ind w:left="709"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lastRenderedPageBreak/>
        <w:t>2)</w:t>
      </w:r>
      <w:r w:rsidRPr="00096991">
        <w:rPr>
          <w:rFonts w:ascii="Times New Roman" w:eastAsia="Times New Roman" w:hAnsi="Times New Roman"/>
          <w:sz w:val="24"/>
          <w:szCs w:val="24"/>
          <w:lang w:eastAsia="pl-PL"/>
        </w:rPr>
        <w:tab/>
        <w:t>poręczeniach bankowych lub poręczeniach spółdzielczej kasy oszczędnościowo- kredytowej, z tym że poręczenie kasy jest zawsze poręczeniem pieniężnym,</w:t>
      </w:r>
    </w:p>
    <w:p w14:paraId="6D6D75DF" w14:textId="77777777" w:rsidR="00A772DF" w:rsidRPr="00096991" w:rsidRDefault="00A772DF" w:rsidP="00A772DF">
      <w:pPr>
        <w:autoSpaceDE w:val="0"/>
        <w:autoSpaceDN w:val="0"/>
        <w:adjustRightInd w:val="0"/>
        <w:spacing w:before="120" w:after="120" w:line="240" w:lineRule="auto"/>
        <w:ind w:left="709"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3)</w:t>
      </w:r>
      <w:r w:rsidRPr="00096991">
        <w:rPr>
          <w:rFonts w:ascii="Times New Roman" w:eastAsia="Times New Roman" w:hAnsi="Times New Roman"/>
          <w:sz w:val="24"/>
          <w:szCs w:val="24"/>
          <w:lang w:eastAsia="pl-PL"/>
        </w:rPr>
        <w:tab/>
        <w:t>gwarancjach bankowych,</w:t>
      </w:r>
    </w:p>
    <w:p w14:paraId="1B4FE972" w14:textId="77777777" w:rsidR="00A772DF" w:rsidRPr="00096991" w:rsidRDefault="00A772DF" w:rsidP="00A772DF">
      <w:pPr>
        <w:autoSpaceDE w:val="0"/>
        <w:autoSpaceDN w:val="0"/>
        <w:adjustRightInd w:val="0"/>
        <w:spacing w:before="120" w:after="120" w:line="240" w:lineRule="auto"/>
        <w:ind w:left="709"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4)</w:t>
      </w:r>
      <w:r w:rsidRPr="00096991">
        <w:rPr>
          <w:rFonts w:ascii="Times New Roman" w:eastAsia="Times New Roman" w:hAnsi="Times New Roman"/>
          <w:sz w:val="24"/>
          <w:szCs w:val="24"/>
          <w:lang w:eastAsia="pl-PL"/>
        </w:rPr>
        <w:tab/>
        <w:t>gwarancjach ubezpieczeniowych,</w:t>
      </w:r>
    </w:p>
    <w:p w14:paraId="63BB7096" w14:textId="58FA2551" w:rsidR="00A772DF" w:rsidRPr="00096991" w:rsidRDefault="00A772DF" w:rsidP="00A772DF">
      <w:pPr>
        <w:autoSpaceDE w:val="0"/>
        <w:autoSpaceDN w:val="0"/>
        <w:adjustRightInd w:val="0"/>
        <w:spacing w:before="120" w:after="120" w:line="240" w:lineRule="auto"/>
        <w:ind w:left="709" w:hanging="425"/>
        <w:jc w:val="both"/>
        <w:rPr>
          <w:rFonts w:ascii="Times New Roman" w:eastAsia="Times New Roman" w:hAnsi="Times New Roman"/>
          <w:sz w:val="24"/>
          <w:szCs w:val="24"/>
          <w:lang w:eastAsia="pl-PL"/>
        </w:rPr>
      </w:pPr>
      <w:r w:rsidRPr="00096991">
        <w:rPr>
          <w:rFonts w:ascii="Times New Roman" w:eastAsia="Times New Roman" w:hAnsi="Times New Roman"/>
          <w:sz w:val="24"/>
          <w:szCs w:val="24"/>
          <w:lang w:eastAsia="pl-PL"/>
        </w:rPr>
        <w:t>5)</w:t>
      </w:r>
      <w:r w:rsidRPr="00096991">
        <w:rPr>
          <w:rFonts w:ascii="Times New Roman" w:eastAsia="Times New Roman" w:hAnsi="Times New Roman"/>
          <w:sz w:val="24"/>
          <w:szCs w:val="24"/>
          <w:lang w:eastAsia="pl-PL"/>
        </w:rPr>
        <w:tab/>
        <w:t>poręczeniach udzielanych przez podmioty, o których mowa w art. 6b ust. 5 pkt 2 ustawy z dnia 9 listopada 2000 r. o utworzeniu Polskiej Agencji Rozwoju Przedsiębiorczości (</w:t>
      </w:r>
      <w:r w:rsidR="000D2CAC">
        <w:rPr>
          <w:rFonts w:ascii="Times New Roman" w:eastAsia="Times New Roman" w:hAnsi="Times New Roman"/>
          <w:sz w:val="24"/>
          <w:szCs w:val="24"/>
          <w:lang w:eastAsia="pl-PL"/>
        </w:rPr>
        <w:t>tj.</w:t>
      </w:r>
      <w:r w:rsidR="006C09ED">
        <w:rPr>
          <w:rFonts w:ascii="Times New Roman" w:eastAsia="Times New Roman" w:hAnsi="Times New Roman"/>
          <w:sz w:val="24"/>
          <w:szCs w:val="24"/>
          <w:lang w:eastAsia="pl-PL"/>
        </w:rPr>
        <w:t xml:space="preserve"> </w:t>
      </w:r>
      <w:r w:rsidRPr="00096991">
        <w:rPr>
          <w:rFonts w:ascii="Times New Roman" w:eastAsia="Times New Roman" w:hAnsi="Times New Roman"/>
          <w:sz w:val="24"/>
          <w:szCs w:val="24"/>
          <w:lang w:eastAsia="pl-PL"/>
        </w:rPr>
        <w:t>Dz. U. z 20</w:t>
      </w:r>
      <w:r w:rsidR="000D2CAC">
        <w:rPr>
          <w:rFonts w:ascii="Times New Roman" w:eastAsia="Times New Roman" w:hAnsi="Times New Roman"/>
          <w:sz w:val="24"/>
          <w:szCs w:val="24"/>
          <w:lang w:eastAsia="pl-PL"/>
        </w:rPr>
        <w:t>19</w:t>
      </w:r>
      <w:r w:rsidRPr="00096991">
        <w:rPr>
          <w:rFonts w:ascii="Times New Roman" w:eastAsia="Times New Roman" w:hAnsi="Times New Roman"/>
          <w:sz w:val="24"/>
          <w:szCs w:val="24"/>
          <w:lang w:eastAsia="pl-PL"/>
        </w:rPr>
        <w:t xml:space="preserve"> r. poz. </w:t>
      </w:r>
      <w:r w:rsidR="000D2CAC">
        <w:rPr>
          <w:rFonts w:ascii="Times New Roman" w:eastAsia="Times New Roman" w:hAnsi="Times New Roman"/>
          <w:sz w:val="24"/>
          <w:szCs w:val="24"/>
          <w:lang w:eastAsia="pl-PL"/>
        </w:rPr>
        <w:t>310</w:t>
      </w:r>
      <w:r w:rsidR="006C09ED">
        <w:rPr>
          <w:rFonts w:ascii="Times New Roman" w:eastAsia="Times New Roman" w:hAnsi="Times New Roman"/>
          <w:sz w:val="24"/>
          <w:szCs w:val="24"/>
          <w:lang w:eastAsia="pl-PL"/>
        </w:rPr>
        <w:t xml:space="preserve"> oraz 836</w:t>
      </w:r>
      <w:r w:rsidRPr="00096991">
        <w:rPr>
          <w:rFonts w:ascii="Times New Roman" w:eastAsia="Times New Roman" w:hAnsi="Times New Roman"/>
          <w:sz w:val="24"/>
          <w:szCs w:val="24"/>
          <w:lang w:eastAsia="pl-PL"/>
        </w:rPr>
        <w:t>).</w:t>
      </w:r>
    </w:p>
    <w:p w14:paraId="35D436B1" w14:textId="77777777" w:rsidR="007913B2" w:rsidRPr="00CF781E" w:rsidRDefault="007913B2"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t xml:space="preserve">Wadium wnoszone w pieniądzu Wykonawca zobowiązany jest wpłacić przelewem na poniższy rachunek bankowy Zamawiającego (konto Biblioteki Narodowej): </w:t>
      </w:r>
      <w:r w:rsidRPr="00CF781E">
        <w:rPr>
          <w:rFonts w:ascii="Times New Roman" w:eastAsia="Times New Roman" w:hAnsi="Times New Roman" w:cs="Times New Roman"/>
          <w:sz w:val="24"/>
          <w:szCs w:val="24"/>
          <w:lang w:eastAsia="pl-PL"/>
        </w:rPr>
        <w:br/>
        <w:t>56 1130 1017 0020 1461 0620 0005.</w:t>
      </w:r>
    </w:p>
    <w:p w14:paraId="2942EA96" w14:textId="77777777" w:rsidR="007913B2" w:rsidRPr="00CF781E" w:rsidRDefault="007913B2" w:rsidP="007913B2">
      <w:pPr>
        <w:pStyle w:val="Akapitzlist"/>
        <w:autoSpaceDE w:val="0"/>
        <w:autoSpaceDN w:val="0"/>
        <w:adjustRightInd w:val="0"/>
        <w:spacing w:before="120" w:after="120" w:line="240" w:lineRule="auto"/>
        <w:ind w:left="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t>Tytuł przelewu powinien zawierać następujący zapis:</w:t>
      </w:r>
    </w:p>
    <w:p w14:paraId="072E3E82" w14:textId="45148316" w:rsidR="007913B2" w:rsidRPr="00D33FA7" w:rsidRDefault="007913B2" w:rsidP="007913B2">
      <w:pPr>
        <w:autoSpaceDE w:val="0"/>
        <w:autoSpaceDN w:val="0"/>
        <w:adjustRightInd w:val="0"/>
        <w:spacing w:before="120" w:after="120" w:line="240" w:lineRule="auto"/>
        <w:ind w:left="426"/>
        <w:jc w:val="both"/>
        <w:rPr>
          <w:rFonts w:ascii="Times New Roman" w:eastAsia="Times New Roman" w:hAnsi="Times New Roman"/>
          <w:sz w:val="24"/>
          <w:szCs w:val="24"/>
          <w:lang w:eastAsia="pl-PL"/>
        </w:rPr>
      </w:pPr>
      <w:bookmarkStart w:id="7" w:name="_Hlk536439820"/>
      <w:r>
        <w:rPr>
          <w:rFonts w:ascii="Times New Roman" w:eastAsia="Times New Roman" w:hAnsi="Times New Roman"/>
          <w:sz w:val="24"/>
          <w:szCs w:val="24"/>
          <w:lang w:eastAsia="pl-PL"/>
        </w:rPr>
        <w:t>„</w:t>
      </w:r>
      <w:bookmarkStart w:id="8" w:name="_Hlk17381134"/>
      <w:r w:rsidRPr="00D33FA7">
        <w:rPr>
          <w:rFonts w:ascii="Times New Roman" w:eastAsia="Times New Roman" w:hAnsi="Times New Roman"/>
          <w:sz w:val="24"/>
          <w:szCs w:val="24"/>
          <w:lang w:eastAsia="pl-PL"/>
        </w:rPr>
        <w:t>Wadium</w:t>
      </w:r>
      <w:r w:rsidR="0034723B">
        <w:rPr>
          <w:rFonts w:ascii="Times New Roman" w:eastAsia="Times New Roman" w:hAnsi="Times New Roman"/>
          <w:sz w:val="24"/>
          <w:szCs w:val="24"/>
          <w:lang w:eastAsia="pl-PL"/>
        </w:rPr>
        <w:t xml:space="preserve">: </w:t>
      </w:r>
      <w:r>
        <w:rPr>
          <w:rFonts w:ascii="Times New Roman" w:eastAsia="Times New Roman" w:hAnsi="Times New Roman"/>
          <w:bCs/>
          <w:sz w:val="24"/>
          <w:szCs w:val="24"/>
          <w:lang w:eastAsia="pl-PL"/>
        </w:rPr>
        <w:t>XIV.263.</w:t>
      </w:r>
      <w:r w:rsidR="0034723B">
        <w:rPr>
          <w:rFonts w:ascii="Times New Roman" w:eastAsia="Times New Roman" w:hAnsi="Times New Roman"/>
          <w:bCs/>
          <w:sz w:val="24"/>
          <w:szCs w:val="24"/>
          <w:lang w:eastAsia="pl-PL"/>
        </w:rPr>
        <w:t>11</w:t>
      </w:r>
      <w:r>
        <w:rPr>
          <w:rFonts w:ascii="Times New Roman" w:eastAsia="Times New Roman" w:hAnsi="Times New Roman"/>
          <w:bCs/>
          <w:sz w:val="24"/>
          <w:szCs w:val="24"/>
          <w:lang w:eastAsia="pl-PL"/>
        </w:rPr>
        <w:t xml:space="preserve">.2019 </w:t>
      </w:r>
      <w:r w:rsidRPr="00D33FA7">
        <w:rPr>
          <w:rFonts w:ascii="Times New Roman" w:eastAsia="Times New Roman" w:hAnsi="Times New Roman"/>
          <w:sz w:val="24"/>
          <w:szCs w:val="24"/>
          <w:lang w:eastAsia="pl-PL"/>
        </w:rPr>
        <w:t xml:space="preserve">– </w:t>
      </w:r>
      <w:r w:rsidR="0034723B" w:rsidRPr="0034723B">
        <w:rPr>
          <w:rFonts w:ascii="Times New Roman" w:eastAsia="Times New Roman" w:hAnsi="Times New Roman"/>
          <w:i/>
          <w:sz w:val="24"/>
          <w:szCs w:val="24"/>
          <w:lang w:eastAsia="pl-PL"/>
        </w:rPr>
        <w:t>Modyfikacje istniejącego interfejsu systemu polona.pl w</w:t>
      </w:r>
      <w:r w:rsidR="0034723B">
        <w:rPr>
          <w:rFonts w:ascii="Times New Roman" w:eastAsia="Times New Roman" w:hAnsi="Times New Roman"/>
          <w:i/>
          <w:sz w:val="24"/>
          <w:szCs w:val="24"/>
          <w:lang w:eastAsia="pl-PL"/>
        </w:rPr>
        <w:t> </w:t>
      </w:r>
      <w:r w:rsidR="0034723B" w:rsidRPr="0034723B">
        <w:rPr>
          <w:rFonts w:ascii="Times New Roman" w:eastAsia="Times New Roman" w:hAnsi="Times New Roman"/>
          <w:i/>
          <w:sz w:val="24"/>
          <w:szCs w:val="24"/>
          <w:lang w:eastAsia="pl-PL"/>
        </w:rPr>
        <w:t>zakresie poprawienia dostępności i funkcjonalności systemu</w:t>
      </w:r>
      <w:bookmarkEnd w:id="8"/>
      <w:r>
        <w:rPr>
          <w:rFonts w:ascii="Times New Roman" w:eastAsia="Times New Roman" w:hAnsi="Times New Roman"/>
          <w:i/>
          <w:sz w:val="24"/>
          <w:szCs w:val="24"/>
          <w:lang w:eastAsia="pl-PL"/>
        </w:rPr>
        <w:t>”</w:t>
      </w:r>
    </w:p>
    <w:bookmarkEnd w:id="7"/>
    <w:p w14:paraId="28DB10D9" w14:textId="5D16C905" w:rsidR="00A772DF" w:rsidRPr="0015293B" w:rsidRDefault="00A772DF"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t xml:space="preserve">W przypadku wadium wnoszonego w innej formie niż w pieniądzu, dokument „wadialny” powinien zawierać zapis: Wadium dotyczy przetargu nieograniczonego, znak sprawy </w:t>
      </w:r>
      <w:r w:rsidR="00BC3B93">
        <w:rPr>
          <w:rFonts w:ascii="Times New Roman" w:eastAsia="Times New Roman" w:hAnsi="Times New Roman"/>
          <w:bCs/>
          <w:sz w:val="24"/>
          <w:szCs w:val="24"/>
          <w:lang w:eastAsia="pl-PL"/>
        </w:rPr>
        <w:t>XIV.263.</w:t>
      </w:r>
      <w:r w:rsidR="0034723B">
        <w:rPr>
          <w:rFonts w:ascii="Times New Roman" w:eastAsia="Times New Roman" w:hAnsi="Times New Roman"/>
          <w:bCs/>
          <w:sz w:val="24"/>
          <w:szCs w:val="24"/>
          <w:lang w:eastAsia="pl-PL"/>
        </w:rPr>
        <w:t>11</w:t>
      </w:r>
      <w:r w:rsidR="00BC3B93">
        <w:rPr>
          <w:rFonts w:ascii="Times New Roman" w:eastAsia="Times New Roman" w:hAnsi="Times New Roman"/>
          <w:bCs/>
          <w:sz w:val="24"/>
          <w:szCs w:val="24"/>
          <w:lang w:eastAsia="pl-PL"/>
        </w:rPr>
        <w:t>.2019</w:t>
      </w:r>
      <w:r w:rsidR="005C20D9">
        <w:rPr>
          <w:rFonts w:ascii="Times New Roman" w:eastAsia="Times New Roman" w:hAnsi="Times New Roman"/>
          <w:bCs/>
          <w:sz w:val="24"/>
          <w:szCs w:val="24"/>
          <w:lang w:eastAsia="pl-PL"/>
        </w:rPr>
        <w:t>,</w:t>
      </w:r>
      <w:r w:rsidRPr="0015293B">
        <w:rPr>
          <w:rFonts w:ascii="Times New Roman" w:eastAsia="Times New Roman" w:hAnsi="Times New Roman" w:cs="Times New Roman"/>
          <w:sz w:val="24"/>
          <w:szCs w:val="24"/>
          <w:lang w:eastAsia="pl-PL"/>
        </w:rPr>
        <w:t xml:space="preserve"> pod nazwą: </w:t>
      </w:r>
      <w:r w:rsidR="0034723B" w:rsidRPr="0034723B">
        <w:rPr>
          <w:rFonts w:ascii="Times New Roman" w:eastAsia="Times New Roman" w:hAnsi="Times New Roman" w:cs="Times New Roman"/>
          <w:i/>
          <w:sz w:val="24"/>
          <w:szCs w:val="24"/>
          <w:lang w:eastAsia="pl-PL"/>
        </w:rPr>
        <w:t>Modyfikacje istniejącego interfejsu systemu polona.pl w</w:t>
      </w:r>
      <w:r w:rsidR="0034723B">
        <w:rPr>
          <w:rFonts w:ascii="Times New Roman" w:eastAsia="Times New Roman" w:hAnsi="Times New Roman" w:cs="Times New Roman"/>
          <w:i/>
          <w:sz w:val="24"/>
          <w:szCs w:val="24"/>
          <w:lang w:eastAsia="pl-PL"/>
        </w:rPr>
        <w:t> </w:t>
      </w:r>
      <w:r w:rsidR="0034723B" w:rsidRPr="0034723B">
        <w:rPr>
          <w:rFonts w:ascii="Times New Roman" w:eastAsia="Times New Roman" w:hAnsi="Times New Roman" w:cs="Times New Roman"/>
          <w:i/>
          <w:sz w:val="24"/>
          <w:szCs w:val="24"/>
          <w:lang w:eastAsia="pl-PL"/>
        </w:rPr>
        <w:t>zakresie poprawienia dostępności i funkcjonalności systemu</w:t>
      </w:r>
      <w:r w:rsidRPr="0015293B">
        <w:rPr>
          <w:rFonts w:ascii="Times New Roman" w:eastAsia="Times New Roman" w:hAnsi="Times New Roman" w:cs="Times New Roman"/>
          <w:sz w:val="24"/>
          <w:szCs w:val="24"/>
          <w:lang w:eastAsia="pl-PL"/>
        </w:rPr>
        <w:t>.</w:t>
      </w:r>
    </w:p>
    <w:p w14:paraId="59052866" w14:textId="783E602B" w:rsidR="00BD37A7" w:rsidRDefault="00A772DF"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t>Gwarancj</w:t>
      </w:r>
      <w:r w:rsidR="004A202A">
        <w:rPr>
          <w:rFonts w:ascii="Times New Roman" w:eastAsia="Times New Roman" w:hAnsi="Times New Roman" w:cs="Times New Roman"/>
          <w:sz w:val="24"/>
          <w:szCs w:val="24"/>
          <w:lang w:eastAsia="pl-PL"/>
        </w:rPr>
        <w:t>ę</w:t>
      </w:r>
      <w:r w:rsidRPr="00CF781E">
        <w:rPr>
          <w:rFonts w:ascii="Times New Roman" w:eastAsia="Times New Roman" w:hAnsi="Times New Roman" w:cs="Times New Roman"/>
          <w:sz w:val="24"/>
          <w:szCs w:val="24"/>
          <w:lang w:eastAsia="pl-PL"/>
        </w:rPr>
        <w:t xml:space="preserve"> lub poręczeni</w:t>
      </w:r>
      <w:r w:rsidR="004A202A">
        <w:rPr>
          <w:rFonts w:ascii="Times New Roman" w:eastAsia="Times New Roman" w:hAnsi="Times New Roman" w:cs="Times New Roman"/>
          <w:sz w:val="24"/>
          <w:szCs w:val="24"/>
          <w:lang w:eastAsia="pl-PL"/>
        </w:rPr>
        <w:t>e</w:t>
      </w:r>
      <w:r w:rsidRPr="00CF781E">
        <w:rPr>
          <w:rFonts w:ascii="Times New Roman" w:eastAsia="Times New Roman" w:hAnsi="Times New Roman" w:cs="Times New Roman"/>
          <w:sz w:val="24"/>
          <w:szCs w:val="24"/>
          <w:lang w:eastAsia="pl-PL"/>
        </w:rPr>
        <w:t xml:space="preserve"> Wykonawca zobowiązany jest złożyć w oryginale w siedzibie Zamawiającego wraz z ofertą (w osobnej, opisanej kopercie), al. Niepodległości 213</w:t>
      </w:r>
      <w:r w:rsidR="00EF77C5">
        <w:rPr>
          <w:rFonts w:ascii="Times New Roman" w:eastAsia="Times New Roman" w:hAnsi="Times New Roman" w:cs="Times New Roman"/>
          <w:sz w:val="24"/>
          <w:szCs w:val="24"/>
          <w:lang w:eastAsia="pl-PL"/>
        </w:rPr>
        <w:t>,</w:t>
      </w:r>
      <w:r w:rsidRPr="00CF781E">
        <w:rPr>
          <w:rFonts w:ascii="Times New Roman" w:eastAsia="Times New Roman" w:hAnsi="Times New Roman" w:cs="Times New Roman"/>
          <w:sz w:val="24"/>
          <w:szCs w:val="24"/>
          <w:lang w:eastAsia="pl-PL"/>
        </w:rPr>
        <w:t xml:space="preserve"> </w:t>
      </w:r>
      <w:r w:rsidRPr="00CF781E">
        <w:rPr>
          <w:rFonts w:ascii="Times New Roman" w:eastAsia="Times New Roman" w:hAnsi="Times New Roman" w:cs="Times New Roman"/>
          <w:sz w:val="24"/>
          <w:szCs w:val="24"/>
          <w:lang w:eastAsia="pl-PL"/>
        </w:rPr>
        <w:br/>
        <w:t>02-086 Warszawa, w pokoju 283 (Kancelaria). Ponadto zaleca się, aby Wykonawca załączył do oferty kopię dokumentu wadialnego/dowód wniesienia wadium, np. kopię wniesionej gwarancji, poręczenia lub polecenia przelewu.</w:t>
      </w:r>
      <w:bookmarkStart w:id="9" w:name="_Hlk531694358"/>
    </w:p>
    <w:p w14:paraId="138CAD92" w14:textId="205389E1" w:rsidR="00BD37A7" w:rsidRPr="00BD37A7" w:rsidRDefault="004A202A"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sz w:val="24"/>
          <w:szCs w:val="24"/>
          <w:lang w:eastAsia="pl-PL"/>
        </w:rPr>
        <w:t>G</w:t>
      </w:r>
      <w:r w:rsidR="00BD37A7" w:rsidRPr="00BD37A7">
        <w:rPr>
          <w:rFonts w:ascii="Times New Roman" w:eastAsia="Times New Roman" w:hAnsi="Times New Roman"/>
          <w:sz w:val="24"/>
          <w:szCs w:val="24"/>
          <w:lang w:eastAsia="pl-PL"/>
        </w:rPr>
        <w:t>warancj</w:t>
      </w:r>
      <w:r>
        <w:rPr>
          <w:rFonts w:ascii="Times New Roman" w:eastAsia="Times New Roman" w:hAnsi="Times New Roman"/>
          <w:sz w:val="24"/>
          <w:szCs w:val="24"/>
          <w:lang w:eastAsia="pl-PL"/>
        </w:rPr>
        <w:t>a</w:t>
      </w:r>
      <w:r w:rsidR="00BD37A7" w:rsidRPr="00BD37A7">
        <w:rPr>
          <w:rFonts w:ascii="Times New Roman" w:eastAsia="Times New Roman" w:hAnsi="Times New Roman"/>
          <w:sz w:val="24"/>
          <w:szCs w:val="24"/>
          <w:lang w:eastAsia="pl-PL"/>
        </w:rPr>
        <w:t xml:space="preserve"> lub poręczeni</w:t>
      </w:r>
      <w:r>
        <w:rPr>
          <w:rFonts w:ascii="Times New Roman" w:eastAsia="Times New Roman" w:hAnsi="Times New Roman"/>
          <w:sz w:val="24"/>
          <w:szCs w:val="24"/>
          <w:lang w:eastAsia="pl-PL"/>
        </w:rPr>
        <w:t>e</w:t>
      </w:r>
      <w:r w:rsidR="00BD37A7" w:rsidRPr="00BD37A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musi </w:t>
      </w:r>
      <w:r w:rsidR="00BD37A7" w:rsidRPr="00BD37A7">
        <w:rPr>
          <w:rFonts w:ascii="Times New Roman" w:eastAsia="Times New Roman" w:hAnsi="Times New Roman"/>
          <w:sz w:val="24"/>
          <w:szCs w:val="24"/>
          <w:lang w:eastAsia="pl-PL"/>
        </w:rPr>
        <w:t>obejmowa</w:t>
      </w:r>
      <w:r>
        <w:rPr>
          <w:rFonts w:ascii="Times New Roman" w:eastAsia="Times New Roman" w:hAnsi="Times New Roman"/>
          <w:sz w:val="24"/>
          <w:szCs w:val="24"/>
          <w:lang w:eastAsia="pl-PL"/>
        </w:rPr>
        <w:t>ć</w:t>
      </w:r>
      <w:r w:rsidR="00BD37A7" w:rsidRPr="00BD37A7">
        <w:rPr>
          <w:rFonts w:ascii="Times New Roman" w:eastAsia="Times New Roman" w:hAnsi="Times New Roman"/>
          <w:sz w:val="24"/>
          <w:szCs w:val="24"/>
          <w:lang w:eastAsia="pl-PL"/>
        </w:rPr>
        <w:t xml:space="preserve"> odpowiedzialność za wszystkie przypadki powodujące </w:t>
      </w:r>
      <w:r>
        <w:rPr>
          <w:rFonts w:ascii="Times New Roman" w:eastAsia="Times New Roman" w:hAnsi="Times New Roman"/>
          <w:sz w:val="24"/>
          <w:szCs w:val="24"/>
          <w:lang w:eastAsia="pl-PL"/>
        </w:rPr>
        <w:t>zatrzymanie wadium przez Zamawiającego</w:t>
      </w:r>
      <w:r w:rsidR="00BD37A7" w:rsidRPr="00BD37A7">
        <w:rPr>
          <w:rFonts w:ascii="Times New Roman" w:eastAsia="Times New Roman" w:hAnsi="Times New Roman"/>
          <w:sz w:val="24"/>
          <w:szCs w:val="24"/>
          <w:lang w:eastAsia="pl-PL"/>
        </w:rPr>
        <w:t xml:space="preserve"> określone w art. 46 ust. 4a oraz ust. 5 ustawy </w:t>
      </w:r>
      <w:proofErr w:type="spellStart"/>
      <w:r w:rsidR="00BD37A7" w:rsidRPr="00BD37A7">
        <w:rPr>
          <w:rFonts w:ascii="Times New Roman" w:eastAsia="Times New Roman" w:hAnsi="Times New Roman"/>
          <w:sz w:val="24"/>
          <w:szCs w:val="24"/>
          <w:lang w:eastAsia="pl-PL"/>
        </w:rPr>
        <w:t>Pzp</w:t>
      </w:r>
      <w:proofErr w:type="spellEnd"/>
      <w:r w:rsidR="00BD37A7" w:rsidRPr="00BD37A7">
        <w:rPr>
          <w:rFonts w:ascii="Times New Roman" w:eastAsia="Times New Roman" w:hAnsi="Times New Roman"/>
          <w:sz w:val="24"/>
          <w:szCs w:val="24"/>
          <w:lang w:eastAsia="pl-PL"/>
        </w:rPr>
        <w:t xml:space="preserve">. Gwarancja lub poręczenie musi zawierać w swojej treści </w:t>
      </w:r>
      <w:r w:rsidR="00BD37A7" w:rsidRPr="00BD37A7">
        <w:rPr>
          <w:rFonts w:ascii="Times New Roman" w:eastAsia="Times New Roman" w:hAnsi="Times New Roman"/>
          <w:b/>
          <w:sz w:val="24"/>
          <w:szCs w:val="24"/>
          <w:lang w:eastAsia="pl-PL"/>
        </w:rPr>
        <w:t>nieodwołalne i</w:t>
      </w:r>
      <w:r>
        <w:rPr>
          <w:rFonts w:ascii="Times New Roman" w:eastAsia="Times New Roman" w:hAnsi="Times New Roman"/>
          <w:b/>
          <w:sz w:val="24"/>
          <w:szCs w:val="24"/>
          <w:lang w:eastAsia="pl-PL"/>
        </w:rPr>
        <w:t> </w:t>
      </w:r>
      <w:r w:rsidR="00BD37A7" w:rsidRPr="00BD37A7">
        <w:rPr>
          <w:rFonts w:ascii="Times New Roman" w:eastAsia="Times New Roman" w:hAnsi="Times New Roman"/>
          <w:b/>
          <w:sz w:val="24"/>
          <w:szCs w:val="24"/>
          <w:lang w:eastAsia="pl-PL"/>
        </w:rPr>
        <w:t xml:space="preserve">bezwarunkowe </w:t>
      </w:r>
      <w:r w:rsidR="00BD37A7" w:rsidRPr="00BD37A7">
        <w:rPr>
          <w:rFonts w:ascii="Times New Roman" w:eastAsia="Times New Roman" w:hAnsi="Times New Roman"/>
          <w:sz w:val="24"/>
          <w:szCs w:val="24"/>
          <w:lang w:eastAsia="pl-PL"/>
        </w:rPr>
        <w:t>zobowiązanie wystawcy dokumentu do zapłaty na rzecz Zamawiającego kwoty wadium płatne na pierwsze pisemne żądanie Zamawiającego. Jako Beneficjenta wadium wnoszonego w formie poręczeń lub gwarancji należy wskazać - Bibliotekę Narodową z siedzibą przy al. Niepodległości 213, 02-086 Warszawa.</w:t>
      </w:r>
      <w:r>
        <w:rPr>
          <w:rFonts w:ascii="Times New Roman" w:eastAsia="Times New Roman" w:hAnsi="Times New Roman"/>
          <w:sz w:val="24"/>
          <w:szCs w:val="24"/>
          <w:lang w:eastAsia="pl-PL"/>
        </w:rPr>
        <w:t xml:space="preserve"> </w:t>
      </w:r>
      <w:r w:rsidR="00BD37A7" w:rsidRPr="00BD37A7">
        <w:rPr>
          <w:rFonts w:ascii="Times New Roman" w:eastAsia="Times New Roman" w:hAnsi="Times New Roman"/>
          <w:sz w:val="24"/>
          <w:szCs w:val="24"/>
          <w:lang w:eastAsia="pl-PL"/>
        </w:rPr>
        <w:t>Wadium wniesione w formie gwarancji (bankowej czy ubezpieczeniowej) musi mieć taką samą płynność jak</w:t>
      </w:r>
      <w:r>
        <w:rPr>
          <w:rFonts w:ascii="Times New Roman" w:eastAsia="Times New Roman" w:hAnsi="Times New Roman"/>
          <w:sz w:val="24"/>
          <w:szCs w:val="24"/>
          <w:lang w:eastAsia="pl-PL"/>
        </w:rPr>
        <w:t> </w:t>
      </w:r>
      <w:r w:rsidR="00BD37A7" w:rsidRPr="00BD37A7">
        <w:rPr>
          <w:rFonts w:ascii="Times New Roman" w:eastAsia="Times New Roman" w:hAnsi="Times New Roman"/>
          <w:sz w:val="24"/>
          <w:szCs w:val="24"/>
          <w:lang w:eastAsia="pl-PL"/>
        </w:rPr>
        <w:t>wadium wniesione w pieniądzu - dochodzenie roszczenia z tytułu wadium wniesionego w tej formie nie może być utrudnione. Dlatego w treści gwarancji powinna znaleźć się klauzula stanowiąca, iż wszystkie spory odnośnie gwarancji będą rozstrzygane zgodnie z</w:t>
      </w:r>
      <w:r>
        <w:rPr>
          <w:rFonts w:ascii="Times New Roman" w:eastAsia="Times New Roman" w:hAnsi="Times New Roman"/>
          <w:sz w:val="24"/>
          <w:szCs w:val="24"/>
          <w:lang w:eastAsia="pl-PL"/>
        </w:rPr>
        <w:t> </w:t>
      </w:r>
      <w:r w:rsidR="00BD37A7" w:rsidRPr="00BD37A7">
        <w:rPr>
          <w:rFonts w:ascii="Times New Roman" w:eastAsia="Times New Roman" w:hAnsi="Times New Roman"/>
          <w:sz w:val="24"/>
          <w:szCs w:val="24"/>
          <w:lang w:eastAsia="pl-PL"/>
        </w:rPr>
        <w:t>prawem polskim i poddane jurysdykcji sądów polskich, chyba, że wynika to z przepisów prawa.</w:t>
      </w:r>
    </w:p>
    <w:bookmarkEnd w:id="9"/>
    <w:p w14:paraId="7A8A4BA0" w14:textId="77777777" w:rsidR="00A772DF" w:rsidRPr="00096991" w:rsidRDefault="00A772DF"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t xml:space="preserve">Oferta Wykonawcy, który nie wniesie wadium lub wniesie w sposób nieprawidłowy zostanie odrzucona na podstawie art. 89 ust. 1 pkt 7b ustawy </w:t>
      </w:r>
      <w:proofErr w:type="spellStart"/>
      <w:r w:rsidRPr="00CF781E">
        <w:rPr>
          <w:rFonts w:ascii="Times New Roman" w:eastAsia="Times New Roman" w:hAnsi="Times New Roman" w:cs="Times New Roman"/>
          <w:sz w:val="24"/>
          <w:szCs w:val="24"/>
          <w:lang w:eastAsia="pl-PL"/>
        </w:rPr>
        <w:t>Pzp</w:t>
      </w:r>
      <w:proofErr w:type="spellEnd"/>
      <w:r w:rsidRPr="00CF781E">
        <w:rPr>
          <w:rFonts w:ascii="Times New Roman" w:eastAsia="Times New Roman" w:hAnsi="Times New Roman" w:cs="Times New Roman"/>
          <w:sz w:val="24"/>
          <w:szCs w:val="24"/>
          <w:lang w:eastAsia="pl-PL"/>
        </w:rPr>
        <w:t>.</w:t>
      </w:r>
    </w:p>
    <w:p w14:paraId="268445B1" w14:textId="77777777" w:rsidR="00A772DF" w:rsidRPr="00CF781E" w:rsidRDefault="00A772DF"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CF781E">
        <w:rPr>
          <w:rFonts w:ascii="Times New Roman" w:eastAsia="Times New Roman" w:hAnsi="Times New Roman" w:cs="Times New Roman"/>
          <w:sz w:val="24"/>
          <w:szCs w:val="24"/>
          <w:lang w:eastAsia="pl-PL"/>
        </w:rPr>
        <w:lastRenderedPageBreak/>
        <w:t xml:space="preserve">Okoliczności i zasady zwrotu wadium, jego przepadku oraz zasady jego zaliczenia na poczet zabezpieczenia należytego wykonania umowy określa ustawa </w:t>
      </w:r>
      <w:proofErr w:type="spellStart"/>
      <w:r w:rsidRPr="00CF781E">
        <w:rPr>
          <w:rFonts w:ascii="Times New Roman" w:eastAsia="Times New Roman" w:hAnsi="Times New Roman" w:cs="Times New Roman"/>
          <w:sz w:val="24"/>
          <w:szCs w:val="24"/>
          <w:lang w:eastAsia="pl-PL"/>
        </w:rPr>
        <w:t>Pzp</w:t>
      </w:r>
      <w:proofErr w:type="spellEnd"/>
      <w:r w:rsidRPr="00CF781E">
        <w:rPr>
          <w:rFonts w:ascii="Times New Roman" w:eastAsia="Times New Roman" w:hAnsi="Times New Roman" w:cs="Times New Roman"/>
          <w:sz w:val="24"/>
          <w:szCs w:val="24"/>
          <w:lang w:eastAsia="pl-PL"/>
        </w:rPr>
        <w:t xml:space="preserve">. </w:t>
      </w:r>
    </w:p>
    <w:p w14:paraId="3B7267D9" w14:textId="77777777" w:rsidR="00A772DF" w:rsidRPr="00096991" w:rsidRDefault="00A772DF" w:rsidP="00902078">
      <w:pPr>
        <w:pStyle w:val="Akapitzlist"/>
        <w:numPr>
          <w:ilvl w:val="0"/>
          <w:numId w:val="14"/>
        </w:numPr>
        <w:autoSpaceDE w:val="0"/>
        <w:autoSpaceDN w:val="0"/>
        <w:adjustRightInd w:val="0"/>
        <w:spacing w:before="120" w:after="120" w:line="240" w:lineRule="auto"/>
        <w:ind w:left="426" w:hanging="426"/>
        <w:jc w:val="both"/>
        <w:rPr>
          <w:rFonts w:ascii="Times New Roman" w:eastAsia="Times New Roman" w:hAnsi="Times New Roman" w:cs="Times New Roman"/>
          <w:sz w:val="24"/>
          <w:szCs w:val="24"/>
          <w:lang w:eastAsia="pl-PL"/>
        </w:rPr>
      </w:pPr>
      <w:r w:rsidRPr="00096991">
        <w:rPr>
          <w:rFonts w:ascii="Times New Roman" w:eastAsia="Times New Roman" w:hAnsi="Times New Roman" w:cs="Times New Roman"/>
          <w:sz w:val="24"/>
          <w:szCs w:val="24"/>
          <w:lang w:eastAsia="pl-PL"/>
        </w:rPr>
        <w:t>W przypadku wadium wniesionego w formie gwarancji lub poręczeń i sporządzonych w języku obcym, Zamawiający żąda, aby do oferty lub w miejsce wskazane w</w:t>
      </w:r>
      <w:r>
        <w:rPr>
          <w:rFonts w:ascii="Times New Roman" w:eastAsia="Times New Roman" w:hAnsi="Times New Roman" w:cs="Times New Roman"/>
          <w:sz w:val="24"/>
          <w:szCs w:val="24"/>
          <w:lang w:eastAsia="pl-PL"/>
        </w:rPr>
        <w:t> </w:t>
      </w:r>
      <w:r w:rsidRPr="00096991">
        <w:rPr>
          <w:rFonts w:ascii="Times New Roman" w:eastAsia="Times New Roman" w:hAnsi="Times New Roman" w:cs="Times New Roman"/>
          <w:sz w:val="24"/>
          <w:szCs w:val="24"/>
          <w:lang w:eastAsia="pl-PL"/>
        </w:rPr>
        <w:t>ust.</w:t>
      </w:r>
      <w:r>
        <w:rPr>
          <w:rFonts w:ascii="Times New Roman" w:eastAsia="Times New Roman" w:hAnsi="Times New Roman" w:cs="Times New Roman"/>
          <w:sz w:val="24"/>
          <w:szCs w:val="24"/>
          <w:lang w:eastAsia="pl-PL"/>
        </w:rPr>
        <w:t> </w:t>
      </w:r>
      <w:r w:rsidRPr="00096991">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w:t>
      </w:r>
      <w:r w:rsidRPr="00096991">
        <w:rPr>
          <w:rFonts w:ascii="Times New Roman" w:eastAsia="Times New Roman" w:hAnsi="Times New Roman" w:cs="Times New Roman"/>
          <w:sz w:val="24"/>
          <w:szCs w:val="24"/>
          <w:lang w:eastAsia="pl-PL"/>
        </w:rPr>
        <w:t>niniejszego Rozdziału zostało złożone jego tłumaczenie na język polski w</w:t>
      </w:r>
      <w:r>
        <w:rPr>
          <w:rFonts w:ascii="Times New Roman" w:eastAsia="Times New Roman" w:hAnsi="Times New Roman" w:cs="Times New Roman"/>
          <w:sz w:val="24"/>
          <w:szCs w:val="24"/>
          <w:lang w:eastAsia="pl-PL"/>
        </w:rPr>
        <w:t> </w:t>
      </w:r>
      <w:r w:rsidRPr="00096991">
        <w:rPr>
          <w:rFonts w:ascii="Times New Roman" w:eastAsia="Times New Roman" w:hAnsi="Times New Roman" w:cs="Times New Roman"/>
          <w:sz w:val="24"/>
          <w:szCs w:val="24"/>
          <w:lang w:eastAsia="pl-PL"/>
        </w:rPr>
        <w:t>oryginale podpisane przez Wykonawcę lub w postaci kopii tłumaczenia poświadczonej za zgodność z oryginałem przez Wykonawcę.</w:t>
      </w:r>
    </w:p>
    <w:p w14:paraId="2F06D3CA" w14:textId="77777777" w:rsidR="00A772DF" w:rsidRPr="005A542F" w:rsidRDefault="00A772DF" w:rsidP="00A772DF">
      <w:pPr>
        <w:pStyle w:val="Nagwek1"/>
        <w:keepLines/>
        <w:suppressAutoHyphens/>
        <w:spacing w:after="120"/>
        <w:jc w:val="both"/>
        <w:rPr>
          <w:rFonts w:ascii="Times New Roman" w:hAnsi="Times New Roman"/>
          <w:bCs/>
          <w:sz w:val="24"/>
          <w:szCs w:val="24"/>
        </w:rPr>
      </w:pPr>
      <w:r w:rsidRPr="005A542F">
        <w:rPr>
          <w:rFonts w:ascii="Times New Roman" w:hAnsi="Times New Roman"/>
          <w:bCs/>
          <w:sz w:val="24"/>
          <w:szCs w:val="24"/>
        </w:rPr>
        <w:t>ROZDZIAŁ IX – WYMAGANIA DOTYCZĄCE ZABEZPIECZENIA NALEŻYTEGO WYKONANIA UMOWY</w:t>
      </w:r>
    </w:p>
    <w:p w14:paraId="5291FB18" w14:textId="1E794759"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Zamawiający żąda od Wykonawcy, którego oferta zostanie wybrana jako najkorzystniejsza, wniesienia zabezpieczenia należytego wykonania umowy w wysokości </w:t>
      </w:r>
      <w:r w:rsidR="0034723B">
        <w:rPr>
          <w:rFonts w:ascii="Times New Roman" w:eastAsia="Times New Roman" w:hAnsi="Times New Roman"/>
          <w:sz w:val="24"/>
          <w:szCs w:val="24"/>
          <w:lang w:eastAsia="pl-PL"/>
        </w:rPr>
        <w:t>3</w:t>
      </w:r>
      <w:r w:rsidRPr="00DC4ECB">
        <w:rPr>
          <w:rFonts w:ascii="Times New Roman" w:eastAsia="Times New Roman" w:hAnsi="Times New Roman"/>
          <w:sz w:val="24"/>
          <w:szCs w:val="24"/>
          <w:lang w:eastAsia="pl-PL"/>
        </w:rPr>
        <w:t>% wartości umowy brutto.</w:t>
      </w:r>
    </w:p>
    <w:p w14:paraId="455AB710" w14:textId="77777777"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Wykonawca wniesie zabezpieczenie należytego wykonania umowy nie później niż w dniu zawarcia umowy.</w:t>
      </w:r>
    </w:p>
    <w:p w14:paraId="442DB781" w14:textId="77777777"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Zabezpieczenie należytego wykonania umowy może być wniesione według wyboru Wykonawcy w jednej lub kilku następujących formach:</w:t>
      </w:r>
    </w:p>
    <w:p w14:paraId="28E5AFC6" w14:textId="77777777" w:rsidR="00E57B68" w:rsidRPr="00DC4ECB" w:rsidRDefault="00E57B68" w:rsidP="00902078">
      <w:pPr>
        <w:numPr>
          <w:ilvl w:val="0"/>
          <w:numId w:val="44"/>
        </w:numPr>
        <w:spacing w:before="120" w:after="120" w:line="240" w:lineRule="auto"/>
        <w:ind w:right="4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pieniądzu,</w:t>
      </w:r>
    </w:p>
    <w:p w14:paraId="0E950597" w14:textId="02616AAF" w:rsidR="00E57B68" w:rsidRPr="00DC4ECB" w:rsidRDefault="00E57B68" w:rsidP="00902078">
      <w:pPr>
        <w:numPr>
          <w:ilvl w:val="0"/>
          <w:numId w:val="44"/>
        </w:numPr>
        <w:spacing w:before="120" w:after="120" w:line="240" w:lineRule="auto"/>
        <w:ind w:right="4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poręczeniach bankowych lub poręczeniach spółdzielczej kasy oszczędnościowo</w:t>
      </w:r>
      <w:r>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w:t>
      </w:r>
      <w:r>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kredytowej, z tym, że zobowiązanie kasy jest zawsze zobowiązaniem pieniężnym,</w:t>
      </w:r>
    </w:p>
    <w:p w14:paraId="06043059" w14:textId="77777777" w:rsidR="00E57B68" w:rsidRPr="00DC4ECB" w:rsidRDefault="00E57B68" w:rsidP="00902078">
      <w:pPr>
        <w:numPr>
          <w:ilvl w:val="0"/>
          <w:numId w:val="44"/>
        </w:numPr>
        <w:spacing w:before="120" w:after="120" w:line="240" w:lineRule="auto"/>
        <w:ind w:right="4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gwarancjach bankowych,</w:t>
      </w:r>
    </w:p>
    <w:p w14:paraId="69BF8C8A" w14:textId="77777777" w:rsidR="00E57B68" w:rsidRPr="00DC4ECB" w:rsidRDefault="00E57B68" w:rsidP="00902078">
      <w:pPr>
        <w:numPr>
          <w:ilvl w:val="0"/>
          <w:numId w:val="44"/>
        </w:numPr>
        <w:spacing w:before="120" w:after="120" w:line="240" w:lineRule="auto"/>
        <w:ind w:right="4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gwarancjach ubezpieczeniowych,</w:t>
      </w:r>
    </w:p>
    <w:p w14:paraId="747F6B89" w14:textId="77777777" w:rsidR="00E57B68" w:rsidRPr="00DC4ECB" w:rsidRDefault="00E57B68" w:rsidP="00902078">
      <w:pPr>
        <w:numPr>
          <w:ilvl w:val="0"/>
          <w:numId w:val="44"/>
        </w:numPr>
        <w:spacing w:before="120" w:after="120" w:line="240" w:lineRule="auto"/>
        <w:ind w:right="40"/>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w:t>
      </w:r>
    </w:p>
    <w:p w14:paraId="574D6C11" w14:textId="77777777"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 xml:space="preserve">Zamawiający nie wyraża zgody na wniesienie zabezpieczenia należytego wykonania umowy w formach określonych w art. 148 ust. 2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w:t>
      </w:r>
    </w:p>
    <w:p w14:paraId="5037A769" w14:textId="77777777"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Zabezpieczenie wnoszone w pieniądzu Wykonawca wpłaca przelewem na rachunek bankowy wskazany przez Zamawiającego, tj. rachunek Biblioteki Narodowej w Banku Gospodarstwa Krajowego o nr: 56 1130 1017 0020 1461 0620 0005.</w:t>
      </w:r>
    </w:p>
    <w:p w14:paraId="021E3BD1" w14:textId="77777777" w:rsidR="00E57B68" w:rsidRPr="00DC4ECB" w:rsidRDefault="00E57B68" w:rsidP="00594ADC">
      <w:pPr>
        <w:autoSpaceDE w:val="0"/>
        <w:autoSpaceDN w:val="0"/>
        <w:adjustRightInd w:val="0"/>
        <w:spacing w:before="120" w:after="120" w:line="240" w:lineRule="auto"/>
        <w:ind w:left="426"/>
        <w:jc w:val="both"/>
        <w:rPr>
          <w:rFonts w:ascii="Times New Roman" w:hAnsi="Times New Roman"/>
          <w:sz w:val="24"/>
          <w:szCs w:val="24"/>
        </w:rPr>
      </w:pPr>
      <w:r w:rsidRPr="00DC4ECB">
        <w:rPr>
          <w:rFonts w:ascii="Times New Roman" w:hAnsi="Times New Roman"/>
          <w:sz w:val="24"/>
          <w:szCs w:val="24"/>
        </w:rPr>
        <w:t>Tytuł przelewu powinien zawierać następujący zapis:</w:t>
      </w:r>
    </w:p>
    <w:p w14:paraId="5CE97E24" w14:textId="30EB2763" w:rsidR="00E57B68" w:rsidRPr="00594ADC" w:rsidRDefault="006B28CC" w:rsidP="00594ADC">
      <w:pPr>
        <w:ind w:left="426"/>
        <w:jc w:val="both"/>
        <w:rPr>
          <w:rFonts w:ascii="Times New Roman" w:eastAsia="Times New Roman" w:hAnsi="Times New Roman"/>
          <w:sz w:val="24"/>
          <w:szCs w:val="24"/>
          <w:lang w:eastAsia="pl-PL"/>
        </w:rPr>
      </w:pPr>
      <w:bookmarkStart w:id="10" w:name="_Hlk2080708"/>
      <w:r>
        <w:rPr>
          <w:rFonts w:ascii="Times New Roman" w:hAnsi="Times New Roman"/>
          <w:sz w:val="24"/>
          <w:szCs w:val="24"/>
        </w:rPr>
        <w:t>„</w:t>
      </w:r>
      <w:bookmarkEnd w:id="10"/>
      <w:r w:rsidR="00594ADC" w:rsidRPr="00594ADC">
        <w:rPr>
          <w:rFonts w:ascii="Times New Roman" w:eastAsia="Times New Roman" w:hAnsi="Times New Roman"/>
          <w:sz w:val="24"/>
          <w:szCs w:val="24"/>
          <w:lang w:eastAsia="pl-PL"/>
        </w:rPr>
        <w:t>Zab.wyk.um.XIV.263.11.2019</w:t>
      </w:r>
      <w:r w:rsidR="00594ADC" w:rsidRPr="00594ADC">
        <w:rPr>
          <w:rFonts w:ascii="Times New Roman" w:eastAsia="Times New Roman" w:hAnsi="Times New Roman"/>
          <w:i/>
          <w:sz w:val="24"/>
          <w:szCs w:val="24"/>
          <w:lang w:eastAsia="pl-PL"/>
        </w:rPr>
        <w:t>Modyfikacje istniejącego interfejsu systemu polona.pl w zakresie poprawienia dostępności i funkcjonalności systemu</w:t>
      </w:r>
      <w:r w:rsidR="00E57B68" w:rsidRPr="00DC4ECB">
        <w:rPr>
          <w:rFonts w:ascii="Times New Roman" w:hAnsi="Times New Roman"/>
          <w:sz w:val="24"/>
          <w:szCs w:val="24"/>
        </w:rPr>
        <w:t>”.</w:t>
      </w:r>
    </w:p>
    <w:p w14:paraId="04991449" w14:textId="2A047450"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DC4ECB">
        <w:rPr>
          <w:rFonts w:ascii="Times New Roman" w:eastAsia="Times New Roman" w:hAnsi="Times New Roman"/>
          <w:sz w:val="24"/>
          <w:szCs w:val="24"/>
          <w:lang w:eastAsia="pl-PL"/>
        </w:rPr>
        <w:t>Niezależnie od formy wniesienia zabezpieczenia musi ono spełniać warunki zabezpieczenia wniesionego w pieniądzu i Wykonawca nie może ograniczać w żaden sposób (np.</w:t>
      </w:r>
      <w:r w:rsidR="00BC3B93">
        <w:rPr>
          <w:rFonts w:ascii="Times New Roman" w:eastAsia="Times New Roman" w:hAnsi="Times New Roman"/>
          <w:sz w:val="24"/>
          <w:szCs w:val="24"/>
          <w:lang w:eastAsia="pl-PL"/>
        </w:rPr>
        <w:t> </w:t>
      </w:r>
      <w:r w:rsidRPr="00DC4ECB">
        <w:rPr>
          <w:rFonts w:ascii="Times New Roman" w:eastAsia="Times New Roman" w:hAnsi="Times New Roman"/>
          <w:sz w:val="24"/>
          <w:szCs w:val="24"/>
          <w:lang w:eastAsia="pl-PL"/>
        </w:rPr>
        <w:t xml:space="preserve">dodatkowymi dokumentami, wymaganiami) prawa Zamawiającego do dysponowania zabezpieczeniem, jeżeli zajdą okoliczności w ramach zawartej umowy, przepisów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 xml:space="preserve"> czy Kodeksu cywilnego. W przypadku wniesienia zabezpieczenia w formie gwarancji </w:t>
      </w:r>
      <w:r w:rsidRPr="00DC4ECB">
        <w:rPr>
          <w:rFonts w:ascii="Times New Roman" w:eastAsia="Times New Roman" w:hAnsi="Times New Roman"/>
          <w:sz w:val="24"/>
          <w:szCs w:val="24"/>
          <w:lang w:eastAsia="pl-PL"/>
        </w:rPr>
        <w:lastRenderedPageBreak/>
        <w:t xml:space="preserve">i poręczeń muszą być one zgodne z odpowiednimi postanowieniami umowy i art. 151 ustawy </w:t>
      </w:r>
      <w:proofErr w:type="spellStart"/>
      <w:r w:rsidRPr="00DC4ECB">
        <w:rPr>
          <w:rFonts w:ascii="Times New Roman" w:eastAsia="Times New Roman" w:hAnsi="Times New Roman"/>
          <w:sz w:val="24"/>
          <w:szCs w:val="24"/>
          <w:lang w:eastAsia="pl-PL"/>
        </w:rPr>
        <w:t>Pzp</w:t>
      </w:r>
      <w:proofErr w:type="spellEnd"/>
      <w:r w:rsidRPr="00DC4ECB">
        <w:rPr>
          <w:rFonts w:ascii="Times New Roman" w:eastAsia="Times New Roman" w:hAnsi="Times New Roman"/>
          <w:sz w:val="24"/>
          <w:szCs w:val="24"/>
          <w:lang w:eastAsia="pl-PL"/>
        </w:rPr>
        <w:t>.</w:t>
      </w:r>
    </w:p>
    <w:p w14:paraId="7FABD988" w14:textId="77777777" w:rsidR="00E57B68" w:rsidRPr="00DC4ECB" w:rsidRDefault="00E57B68" w:rsidP="00902078">
      <w:pPr>
        <w:numPr>
          <w:ilvl w:val="0"/>
          <w:numId w:val="43"/>
        </w:numPr>
        <w:spacing w:before="120" w:after="120" w:line="240" w:lineRule="auto"/>
        <w:jc w:val="both"/>
        <w:outlineLvl w:val="0"/>
        <w:rPr>
          <w:rFonts w:ascii="Times New Roman" w:eastAsia="Times New Roman" w:hAnsi="Times New Roman"/>
          <w:b/>
          <w:sz w:val="24"/>
          <w:szCs w:val="24"/>
          <w:lang w:eastAsia="pl-PL"/>
        </w:rPr>
      </w:pPr>
      <w:r w:rsidRPr="00DC4ECB">
        <w:rPr>
          <w:rFonts w:ascii="Times New Roman" w:eastAsia="Times New Roman" w:hAnsi="Times New Roman"/>
          <w:b/>
          <w:sz w:val="24"/>
          <w:szCs w:val="24"/>
          <w:lang w:eastAsia="pl-PL"/>
        </w:rPr>
        <w:t xml:space="preserve">W przypadku, gdy zabezpieczenie należytego wykonania umowy wniesione zostanie w formie gwarancji bankowej, gwarancji ubezpieczeniowej lub poręczenia Zamawiający wymaga, aby Wykonawca przedstawił przed podpisaniem umowy projekt tego dokumentu drogą elektroniczną, w celu weryfikacji poprawności zapisów. Brak akceptacji Zamawiającego może skutkować </w:t>
      </w:r>
      <w:proofErr w:type="spellStart"/>
      <w:r w:rsidRPr="00DC4ECB">
        <w:rPr>
          <w:rFonts w:ascii="Times New Roman" w:eastAsia="Times New Roman" w:hAnsi="Times New Roman"/>
          <w:b/>
          <w:sz w:val="24"/>
          <w:szCs w:val="24"/>
          <w:lang w:eastAsia="pl-PL"/>
        </w:rPr>
        <w:t>niezawarciem</w:t>
      </w:r>
      <w:proofErr w:type="spellEnd"/>
      <w:r w:rsidRPr="00DC4ECB">
        <w:rPr>
          <w:rFonts w:ascii="Times New Roman" w:eastAsia="Times New Roman" w:hAnsi="Times New Roman"/>
          <w:b/>
          <w:sz w:val="24"/>
          <w:szCs w:val="24"/>
          <w:lang w:eastAsia="pl-PL"/>
        </w:rPr>
        <w:t xml:space="preserve"> umowy z winy Wykonawcy.</w:t>
      </w:r>
    </w:p>
    <w:p w14:paraId="5E54E7B2" w14:textId="039490F6" w:rsidR="006B28CC" w:rsidRPr="006B28CC" w:rsidRDefault="006B28CC" w:rsidP="00902078">
      <w:pPr>
        <w:numPr>
          <w:ilvl w:val="0"/>
          <w:numId w:val="43"/>
        </w:numPr>
        <w:spacing w:before="120" w:after="120" w:line="240" w:lineRule="auto"/>
        <w:jc w:val="both"/>
        <w:outlineLvl w:val="0"/>
        <w:rPr>
          <w:rFonts w:ascii="Times New Roman" w:eastAsia="Times New Roman" w:hAnsi="Times New Roman"/>
          <w:sz w:val="24"/>
          <w:szCs w:val="24"/>
          <w:lang w:eastAsia="pl-PL"/>
        </w:rPr>
      </w:pPr>
      <w:r w:rsidRPr="006B28CC">
        <w:rPr>
          <w:rFonts w:ascii="Times New Roman" w:eastAsia="Times New Roman" w:hAnsi="Times New Roman"/>
          <w:sz w:val="24"/>
          <w:szCs w:val="24"/>
          <w:lang w:eastAsia="pl-PL"/>
        </w:rPr>
        <w:t xml:space="preserve">Zabezpieczenie należytego wykonania umowy zostanie zwrócone, zgodnie z art. 151 ustawy </w:t>
      </w:r>
      <w:proofErr w:type="spellStart"/>
      <w:r w:rsidRPr="006B28CC">
        <w:rPr>
          <w:rFonts w:ascii="Times New Roman" w:eastAsia="Times New Roman" w:hAnsi="Times New Roman"/>
          <w:sz w:val="24"/>
          <w:szCs w:val="24"/>
          <w:lang w:eastAsia="pl-PL"/>
        </w:rPr>
        <w:t>Pzp</w:t>
      </w:r>
      <w:proofErr w:type="spellEnd"/>
      <w:r w:rsidRPr="006B28CC">
        <w:rPr>
          <w:rFonts w:ascii="Times New Roman" w:eastAsia="Times New Roman" w:hAnsi="Times New Roman"/>
          <w:sz w:val="24"/>
          <w:szCs w:val="24"/>
          <w:lang w:eastAsia="pl-PL"/>
        </w:rPr>
        <w:t>, w następujący sposób:</w:t>
      </w:r>
    </w:p>
    <w:p w14:paraId="7A498FFF" w14:textId="77777777" w:rsidR="006B28CC" w:rsidRPr="006B28CC" w:rsidRDefault="006B28CC" w:rsidP="006B28CC">
      <w:pPr>
        <w:spacing w:before="120" w:after="120" w:line="240" w:lineRule="auto"/>
        <w:ind w:left="360"/>
        <w:jc w:val="both"/>
        <w:outlineLvl w:val="0"/>
        <w:rPr>
          <w:rFonts w:ascii="Times New Roman" w:eastAsia="Times New Roman" w:hAnsi="Times New Roman"/>
          <w:sz w:val="24"/>
          <w:szCs w:val="24"/>
          <w:lang w:eastAsia="pl-PL"/>
        </w:rPr>
      </w:pPr>
      <w:r w:rsidRPr="006B28CC">
        <w:rPr>
          <w:rFonts w:ascii="Times New Roman" w:eastAsia="Times New Roman" w:hAnsi="Times New Roman"/>
          <w:sz w:val="24"/>
          <w:szCs w:val="24"/>
          <w:lang w:eastAsia="pl-PL"/>
        </w:rPr>
        <w:t>1)</w:t>
      </w:r>
      <w:r w:rsidRPr="006B28CC">
        <w:rPr>
          <w:rFonts w:ascii="Times New Roman" w:eastAsia="Times New Roman" w:hAnsi="Times New Roman"/>
          <w:sz w:val="24"/>
          <w:szCs w:val="24"/>
          <w:lang w:eastAsia="pl-PL"/>
        </w:rPr>
        <w:tab/>
        <w:t>70% kwoty zabezpieczenia – w terminie 30 dni od dnia wykonania Zamówienia przez Wykonawcę i uznania przez Zamawiającego za należycie wykonane,</w:t>
      </w:r>
    </w:p>
    <w:p w14:paraId="7EC52C44" w14:textId="56B2D0D1" w:rsidR="00E57B68" w:rsidRPr="00DC4ECB" w:rsidRDefault="006B28CC" w:rsidP="006B28CC">
      <w:pPr>
        <w:spacing w:before="120" w:after="120" w:line="240" w:lineRule="auto"/>
        <w:ind w:left="360"/>
        <w:jc w:val="both"/>
        <w:outlineLvl w:val="0"/>
        <w:rPr>
          <w:rFonts w:ascii="Times New Roman" w:eastAsia="Times New Roman" w:hAnsi="Times New Roman"/>
          <w:sz w:val="24"/>
          <w:szCs w:val="24"/>
          <w:lang w:eastAsia="pl-PL"/>
        </w:rPr>
      </w:pPr>
      <w:r w:rsidRPr="006B28CC">
        <w:rPr>
          <w:rFonts w:ascii="Times New Roman" w:eastAsia="Times New Roman" w:hAnsi="Times New Roman"/>
          <w:sz w:val="24"/>
          <w:szCs w:val="24"/>
          <w:lang w:eastAsia="pl-PL"/>
        </w:rPr>
        <w:t>2)</w:t>
      </w:r>
      <w:r w:rsidRPr="006B28CC">
        <w:rPr>
          <w:rFonts w:ascii="Times New Roman" w:eastAsia="Times New Roman" w:hAnsi="Times New Roman"/>
          <w:sz w:val="24"/>
          <w:szCs w:val="24"/>
          <w:lang w:eastAsia="pl-PL"/>
        </w:rPr>
        <w:tab/>
        <w:t>30% kwoty zabezpieczenia – najpóźniej w 15. dniu po upływie okresu rękojmi za wady.</w:t>
      </w:r>
    </w:p>
    <w:p w14:paraId="3F82B829" w14:textId="77777777" w:rsidR="00A772DF" w:rsidRPr="005A542F" w:rsidRDefault="00A772DF" w:rsidP="00A772DF">
      <w:pPr>
        <w:pStyle w:val="Nagwek1"/>
        <w:keepLines/>
        <w:suppressAutoHyphens/>
        <w:spacing w:after="120"/>
        <w:jc w:val="both"/>
        <w:rPr>
          <w:rFonts w:ascii="Times New Roman" w:hAnsi="Times New Roman"/>
          <w:bCs/>
          <w:sz w:val="24"/>
          <w:szCs w:val="24"/>
        </w:rPr>
      </w:pPr>
      <w:r w:rsidRPr="005A542F">
        <w:rPr>
          <w:rFonts w:ascii="Times New Roman" w:hAnsi="Times New Roman"/>
          <w:bCs/>
          <w:sz w:val="24"/>
          <w:szCs w:val="24"/>
        </w:rPr>
        <w:t>ROZDZIAŁ X – TERMIN ZWIĄZANIA OFERTĄ</w:t>
      </w:r>
    </w:p>
    <w:p w14:paraId="14DFD756" w14:textId="76B5FC06" w:rsidR="00A772DF" w:rsidRPr="00C97F47" w:rsidRDefault="00A772DF" w:rsidP="002F5866">
      <w:pPr>
        <w:numPr>
          <w:ilvl w:val="0"/>
          <w:numId w:val="2"/>
        </w:numPr>
        <w:suppressAutoHyphens/>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Wykonawca jest związany złożoną przez siebie ofertą przez </w:t>
      </w:r>
      <w:r w:rsidR="008B0E6F">
        <w:rPr>
          <w:rFonts w:ascii="Times New Roman" w:eastAsia="Times New Roman" w:hAnsi="Times New Roman"/>
          <w:sz w:val="24"/>
          <w:szCs w:val="24"/>
          <w:lang w:eastAsia="pl-PL"/>
        </w:rPr>
        <w:t>3</w:t>
      </w:r>
      <w:r w:rsidRPr="00C97F47">
        <w:rPr>
          <w:rFonts w:ascii="Times New Roman" w:eastAsia="Times New Roman" w:hAnsi="Times New Roman"/>
          <w:sz w:val="24"/>
          <w:szCs w:val="24"/>
          <w:lang w:eastAsia="pl-PL"/>
        </w:rPr>
        <w:t>0 dni</w:t>
      </w:r>
      <w:r w:rsidRPr="00E6794B">
        <w:rPr>
          <w:rFonts w:ascii="Times New Roman" w:eastAsia="Times New Roman" w:hAnsi="Times New Roman"/>
          <w:sz w:val="24"/>
          <w:szCs w:val="24"/>
          <w:lang w:eastAsia="pl-PL"/>
        </w:rPr>
        <w:t>.</w:t>
      </w:r>
      <w:r w:rsidRPr="00C97F47">
        <w:rPr>
          <w:rFonts w:ascii="Times New Roman" w:eastAsia="Times New Roman" w:hAnsi="Times New Roman"/>
          <w:sz w:val="24"/>
          <w:szCs w:val="24"/>
          <w:lang w:eastAsia="pl-PL"/>
        </w:rPr>
        <w:t xml:space="preserve"> Bieg terminu związania ofertą rozpoczyna się wraz z</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upływem terminu składania ofert.</w:t>
      </w:r>
    </w:p>
    <w:p w14:paraId="6A54BAEF" w14:textId="77777777" w:rsidR="00A772DF" w:rsidRPr="00C97F47" w:rsidRDefault="00A772DF" w:rsidP="002F5866">
      <w:pPr>
        <w:numPr>
          <w:ilvl w:val="0"/>
          <w:numId w:val="2"/>
        </w:numPr>
        <w:suppressAutoHyphens/>
        <w:spacing w:before="120" w:after="120" w:line="240" w:lineRule="auto"/>
        <w:ind w:left="426" w:hanging="426"/>
        <w:jc w:val="both"/>
        <w:rPr>
          <w:rFonts w:ascii="Times New Roman" w:eastAsia="Times New Roman" w:hAnsi="Times New Roman"/>
          <w:spacing w:val="-9"/>
          <w:sz w:val="24"/>
          <w:szCs w:val="24"/>
          <w:u w:val="single"/>
          <w:lang w:eastAsia="pl-PL"/>
        </w:rPr>
      </w:pPr>
      <w:r w:rsidRPr="00C97F47">
        <w:rPr>
          <w:rFonts w:ascii="Times New Roman" w:eastAsia="Times New Roman" w:hAnsi="Times New Roman"/>
          <w:spacing w:val="-8"/>
          <w:sz w:val="24"/>
          <w:szCs w:val="24"/>
          <w:lang w:eastAsia="pl-PL"/>
        </w:rPr>
        <w:t xml:space="preserve">Wykonawca samodzielnie lub na wniosek Zamawiającego może przedłużyć termin </w:t>
      </w:r>
      <w:r w:rsidRPr="00C97F47">
        <w:rPr>
          <w:rFonts w:ascii="Times New Roman" w:eastAsia="Times New Roman" w:hAnsi="Times New Roman"/>
          <w:iCs/>
          <w:spacing w:val="-8"/>
          <w:sz w:val="24"/>
          <w:szCs w:val="24"/>
          <w:lang w:eastAsia="pl-PL"/>
        </w:rPr>
        <w:t>związania</w:t>
      </w:r>
      <w:r w:rsidRPr="00C97F47">
        <w:rPr>
          <w:rFonts w:ascii="Times New Roman" w:eastAsia="Times New Roman" w:hAnsi="Times New Roman"/>
          <w:i/>
          <w:iCs/>
          <w:spacing w:val="-8"/>
          <w:sz w:val="24"/>
          <w:szCs w:val="24"/>
          <w:lang w:eastAsia="pl-PL"/>
        </w:rPr>
        <w:t xml:space="preserve"> </w:t>
      </w:r>
      <w:r w:rsidRPr="00C97F47">
        <w:rPr>
          <w:rFonts w:ascii="Times New Roman" w:eastAsia="Times New Roman" w:hAnsi="Times New Roman"/>
          <w:spacing w:val="-4"/>
          <w:sz w:val="24"/>
          <w:szCs w:val="24"/>
          <w:lang w:eastAsia="pl-PL"/>
        </w:rPr>
        <w:t xml:space="preserve">ofertą, z tym że Zamawiający może tylko raz, co najmniej na 3 dni przed upływem terminu </w:t>
      </w:r>
      <w:r w:rsidRPr="00C97F47">
        <w:rPr>
          <w:rFonts w:ascii="Times New Roman" w:eastAsia="Times New Roman" w:hAnsi="Times New Roman"/>
          <w:sz w:val="24"/>
          <w:szCs w:val="24"/>
          <w:lang w:eastAsia="pl-PL"/>
        </w:rPr>
        <w:t xml:space="preserve">związania ofertą, zwrócić się do Wykonawców o wyrażenie zgody na przedłużenie tego </w:t>
      </w:r>
      <w:r w:rsidRPr="00C97F47">
        <w:rPr>
          <w:rFonts w:ascii="Times New Roman" w:eastAsia="Times New Roman" w:hAnsi="Times New Roman"/>
          <w:spacing w:val="-9"/>
          <w:sz w:val="24"/>
          <w:szCs w:val="24"/>
          <w:lang w:eastAsia="pl-PL"/>
        </w:rPr>
        <w:t xml:space="preserve">terminu </w:t>
      </w:r>
      <w:r w:rsidRPr="00C97F47">
        <w:rPr>
          <w:rFonts w:ascii="Times New Roman" w:eastAsia="Times New Roman" w:hAnsi="Times New Roman"/>
          <w:spacing w:val="-9"/>
          <w:sz w:val="24"/>
          <w:szCs w:val="24"/>
          <w:u w:val="single"/>
          <w:lang w:eastAsia="pl-PL"/>
        </w:rPr>
        <w:t>o oznaczony okres, nie dłuższy jednak niż 60 dni.</w:t>
      </w:r>
    </w:p>
    <w:p w14:paraId="4F94419C" w14:textId="77777777" w:rsidR="00A772DF" w:rsidRPr="00C97F47" w:rsidRDefault="00A772DF" w:rsidP="002F5866">
      <w:pPr>
        <w:numPr>
          <w:ilvl w:val="0"/>
          <w:numId w:val="2"/>
        </w:numPr>
        <w:autoSpaceDE w:val="0"/>
        <w:autoSpaceDN w:val="0"/>
        <w:adjustRightInd w:val="0"/>
        <w:spacing w:before="120" w:after="120" w:line="240" w:lineRule="auto"/>
        <w:ind w:left="426" w:hanging="426"/>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Odmowa wyrażenia zgody, o której mowa w ust. 2, nie powoduje utraty wadium.</w:t>
      </w:r>
    </w:p>
    <w:p w14:paraId="05A5CEE6" w14:textId="77777777" w:rsidR="00A772DF" w:rsidRPr="00C97F47" w:rsidRDefault="00A772DF" w:rsidP="002F5866">
      <w:pPr>
        <w:numPr>
          <w:ilvl w:val="0"/>
          <w:numId w:val="2"/>
        </w:numPr>
        <w:autoSpaceDE w:val="0"/>
        <w:autoSpaceDN w:val="0"/>
        <w:adjustRightInd w:val="0"/>
        <w:spacing w:before="120" w:after="120" w:line="240" w:lineRule="auto"/>
        <w:ind w:left="426" w:hanging="426"/>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4FEFD22" w14:textId="77777777" w:rsidR="00A772DF" w:rsidRPr="001A48D2" w:rsidRDefault="00A772DF" w:rsidP="00A772DF">
      <w:pPr>
        <w:pStyle w:val="Nagwek1"/>
        <w:keepLines/>
        <w:suppressAutoHyphens/>
        <w:spacing w:after="120"/>
        <w:jc w:val="both"/>
        <w:rPr>
          <w:rFonts w:ascii="Times New Roman" w:hAnsi="Times New Roman"/>
          <w:bCs/>
          <w:sz w:val="24"/>
          <w:szCs w:val="24"/>
        </w:rPr>
      </w:pPr>
      <w:r w:rsidRPr="006F2080">
        <w:rPr>
          <w:rFonts w:ascii="Times New Roman" w:hAnsi="Times New Roman"/>
          <w:bCs/>
          <w:sz w:val="24"/>
          <w:szCs w:val="24"/>
        </w:rPr>
        <w:t>ROZDZIAŁ XI – OPIS SPOSOBU PRZYGOTOWYWANIA OFERT</w:t>
      </w:r>
    </w:p>
    <w:p w14:paraId="0541E84F" w14:textId="77777777" w:rsidR="00A772DF" w:rsidRPr="00C97F47" w:rsidRDefault="00A772DF" w:rsidP="002F5866">
      <w:pPr>
        <w:numPr>
          <w:ilvl w:val="0"/>
          <w:numId w:val="3"/>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Wykonawca przygotowuje i przedstawia ofertę zgodnie z opisem określonym w SIWZ.</w:t>
      </w:r>
    </w:p>
    <w:p w14:paraId="4C79C1D7" w14:textId="77777777" w:rsidR="00A772DF" w:rsidRPr="00C97F47" w:rsidRDefault="00A772DF" w:rsidP="002F5866">
      <w:pPr>
        <w:numPr>
          <w:ilvl w:val="0"/>
          <w:numId w:val="3"/>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Treść oferty musi odpowiadać treści SIWZ.</w:t>
      </w:r>
    </w:p>
    <w:p w14:paraId="760E3636" w14:textId="6D49E351" w:rsidR="00A772DF" w:rsidRPr="00C97F47" w:rsidRDefault="00A772DF" w:rsidP="002F5866">
      <w:pPr>
        <w:numPr>
          <w:ilvl w:val="0"/>
          <w:numId w:val="3"/>
        </w:numPr>
        <w:autoSpaceDE w:val="0"/>
        <w:autoSpaceDN w:val="0"/>
        <w:adjustRightInd w:val="0"/>
        <w:spacing w:before="120" w:after="120" w:line="240" w:lineRule="auto"/>
        <w:ind w:left="426" w:hanging="426"/>
        <w:jc w:val="both"/>
        <w:rPr>
          <w:rFonts w:ascii="Times New Roman" w:hAnsi="Times New Roman"/>
          <w:i/>
          <w:sz w:val="24"/>
          <w:szCs w:val="24"/>
        </w:rPr>
      </w:pPr>
      <w:r w:rsidRPr="00C97F47">
        <w:rPr>
          <w:rFonts w:ascii="Times New Roman" w:hAnsi="Times New Roman"/>
          <w:sz w:val="24"/>
          <w:szCs w:val="24"/>
        </w:rPr>
        <w:t xml:space="preserve">Wykonawca oferuje przedmiot zamówienia zgodny z wymaganiami Zamawiającego zawartymi </w:t>
      </w:r>
      <w:r w:rsidRPr="004E7537">
        <w:rPr>
          <w:rFonts w:ascii="Times New Roman" w:hAnsi="Times New Roman"/>
          <w:sz w:val="24"/>
          <w:szCs w:val="24"/>
        </w:rPr>
        <w:t>w Załączniku nr 1 do SIWZ</w:t>
      </w:r>
      <w:r w:rsidR="00B31D8A" w:rsidRPr="004E7537">
        <w:rPr>
          <w:rFonts w:ascii="Times New Roman" w:hAnsi="Times New Roman"/>
          <w:sz w:val="24"/>
          <w:szCs w:val="24"/>
        </w:rPr>
        <w:t xml:space="preserve"> </w:t>
      </w:r>
      <w:r w:rsidR="00B31D8A" w:rsidRPr="004E7537">
        <w:rPr>
          <w:rFonts w:ascii="Times New Roman" w:eastAsia="Times New Roman" w:hAnsi="Times New Roman"/>
          <w:sz w:val="24"/>
          <w:szCs w:val="24"/>
          <w:lang w:eastAsia="pl-PL"/>
        </w:rPr>
        <w:t>- „Opis</w:t>
      </w:r>
      <w:r w:rsidR="00B31D8A" w:rsidRPr="00DC4ECB">
        <w:rPr>
          <w:rFonts w:ascii="Times New Roman" w:eastAsia="Times New Roman" w:hAnsi="Times New Roman"/>
          <w:sz w:val="24"/>
          <w:szCs w:val="24"/>
          <w:lang w:eastAsia="pl-PL"/>
        </w:rPr>
        <w:t xml:space="preserve"> Przedmiotu Zamówienia”</w:t>
      </w:r>
      <w:r w:rsidRPr="00C97F47">
        <w:rPr>
          <w:rFonts w:ascii="Times New Roman" w:hAnsi="Times New Roman"/>
          <w:sz w:val="24"/>
          <w:szCs w:val="24"/>
        </w:rPr>
        <w:t>.</w:t>
      </w:r>
    </w:p>
    <w:p w14:paraId="1A429F0B" w14:textId="6D686058" w:rsidR="00A772DF" w:rsidRPr="00C97F47" w:rsidRDefault="00A772DF" w:rsidP="002F5866">
      <w:pPr>
        <w:numPr>
          <w:ilvl w:val="0"/>
          <w:numId w:val="3"/>
        </w:numPr>
        <w:spacing w:before="120" w:after="120" w:line="240" w:lineRule="auto"/>
        <w:ind w:left="426" w:hanging="426"/>
        <w:jc w:val="both"/>
        <w:rPr>
          <w:rFonts w:ascii="Times New Roman" w:eastAsia="Times New Roman" w:hAnsi="Times New Roman"/>
          <w:sz w:val="24"/>
          <w:szCs w:val="24"/>
          <w:lang w:eastAsia="pl-PL"/>
        </w:rPr>
      </w:pPr>
      <w:r w:rsidRPr="008B0E6F">
        <w:rPr>
          <w:rFonts w:ascii="Times New Roman" w:eastAsia="Times New Roman" w:hAnsi="Times New Roman"/>
          <w:sz w:val="24"/>
          <w:szCs w:val="24"/>
          <w:lang w:eastAsia="pl-PL"/>
        </w:rPr>
        <w:t>Zgodnie z przepisami przejściowymi określonymi w art. 18</w:t>
      </w:r>
      <w:r w:rsidR="008B0E6F" w:rsidRPr="008B0E6F">
        <w:rPr>
          <w:rFonts w:ascii="Times New Roman" w:eastAsia="Times New Roman" w:hAnsi="Times New Roman"/>
          <w:sz w:val="24"/>
          <w:szCs w:val="24"/>
          <w:lang w:eastAsia="pl-PL"/>
        </w:rPr>
        <w:t>a</w:t>
      </w:r>
      <w:r w:rsidRPr="008B0E6F">
        <w:rPr>
          <w:rFonts w:ascii="Times New Roman" w:eastAsia="Times New Roman" w:hAnsi="Times New Roman"/>
          <w:sz w:val="24"/>
          <w:szCs w:val="24"/>
          <w:lang w:eastAsia="pl-PL"/>
        </w:rPr>
        <w:t xml:space="preserve"> pkt 4 </w:t>
      </w:r>
      <w:r w:rsidR="008B0E6F" w:rsidRPr="008B0E6F">
        <w:rPr>
          <w:rFonts w:ascii="Times New Roman" w:eastAsia="Times New Roman" w:hAnsi="Times New Roman"/>
          <w:sz w:val="24"/>
          <w:szCs w:val="24"/>
          <w:lang w:eastAsia="pl-PL"/>
        </w:rPr>
        <w:t>ustawy z</w:t>
      </w:r>
      <w:r w:rsidR="001F3631">
        <w:rPr>
          <w:rFonts w:ascii="Times New Roman" w:eastAsia="Times New Roman" w:hAnsi="Times New Roman"/>
          <w:sz w:val="24"/>
          <w:szCs w:val="24"/>
          <w:lang w:eastAsia="pl-PL"/>
        </w:rPr>
        <w:t> </w:t>
      </w:r>
      <w:r w:rsidR="008B0E6F" w:rsidRPr="008B0E6F">
        <w:rPr>
          <w:rFonts w:ascii="Times New Roman" w:eastAsia="Times New Roman" w:hAnsi="Times New Roman"/>
          <w:sz w:val="24"/>
          <w:szCs w:val="24"/>
          <w:lang w:eastAsia="pl-PL"/>
        </w:rPr>
        <w:t xml:space="preserve">dnia </w:t>
      </w:r>
      <w:r w:rsidR="004A61EF" w:rsidRPr="0043322C">
        <w:rPr>
          <w:rFonts w:ascii="Times New Roman" w:eastAsia="Times New Roman" w:hAnsi="Times New Roman"/>
          <w:sz w:val="24"/>
          <w:szCs w:val="24"/>
          <w:lang w:eastAsia="pl-PL"/>
        </w:rPr>
        <w:t>22</w:t>
      </w:r>
      <w:r w:rsidR="004A61EF">
        <w:rPr>
          <w:rFonts w:ascii="Times New Roman" w:eastAsia="Times New Roman" w:hAnsi="Times New Roman"/>
          <w:sz w:val="24"/>
          <w:szCs w:val="24"/>
          <w:lang w:eastAsia="pl-PL"/>
        </w:rPr>
        <w:t> </w:t>
      </w:r>
      <w:r w:rsidR="004A61EF" w:rsidRPr="0043322C">
        <w:rPr>
          <w:rFonts w:ascii="Times New Roman" w:eastAsia="Times New Roman" w:hAnsi="Times New Roman"/>
          <w:sz w:val="24"/>
          <w:szCs w:val="24"/>
          <w:lang w:eastAsia="pl-PL"/>
        </w:rPr>
        <w:t xml:space="preserve">czerwca 2016 r. </w:t>
      </w:r>
      <w:r w:rsidR="004A61EF" w:rsidRPr="00AF7169">
        <w:rPr>
          <w:rFonts w:ascii="Times New Roman" w:eastAsia="Times New Roman" w:hAnsi="Times New Roman"/>
          <w:i/>
          <w:sz w:val="24"/>
          <w:szCs w:val="24"/>
          <w:lang w:eastAsia="pl-PL"/>
        </w:rPr>
        <w:t>o zmianie ustawy Prawo zamówień publicznych oraz niektórych innych ustaw</w:t>
      </w:r>
      <w:r w:rsidR="004A61EF" w:rsidRPr="008B0E6F">
        <w:rPr>
          <w:rFonts w:ascii="Times New Roman" w:eastAsia="Times New Roman" w:hAnsi="Times New Roman"/>
          <w:sz w:val="24"/>
          <w:szCs w:val="24"/>
          <w:lang w:eastAsia="pl-PL"/>
        </w:rPr>
        <w:t xml:space="preserve"> </w:t>
      </w:r>
      <w:r w:rsidR="008B0E6F" w:rsidRPr="008B0E6F">
        <w:rPr>
          <w:rFonts w:ascii="Times New Roman" w:eastAsia="Times New Roman" w:hAnsi="Times New Roman"/>
          <w:sz w:val="24"/>
          <w:szCs w:val="24"/>
          <w:lang w:eastAsia="pl-PL"/>
        </w:rPr>
        <w:t>(Dz.U.</w:t>
      </w:r>
      <w:r w:rsidR="001F3631">
        <w:rPr>
          <w:rFonts w:ascii="Times New Roman" w:eastAsia="Times New Roman" w:hAnsi="Times New Roman"/>
          <w:sz w:val="24"/>
          <w:szCs w:val="24"/>
          <w:lang w:eastAsia="pl-PL"/>
        </w:rPr>
        <w:t> </w:t>
      </w:r>
      <w:r w:rsidR="008B0E6F" w:rsidRPr="008B0E6F">
        <w:rPr>
          <w:rFonts w:ascii="Times New Roman" w:eastAsia="Times New Roman" w:hAnsi="Times New Roman"/>
          <w:sz w:val="24"/>
          <w:szCs w:val="24"/>
          <w:lang w:eastAsia="pl-PL"/>
        </w:rPr>
        <w:t>z</w:t>
      </w:r>
      <w:r w:rsidR="001F3631">
        <w:rPr>
          <w:rFonts w:ascii="Times New Roman" w:eastAsia="Times New Roman" w:hAnsi="Times New Roman"/>
          <w:sz w:val="24"/>
          <w:szCs w:val="24"/>
          <w:lang w:eastAsia="pl-PL"/>
        </w:rPr>
        <w:t> </w:t>
      </w:r>
      <w:r w:rsidR="008B0E6F" w:rsidRPr="008B0E6F">
        <w:rPr>
          <w:rFonts w:ascii="Times New Roman" w:eastAsia="Times New Roman" w:hAnsi="Times New Roman"/>
          <w:sz w:val="24"/>
          <w:szCs w:val="24"/>
          <w:lang w:eastAsia="pl-PL"/>
        </w:rPr>
        <w:t>201</w:t>
      </w:r>
      <w:r w:rsidR="00AF7169">
        <w:rPr>
          <w:rFonts w:ascii="Times New Roman" w:eastAsia="Times New Roman" w:hAnsi="Times New Roman"/>
          <w:sz w:val="24"/>
          <w:szCs w:val="24"/>
          <w:lang w:eastAsia="pl-PL"/>
        </w:rPr>
        <w:t>6 poz. 1020</w:t>
      </w:r>
      <w:r w:rsidR="00BC3B93">
        <w:rPr>
          <w:rFonts w:ascii="Times New Roman" w:eastAsia="Times New Roman" w:hAnsi="Times New Roman"/>
          <w:sz w:val="24"/>
          <w:szCs w:val="24"/>
          <w:lang w:eastAsia="pl-PL"/>
        </w:rPr>
        <w:t xml:space="preserve"> z </w:t>
      </w:r>
      <w:proofErr w:type="spellStart"/>
      <w:r w:rsidR="00BC3B93">
        <w:rPr>
          <w:rFonts w:ascii="Times New Roman" w:eastAsia="Times New Roman" w:hAnsi="Times New Roman"/>
          <w:sz w:val="24"/>
          <w:szCs w:val="24"/>
          <w:lang w:eastAsia="pl-PL"/>
        </w:rPr>
        <w:t>późn</w:t>
      </w:r>
      <w:proofErr w:type="spellEnd"/>
      <w:r w:rsidR="00BC3B93">
        <w:rPr>
          <w:rFonts w:ascii="Times New Roman" w:eastAsia="Times New Roman" w:hAnsi="Times New Roman"/>
          <w:sz w:val="24"/>
          <w:szCs w:val="24"/>
          <w:lang w:eastAsia="pl-PL"/>
        </w:rPr>
        <w:t>. zm.</w:t>
      </w:r>
      <w:r w:rsidR="008B0E6F" w:rsidRPr="008B0E6F">
        <w:rPr>
          <w:rFonts w:ascii="Times New Roman" w:eastAsia="Times New Roman" w:hAnsi="Times New Roman"/>
          <w:sz w:val="24"/>
          <w:szCs w:val="24"/>
          <w:lang w:eastAsia="pl-PL"/>
        </w:rPr>
        <w:t>)</w:t>
      </w:r>
      <w:r w:rsidRPr="008B0E6F">
        <w:rPr>
          <w:rFonts w:ascii="Times New Roman" w:eastAsia="Times New Roman" w:hAnsi="Times New Roman"/>
          <w:sz w:val="24"/>
          <w:szCs w:val="24"/>
          <w:lang w:eastAsia="pl-PL"/>
        </w:rPr>
        <w:t xml:space="preserve">, </w:t>
      </w:r>
      <w:r w:rsidRPr="008B0E6F">
        <w:rPr>
          <w:rFonts w:ascii="Times New Roman" w:eastAsia="Times New Roman" w:hAnsi="Times New Roman"/>
          <w:b/>
          <w:sz w:val="24"/>
          <w:szCs w:val="24"/>
          <w:lang w:eastAsia="pl-PL"/>
        </w:rPr>
        <w:t>ofertę w niniejszym postępowaniu o</w:t>
      </w:r>
      <w:r w:rsidR="00BC3B93">
        <w:rPr>
          <w:rFonts w:ascii="Times New Roman" w:eastAsia="Times New Roman" w:hAnsi="Times New Roman"/>
          <w:b/>
          <w:sz w:val="24"/>
          <w:szCs w:val="24"/>
          <w:lang w:eastAsia="pl-PL"/>
        </w:rPr>
        <w:t> </w:t>
      </w:r>
      <w:r w:rsidRPr="008B0E6F">
        <w:rPr>
          <w:rFonts w:ascii="Times New Roman" w:eastAsia="Times New Roman" w:hAnsi="Times New Roman"/>
          <w:b/>
          <w:sz w:val="24"/>
          <w:szCs w:val="24"/>
          <w:lang w:eastAsia="pl-PL"/>
        </w:rPr>
        <w:t>udzielenie zamówienia publicznego</w:t>
      </w:r>
      <w:r w:rsidR="008B0E6F">
        <w:rPr>
          <w:rFonts w:ascii="Times New Roman" w:eastAsia="Times New Roman" w:hAnsi="Times New Roman"/>
          <w:b/>
          <w:sz w:val="24"/>
          <w:szCs w:val="24"/>
          <w:lang w:eastAsia="pl-PL"/>
        </w:rPr>
        <w:t xml:space="preserve"> oraz oświadczenie, o którym mowa w art. 25a ustawy </w:t>
      </w:r>
      <w:proofErr w:type="spellStart"/>
      <w:r w:rsidR="008B0E6F">
        <w:rPr>
          <w:rFonts w:ascii="Times New Roman" w:eastAsia="Times New Roman" w:hAnsi="Times New Roman"/>
          <w:b/>
          <w:sz w:val="24"/>
          <w:szCs w:val="24"/>
          <w:lang w:eastAsia="pl-PL"/>
        </w:rPr>
        <w:t>Pzp</w:t>
      </w:r>
      <w:proofErr w:type="spellEnd"/>
      <w:r w:rsidR="008B0E6F">
        <w:rPr>
          <w:rFonts w:ascii="Times New Roman" w:eastAsia="Times New Roman" w:hAnsi="Times New Roman"/>
          <w:b/>
          <w:sz w:val="24"/>
          <w:szCs w:val="24"/>
          <w:lang w:eastAsia="pl-PL"/>
        </w:rPr>
        <w:t>,</w:t>
      </w:r>
      <w:r w:rsidRPr="008B0E6F">
        <w:rPr>
          <w:rFonts w:ascii="Times New Roman" w:eastAsia="Times New Roman" w:hAnsi="Times New Roman"/>
          <w:b/>
          <w:sz w:val="24"/>
          <w:szCs w:val="24"/>
          <w:lang w:eastAsia="pl-PL"/>
        </w:rPr>
        <w:t xml:space="preserve"> składa się, pod</w:t>
      </w:r>
      <w:r w:rsidR="00E55F1B">
        <w:rPr>
          <w:rFonts w:ascii="Times New Roman" w:eastAsia="Times New Roman" w:hAnsi="Times New Roman"/>
          <w:b/>
          <w:sz w:val="24"/>
          <w:szCs w:val="24"/>
          <w:lang w:eastAsia="pl-PL"/>
        </w:rPr>
        <w:t> </w:t>
      </w:r>
      <w:r w:rsidRPr="008B0E6F">
        <w:rPr>
          <w:rFonts w:ascii="Times New Roman" w:eastAsia="Times New Roman" w:hAnsi="Times New Roman"/>
          <w:b/>
          <w:sz w:val="24"/>
          <w:szCs w:val="24"/>
          <w:lang w:eastAsia="pl-PL"/>
        </w:rPr>
        <w:t>rygorem nieważności, w formie</w:t>
      </w:r>
      <w:r w:rsidRPr="00C97F47">
        <w:rPr>
          <w:rFonts w:ascii="Times New Roman" w:eastAsia="Times New Roman" w:hAnsi="Times New Roman"/>
          <w:b/>
          <w:sz w:val="24"/>
          <w:szCs w:val="24"/>
          <w:lang w:eastAsia="pl-PL"/>
        </w:rPr>
        <w:t xml:space="preserve"> pisemnej</w:t>
      </w:r>
      <w:r w:rsidR="00E55F1B">
        <w:rPr>
          <w:rFonts w:ascii="Times New Roman" w:eastAsia="Times New Roman" w:hAnsi="Times New Roman"/>
          <w:b/>
          <w:sz w:val="24"/>
          <w:szCs w:val="24"/>
          <w:lang w:eastAsia="pl-PL"/>
        </w:rPr>
        <w:t xml:space="preserve"> </w:t>
      </w:r>
      <w:r w:rsidR="00E55F1B" w:rsidRPr="00370200">
        <w:rPr>
          <w:rFonts w:ascii="Times New Roman" w:hAnsi="Times New Roman"/>
          <w:b/>
          <w:color w:val="000000"/>
          <w:sz w:val="24"/>
          <w:szCs w:val="24"/>
          <w:lang w:eastAsia="pl-PL"/>
        </w:rPr>
        <w:t xml:space="preserve">opatrzone </w:t>
      </w:r>
      <w:r w:rsidR="00E55F1B" w:rsidRPr="00370200">
        <w:rPr>
          <w:rFonts w:ascii="Times New Roman" w:hAnsi="Times New Roman"/>
          <w:b/>
          <w:color w:val="000000"/>
          <w:sz w:val="24"/>
          <w:szCs w:val="24"/>
          <w:lang w:eastAsia="pl-PL"/>
        </w:rPr>
        <w:lastRenderedPageBreak/>
        <w:t>własnoręcznym podpisem</w:t>
      </w:r>
      <w:r w:rsidRPr="00C97F47">
        <w:rPr>
          <w:rFonts w:ascii="Times New Roman" w:eastAsia="Times New Roman" w:hAnsi="Times New Roman"/>
          <w:sz w:val="24"/>
          <w:szCs w:val="24"/>
          <w:lang w:eastAsia="pl-PL"/>
        </w:rPr>
        <w:t xml:space="preserve">. Zamawiający nie wyraża zgody na złożenie oferty </w:t>
      </w:r>
      <w:r w:rsidR="00E55F1B">
        <w:rPr>
          <w:rFonts w:ascii="Times New Roman" w:eastAsia="Times New Roman" w:hAnsi="Times New Roman"/>
          <w:sz w:val="24"/>
          <w:szCs w:val="24"/>
          <w:lang w:eastAsia="pl-PL"/>
        </w:rPr>
        <w:t>i</w:t>
      </w:r>
      <w:r w:rsidR="00BC3B93">
        <w:rPr>
          <w:rFonts w:ascii="Times New Roman" w:eastAsia="Times New Roman" w:hAnsi="Times New Roman"/>
          <w:sz w:val="24"/>
          <w:szCs w:val="24"/>
          <w:lang w:eastAsia="pl-PL"/>
        </w:rPr>
        <w:t> </w:t>
      </w:r>
      <w:r w:rsidR="00E55F1B">
        <w:rPr>
          <w:rFonts w:ascii="Times New Roman" w:eastAsia="Times New Roman" w:hAnsi="Times New Roman"/>
          <w:sz w:val="24"/>
          <w:szCs w:val="24"/>
          <w:lang w:eastAsia="pl-PL"/>
        </w:rPr>
        <w:t xml:space="preserve">oświadczenia </w:t>
      </w:r>
      <w:r w:rsidRPr="00C97F47">
        <w:rPr>
          <w:rFonts w:ascii="Times New Roman" w:eastAsia="Times New Roman" w:hAnsi="Times New Roman"/>
          <w:sz w:val="24"/>
          <w:szCs w:val="24"/>
          <w:lang w:eastAsia="pl-PL"/>
        </w:rPr>
        <w:t>w</w:t>
      </w:r>
      <w:r w:rsidR="008B0E6F">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postaci elektronicznej.</w:t>
      </w:r>
    </w:p>
    <w:p w14:paraId="08DC325B" w14:textId="77777777" w:rsidR="00A772DF" w:rsidRPr="00C97F47" w:rsidRDefault="00A772DF" w:rsidP="002F5866">
      <w:pPr>
        <w:numPr>
          <w:ilvl w:val="0"/>
          <w:numId w:val="3"/>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Zgodnie z art. 82 ust. 1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 xml:space="preserve"> Wykonawca może złożyć tylko jedną ofertę. Oferty Wykonawcy, który złoży więcej niż jedną ofertę, zostaną uznane za niezgodne z ustawą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 xml:space="preserve"> i odrzucone na podstawie art. 89 ust. 1 pkt 1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w:t>
      </w:r>
    </w:p>
    <w:p w14:paraId="028479DF" w14:textId="77777777" w:rsidR="00A772DF" w:rsidRPr="00C97F47" w:rsidRDefault="00A772DF" w:rsidP="002F5866">
      <w:pPr>
        <w:numPr>
          <w:ilvl w:val="0"/>
          <w:numId w:val="3"/>
        </w:numPr>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Oferta wraz z załącznikami musi być sporządzona w języku polskim. Każdy dokument złożony wraz z ofertą, a także złożony na wezwanie Zamawiającego, sporządzony w innym języku niż język polski winien być złożony wraz z tłumaczeniem na język polski.</w:t>
      </w:r>
    </w:p>
    <w:p w14:paraId="2F4404F4" w14:textId="77777777" w:rsidR="00A772DF" w:rsidRPr="00C97F47" w:rsidRDefault="00A772DF" w:rsidP="002F5866">
      <w:pPr>
        <w:numPr>
          <w:ilvl w:val="0"/>
          <w:numId w:val="3"/>
        </w:numPr>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Oferta wraz z załącznikami musi być podpisana (zgodnie z zasadą określoną w Rozdz. VII ust. 1 niniejszej SIWZ) przez osobę upoważnioną do reprezentowania Wykonawcy. Jeżeli osoba podpisująca ofertę i składająca w imieniu Wykonawcy oświadczenia i inne pisma lub</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poświadczająca zgodność dokumentów z oryginałem nie jest osobą upoważnioną do</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reprezentowania Wykonawcy na podstawie aktualnego odpisu z właściwego rejestru albo</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 xml:space="preserve">innego dokumentu załączonego do oferty, Wykonawca zobowiązany jest przedstawić stosowne </w:t>
      </w:r>
      <w:r w:rsidRPr="00C97F47">
        <w:rPr>
          <w:rFonts w:ascii="Times New Roman" w:eastAsia="Times New Roman" w:hAnsi="Times New Roman"/>
          <w:b/>
          <w:bCs/>
          <w:sz w:val="24"/>
          <w:szCs w:val="24"/>
          <w:lang w:eastAsia="pl-PL"/>
        </w:rPr>
        <w:t xml:space="preserve">pełnomocnictwo upoważniające osobę lub osoby do dokonywania w imieniu Wykonawcy czynności </w:t>
      </w:r>
      <w:r w:rsidRPr="00C97F47">
        <w:rPr>
          <w:rFonts w:ascii="Times New Roman" w:eastAsia="Times New Roman" w:hAnsi="Times New Roman"/>
          <w:b/>
          <w:sz w:val="24"/>
          <w:szCs w:val="24"/>
          <w:lang w:eastAsia="pl-PL"/>
        </w:rPr>
        <w:t>określonych w pełnomocnictwie.</w:t>
      </w:r>
    </w:p>
    <w:p w14:paraId="5F7ECD2C" w14:textId="10528FD5" w:rsidR="00A772DF" w:rsidRPr="001A48D2" w:rsidRDefault="00A772DF" w:rsidP="002F5866">
      <w:pPr>
        <w:autoSpaceDE w:val="0"/>
        <w:autoSpaceDN w:val="0"/>
        <w:adjustRightInd w:val="0"/>
        <w:spacing w:before="120" w:after="120" w:line="240" w:lineRule="auto"/>
        <w:ind w:left="426"/>
        <w:jc w:val="both"/>
        <w:rPr>
          <w:rFonts w:ascii="Times New Roman" w:eastAsia="Times New Roman" w:hAnsi="Times New Roman"/>
          <w:b/>
          <w:bCs/>
          <w:sz w:val="24"/>
          <w:szCs w:val="24"/>
          <w:lang w:eastAsia="pl-PL"/>
        </w:rPr>
      </w:pPr>
      <w:r w:rsidRPr="001A48D2">
        <w:rPr>
          <w:rFonts w:ascii="Times New Roman" w:eastAsia="Times New Roman" w:hAnsi="Times New Roman"/>
          <w:sz w:val="24"/>
          <w:szCs w:val="24"/>
          <w:lang w:eastAsia="pl-PL"/>
        </w:rPr>
        <w:t xml:space="preserve">Pełnomocnictwo musi być wystawione przez osobę upoważnioną do reprezentowania Wykonawcy i złożone w </w:t>
      </w:r>
      <w:r w:rsidRPr="001A48D2">
        <w:rPr>
          <w:rFonts w:ascii="Times New Roman" w:eastAsia="Times New Roman" w:hAnsi="Times New Roman"/>
          <w:b/>
          <w:bCs/>
          <w:sz w:val="24"/>
          <w:szCs w:val="24"/>
          <w:lang w:eastAsia="pl-PL"/>
        </w:rPr>
        <w:t xml:space="preserve">oryginale </w:t>
      </w:r>
      <w:r w:rsidRPr="001A48D2">
        <w:rPr>
          <w:rFonts w:ascii="Times New Roman" w:eastAsia="Times New Roman" w:hAnsi="Times New Roman"/>
          <w:sz w:val="24"/>
          <w:szCs w:val="24"/>
          <w:lang w:eastAsia="pl-PL"/>
        </w:rPr>
        <w:t xml:space="preserve">albo jako </w:t>
      </w:r>
      <w:r w:rsidRPr="001A48D2">
        <w:rPr>
          <w:rFonts w:ascii="Times New Roman" w:eastAsia="Times New Roman" w:hAnsi="Times New Roman"/>
          <w:b/>
          <w:bCs/>
          <w:sz w:val="24"/>
          <w:szCs w:val="24"/>
          <w:lang w:eastAsia="pl-PL"/>
        </w:rPr>
        <w:t>kopia (odpis) poświadczona(-y) notarialnie</w:t>
      </w:r>
      <w:r w:rsidR="00FA13EC">
        <w:rPr>
          <w:rFonts w:ascii="Times New Roman" w:eastAsia="Times New Roman" w:hAnsi="Times New Roman"/>
          <w:b/>
          <w:bCs/>
          <w:sz w:val="24"/>
          <w:szCs w:val="24"/>
          <w:lang w:eastAsia="pl-PL"/>
        </w:rPr>
        <w:t>.</w:t>
      </w:r>
    </w:p>
    <w:p w14:paraId="1E91FB3C" w14:textId="77777777" w:rsidR="00A772DF" w:rsidRPr="00C97F47" w:rsidRDefault="00A772DF" w:rsidP="002F5866">
      <w:pPr>
        <w:pStyle w:val="Akapitzlist"/>
        <w:numPr>
          <w:ilvl w:val="0"/>
          <w:numId w:val="3"/>
        </w:numPr>
        <w:autoSpaceDE w:val="0"/>
        <w:autoSpaceDN w:val="0"/>
        <w:adjustRightInd w:val="0"/>
        <w:spacing w:before="120" w:after="120" w:line="240" w:lineRule="auto"/>
        <w:ind w:left="426" w:hanging="426"/>
        <w:jc w:val="both"/>
        <w:rPr>
          <w:rFonts w:ascii="Times New Roman" w:eastAsia="Times New Roman" w:hAnsi="Times New Roman"/>
          <w:b/>
          <w:bCs/>
          <w:sz w:val="24"/>
          <w:szCs w:val="24"/>
          <w:lang w:eastAsia="pl-PL"/>
        </w:rPr>
      </w:pPr>
      <w:r w:rsidRPr="00C97F47">
        <w:rPr>
          <w:rFonts w:ascii="Times New Roman" w:hAnsi="Times New Roman"/>
          <w:color w:val="000000"/>
          <w:sz w:val="24"/>
          <w:szCs w:val="24"/>
          <w:lang w:eastAsia="pl-PL"/>
        </w:rPr>
        <w:t xml:space="preserve">Zgodnie z art. 23 ustawy </w:t>
      </w:r>
      <w:proofErr w:type="spellStart"/>
      <w:r w:rsidRPr="00C97F47">
        <w:rPr>
          <w:rFonts w:ascii="Times New Roman" w:hAnsi="Times New Roman"/>
          <w:color w:val="000000"/>
          <w:sz w:val="24"/>
          <w:szCs w:val="24"/>
          <w:lang w:eastAsia="pl-PL"/>
        </w:rPr>
        <w:t>Pzp</w:t>
      </w:r>
      <w:proofErr w:type="spellEnd"/>
      <w:r w:rsidRPr="00C97F47">
        <w:rPr>
          <w:rFonts w:ascii="Times New Roman" w:hAnsi="Times New Roman"/>
          <w:color w:val="000000"/>
          <w:sz w:val="24"/>
          <w:szCs w:val="24"/>
          <w:lang w:eastAsia="pl-PL"/>
        </w:rPr>
        <w:t xml:space="preserve"> </w:t>
      </w:r>
      <w:r w:rsidRPr="00C97F47">
        <w:rPr>
          <w:rFonts w:ascii="Times New Roman" w:hAnsi="Times New Roman"/>
          <w:b/>
          <w:color w:val="000000"/>
          <w:sz w:val="24"/>
          <w:szCs w:val="24"/>
          <w:lang w:eastAsia="pl-PL"/>
        </w:rPr>
        <w:t>Wykonawcy mogą wspólnie ubiegać się o udzielenie zamówienia (np. w formie konsorcjum)</w:t>
      </w:r>
      <w:r w:rsidRPr="00C97F47">
        <w:rPr>
          <w:rFonts w:ascii="Times New Roman" w:hAnsi="Times New Roman"/>
          <w:color w:val="000000"/>
          <w:sz w:val="24"/>
          <w:szCs w:val="24"/>
          <w:lang w:eastAsia="pl-PL"/>
        </w:rPr>
        <w:t xml:space="preserve"> pod warunkiem, że ustanowią oni pełnomocnika, określając zgodnie z art. 23 ust. 2 ustawy </w:t>
      </w:r>
      <w:proofErr w:type="spellStart"/>
      <w:r w:rsidRPr="00C97F47">
        <w:rPr>
          <w:rFonts w:ascii="Times New Roman" w:hAnsi="Times New Roman"/>
          <w:color w:val="000000"/>
          <w:sz w:val="24"/>
          <w:szCs w:val="24"/>
          <w:lang w:eastAsia="pl-PL"/>
        </w:rPr>
        <w:t>Pzp</w:t>
      </w:r>
      <w:proofErr w:type="spellEnd"/>
      <w:r w:rsidRPr="00C97F47">
        <w:rPr>
          <w:rFonts w:ascii="Times New Roman" w:hAnsi="Times New Roman"/>
          <w:color w:val="000000"/>
          <w:sz w:val="24"/>
          <w:szCs w:val="24"/>
          <w:lang w:eastAsia="pl-PL"/>
        </w:rPr>
        <w:t xml:space="preserve"> zakres jego uprawnień wobec Zamawiającego, a złożona przez nich oferta spełniać będzie następujące wymagania:</w:t>
      </w:r>
    </w:p>
    <w:p w14:paraId="615FF600" w14:textId="77777777" w:rsidR="00A772DF" w:rsidRPr="00C97F47" w:rsidRDefault="00A772DF" w:rsidP="00902078">
      <w:pPr>
        <w:numPr>
          <w:ilvl w:val="0"/>
          <w:numId w:val="12"/>
        </w:numPr>
        <w:autoSpaceDE w:val="0"/>
        <w:autoSpaceDN w:val="0"/>
        <w:adjustRightInd w:val="0"/>
        <w:spacing w:before="120" w:after="120" w:line="240" w:lineRule="auto"/>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wraz z ofertą Wykonawcy wspólnie ubiegający się o zamówienie przedłożą dokument (np. pełnomocnictwo), określający co najmniej: strony występujące wspólnie oraz wskazujący pełnomocnika Wykonawców wspólnie ubiegających się o udzielenie zamówienia oraz zakres uprawnień pełnomocnika (</w:t>
      </w:r>
      <w:r w:rsidRPr="00C97F47">
        <w:rPr>
          <w:rFonts w:ascii="Times New Roman" w:eastAsia="Times New Roman" w:hAnsi="Times New Roman"/>
          <w:sz w:val="24"/>
          <w:szCs w:val="24"/>
          <w:lang w:eastAsia="pl-PL"/>
        </w:rPr>
        <w:t>do reprezentowania ich</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w postępowaniu o udzielenie zamówienia albo do reprezentowania w postępowaniu i zawarcia umowy w sprawie zamówienia publicznego)</w:t>
      </w:r>
      <w:r w:rsidRPr="00C97F47">
        <w:rPr>
          <w:rFonts w:ascii="Times New Roman" w:hAnsi="Times New Roman"/>
          <w:color w:val="000000"/>
          <w:sz w:val="24"/>
          <w:szCs w:val="24"/>
          <w:lang w:eastAsia="pl-PL"/>
        </w:rPr>
        <w:t>,</w:t>
      </w:r>
    </w:p>
    <w:p w14:paraId="396D4999" w14:textId="77777777" w:rsidR="00A772DF" w:rsidRPr="00C97F47" w:rsidRDefault="00A772DF" w:rsidP="00902078">
      <w:pPr>
        <w:numPr>
          <w:ilvl w:val="0"/>
          <w:numId w:val="12"/>
        </w:numPr>
        <w:autoSpaceDE w:val="0"/>
        <w:autoSpaceDN w:val="0"/>
        <w:adjustRightInd w:val="0"/>
        <w:spacing w:before="120" w:after="120" w:line="240" w:lineRule="auto"/>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oferta Wykonawców wspólnie ubiegających się o zamówienie musi być podpisana w taki sposób, aby prawnie zobowiązywała wszystkich Wykonawców wspólnie ubiegających się o udzielenie zamówienia,</w:t>
      </w:r>
    </w:p>
    <w:p w14:paraId="026827C6" w14:textId="1EB311A0" w:rsidR="00A772DF" w:rsidRPr="00D5666C" w:rsidRDefault="00A772DF" w:rsidP="00902078">
      <w:pPr>
        <w:numPr>
          <w:ilvl w:val="0"/>
          <w:numId w:val="12"/>
        </w:numPr>
        <w:autoSpaceDE w:val="0"/>
        <w:autoSpaceDN w:val="0"/>
        <w:adjustRightInd w:val="0"/>
        <w:spacing w:before="120" w:after="120" w:line="240" w:lineRule="auto"/>
        <w:jc w:val="both"/>
        <w:rPr>
          <w:rFonts w:ascii="Times New Roman" w:hAnsi="Times New Roman"/>
          <w:color w:val="000000"/>
          <w:sz w:val="24"/>
          <w:szCs w:val="24"/>
          <w:lang w:eastAsia="pl-PL"/>
        </w:rPr>
      </w:pPr>
      <w:bookmarkStart w:id="11" w:name="_Hlk523148147"/>
      <w:r w:rsidRPr="00C97F47">
        <w:rPr>
          <w:rFonts w:ascii="Times New Roman" w:hAnsi="Times New Roman"/>
          <w:color w:val="000000"/>
          <w:sz w:val="24"/>
          <w:szCs w:val="24"/>
          <w:lang w:eastAsia="pl-PL"/>
        </w:rPr>
        <w:t xml:space="preserve">w odniesieniu do warunków określonych w art. 22 ust. 1 pkt. 1 ustawy </w:t>
      </w:r>
      <w:proofErr w:type="spellStart"/>
      <w:r w:rsidRPr="00C97F47">
        <w:rPr>
          <w:rFonts w:ascii="Times New Roman" w:hAnsi="Times New Roman"/>
          <w:color w:val="000000"/>
          <w:sz w:val="24"/>
          <w:szCs w:val="24"/>
          <w:lang w:eastAsia="pl-PL"/>
        </w:rPr>
        <w:t>Pzp</w:t>
      </w:r>
      <w:proofErr w:type="spellEnd"/>
      <w:r w:rsidRPr="00C97F47">
        <w:rPr>
          <w:rFonts w:ascii="Times New Roman" w:hAnsi="Times New Roman"/>
          <w:color w:val="000000"/>
          <w:sz w:val="24"/>
          <w:szCs w:val="24"/>
          <w:lang w:eastAsia="pl-PL"/>
        </w:rPr>
        <w:t xml:space="preserve"> każdy z Wykonawców wspólnie ubiegających się o udzielenie zamówienia musi oddzielnie udokumentować fakt, że nie podlega wykluczeniu z postępowania na podstawie art.</w:t>
      </w:r>
      <w:r>
        <w:rPr>
          <w:rFonts w:ascii="Times New Roman" w:hAnsi="Times New Roman"/>
          <w:color w:val="000000"/>
          <w:sz w:val="24"/>
          <w:szCs w:val="24"/>
          <w:lang w:eastAsia="pl-PL"/>
        </w:rPr>
        <w:t> </w:t>
      </w:r>
      <w:r w:rsidRPr="00C97F47">
        <w:rPr>
          <w:rFonts w:ascii="Times New Roman" w:hAnsi="Times New Roman"/>
          <w:color w:val="000000"/>
          <w:sz w:val="24"/>
          <w:szCs w:val="24"/>
          <w:lang w:eastAsia="pl-PL"/>
        </w:rPr>
        <w:t>24</w:t>
      </w:r>
      <w:r>
        <w:rPr>
          <w:rFonts w:ascii="Times New Roman" w:hAnsi="Times New Roman"/>
          <w:color w:val="000000"/>
          <w:sz w:val="24"/>
          <w:szCs w:val="24"/>
          <w:lang w:eastAsia="pl-PL"/>
        </w:rPr>
        <w:t> </w:t>
      </w:r>
      <w:r w:rsidRPr="00C97F47">
        <w:rPr>
          <w:rFonts w:ascii="Times New Roman" w:hAnsi="Times New Roman"/>
          <w:color w:val="000000"/>
          <w:sz w:val="24"/>
          <w:szCs w:val="24"/>
          <w:lang w:eastAsia="pl-PL"/>
        </w:rPr>
        <w:t xml:space="preserve">ust. </w:t>
      </w:r>
      <w:r w:rsidRPr="00616B17">
        <w:rPr>
          <w:rFonts w:ascii="Times New Roman" w:hAnsi="Times New Roman"/>
          <w:color w:val="000000"/>
          <w:sz w:val="24"/>
          <w:szCs w:val="24"/>
          <w:lang w:eastAsia="pl-PL"/>
        </w:rPr>
        <w:t xml:space="preserve">1 pkt 12-23 ustawy </w:t>
      </w:r>
      <w:proofErr w:type="spellStart"/>
      <w:r w:rsidRPr="00616B17">
        <w:rPr>
          <w:rFonts w:ascii="Times New Roman" w:hAnsi="Times New Roman"/>
          <w:color w:val="000000"/>
          <w:sz w:val="24"/>
          <w:szCs w:val="24"/>
          <w:lang w:eastAsia="pl-PL"/>
        </w:rPr>
        <w:t>Pzp</w:t>
      </w:r>
      <w:proofErr w:type="spellEnd"/>
      <w:r w:rsidRPr="00616B17">
        <w:rPr>
          <w:rFonts w:ascii="Times New Roman" w:hAnsi="Times New Roman"/>
          <w:color w:val="000000"/>
          <w:sz w:val="24"/>
          <w:szCs w:val="24"/>
          <w:lang w:eastAsia="pl-PL"/>
        </w:rPr>
        <w:t>,</w:t>
      </w:r>
      <w:bookmarkStart w:id="12" w:name="_Hlk523148088"/>
      <w:bookmarkEnd w:id="11"/>
    </w:p>
    <w:bookmarkEnd w:id="12"/>
    <w:p w14:paraId="70CA8ADA" w14:textId="5ADBFB88" w:rsidR="00A772DF" w:rsidRPr="00AC42FF" w:rsidRDefault="00A772DF" w:rsidP="00902078">
      <w:pPr>
        <w:numPr>
          <w:ilvl w:val="0"/>
          <w:numId w:val="12"/>
        </w:numPr>
        <w:autoSpaceDE w:val="0"/>
        <w:autoSpaceDN w:val="0"/>
        <w:adjustRightInd w:val="0"/>
        <w:spacing w:before="120" w:after="120" w:line="240" w:lineRule="auto"/>
        <w:jc w:val="both"/>
        <w:rPr>
          <w:rFonts w:ascii="Times New Roman" w:hAnsi="Times New Roman"/>
          <w:b/>
          <w:color w:val="000000"/>
          <w:sz w:val="24"/>
          <w:szCs w:val="24"/>
          <w:lang w:eastAsia="pl-PL"/>
        </w:rPr>
      </w:pPr>
      <w:r w:rsidRPr="00616B17">
        <w:rPr>
          <w:rFonts w:ascii="Times New Roman" w:hAnsi="Times New Roman"/>
          <w:color w:val="000000"/>
          <w:sz w:val="24"/>
          <w:szCs w:val="24"/>
          <w:lang w:eastAsia="pl-PL"/>
        </w:rPr>
        <w:t>z treści Formularza oferty powinno wynikać</w:t>
      </w:r>
      <w:r w:rsidRPr="00C97F47">
        <w:rPr>
          <w:rFonts w:ascii="Times New Roman" w:hAnsi="Times New Roman"/>
          <w:color w:val="000000"/>
          <w:sz w:val="24"/>
          <w:szCs w:val="24"/>
          <w:lang w:eastAsia="pl-PL"/>
        </w:rPr>
        <w:t xml:space="preserve">, że oferta składana jest w imieniu Wykonawców wspólnie </w:t>
      </w:r>
      <w:r w:rsidRPr="00AC42FF">
        <w:rPr>
          <w:rFonts w:ascii="Times New Roman" w:hAnsi="Times New Roman"/>
          <w:color w:val="000000"/>
          <w:sz w:val="24"/>
          <w:szCs w:val="24"/>
          <w:lang w:eastAsia="pl-PL"/>
        </w:rPr>
        <w:t xml:space="preserve">ubiegających się o udzielenie zamówienia; w odpowiednim miejscu w Formularzu oferty (wg Załącznika nr </w:t>
      </w:r>
      <w:r w:rsidR="00AC42FF" w:rsidRPr="00AC42FF">
        <w:rPr>
          <w:rFonts w:ascii="Times New Roman" w:hAnsi="Times New Roman"/>
          <w:color w:val="000000"/>
          <w:sz w:val="24"/>
          <w:szCs w:val="24"/>
          <w:lang w:eastAsia="pl-PL"/>
        </w:rPr>
        <w:t>4</w:t>
      </w:r>
      <w:r w:rsidRPr="00AC42FF">
        <w:rPr>
          <w:rFonts w:ascii="Times New Roman" w:hAnsi="Times New Roman"/>
          <w:color w:val="000000"/>
          <w:sz w:val="24"/>
          <w:szCs w:val="24"/>
          <w:lang w:eastAsia="pl-PL"/>
        </w:rPr>
        <w:t xml:space="preserve"> do SIWZ) należy wpisać nazwy Wykonawców i dane umożliwiające ich identyfikację.</w:t>
      </w:r>
    </w:p>
    <w:p w14:paraId="253DC8AE" w14:textId="77777777" w:rsidR="00A772DF" w:rsidRPr="00C97F47" w:rsidRDefault="00A772DF" w:rsidP="00A772DF">
      <w:pPr>
        <w:autoSpaceDE w:val="0"/>
        <w:autoSpaceDN w:val="0"/>
        <w:adjustRightInd w:val="0"/>
        <w:spacing w:before="120" w:after="120" w:line="240" w:lineRule="auto"/>
        <w:ind w:left="709"/>
        <w:jc w:val="both"/>
        <w:rPr>
          <w:rFonts w:ascii="Times New Roman" w:hAnsi="Times New Roman"/>
          <w:color w:val="000000"/>
          <w:sz w:val="24"/>
          <w:szCs w:val="24"/>
          <w:lang w:eastAsia="pl-PL"/>
        </w:rPr>
      </w:pPr>
      <w:r w:rsidRPr="00C97F47">
        <w:rPr>
          <w:rFonts w:ascii="Times New Roman" w:eastAsia="Times New Roman" w:hAnsi="Times New Roman"/>
          <w:sz w:val="24"/>
          <w:szCs w:val="24"/>
          <w:lang w:eastAsia="pl-PL"/>
        </w:rPr>
        <w:lastRenderedPageBreak/>
        <w:t>Uwaga: Z</w:t>
      </w:r>
      <w:r w:rsidRPr="00C97F47">
        <w:rPr>
          <w:rFonts w:ascii="Times New Roman" w:hAnsi="Times New Roman"/>
          <w:color w:val="000000"/>
          <w:sz w:val="24"/>
          <w:szCs w:val="24"/>
          <w:lang w:eastAsia="pl-PL"/>
        </w:rPr>
        <w:t>godnie z Rozdziałem XV SIWZ</w:t>
      </w:r>
      <w:r w:rsidRPr="00C97F47">
        <w:rPr>
          <w:rFonts w:ascii="Times New Roman" w:eastAsia="Times New Roman" w:hAnsi="Times New Roman"/>
          <w:sz w:val="24"/>
          <w:szCs w:val="24"/>
          <w:lang w:eastAsia="pl-PL"/>
        </w:rPr>
        <w:t xml:space="preserve"> </w:t>
      </w:r>
      <w:r w:rsidRPr="00C97F47">
        <w:rPr>
          <w:rFonts w:ascii="Times New Roman" w:hAnsi="Times New Roman"/>
          <w:color w:val="000000"/>
          <w:sz w:val="24"/>
          <w:szCs w:val="24"/>
          <w:lang w:eastAsia="pl-PL"/>
        </w:rPr>
        <w:t>po dokonaniu wyboru najkorzystniejszej oferty (przed podpisaniem umowy) Zamawiający wymagać będzie przedłożenia umowy regulującej współpracę Wykonawców wspólnie ubiegających się o udzielenie zamówienia.</w:t>
      </w:r>
    </w:p>
    <w:p w14:paraId="4E4892F4" w14:textId="77777777" w:rsidR="00A772DF" w:rsidRPr="00C97F47" w:rsidRDefault="00A772DF" w:rsidP="00902078">
      <w:pPr>
        <w:pStyle w:val="Akapitzlist"/>
        <w:numPr>
          <w:ilvl w:val="0"/>
          <w:numId w:val="15"/>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Oferta powinna być czytelna, napisana pismem maszynowym, komputerowym, przy użyciu innej trwałej techniki lub odręcznie.</w:t>
      </w:r>
    </w:p>
    <w:p w14:paraId="513A6904" w14:textId="77777777" w:rsidR="00A772DF" w:rsidRPr="00C97F47" w:rsidRDefault="00A772DF" w:rsidP="00902078">
      <w:pPr>
        <w:numPr>
          <w:ilvl w:val="0"/>
          <w:numId w:val="15"/>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Wykonawca ponosi wszelkie koszty związane z udziałem w niniejszym postępowaniu.</w:t>
      </w:r>
    </w:p>
    <w:p w14:paraId="48DB9824" w14:textId="77777777" w:rsidR="00A772DF" w:rsidRPr="00C97F47" w:rsidRDefault="00A772DF" w:rsidP="00902078">
      <w:pPr>
        <w:numPr>
          <w:ilvl w:val="0"/>
          <w:numId w:val="15"/>
        </w:numPr>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Zaleca się, aby oferta zawierała spis treści oraz aby każda zapisana strona oferty była ponumerowana kolejnymi numerami.</w:t>
      </w:r>
    </w:p>
    <w:p w14:paraId="2B68872E"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Zaleca się, aby wszystkie zapisane strony oferty były parafowane przez osobę/-by uprawnione do reprezentowania Wykonawcy.</w:t>
      </w:r>
    </w:p>
    <w:p w14:paraId="6416AAFA"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Zaleca się, aby wszystkie dokumenty i oświadczenia złożone wraz z ofertą były opatrzone czytelnym własnoręcznym podpisem z imieniem i nazwiskiem osoby składającej podpis (zgodnie z zasadą określona w rozdz. VII ust. 1 niniejszej SIWZ).</w:t>
      </w:r>
    </w:p>
    <w:p w14:paraId="54AA2CA9"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Wszelkie miejsca, w których naniesiono zmiany (poprawki), powinny być podpisane przez osobę/-by uprawnione do reprezentowania Wykonawcy.</w:t>
      </w:r>
    </w:p>
    <w:p w14:paraId="1F802231" w14:textId="29319466"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Wszystkie strony oferty winny być ze sobą połączone w sposób trwały, uniemożliwiający jej naruszenie (z uwzględnieniem sytuacji opisanej w ust. 2</w:t>
      </w:r>
      <w:r w:rsidR="0045383F">
        <w:rPr>
          <w:rFonts w:ascii="Times New Roman" w:eastAsia="Times New Roman" w:hAnsi="Times New Roman"/>
          <w:sz w:val="24"/>
          <w:szCs w:val="24"/>
          <w:lang w:eastAsia="pl-PL"/>
        </w:rPr>
        <w:t>5</w:t>
      </w:r>
      <w:r w:rsidRPr="00C97F47">
        <w:rPr>
          <w:rFonts w:ascii="Times New Roman" w:eastAsia="Times New Roman" w:hAnsi="Times New Roman"/>
          <w:sz w:val="24"/>
          <w:szCs w:val="24"/>
          <w:lang w:eastAsia="pl-PL"/>
        </w:rPr>
        <w:t xml:space="preserve"> poniżej dot. tajemnicy przedsiębiorstwa).</w:t>
      </w:r>
    </w:p>
    <w:p w14:paraId="11AC80A1"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Zaleca się umieszczenie informacji o liczbie stron, na których została złożona oferta wraz z załącznikami.</w:t>
      </w:r>
    </w:p>
    <w:p w14:paraId="2A5376B7"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Oferta musi być złożona Zamawiającemu w trwale zamkniętym nienaruszonym opakowaniu, uniemożliwiającym odczytanie zawartości bez uszkodzenia tego opakowania. Opakowanie winno posiadać następujące oznaczenie:</w:t>
      </w:r>
    </w:p>
    <w:p w14:paraId="5EFE07FF" w14:textId="77777777" w:rsidR="00A772DF" w:rsidRPr="00C97F47" w:rsidRDefault="00A772DF" w:rsidP="00A55AAB">
      <w:pPr>
        <w:tabs>
          <w:tab w:val="num" w:pos="426"/>
        </w:tabs>
        <w:suppressAutoHyphens/>
        <w:spacing w:after="0" w:line="240" w:lineRule="auto"/>
        <w:ind w:left="284" w:hanging="284"/>
        <w:jc w:val="center"/>
        <w:rPr>
          <w:rFonts w:ascii="Times New Roman" w:eastAsia="Times New Roman" w:hAnsi="Times New Roman"/>
          <w:b/>
          <w:sz w:val="24"/>
          <w:szCs w:val="24"/>
          <w:lang w:eastAsia="pl-PL"/>
        </w:rPr>
      </w:pPr>
      <w:r w:rsidRPr="00C97F47">
        <w:rPr>
          <w:rFonts w:ascii="Times New Roman" w:eastAsia="Times New Roman" w:hAnsi="Times New Roman"/>
          <w:b/>
          <w:sz w:val="24"/>
          <w:szCs w:val="24"/>
          <w:lang w:eastAsia="pl-PL"/>
        </w:rPr>
        <w:t xml:space="preserve">Biblioteka Narodowa </w:t>
      </w:r>
    </w:p>
    <w:p w14:paraId="6B654095" w14:textId="72EB259D" w:rsidR="00A772DF" w:rsidRPr="00C97F47" w:rsidRDefault="00A772DF" w:rsidP="002F5866">
      <w:pPr>
        <w:tabs>
          <w:tab w:val="num" w:pos="426"/>
        </w:tabs>
        <w:suppressAutoHyphens/>
        <w:spacing w:after="0" w:line="240" w:lineRule="auto"/>
        <w:ind w:left="284" w:hanging="284"/>
        <w:jc w:val="center"/>
        <w:rPr>
          <w:rFonts w:ascii="Times New Roman" w:eastAsia="Times New Roman" w:hAnsi="Times New Roman"/>
          <w:b/>
          <w:sz w:val="24"/>
          <w:szCs w:val="24"/>
          <w:lang w:eastAsia="pl-PL"/>
        </w:rPr>
      </w:pPr>
      <w:r w:rsidRPr="00C97F47">
        <w:rPr>
          <w:rFonts w:ascii="Times New Roman" w:eastAsia="Times New Roman" w:hAnsi="Times New Roman"/>
          <w:b/>
          <w:sz w:val="24"/>
          <w:szCs w:val="24"/>
          <w:lang w:eastAsia="pl-PL"/>
        </w:rPr>
        <w:t>al. Niepodległości 213</w:t>
      </w:r>
      <w:r w:rsidR="002F5866">
        <w:rPr>
          <w:rFonts w:ascii="Times New Roman" w:eastAsia="Times New Roman" w:hAnsi="Times New Roman"/>
          <w:b/>
          <w:sz w:val="24"/>
          <w:szCs w:val="24"/>
          <w:lang w:eastAsia="pl-PL"/>
        </w:rPr>
        <w:t xml:space="preserve">, </w:t>
      </w:r>
      <w:r w:rsidRPr="00C97F47">
        <w:rPr>
          <w:rFonts w:ascii="Times New Roman" w:eastAsia="Times New Roman" w:hAnsi="Times New Roman"/>
          <w:b/>
          <w:sz w:val="24"/>
          <w:szCs w:val="24"/>
          <w:lang w:eastAsia="pl-PL"/>
        </w:rPr>
        <w:t xml:space="preserve">02-086 Warszawa </w:t>
      </w:r>
    </w:p>
    <w:p w14:paraId="266B948F" w14:textId="77777777" w:rsidR="00A772DF" w:rsidRPr="00C97F47" w:rsidRDefault="00A772DF" w:rsidP="00A55AAB">
      <w:pPr>
        <w:suppressAutoHyphens/>
        <w:spacing w:after="0" w:line="240" w:lineRule="auto"/>
        <w:ind w:left="284" w:hanging="284"/>
        <w:jc w:val="center"/>
        <w:rPr>
          <w:rFonts w:ascii="Times New Roman" w:eastAsia="Times New Roman" w:hAnsi="Times New Roman"/>
          <w:b/>
          <w:sz w:val="24"/>
          <w:szCs w:val="24"/>
          <w:lang w:eastAsia="pl-PL"/>
        </w:rPr>
      </w:pPr>
      <w:r w:rsidRPr="00C97F47">
        <w:rPr>
          <w:rFonts w:ascii="Times New Roman" w:eastAsia="Times New Roman" w:hAnsi="Times New Roman"/>
          <w:b/>
          <w:sz w:val="24"/>
          <w:szCs w:val="24"/>
          <w:lang w:eastAsia="pl-PL"/>
        </w:rPr>
        <w:t>Kancelaria, pokój 283</w:t>
      </w:r>
    </w:p>
    <w:p w14:paraId="082EF251" w14:textId="77777777" w:rsidR="00A772DF" w:rsidRPr="00C97F47" w:rsidRDefault="00A772DF" w:rsidP="00A55AAB">
      <w:pPr>
        <w:suppressAutoHyphens/>
        <w:spacing w:after="0" w:line="240" w:lineRule="auto"/>
        <w:ind w:left="284" w:hanging="284"/>
        <w:jc w:val="center"/>
        <w:rPr>
          <w:rFonts w:ascii="Times New Roman" w:eastAsia="Times New Roman" w:hAnsi="Times New Roman"/>
          <w:b/>
          <w:sz w:val="24"/>
          <w:szCs w:val="24"/>
          <w:lang w:eastAsia="pl-PL"/>
        </w:rPr>
      </w:pPr>
    </w:p>
    <w:p w14:paraId="0C12C207" w14:textId="4240BA98" w:rsidR="00A772DF" w:rsidRPr="00616B17" w:rsidRDefault="00A772DF" w:rsidP="002F5866">
      <w:pPr>
        <w:suppressAutoHyphens/>
        <w:spacing w:before="120" w:after="120" w:line="240" w:lineRule="auto"/>
        <w:ind w:left="426"/>
        <w:jc w:val="both"/>
        <w:rPr>
          <w:rFonts w:ascii="Times New Roman" w:eastAsia="Times New Roman" w:hAnsi="Times New Roman"/>
          <w:i/>
          <w:sz w:val="24"/>
          <w:szCs w:val="24"/>
          <w:lang w:eastAsia="pl-PL"/>
        </w:rPr>
      </w:pPr>
      <w:r w:rsidRPr="00C97F47">
        <w:rPr>
          <w:rFonts w:ascii="Times New Roman" w:eastAsia="Times New Roman" w:hAnsi="Times New Roman"/>
          <w:i/>
          <w:sz w:val="24"/>
          <w:szCs w:val="24"/>
          <w:lang w:eastAsia="pl-PL"/>
        </w:rPr>
        <w:t>Oferta przetargowa w postępowaniu pod nazwą:</w:t>
      </w:r>
      <w:r w:rsidRPr="00C97F47">
        <w:rPr>
          <w:rFonts w:ascii="Times New Roman" w:hAnsi="Times New Roman"/>
          <w:i/>
          <w:sz w:val="24"/>
          <w:szCs w:val="24"/>
        </w:rPr>
        <w:t xml:space="preserve"> </w:t>
      </w:r>
      <w:r w:rsidR="00AD6DAF" w:rsidRPr="00AD6DAF">
        <w:rPr>
          <w:rFonts w:ascii="Times New Roman" w:hAnsi="Times New Roman"/>
          <w:b/>
          <w:i/>
          <w:sz w:val="24"/>
          <w:szCs w:val="24"/>
        </w:rPr>
        <w:t>Modyfikacje istniejącego interfejsu systemu polona.pl w zakresie poprawienia dostępności i funkcjonalności systemu</w:t>
      </w:r>
      <w:r w:rsidRPr="00C97F47">
        <w:rPr>
          <w:rFonts w:ascii="Times New Roman" w:hAnsi="Times New Roman"/>
          <w:i/>
          <w:sz w:val="24"/>
          <w:szCs w:val="24"/>
        </w:rPr>
        <w:t>, z</w:t>
      </w:r>
      <w:r w:rsidRPr="00C97F47">
        <w:rPr>
          <w:rFonts w:ascii="Times New Roman" w:eastAsia="Times New Roman" w:hAnsi="Times New Roman"/>
          <w:i/>
          <w:sz w:val="24"/>
          <w:szCs w:val="24"/>
          <w:lang w:eastAsia="pl-PL"/>
        </w:rPr>
        <w:t xml:space="preserve">nak </w:t>
      </w:r>
      <w:r w:rsidRPr="00616B17">
        <w:rPr>
          <w:rFonts w:ascii="Times New Roman" w:eastAsia="Times New Roman" w:hAnsi="Times New Roman"/>
          <w:i/>
          <w:sz w:val="24"/>
          <w:szCs w:val="24"/>
          <w:lang w:eastAsia="pl-PL"/>
        </w:rPr>
        <w:t xml:space="preserve">sprawy </w:t>
      </w:r>
      <w:r w:rsidR="00BC3B93">
        <w:rPr>
          <w:rFonts w:ascii="Times New Roman" w:eastAsia="Times New Roman" w:hAnsi="Times New Roman"/>
          <w:bCs/>
          <w:i/>
          <w:sz w:val="24"/>
          <w:szCs w:val="24"/>
          <w:lang w:eastAsia="pl-PL"/>
        </w:rPr>
        <w:t>XIV.263.</w:t>
      </w:r>
      <w:r w:rsidR="00AD6DAF">
        <w:rPr>
          <w:rFonts w:ascii="Times New Roman" w:eastAsia="Times New Roman" w:hAnsi="Times New Roman"/>
          <w:bCs/>
          <w:i/>
          <w:sz w:val="24"/>
          <w:szCs w:val="24"/>
          <w:lang w:eastAsia="pl-PL"/>
        </w:rPr>
        <w:t>11</w:t>
      </w:r>
      <w:r w:rsidR="00BC3B93">
        <w:rPr>
          <w:rFonts w:ascii="Times New Roman" w:eastAsia="Times New Roman" w:hAnsi="Times New Roman"/>
          <w:bCs/>
          <w:i/>
          <w:sz w:val="24"/>
          <w:szCs w:val="24"/>
          <w:lang w:eastAsia="pl-PL"/>
        </w:rPr>
        <w:t>.2019</w:t>
      </w:r>
    </w:p>
    <w:p w14:paraId="46AA4DA6" w14:textId="77214C44" w:rsidR="00A772DF" w:rsidRPr="00616B17" w:rsidRDefault="00A772DF" w:rsidP="002F5866">
      <w:pPr>
        <w:suppressAutoHyphens/>
        <w:spacing w:before="120" w:after="120" w:line="240" w:lineRule="auto"/>
        <w:jc w:val="center"/>
        <w:rPr>
          <w:rFonts w:ascii="Times New Roman" w:eastAsia="Times New Roman" w:hAnsi="Times New Roman"/>
          <w:i/>
          <w:sz w:val="24"/>
          <w:szCs w:val="24"/>
          <w:lang w:eastAsia="pl-PL"/>
        </w:rPr>
      </w:pPr>
      <w:r w:rsidRPr="0045383F">
        <w:rPr>
          <w:rFonts w:ascii="Times New Roman" w:eastAsia="Times New Roman" w:hAnsi="Times New Roman"/>
          <w:i/>
          <w:sz w:val="24"/>
          <w:szCs w:val="24"/>
          <w:lang w:eastAsia="pl-PL"/>
        </w:rPr>
        <w:t xml:space="preserve">NIE OTWIERAĆ przed </w:t>
      </w:r>
      <w:r w:rsidRPr="0045383F">
        <w:rPr>
          <w:rFonts w:ascii="Times New Roman" w:eastAsia="Times New Roman" w:hAnsi="Times New Roman"/>
          <w:b/>
          <w:i/>
          <w:sz w:val="24"/>
          <w:szCs w:val="24"/>
          <w:lang w:eastAsia="pl-PL"/>
        </w:rPr>
        <w:t>201</w:t>
      </w:r>
      <w:r w:rsidR="00B21C23" w:rsidRPr="0045383F">
        <w:rPr>
          <w:rFonts w:ascii="Times New Roman" w:eastAsia="Times New Roman" w:hAnsi="Times New Roman"/>
          <w:b/>
          <w:i/>
          <w:sz w:val="24"/>
          <w:szCs w:val="24"/>
          <w:lang w:eastAsia="pl-PL"/>
        </w:rPr>
        <w:t>9</w:t>
      </w:r>
      <w:r w:rsidRPr="0045383F">
        <w:rPr>
          <w:rFonts w:ascii="Times New Roman" w:eastAsia="Times New Roman" w:hAnsi="Times New Roman"/>
          <w:b/>
          <w:i/>
          <w:sz w:val="24"/>
          <w:szCs w:val="24"/>
          <w:lang w:eastAsia="pl-PL"/>
        </w:rPr>
        <w:t>-</w:t>
      </w:r>
      <w:r w:rsidR="00C56A25">
        <w:rPr>
          <w:rFonts w:ascii="Times New Roman" w:eastAsia="Times New Roman" w:hAnsi="Times New Roman"/>
          <w:b/>
          <w:i/>
          <w:sz w:val="24"/>
          <w:szCs w:val="24"/>
          <w:lang w:eastAsia="pl-PL"/>
        </w:rPr>
        <w:t>0</w:t>
      </w:r>
      <w:r w:rsidR="00516AFD">
        <w:rPr>
          <w:rFonts w:ascii="Times New Roman" w:eastAsia="Times New Roman" w:hAnsi="Times New Roman"/>
          <w:b/>
          <w:i/>
          <w:sz w:val="24"/>
          <w:szCs w:val="24"/>
          <w:lang w:eastAsia="pl-PL"/>
        </w:rPr>
        <w:t>9</w:t>
      </w:r>
      <w:r w:rsidRPr="0045383F">
        <w:rPr>
          <w:rFonts w:ascii="Times New Roman" w:eastAsia="Times New Roman" w:hAnsi="Times New Roman"/>
          <w:b/>
          <w:i/>
          <w:sz w:val="24"/>
          <w:szCs w:val="24"/>
          <w:lang w:eastAsia="pl-PL"/>
        </w:rPr>
        <w:t>-</w:t>
      </w:r>
      <w:r w:rsidR="00B839CE">
        <w:rPr>
          <w:rFonts w:ascii="Times New Roman" w:eastAsia="Times New Roman" w:hAnsi="Times New Roman"/>
          <w:b/>
          <w:i/>
          <w:sz w:val="24"/>
          <w:szCs w:val="24"/>
          <w:lang w:eastAsia="pl-PL"/>
        </w:rPr>
        <w:t>03</w:t>
      </w:r>
      <w:r w:rsidRPr="0045383F">
        <w:rPr>
          <w:rFonts w:ascii="Times New Roman" w:eastAsia="Times New Roman" w:hAnsi="Times New Roman"/>
          <w:b/>
          <w:i/>
          <w:sz w:val="24"/>
          <w:szCs w:val="24"/>
          <w:lang w:eastAsia="pl-PL"/>
        </w:rPr>
        <w:t xml:space="preserve"> godz. 12:30</w:t>
      </w:r>
      <w:r w:rsidRPr="0045383F">
        <w:rPr>
          <w:rFonts w:ascii="Times New Roman" w:eastAsia="Times New Roman" w:hAnsi="Times New Roman"/>
          <w:i/>
          <w:sz w:val="24"/>
          <w:szCs w:val="24"/>
          <w:lang w:eastAsia="pl-PL"/>
        </w:rPr>
        <w:t>”</w:t>
      </w:r>
    </w:p>
    <w:p w14:paraId="0E71C19C"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616B17">
        <w:rPr>
          <w:rFonts w:ascii="Times New Roman" w:eastAsia="Times New Roman" w:hAnsi="Times New Roman"/>
          <w:sz w:val="24"/>
          <w:szCs w:val="24"/>
          <w:lang w:eastAsia="pl-PL"/>
        </w:rPr>
        <w:t>Zaleca się umieszczenie na kopercie (opakowaniu)</w:t>
      </w:r>
      <w:r w:rsidRPr="00C97F47">
        <w:rPr>
          <w:rFonts w:ascii="Times New Roman" w:eastAsia="Times New Roman" w:hAnsi="Times New Roman"/>
          <w:sz w:val="24"/>
          <w:szCs w:val="24"/>
          <w:lang w:eastAsia="pl-PL"/>
        </w:rPr>
        <w:t xml:space="preserve"> zawierającej ofertę wraz z załącznikami nazwę (firmę) Wykonawcy składającego ofertę.</w:t>
      </w:r>
    </w:p>
    <w:p w14:paraId="3D1D2B27"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Poprzez prawidłowe opakowanie oferty, w tym także zamknięcie, należy rozumieć taki sposób zabezpieczenia treści oferty, który uniemożliwia osobom postronnym, czy jakiejkolwiek innej osobie, zapoznanie się z zawartością oferty przed upływem terminu otwarcia ofert – zgodnie z art. 86 ust. 1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w:t>
      </w:r>
    </w:p>
    <w:p w14:paraId="230D5AD3"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lastRenderedPageBreak/>
        <w:t>Ze względu na możliwość uszkodzenia opakowania podczas przesyłania oferty, zaleca się zastosowanie dwóch kopert oznakowanych jak powyżej.</w:t>
      </w:r>
    </w:p>
    <w:p w14:paraId="189DD120" w14:textId="38408D96" w:rsidR="00A772DF" w:rsidRPr="00AC42FF" w:rsidRDefault="00A772DF" w:rsidP="005A134D">
      <w:pPr>
        <w:numPr>
          <w:ilvl w:val="0"/>
          <w:numId w:val="15"/>
        </w:numPr>
        <w:suppressAutoHyphens/>
        <w:autoSpaceDN w:val="0"/>
        <w:spacing w:before="120" w:after="120" w:line="240" w:lineRule="auto"/>
        <w:ind w:left="426" w:hanging="426"/>
        <w:jc w:val="both"/>
        <w:rPr>
          <w:rFonts w:ascii="Times New Roman" w:eastAsia="Times New Roman" w:hAnsi="Times New Roman"/>
          <w:color w:val="000000"/>
          <w:sz w:val="24"/>
          <w:szCs w:val="24"/>
          <w:lang w:eastAsia="pl-PL"/>
        </w:rPr>
      </w:pPr>
      <w:r w:rsidRPr="006A39E0">
        <w:rPr>
          <w:rFonts w:ascii="Times New Roman" w:eastAsia="Times New Roman" w:hAnsi="Times New Roman"/>
          <w:sz w:val="24"/>
          <w:szCs w:val="24"/>
          <w:lang w:eastAsia="pl-PL"/>
        </w:rPr>
        <w:t>Zamawiający wymaga</w:t>
      </w:r>
      <w:r w:rsidRPr="006A39E0">
        <w:rPr>
          <w:rFonts w:ascii="Times New Roman" w:eastAsia="Times New Roman" w:hAnsi="Times New Roman"/>
          <w:b/>
          <w:sz w:val="24"/>
          <w:szCs w:val="24"/>
          <w:lang w:eastAsia="pl-PL"/>
        </w:rPr>
        <w:t xml:space="preserve">, aby oferta </w:t>
      </w:r>
      <w:r w:rsidRPr="00AC42FF">
        <w:rPr>
          <w:rFonts w:ascii="Times New Roman" w:eastAsia="Times New Roman" w:hAnsi="Times New Roman"/>
          <w:b/>
          <w:sz w:val="24"/>
          <w:szCs w:val="24"/>
          <w:lang w:eastAsia="pl-PL"/>
        </w:rPr>
        <w:t>Wykonawcy zawierała</w:t>
      </w:r>
      <w:bookmarkStart w:id="13" w:name="_Hlk12974162"/>
      <w:r w:rsidR="005A134D" w:rsidRPr="00AC42FF">
        <w:rPr>
          <w:rFonts w:ascii="Times New Roman" w:eastAsia="Times New Roman" w:hAnsi="Times New Roman"/>
          <w:b/>
          <w:sz w:val="24"/>
          <w:szCs w:val="24"/>
          <w:lang w:eastAsia="pl-PL"/>
        </w:rPr>
        <w:t xml:space="preserve"> </w:t>
      </w:r>
      <w:r w:rsidRPr="00AC42FF">
        <w:rPr>
          <w:rFonts w:ascii="Times New Roman" w:eastAsia="Times New Roman" w:hAnsi="Times New Roman"/>
          <w:b/>
          <w:color w:val="000000"/>
          <w:sz w:val="24"/>
          <w:szCs w:val="24"/>
          <w:lang w:eastAsia="pl-PL"/>
        </w:rPr>
        <w:t>wypełniony i podpisany Formularz oferty</w:t>
      </w:r>
      <w:r w:rsidRPr="00AC42FF">
        <w:rPr>
          <w:rFonts w:ascii="Times New Roman" w:eastAsia="Times New Roman" w:hAnsi="Times New Roman"/>
          <w:color w:val="000000"/>
          <w:sz w:val="24"/>
          <w:szCs w:val="24"/>
          <w:lang w:eastAsia="pl-PL"/>
        </w:rPr>
        <w:t xml:space="preserve"> – sporządzony wg</w:t>
      </w:r>
      <w:r w:rsidRPr="00AC42FF">
        <w:rPr>
          <w:rFonts w:ascii="Times New Roman" w:hAnsi="Times New Roman"/>
          <w:color w:val="000000"/>
          <w:sz w:val="24"/>
          <w:szCs w:val="24"/>
          <w:lang w:eastAsia="pl-PL"/>
        </w:rPr>
        <w:t xml:space="preserve"> Załącznika</w:t>
      </w:r>
      <w:r w:rsidR="006A39E0" w:rsidRPr="00AC42FF">
        <w:rPr>
          <w:rFonts w:ascii="Times New Roman" w:hAnsi="Times New Roman"/>
          <w:color w:val="000000"/>
          <w:sz w:val="24"/>
          <w:szCs w:val="24"/>
          <w:lang w:eastAsia="pl-PL"/>
        </w:rPr>
        <w:t> </w:t>
      </w:r>
      <w:r w:rsidRPr="00AC42FF">
        <w:rPr>
          <w:rFonts w:ascii="Times New Roman" w:hAnsi="Times New Roman"/>
          <w:color w:val="000000"/>
          <w:sz w:val="24"/>
          <w:szCs w:val="24"/>
          <w:lang w:eastAsia="pl-PL"/>
        </w:rPr>
        <w:t>nr</w:t>
      </w:r>
      <w:r w:rsidR="006A39E0" w:rsidRPr="00AC42FF">
        <w:rPr>
          <w:rFonts w:ascii="Times New Roman" w:hAnsi="Times New Roman"/>
          <w:color w:val="000000"/>
          <w:sz w:val="24"/>
          <w:szCs w:val="24"/>
          <w:lang w:eastAsia="pl-PL"/>
        </w:rPr>
        <w:t> </w:t>
      </w:r>
      <w:r w:rsidR="00AC42FF" w:rsidRPr="00AC42FF">
        <w:rPr>
          <w:rFonts w:ascii="Times New Roman" w:hAnsi="Times New Roman"/>
          <w:color w:val="000000"/>
          <w:sz w:val="24"/>
          <w:szCs w:val="24"/>
          <w:lang w:eastAsia="pl-PL"/>
        </w:rPr>
        <w:t>4</w:t>
      </w:r>
      <w:r w:rsidRPr="00AC42FF">
        <w:rPr>
          <w:rFonts w:ascii="Times New Roman" w:hAnsi="Times New Roman"/>
          <w:color w:val="000000"/>
          <w:sz w:val="24"/>
          <w:szCs w:val="24"/>
          <w:lang w:eastAsia="pl-PL"/>
        </w:rPr>
        <w:t xml:space="preserve"> do SIWZ</w:t>
      </w:r>
      <w:bookmarkEnd w:id="13"/>
      <w:r w:rsidRPr="00AC42FF">
        <w:rPr>
          <w:rFonts w:ascii="Times New Roman" w:eastAsia="Times New Roman" w:hAnsi="Times New Roman"/>
          <w:color w:val="000000"/>
          <w:sz w:val="24"/>
          <w:szCs w:val="24"/>
          <w:lang w:eastAsia="pl-PL"/>
        </w:rPr>
        <w:t>,</w:t>
      </w:r>
    </w:p>
    <w:p w14:paraId="796C6B33"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b/>
          <w:sz w:val="24"/>
          <w:szCs w:val="24"/>
          <w:lang w:eastAsia="pl-PL"/>
        </w:rPr>
      </w:pPr>
      <w:r w:rsidRPr="00C97F47">
        <w:rPr>
          <w:rFonts w:ascii="Times New Roman" w:eastAsia="Times New Roman" w:hAnsi="Times New Roman"/>
          <w:b/>
          <w:sz w:val="24"/>
          <w:szCs w:val="24"/>
          <w:lang w:eastAsia="pl-PL"/>
        </w:rPr>
        <w:t>W</w:t>
      </w:r>
      <w:r>
        <w:rPr>
          <w:rFonts w:ascii="Times New Roman" w:eastAsia="Times New Roman" w:hAnsi="Times New Roman"/>
          <w:b/>
          <w:sz w:val="24"/>
          <w:szCs w:val="24"/>
          <w:lang w:eastAsia="pl-PL"/>
        </w:rPr>
        <w:t xml:space="preserve"> terminie składania</w:t>
      </w:r>
      <w:r w:rsidRPr="00C97F47">
        <w:rPr>
          <w:rFonts w:ascii="Times New Roman" w:eastAsia="Times New Roman" w:hAnsi="Times New Roman"/>
          <w:b/>
          <w:sz w:val="24"/>
          <w:szCs w:val="24"/>
          <w:lang w:eastAsia="pl-PL"/>
        </w:rPr>
        <w:t xml:space="preserve"> ofert należy złożyć: </w:t>
      </w:r>
    </w:p>
    <w:p w14:paraId="4F5974AB" w14:textId="77777777" w:rsidR="00A772DF" w:rsidRPr="005232C1" w:rsidRDefault="00A772DF" w:rsidP="00902078">
      <w:pPr>
        <w:numPr>
          <w:ilvl w:val="0"/>
          <w:numId w:val="18"/>
        </w:numPr>
        <w:suppressAutoHyphens/>
        <w:spacing w:before="120" w:after="120" w:line="240" w:lineRule="auto"/>
        <w:jc w:val="both"/>
        <w:rPr>
          <w:rFonts w:ascii="Times New Roman" w:eastAsia="Times New Roman" w:hAnsi="Times New Roman"/>
          <w:color w:val="000000"/>
          <w:sz w:val="24"/>
          <w:szCs w:val="24"/>
          <w:lang w:eastAsia="pl-PL"/>
        </w:rPr>
      </w:pPr>
      <w:r w:rsidRPr="005232C1">
        <w:rPr>
          <w:rFonts w:ascii="Times New Roman" w:eastAsia="Times New Roman" w:hAnsi="Times New Roman"/>
          <w:sz w:val="24"/>
          <w:szCs w:val="24"/>
          <w:lang w:eastAsia="pl-PL"/>
        </w:rPr>
        <w:t xml:space="preserve">odpowiednie dokumenty i oświadczenia żądane przez Zamawiającego </w:t>
      </w:r>
      <w:r w:rsidRPr="005232C1">
        <w:rPr>
          <w:rFonts w:ascii="Times New Roman" w:eastAsia="Times New Roman" w:hAnsi="Times New Roman"/>
          <w:b/>
          <w:sz w:val="24"/>
          <w:szCs w:val="24"/>
          <w:lang w:eastAsia="pl-PL"/>
        </w:rPr>
        <w:t>na etapie składania ofert</w:t>
      </w:r>
      <w:r w:rsidRPr="005232C1">
        <w:rPr>
          <w:rFonts w:ascii="Times New Roman" w:eastAsia="Times New Roman" w:hAnsi="Times New Roman"/>
          <w:sz w:val="24"/>
          <w:szCs w:val="24"/>
          <w:lang w:eastAsia="pl-PL"/>
        </w:rPr>
        <w:t xml:space="preserve"> określone w </w:t>
      </w:r>
      <w:r w:rsidRPr="005232C1">
        <w:rPr>
          <w:rFonts w:ascii="Times New Roman" w:eastAsia="Times New Roman" w:hAnsi="Times New Roman"/>
          <w:b/>
          <w:sz w:val="24"/>
          <w:szCs w:val="24"/>
          <w:lang w:eastAsia="pl-PL"/>
        </w:rPr>
        <w:t>części A Rozdziału VI SIWZ</w:t>
      </w:r>
      <w:r w:rsidRPr="005232C1">
        <w:rPr>
          <w:rFonts w:ascii="Times New Roman" w:eastAsia="Times New Roman" w:hAnsi="Times New Roman"/>
          <w:color w:val="000000"/>
          <w:sz w:val="24"/>
          <w:szCs w:val="24"/>
          <w:lang w:eastAsia="pl-PL"/>
        </w:rPr>
        <w:t>;</w:t>
      </w:r>
    </w:p>
    <w:p w14:paraId="35DDA8C0" w14:textId="77777777" w:rsidR="00A772DF" w:rsidRPr="00C97F47" w:rsidRDefault="00A772DF" w:rsidP="00902078">
      <w:pPr>
        <w:numPr>
          <w:ilvl w:val="0"/>
          <w:numId w:val="18"/>
        </w:numPr>
        <w:suppressAutoHyphens/>
        <w:spacing w:before="120" w:after="120" w:line="240" w:lineRule="auto"/>
        <w:jc w:val="both"/>
        <w:rPr>
          <w:rFonts w:ascii="Times New Roman" w:eastAsia="Times New Roman" w:hAnsi="Times New Roman"/>
          <w:color w:val="000000"/>
          <w:sz w:val="24"/>
          <w:szCs w:val="24"/>
          <w:lang w:eastAsia="pl-PL"/>
        </w:rPr>
      </w:pPr>
      <w:r w:rsidRPr="00C97F47">
        <w:rPr>
          <w:rFonts w:ascii="Times New Roman" w:eastAsia="Times New Roman" w:hAnsi="Times New Roman"/>
          <w:sz w:val="24"/>
          <w:szCs w:val="24"/>
          <w:lang w:eastAsia="pl-PL"/>
        </w:rPr>
        <w:t xml:space="preserve">w przypadku, gdy Wykonawcę reprezentuje pełnomocnik – </w:t>
      </w:r>
      <w:r w:rsidRPr="00C97F47">
        <w:rPr>
          <w:rFonts w:ascii="Times New Roman" w:eastAsia="Times New Roman" w:hAnsi="Times New Roman"/>
          <w:b/>
          <w:sz w:val="24"/>
          <w:szCs w:val="24"/>
          <w:lang w:eastAsia="pl-PL"/>
        </w:rPr>
        <w:t>pełnomocnictwo</w:t>
      </w:r>
      <w:r w:rsidRPr="00C97F47">
        <w:rPr>
          <w:rFonts w:ascii="Times New Roman" w:eastAsia="Times New Roman" w:hAnsi="Times New Roman"/>
          <w:sz w:val="24"/>
          <w:szCs w:val="24"/>
          <w:lang w:eastAsia="pl-PL"/>
        </w:rPr>
        <w:t xml:space="preserve"> </w:t>
      </w:r>
      <w:r w:rsidRPr="00C97F47">
        <w:rPr>
          <w:rFonts w:ascii="Times New Roman" w:eastAsia="Times New Roman" w:hAnsi="Times New Roman"/>
          <w:b/>
          <w:sz w:val="24"/>
          <w:szCs w:val="24"/>
          <w:lang w:eastAsia="pl-PL"/>
        </w:rPr>
        <w:t>określające jego zakres</w:t>
      </w:r>
      <w:r w:rsidRPr="00C97F47">
        <w:rPr>
          <w:rFonts w:ascii="Times New Roman" w:eastAsia="Times New Roman" w:hAnsi="Times New Roman"/>
          <w:sz w:val="24"/>
          <w:szCs w:val="24"/>
          <w:lang w:eastAsia="pl-PL"/>
        </w:rPr>
        <w:t xml:space="preserve"> i podpisane przez osoby uprawnione do reprezentowania Wykonawcy.</w:t>
      </w:r>
    </w:p>
    <w:p w14:paraId="139FA56B" w14:textId="77777777" w:rsidR="00A772DF" w:rsidRPr="00C97F47" w:rsidRDefault="00A772DF" w:rsidP="00A772DF">
      <w:pPr>
        <w:suppressAutoHyphens/>
        <w:autoSpaceDN w:val="0"/>
        <w:spacing w:before="120" w:after="120" w:line="240" w:lineRule="auto"/>
        <w:ind w:left="709"/>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Pełnomocnictwo składane jest w formie, o której mowa w ust. 7, a w przypadku Wykonawców występujących wspólnie musi również spełniać wymogi określone w ust. 8.</w:t>
      </w:r>
    </w:p>
    <w:p w14:paraId="6E99C146" w14:textId="38F88107" w:rsidR="00A772DF" w:rsidRPr="00AC42FF"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5232C1">
        <w:rPr>
          <w:rFonts w:ascii="Times New Roman" w:eastAsia="Times New Roman" w:hAnsi="Times New Roman"/>
          <w:sz w:val="24"/>
          <w:szCs w:val="24"/>
          <w:lang w:eastAsia="pl-PL"/>
        </w:rPr>
        <w:t xml:space="preserve">Zamawiający prosi o dołączenie do </w:t>
      </w:r>
      <w:r w:rsidRPr="00AC42FF">
        <w:rPr>
          <w:rFonts w:ascii="Times New Roman" w:eastAsia="Times New Roman" w:hAnsi="Times New Roman"/>
          <w:sz w:val="24"/>
          <w:szCs w:val="24"/>
          <w:lang w:eastAsia="pl-PL"/>
        </w:rPr>
        <w:t xml:space="preserve">oferty „Informacji o Wykonawcy niezbędnych do sporządzenia umowy” według wzoru jak w Załączniku nr </w:t>
      </w:r>
      <w:r w:rsidR="00AC42FF" w:rsidRPr="00AC42FF">
        <w:rPr>
          <w:rFonts w:ascii="Times New Roman" w:eastAsia="Times New Roman" w:hAnsi="Times New Roman"/>
          <w:sz w:val="24"/>
          <w:szCs w:val="24"/>
          <w:lang w:eastAsia="pl-PL"/>
        </w:rPr>
        <w:t>7</w:t>
      </w:r>
      <w:r w:rsidRPr="00AC42FF">
        <w:rPr>
          <w:rFonts w:ascii="Times New Roman" w:eastAsia="Times New Roman" w:hAnsi="Times New Roman"/>
          <w:sz w:val="24"/>
          <w:szCs w:val="24"/>
          <w:lang w:eastAsia="pl-PL"/>
        </w:rPr>
        <w:t xml:space="preserve"> do SIWZ (dokument ten ma charakter nieobligatoryjny).</w:t>
      </w:r>
    </w:p>
    <w:p w14:paraId="1B989E9B" w14:textId="77777777" w:rsidR="00A772DF" w:rsidRPr="005232C1"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5232C1">
        <w:rPr>
          <w:rFonts w:ascii="Times New Roman" w:eastAsia="Times New Roman" w:hAnsi="Times New Roman"/>
          <w:sz w:val="24"/>
          <w:szCs w:val="24"/>
          <w:lang w:eastAsia="pl-PL"/>
        </w:rPr>
        <w:t>Oświadczenia Wykonawcy, których wzory określone zostały w Załącznikach do SIWZ muszą być wypełnione przez Wykonawcę według tych wzorów, zgodnie z treścią postanowień zawartych w SIWZ. Wykonawca może przedstawić załączniki wg własnego układu graficznego, lecz muszą one zawierać treść ujętą we wzorach. W przypadku, gdy jakakolwiek część wymaganych załączników nie dotyczy Wykonawcy, postępuje on odpowiednio zgodnie z instrukcją wypełniania załącznika lub wpisuje „nie dotyczy”.</w:t>
      </w:r>
    </w:p>
    <w:p w14:paraId="490963AB"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u w:val="single"/>
          <w:lang w:eastAsia="pl-PL"/>
        </w:rPr>
      </w:pPr>
      <w:r w:rsidRPr="005232C1">
        <w:rPr>
          <w:rFonts w:ascii="Times New Roman" w:eastAsia="Times New Roman" w:hAnsi="Times New Roman"/>
          <w:sz w:val="24"/>
          <w:szCs w:val="24"/>
          <w:lang w:eastAsia="pl-PL"/>
        </w:rPr>
        <w:t>Jeżeli oferta zawiera informacje, stanowiące tajemnicę przedsiębiorstwa w rozumieniu przepisów o zwalczaniu nieuczciwej konkurencji, Wykonawca winien, nie później niż w terminie składania ofert, zastrzec w sposób nie budzący wątpliwości, które spośród zawartych w ofercie informacji stanowią tajemnicę przedsiębiorstwa oraz wykazać, iż zastrzeżone</w:t>
      </w:r>
      <w:r w:rsidRPr="00C97F47">
        <w:rPr>
          <w:rFonts w:ascii="Times New Roman" w:eastAsia="Times New Roman" w:hAnsi="Times New Roman"/>
          <w:sz w:val="24"/>
          <w:szCs w:val="24"/>
          <w:lang w:eastAsia="pl-PL"/>
        </w:rPr>
        <w:t xml:space="preserve"> informacje stanowią tajemnicę przedsiębiorstwa. Informacje stanowiące tajemnicę przedsiębiorstwa należy umieścić w osobnej wewnętrznej kopercie, odrębnie od pozostałych informacji zawartych w ofercie i oznaczyć klauzulą „TAJEMNICA PRZEDSIĘBIORSTWA”. </w:t>
      </w:r>
      <w:r w:rsidRPr="00C97F47">
        <w:rPr>
          <w:rFonts w:ascii="Times New Roman" w:hAnsi="Times New Roman"/>
          <w:color w:val="000000"/>
          <w:sz w:val="24"/>
          <w:szCs w:val="24"/>
          <w:u w:val="single"/>
        </w:rPr>
        <w:t>Wykonawca nie może zastrzec informacji</w:t>
      </w:r>
      <w:r w:rsidRPr="00C97F47">
        <w:rPr>
          <w:rFonts w:ascii="Times New Roman" w:eastAsia="Times New Roman" w:hAnsi="Times New Roman"/>
          <w:sz w:val="24"/>
          <w:szCs w:val="24"/>
          <w:u w:val="single"/>
          <w:lang w:eastAsia="pl-PL"/>
        </w:rPr>
        <w:t xml:space="preserve">, o których mowa w art. 86 ust. 4 ustawy </w:t>
      </w:r>
      <w:proofErr w:type="spellStart"/>
      <w:r w:rsidRPr="00C97F47">
        <w:rPr>
          <w:rFonts w:ascii="Times New Roman" w:eastAsia="Times New Roman" w:hAnsi="Times New Roman"/>
          <w:sz w:val="24"/>
          <w:szCs w:val="24"/>
          <w:u w:val="single"/>
          <w:lang w:eastAsia="pl-PL"/>
        </w:rPr>
        <w:t>Pzp</w:t>
      </w:r>
      <w:proofErr w:type="spellEnd"/>
      <w:r w:rsidRPr="00C97F47">
        <w:rPr>
          <w:rFonts w:ascii="Times New Roman" w:eastAsia="Times New Roman" w:hAnsi="Times New Roman"/>
          <w:sz w:val="24"/>
          <w:szCs w:val="24"/>
          <w:u w:val="single"/>
          <w:lang w:eastAsia="pl-PL"/>
        </w:rPr>
        <w:t>, to znaczy: nazwy (firmy) Wykonawcy oraz adresu, ceny oferty, terminu wykonania zamówienia, okresu gwarancji i warunków płatności zawartych w ofercie.</w:t>
      </w:r>
    </w:p>
    <w:p w14:paraId="08417C47" w14:textId="77777777" w:rsidR="00A772DF" w:rsidRPr="00C97F47" w:rsidRDefault="00A772DF" w:rsidP="00902078">
      <w:pPr>
        <w:numPr>
          <w:ilvl w:val="0"/>
          <w:numId w:val="15"/>
        </w:numPr>
        <w:suppressAutoHyphens/>
        <w:autoSpaceDN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Zmiana lub wycofanie oferty</w:t>
      </w:r>
    </w:p>
    <w:p w14:paraId="53496B83" w14:textId="77777777" w:rsidR="00A772DF" w:rsidRPr="00C97F47" w:rsidRDefault="00A772DF" w:rsidP="00E46E32">
      <w:pPr>
        <w:numPr>
          <w:ilvl w:val="0"/>
          <w:numId w:val="4"/>
        </w:numPr>
        <w:tabs>
          <w:tab w:val="left" w:pos="851"/>
        </w:tabs>
        <w:autoSpaceDE w:val="0"/>
        <w:autoSpaceDN w:val="0"/>
        <w:adjustRightInd w:val="0"/>
        <w:spacing w:before="120" w:after="120" w:line="240" w:lineRule="auto"/>
        <w:ind w:left="851" w:hanging="425"/>
        <w:jc w:val="both"/>
        <w:rPr>
          <w:rFonts w:ascii="Times New Roman" w:eastAsia="Times New Roman" w:hAnsi="Times New Roman"/>
          <w:color w:val="000000"/>
          <w:sz w:val="24"/>
          <w:szCs w:val="24"/>
          <w:lang w:eastAsia="pl-PL"/>
        </w:rPr>
      </w:pPr>
      <w:r w:rsidRPr="00C97F47">
        <w:rPr>
          <w:rFonts w:ascii="Times New Roman" w:eastAsia="Times New Roman" w:hAnsi="Times New Roman"/>
          <w:sz w:val="24"/>
          <w:szCs w:val="24"/>
          <w:lang w:eastAsia="pl-PL"/>
        </w:rPr>
        <w:t xml:space="preserve">Wykonawca może wprowadzić zmiany/poprawki/modyfikacje/uzupełnienia do złożonej oferty wyłącznie przed upływem terminu do składania ofert określonym w rozdz. XII SIWZ. Wprowadzenie zmian/ poprawek/ modyfikacji/ uzupełnień do oferty wymaga złożenia przez Wykonawcę lub jego pełnomocnika pisemnego powiadomienia o ich wprowadzeniu. Powiadomienie o wprowadzeniu zmian/ poprawek/ modyfikacji/ uzupełnień do oferty musi być złożone wg takich samych </w:t>
      </w:r>
      <w:r w:rsidRPr="00C97F47">
        <w:rPr>
          <w:rFonts w:ascii="Times New Roman" w:eastAsia="Times New Roman" w:hAnsi="Times New Roman"/>
          <w:sz w:val="24"/>
          <w:szCs w:val="24"/>
          <w:lang w:eastAsia="pl-PL"/>
        </w:rPr>
        <w:lastRenderedPageBreak/>
        <w:t>zasad jak oferta, z dodatkowym oznaczeniem na kopercie „ZMIANA”. Koperta oznakowana napisem „ZMIANA” zostanie otwarta przed otwarciem oferty Wykonawcy, który wprowadził zmiany/poprawki/modyfikacje/uzupełnienia i zostanie uznana za integralną część złożonej oferty.</w:t>
      </w:r>
    </w:p>
    <w:p w14:paraId="42AE5183" w14:textId="77777777" w:rsidR="00A772DF" w:rsidRPr="00C97F47" w:rsidRDefault="00A772DF" w:rsidP="00E46E32">
      <w:pPr>
        <w:numPr>
          <w:ilvl w:val="0"/>
          <w:numId w:val="4"/>
        </w:numPr>
        <w:autoSpaceDE w:val="0"/>
        <w:autoSpaceDN w:val="0"/>
        <w:adjustRightInd w:val="0"/>
        <w:spacing w:before="120" w:after="120" w:line="240" w:lineRule="auto"/>
        <w:ind w:left="851" w:hanging="425"/>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Wykonawca może, przed upływem terminu składania ofert określonego w Rozdziale XII SIWZ, wycofać złożoną ofertę. Wycofanie oferty wymaga złożenia przez Wykonawcę lub jego pełnomocnika pisemnego powiadomienia o wycofaniu oferty. Powiadomienie o wycofaniu oferty musi być złożone wg zasad obowiązujących przy składaniu ofert z tym, że koperta musi zostać oznaczona napisem „WYCOFANIE”. Wraz z wycofaniem oferty Wykonawca składa pismo pozwalające zidentyfikować Wykonawcę w celu sprawdzenia przez Zamawiającego we właściwym rejestrze </w:t>
      </w:r>
      <w:r w:rsidRPr="00C97F47">
        <w:rPr>
          <w:rFonts w:ascii="Times New Roman" w:hAnsi="Times New Roman"/>
          <w:color w:val="000000"/>
          <w:sz w:val="24"/>
          <w:szCs w:val="24"/>
        </w:rPr>
        <w:t>lub w centralnej ewidencji i informacji o działalności gospodarczej,</w:t>
      </w:r>
      <w:r w:rsidRPr="00C97F47">
        <w:rPr>
          <w:rFonts w:ascii="Times New Roman" w:eastAsia="Times New Roman" w:hAnsi="Times New Roman"/>
          <w:sz w:val="24"/>
          <w:szCs w:val="24"/>
          <w:lang w:eastAsia="pl-PL"/>
        </w:rPr>
        <w:t xml:space="preserve"> dostępnych w formie elektronicznej (online), czy osoba wycofująca ofertę jest do tego upoważniona. Jeżeli osoba podpisująca wycofanie oferty nie jest osobą upoważnioną na podstawie aktualnych rejestrów dostępnych online, Wykonawca musi złożyć stosowne pełnomocnictwo udzielone osobie składającej wycofanie.</w:t>
      </w:r>
    </w:p>
    <w:p w14:paraId="3479EF06" w14:textId="77777777" w:rsidR="00A772DF" w:rsidRPr="00C97F47" w:rsidRDefault="00A772DF" w:rsidP="00A772DF">
      <w:pPr>
        <w:autoSpaceDE w:val="0"/>
        <w:autoSpaceDN w:val="0"/>
        <w:adjustRightInd w:val="0"/>
        <w:spacing w:before="120" w:after="120" w:line="240" w:lineRule="auto"/>
        <w:ind w:left="851"/>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Pełnomocnictwo musi być złożone w oryginale i wystawione przez osobę/osoby reprezentującą/reprezentujące Wykonawcę albo jako kopia (odpis) poświadczona(-y) </w:t>
      </w:r>
      <w:r w:rsidRPr="00C97F47">
        <w:rPr>
          <w:rFonts w:ascii="Times New Roman" w:eastAsia="Times New Roman" w:hAnsi="Times New Roman"/>
          <w:b/>
          <w:bCs/>
          <w:sz w:val="24"/>
          <w:szCs w:val="24"/>
          <w:lang w:eastAsia="pl-PL"/>
        </w:rPr>
        <w:t>notarialnie</w:t>
      </w:r>
      <w:r w:rsidRPr="00C97F47">
        <w:rPr>
          <w:rFonts w:ascii="Times New Roman" w:eastAsia="Times New Roman" w:hAnsi="Times New Roman"/>
          <w:sz w:val="24"/>
          <w:szCs w:val="24"/>
          <w:lang w:eastAsia="pl-PL"/>
        </w:rPr>
        <w:t>. Oferta wycofana na żądanie Wykonawcy zostanie odesłana na koszt Wykonawcy. Oświadczenie dotyczące wycofania winno być podpisane przez osoby prawidłowo umocowane do reprezentowania Wykonawcy.</w:t>
      </w:r>
    </w:p>
    <w:p w14:paraId="44D38A41"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ROZDZIAŁ XII – MIEJSCE ORAZ TERMIN SKŁADANIA I OTWARCIA OFERT</w:t>
      </w:r>
    </w:p>
    <w:p w14:paraId="026BA7A0" w14:textId="77777777" w:rsidR="00A772DF" w:rsidRPr="00C97F47" w:rsidRDefault="00A772DF" w:rsidP="00E46E32">
      <w:pPr>
        <w:numPr>
          <w:ilvl w:val="0"/>
          <w:numId w:val="5"/>
        </w:numPr>
        <w:suppressAutoHyphens/>
        <w:spacing w:after="0" w:line="36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Miejsce składania ofert:</w:t>
      </w:r>
    </w:p>
    <w:p w14:paraId="770A4797" w14:textId="1F889FC4" w:rsidR="00A772DF" w:rsidRPr="00616B17" w:rsidRDefault="00A772DF" w:rsidP="00A772DF">
      <w:pPr>
        <w:suppressAutoHyphens/>
        <w:spacing w:after="0" w:line="360" w:lineRule="auto"/>
        <w:ind w:left="567" w:hanging="360"/>
        <w:jc w:val="center"/>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Biblioteka Narodowa, al. </w:t>
      </w:r>
      <w:r w:rsidRPr="00616B17">
        <w:rPr>
          <w:rFonts w:ascii="Times New Roman" w:eastAsia="Times New Roman" w:hAnsi="Times New Roman"/>
          <w:sz w:val="24"/>
          <w:szCs w:val="24"/>
          <w:lang w:eastAsia="pl-PL"/>
        </w:rPr>
        <w:t>Niepodległości 213, 02-086 Warszawa, Kancelaria, pokój 283</w:t>
      </w:r>
      <w:r w:rsidR="00E75FCE">
        <w:rPr>
          <w:rFonts w:ascii="Times New Roman" w:eastAsia="Times New Roman" w:hAnsi="Times New Roman"/>
          <w:sz w:val="24"/>
          <w:szCs w:val="24"/>
          <w:lang w:eastAsia="pl-PL"/>
        </w:rPr>
        <w:t>.</w:t>
      </w:r>
    </w:p>
    <w:p w14:paraId="60695AFA" w14:textId="71B7949C" w:rsidR="00A772DF" w:rsidRPr="0045383F" w:rsidRDefault="00A772DF" w:rsidP="00E46E32">
      <w:pPr>
        <w:numPr>
          <w:ilvl w:val="0"/>
          <w:numId w:val="5"/>
        </w:numPr>
        <w:suppressAutoHyphens/>
        <w:spacing w:after="0" w:line="360" w:lineRule="auto"/>
        <w:ind w:left="426" w:hanging="426"/>
        <w:jc w:val="both"/>
        <w:rPr>
          <w:rFonts w:ascii="Times New Roman" w:eastAsia="Times New Roman" w:hAnsi="Times New Roman"/>
          <w:sz w:val="24"/>
          <w:szCs w:val="24"/>
          <w:lang w:eastAsia="pl-PL"/>
        </w:rPr>
      </w:pPr>
      <w:r w:rsidRPr="00616B17">
        <w:rPr>
          <w:rFonts w:ascii="Times New Roman" w:eastAsia="Times New Roman" w:hAnsi="Times New Roman"/>
          <w:sz w:val="24"/>
          <w:szCs w:val="24"/>
          <w:lang w:eastAsia="pl-PL"/>
        </w:rPr>
        <w:t xml:space="preserve">Termin składania ofert upływa </w:t>
      </w:r>
      <w:r w:rsidRPr="0045383F">
        <w:rPr>
          <w:rFonts w:ascii="Times New Roman" w:eastAsia="Times New Roman" w:hAnsi="Times New Roman"/>
          <w:sz w:val="24"/>
          <w:szCs w:val="24"/>
          <w:lang w:eastAsia="pl-PL"/>
        </w:rPr>
        <w:t xml:space="preserve">w dniu </w:t>
      </w:r>
      <w:r w:rsidRPr="0045383F">
        <w:rPr>
          <w:rFonts w:ascii="Times New Roman" w:eastAsia="Times New Roman" w:hAnsi="Times New Roman"/>
          <w:b/>
          <w:sz w:val="24"/>
          <w:szCs w:val="24"/>
          <w:lang w:eastAsia="pl-PL"/>
        </w:rPr>
        <w:t>201</w:t>
      </w:r>
      <w:r w:rsidR="00460228" w:rsidRPr="0045383F">
        <w:rPr>
          <w:rFonts w:ascii="Times New Roman" w:eastAsia="Times New Roman" w:hAnsi="Times New Roman"/>
          <w:b/>
          <w:sz w:val="24"/>
          <w:szCs w:val="24"/>
          <w:lang w:eastAsia="pl-PL"/>
        </w:rPr>
        <w:t>9</w:t>
      </w:r>
      <w:r w:rsidRPr="0045383F">
        <w:rPr>
          <w:rFonts w:ascii="Times New Roman" w:eastAsia="Times New Roman" w:hAnsi="Times New Roman"/>
          <w:b/>
          <w:sz w:val="24"/>
          <w:szCs w:val="24"/>
          <w:lang w:eastAsia="pl-PL"/>
        </w:rPr>
        <w:t>-</w:t>
      </w:r>
      <w:r w:rsidR="00C56A25">
        <w:rPr>
          <w:rFonts w:ascii="Times New Roman" w:eastAsia="Times New Roman" w:hAnsi="Times New Roman"/>
          <w:b/>
          <w:sz w:val="24"/>
          <w:szCs w:val="24"/>
          <w:lang w:eastAsia="pl-PL"/>
        </w:rPr>
        <w:t>0</w:t>
      </w:r>
      <w:r w:rsidR="00516AFD">
        <w:rPr>
          <w:rFonts w:ascii="Times New Roman" w:eastAsia="Times New Roman" w:hAnsi="Times New Roman"/>
          <w:b/>
          <w:sz w:val="24"/>
          <w:szCs w:val="24"/>
          <w:lang w:eastAsia="pl-PL"/>
        </w:rPr>
        <w:t>9</w:t>
      </w:r>
      <w:r w:rsidRPr="0045383F">
        <w:rPr>
          <w:rFonts w:ascii="Times New Roman" w:eastAsia="Times New Roman" w:hAnsi="Times New Roman"/>
          <w:b/>
          <w:sz w:val="24"/>
          <w:szCs w:val="24"/>
          <w:lang w:eastAsia="pl-PL"/>
        </w:rPr>
        <w:t>-</w:t>
      </w:r>
      <w:r w:rsidR="00B839CE">
        <w:rPr>
          <w:rFonts w:ascii="Times New Roman" w:eastAsia="Times New Roman" w:hAnsi="Times New Roman"/>
          <w:b/>
          <w:sz w:val="24"/>
          <w:szCs w:val="24"/>
          <w:lang w:eastAsia="pl-PL"/>
        </w:rPr>
        <w:t>03</w:t>
      </w:r>
      <w:r w:rsidRPr="0045383F">
        <w:rPr>
          <w:rFonts w:ascii="Times New Roman" w:eastAsia="Times New Roman" w:hAnsi="Times New Roman"/>
          <w:b/>
          <w:sz w:val="24"/>
          <w:szCs w:val="24"/>
          <w:lang w:eastAsia="pl-PL"/>
        </w:rPr>
        <w:t xml:space="preserve"> o godz. 12:00.</w:t>
      </w:r>
    </w:p>
    <w:p w14:paraId="44D4019C" w14:textId="77777777" w:rsidR="00A772DF" w:rsidRPr="00C97F47" w:rsidRDefault="00A772DF" w:rsidP="002F5866">
      <w:pPr>
        <w:suppressAutoHyphens/>
        <w:spacing w:before="120" w:after="120" w:line="240" w:lineRule="auto"/>
        <w:ind w:left="425"/>
        <w:jc w:val="both"/>
        <w:rPr>
          <w:rFonts w:ascii="Times New Roman" w:eastAsia="Times New Roman" w:hAnsi="Times New Roman"/>
          <w:b/>
          <w:sz w:val="24"/>
          <w:szCs w:val="24"/>
          <w:lang w:eastAsia="pl-PL"/>
        </w:rPr>
      </w:pPr>
      <w:r w:rsidRPr="00616B17">
        <w:rPr>
          <w:rFonts w:ascii="Times New Roman" w:eastAsia="Times New Roman" w:hAnsi="Times New Roman"/>
          <w:sz w:val="24"/>
          <w:szCs w:val="24"/>
          <w:lang w:eastAsia="pl-PL"/>
        </w:rPr>
        <w:t>Decydujące znaczenie dla oceny zachowania terminu</w:t>
      </w:r>
      <w:r w:rsidRPr="00C97F47">
        <w:rPr>
          <w:rFonts w:ascii="Times New Roman" w:eastAsia="Times New Roman" w:hAnsi="Times New Roman"/>
          <w:sz w:val="24"/>
          <w:szCs w:val="24"/>
          <w:lang w:eastAsia="pl-PL"/>
        </w:rPr>
        <w:t xml:space="preserve"> składania ofert ma </w:t>
      </w:r>
      <w:r w:rsidRPr="00C97F47">
        <w:rPr>
          <w:rFonts w:ascii="Times New Roman" w:eastAsia="Times New Roman" w:hAnsi="Times New Roman"/>
          <w:b/>
          <w:sz w:val="24"/>
          <w:szCs w:val="24"/>
          <w:lang w:eastAsia="pl-PL"/>
        </w:rPr>
        <w:t>data, godzina i minuta</w:t>
      </w:r>
      <w:r w:rsidRPr="00C97F47">
        <w:rPr>
          <w:rFonts w:ascii="Times New Roman" w:eastAsia="Times New Roman" w:hAnsi="Times New Roman"/>
          <w:sz w:val="24"/>
          <w:szCs w:val="24"/>
          <w:lang w:eastAsia="pl-PL"/>
        </w:rPr>
        <w:t xml:space="preserve"> (do godz. 12:00) </w:t>
      </w:r>
      <w:r w:rsidRPr="00C97F47">
        <w:rPr>
          <w:rFonts w:ascii="Times New Roman" w:eastAsia="Times New Roman" w:hAnsi="Times New Roman"/>
          <w:b/>
          <w:sz w:val="24"/>
          <w:szCs w:val="24"/>
          <w:lang w:eastAsia="pl-PL"/>
        </w:rPr>
        <w:t>dostarczenia oferty do pokoju 283</w:t>
      </w:r>
      <w:r w:rsidRPr="00C97F47">
        <w:rPr>
          <w:rFonts w:ascii="Times New Roman" w:eastAsia="Times New Roman" w:hAnsi="Times New Roman"/>
          <w:sz w:val="24"/>
          <w:szCs w:val="24"/>
          <w:lang w:eastAsia="pl-PL"/>
        </w:rPr>
        <w:t xml:space="preserve"> w siedzibie Biblioteki Narodowej, </w:t>
      </w:r>
      <w:r w:rsidRPr="00C97F47">
        <w:rPr>
          <w:rFonts w:ascii="Times New Roman" w:eastAsia="Times New Roman" w:hAnsi="Times New Roman"/>
          <w:b/>
          <w:sz w:val="24"/>
          <w:szCs w:val="24"/>
          <w:lang w:eastAsia="pl-PL"/>
        </w:rPr>
        <w:t>al. Niepodległości 213, 02-086 Warszawa.</w:t>
      </w:r>
    </w:p>
    <w:p w14:paraId="144EA0E1" w14:textId="77777777" w:rsidR="00A772DF" w:rsidRDefault="00A772DF" w:rsidP="002F5866">
      <w:pPr>
        <w:suppressAutoHyphens/>
        <w:spacing w:before="120" w:after="120" w:line="240" w:lineRule="auto"/>
        <w:ind w:left="425"/>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Uwaga Zamawiającego: Kancelaria jest czynna od poniedziałku do piątku (oprócz dni ustawowo wolnych od pracy) w godz. od 08:00 do 16:00.</w:t>
      </w:r>
    </w:p>
    <w:p w14:paraId="277E9E19" w14:textId="08D390BA" w:rsidR="00A772DF" w:rsidRPr="00D94278" w:rsidRDefault="00A772DF" w:rsidP="00A772DF">
      <w:pPr>
        <w:ind w:left="426"/>
        <w:jc w:val="both"/>
        <w:rPr>
          <w:rFonts w:ascii="Times New Roman" w:eastAsiaTheme="minorHAnsi" w:hAnsi="Times New Roman"/>
          <w:b/>
          <w:bCs/>
          <w:sz w:val="24"/>
          <w:szCs w:val="24"/>
        </w:rPr>
      </w:pPr>
      <w:bookmarkStart w:id="14" w:name="_Hlk14073791"/>
      <w:r w:rsidRPr="00D94278">
        <w:rPr>
          <w:rFonts w:ascii="Times New Roman" w:hAnsi="Times New Roman"/>
          <w:b/>
          <w:bCs/>
          <w:sz w:val="24"/>
          <w:szCs w:val="24"/>
        </w:rPr>
        <w:t xml:space="preserve">UWAGA! </w:t>
      </w:r>
      <w:r w:rsidRPr="00D94278">
        <w:rPr>
          <w:rFonts w:ascii="Times New Roman" w:hAnsi="Times New Roman"/>
          <w:bCs/>
          <w:sz w:val="24"/>
          <w:szCs w:val="24"/>
        </w:rPr>
        <w:t>Z powodu robót budowlanych związanych z  modernizacją czytelń występują ograniczenia w ruchu osobowym w Bibliotece Narodowej polegające na tym, że</w:t>
      </w:r>
      <w:r w:rsidRPr="00D94278">
        <w:rPr>
          <w:rFonts w:ascii="Times New Roman" w:hAnsi="Times New Roman"/>
          <w:b/>
          <w:bCs/>
          <w:sz w:val="24"/>
          <w:szCs w:val="24"/>
        </w:rPr>
        <w:t xml:space="preserve"> dotarcie do</w:t>
      </w:r>
      <w:r>
        <w:rPr>
          <w:rFonts w:ascii="Times New Roman" w:hAnsi="Times New Roman"/>
          <w:b/>
          <w:bCs/>
          <w:sz w:val="24"/>
          <w:szCs w:val="24"/>
        </w:rPr>
        <w:t> </w:t>
      </w:r>
      <w:r w:rsidRPr="00D94278">
        <w:rPr>
          <w:rFonts w:ascii="Times New Roman" w:hAnsi="Times New Roman"/>
          <w:b/>
          <w:bCs/>
          <w:sz w:val="24"/>
          <w:szCs w:val="24"/>
        </w:rPr>
        <w:t xml:space="preserve">pomieszczenia Kancelarii (pokój 283) musi zostać poprzedzone rejestracją wejścia przez Służbę Ochrony BN i otrzymaniem przepustki uprawniającej </w:t>
      </w:r>
      <w:r w:rsidRPr="00D94278">
        <w:rPr>
          <w:rFonts w:ascii="Times New Roman" w:hAnsi="Times New Roman"/>
          <w:bCs/>
          <w:sz w:val="24"/>
          <w:szCs w:val="24"/>
        </w:rPr>
        <w:t>do wejścia do</w:t>
      </w:r>
      <w:r w:rsidR="000473E1">
        <w:rPr>
          <w:rFonts w:ascii="Times New Roman" w:hAnsi="Times New Roman"/>
          <w:bCs/>
          <w:sz w:val="24"/>
          <w:szCs w:val="24"/>
        </w:rPr>
        <w:t> </w:t>
      </w:r>
      <w:r w:rsidRPr="00D94278">
        <w:rPr>
          <w:rFonts w:ascii="Times New Roman" w:hAnsi="Times New Roman"/>
          <w:bCs/>
          <w:sz w:val="24"/>
          <w:szCs w:val="24"/>
        </w:rPr>
        <w:t xml:space="preserve">strefy, w której znajduje się Kancelaria (pokój 283). </w:t>
      </w:r>
      <w:r w:rsidRPr="00D94278">
        <w:rPr>
          <w:rFonts w:ascii="Times New Roman" w:hAnsi="Times New Roman"/>
          <w:b/>
          <w:bCs/>
          <w:sz w:val="24"/>
          <w:szCs w:val="24"/>
        </w:rPr>
        <w:t>Ograniczenia te</w:t>
      </w:r>
      <w:r w:rsidR="006F2080">
        <w:rPr>
          <w:rFonts w:ascii="Times New Roman" w:hAnsi="Times New Roman"/>
          <w:b/>
          <w:bCs/>
          <w:sz w:val="24"/>
          <w:szCs w:val="24"/>
        </w:rPr>
        <w:t xml:space="preserve"> </w:t>
      </w:r>
      <w:r w:rsidRPr="00D94278">
        <w:rPr>
          <w:rFonts w:ascii="Times New Roman" w:hAnsi="Times New Roman"/>
          <w:b/>
          <w:bCs/>
          <w:sz w:val="24"/>
          <w:szCs w:val="24"/>
        </w:rPr>
        <w:t>należy uwzględnić mając na celu dotrzymanie terminu składania ofert.</w:t>
      </w:r>
    </w:p>
    <w:bookmarkEnd w:id="14"/>
    <w:p w14:paraId="3F83EE10" w14:textId="77777777" w:rsidR="00A772DF" w:rsidRPr="00C97F47" w:rsidRDefault="00A772DF" w:rsidP="00A772DF">
      <w:pPr>
        <w:suppressAutoHyphens/>
        <w:spacing w:before="120" w:after="120" w:line="240" w:lineRule="auto"/>
        <w:ind w:left="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lastRenderedPageBreak/>
        <w:t xml:space="preserve">Złożenie oferty u Zamawiającego w miejscu innym, niż wyżej podane, może skutkować </w:t>
      </w:r>
      <w:proofErr w:type="spellStart"/>
      <w:r w:rsidRPr="00C97F47">
        <w:rPr>
          <w:rFonts w:ascii="Times New Roman" w:eastAsia="Times New Roman" w:hAnsi="Times New Roman"/>
          <w:sz w:val="24"/>
          <w:szCs w:val="24"/>
          <w:lang w:eastAsia="pl-PL"/>
        </w:rPr>
        <w:t>niedotarciem</w:t>
      </w:r>
      <w:proofErr w:type="spellEnd"/>
      <w:r w:rsidRPr="00C97F47">
        <w:rPr>
          <w:rFonts w:ascii="Times New Roman" w:eastAsia="Times New Roman" w:hAnsi="Times New Roman"/>
          <w:sz w:val="24"/>
          <w:szCs w:val="24"/>
          <w:lang w:eastAsia="pl-PL"/>
        </w:rPr>
        <w:t xml:space="preserve"> oferty do wyznaczonego miejsca w terminie wyznaczonym na składanie ofert z</w:t>
      </w:r>
      <w:r>
        <w:rPr>
          <w:rFonts w:ascii="Times New Roman" w:eastAsia="Times New Roman" w:hAnsi="Times New Roman"/>
          <w:sz w:val="24"/>
          <w:szCs w:val="24"/>
          <w:lang w:eastAsia="pl-PL"/>
        </w:rPr>
        <w:t> </w:t>
      </w:r>
      <w:r w:rsidRPr="00C97F47">
        <w:rPr>
          <w:rFonts w:ascii="Times New Roman" w:eastAsia="Times New Roman" w:hAnsi="Times New Roman"/>
          <w:sz w:val="24"/>
          <w:szCs w:val="24"/>
          <w:lang w:eastAsia="pl-PL"/>
        </w:rPr>
        <w:t>winy Wykonawcy.</w:t>
      </w:r>
    </w:p>
    <w:p w14:paraId="4350B281" w14:textId="77777777" w:rsidR="00A772DF" w:rsidRPr="00C97F47" w:rsidRDefault="00A772DF" w:rsidP="00E46E32">
      <w:pPr>
        <w:numPr>
          <w:ilvl w:val="0"/>
          <w:numId w:val="5"/>
        </w:numPr>
        <w:suppressAutoHyphens/>
        <w:spacing w:before="120" w:after="120" w:line="240" w:lineRule="auto"/>
        <w:ind w:left="425" w:hanging="425"/>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Zamawiający, zgodnie z art. 84 ust. 2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 niezwłocznie zawiadomi Wykonawcę, o złożeniu przez niego oferty po terminie i zwróci ją Wykonawcy po upływie terminu do wniesienia odwołania.</w:t>
      </w:r>
    </w:p>
    <w:p w14:paraId="09DCDEC6" w14:textId="1FA6C4A4" w:rsidR="00A772DF" w:rsidRPr="00616B17" w:rsidRDefault="00A772DF" w:rsidP="00E46E32">
      <w:pPr>
        <w:numPr>
          <w:ilvl w:val="0"/>
          <w:numId w:val="5"/>
        </w:numPr>
        <w:suppressAutoHyphens/>
        <w:spacing w:before="120" w:after="120" w:line="240" w:lineRule="auto"/>
        <w:ind w:left="425" w:hanging="425"/>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Otwarcie ofert odbędzie się </w:t>
      </w:r>
      <w:r w:rsidRPr="0045383F">
        <w:rPr>
          <w:rFonts w:ascii="Times New Roman" w:eastAsia="Times New Roman" w:hAnsi="Times New Roman"/>
          <w:sz w:val="24"/>
          <w:szCs w:val="24"/>
          <w:lang w:eastAsia="pl-PL"/>
        </w:rPr>
        <w:t xml:space="preserve">w dniu </w:t>
      </w:r>
      <w:r w:rsidRPr="0045383F">
        <w:rPr>
          <w:rFonts w:ascii="Times New Roman" w:eastAsia="Times New Roman" w:hAnsi="Times New Roman"/>
          <w:b/>
          <w:sz w:val="24"/>
          <w:szCs w:val="24"/>
          <w:lang w:eastAsia="pl-PL"/>
        </w:rPr>
        <w:t>201</w:t>
      </w:r>
      <w:r w:rsidR="00460228" w:rsidRPr="0045383F">
        <w:rPr>
          <w:rFonts w:ascii="Times New Roman" w:eastAsia="Times New Roman" w:hAnsi="Times New Roman"/>
          <w:b/>
          <w:sz w:val="24"/>
          <w:szCs w:val="24"/>
          <w:lang w:eastAsia="pl-PL"/>
        </w:rPr>
        <w:t>9</w:t>
      </w:r>
      <w:r w:rsidRPr="0045383F">
        <w:rPr>
          <w:rFonts w:ascii="Times New Roman" w:eastAsia="Times New Roman" w:hAnsi="Times New Roman"/>
          <w:b/>
          <w:sz w:val="24"/>
          <w:szCs w:val="24"/>
          <w:lang w:eastAsia="pl-PL"/>
        </w:rPr>
        <w:t>-</w:t>
      </w:r>
      <w:r w:rsidR="00C56A25">
        <w:rPr>
          <w:rFonts w:ascii="Times New Roman" w:eastAsia="Times New Roman" w:hAnsi="Times New Roman"/>
          <w:b/>
          <w:sz w:val="24"/>
          <w:szCs w:val="24"/>
          <w:lang w:eastAsia="pl-PL"/>
        </w:rPr>
        <w:t>0</w:t>
      </w:r>
      <w:r w:rsidR="00516AFD">
        <w:rPr>
          <w:rFonts w:ascii="Times New Roman" w:eastAsia="Times New Roman" w:hAnsi="Times New Roman"/>
          <w:b/>
          <w:sz w:val="24"/>
          <w:szCs w:val="24"/>
          <w:lang w:eastAsia="pl-PL"/>
        </w:rPr>
        <w:t>9</w:t>
      </w:r>
      <w:r w:rsidRPr="0045383F">
        <w:rPr>
          <w:rFonts w:ascii="Times New Roman" w:eastAsia="Times New Roman" w:hAnsi="Times New Roman"/>
          <w:b/>
          <w:sz w:val="24"/>
          <w:szCs w:val="24"/>
          <w:lang w:eastAsia="pl-PL"/>
        </w:rPr>
        <w:t>-</w:t>
      </w:r>
      <w:r w:rsidR="00606D68">
        <w:rPr>
          <w:rFonts w:ascii="Times New Roman" w:eastAsia="Times New Roman" w:hAnsi="Times New Roman"/>
          <w:b/>
          <w:sz w:val="24"/>
          <w:szCs w:val="24"/>
          <w:lang w:eastAsia="pl-PL"/>
        </w:rPr>
        <w:t>03</w:t>
      </w:r>
      <w:bookmarkStart w:id="15" w:name="_GoBack"/>
      <w:bookmarkEnd w:id="15"/>
      <w:r w:rsidRPr="0045383F">
        <w:rPr>
          <w:rFonts w:ascii="Times New Roman" w:eastAsia="Times New Roman" w:hAnsi="Times New Roman"/>
          <w:b/>
          <w:sz w:val="24"/>
          <w:szCs w:val="24"/>
          <w:lang w:eastAsia="pl-PL"/>
        </w:rPr>
        <w:t xml:space="preserve"> o godz. 12:30 </w:t>
      </w:r>
      <w:r w:rsidRPr="0045383F">
        <w:rPr>
          <w:rFonts w:ascii="Times New Roman" w:eastAsia="Times New Roman" w:hAnsi="Times New Roman"/>
          <w:sz w:val="24"/>
          <w:szCs w:val="24"/>
          <w:lang w:eastAsia="pl-PL"/>
        </w:rPr>
        <w:t>w siedzibie</w:t>
      </w:r>
      <w:r w:rsidRPr="00616B17">
        <w:rPr>
          <w:rFonts w:ascii="Times New Roman" w:eastAsia="Times New Roman" w:hAnsi="Times New Roman"/>
          <w:sz w:val="24"/>
          <w:szCs w:val="24"/>
          <w:lang w:eastAsia="pl-PL"/>
        </w:rPr>
        <w:t xml:space="preserve"> Zamawiającego, w pokoju 1201. Otwarcie ofert jest jawne.</w:t>
      </w:r>
    </w:p>
    <w:p w14:paraId="795B1895" w14:textId="77777777" w:rsidR="00A772DF" w:rsidRPr="00616B17" w:rsidRDefault="00A772DF" w:rsidP="00E46E32">
      <w:pPr>
        <w:numPr>
          <w:ilvl w:val="0"/>
          <w:numId w:val="5"/>
        </w:numPr>
        <w:suppressAutoHyphens/>
        <w:spacing w:before="120" w:after="120" w:line="240" w:lineRule="auto"/>
        <w:ind w:left="425" w:hanging="425"/>
        <w:jc w:val="both"/>
        <w:rPr>
          <w:rFonts w:ascii="Times New Roman" w:eastAsia="Times New Roman" w:hAnsi="Times New Roman"/>
          <w:sz w:val="24"/>
          <w:szCs w:val="24"/>
          <w:lang w:eastAsia="pl-PL"/>
        </w:rPr>
      </w:pPr>
      <w:r w:rsidRPr="00616B17">
        <w:rPr>
          <w:rFonts w:ascii="Times New Roman" w:eastAsia="Times New Roman" w:hAnsi="Times New Roman"/>
          <w:sz w:val="24"/>
          <w:szCs w:val="24"/>
          <w:lang w:eastAsia="pl-PL"/>
        </w:rPr>
        <w:t xml:space="preserve">Podczas otwarcia ofert Zamawiający poda informacje, o których mowa w art. 86 ust. 3 i 4 ustawy </w:t>
      </w:r>
      <w:proofErr w:type="spellStart"/>
      <w:r w:rsidRPr="00616B17">
        <w:rPr>
          <w:rFonts w:ascii="Times New Roman" w:eastAsia="Times New Roman" w:hAnsi="Times New Roman"/>
          <w:sz w:val="24"/>
          <w:szCs w:val="24"/>
          <w:lang w:eastAsia="pl-PL"/>
        </w:rPr>
        <w:t>Pzp</w:t>
      </w:r>
      <w:proofErr w:type="spellEnd"/>
      <w:r w:rsidRPr="00616B17">
        <w:rPr>
          <w:rFonts w:ascii="Times New Roman" w:eastAsia="Times New Roman" w:hAnsi="Times New Roman"/>
          <w:sz w:val="24"/>
          <w:szCs w:val="24"/>
          <w:lang w:eastAsia="pl-PL"/>
        </w:rPr>
        <w:t>.</w:t>
      </w:r>
    </w:p>
    <w:p w14:paraId="36CB1759" w14:textId="77777777" w:rsidR="00A772DF" w:rsidRPr="00C97F47" w:rsidRDefault="00A772DF" w:rsidP="00E46E32">
      <w:pPr>
        <w:numPr>
          <w:ilvl w:val="0"/>
          <w:numId w:val="5"/>
        </w:numPr>
        <w:suppressAutoHyphens/>
        <w:spacing w:before="120" w:after="120" w:line="240" w:lineRule="auto"/>
        <w:ind w:left="425" w:hanging="425"/>
        <w:jc w:val="both"/>
        <w:rPr>
          <w:rFonts w:ascii="Times New Roman" w:hAnsi="Times New Roman"/>
          <w:color w:val="000000"/>
          <w:sz w:val="24"/>
          <w:szCs w:val="24"/>
          <w:lang w:eastAsia="pl-PL"/>
        </w:rPr>
      </w:pPr>
      <w:r w:rsidRPr="00D94278">
        <w:rPr>
          <w:rFonts w:ascii="Times New Roman" w:eastAsia="Times New Roman" w:hAnsi="Times New Roman"/>
          <w:sz w:val="24"/>
          <w:szCs w:val="24"/>
          <w:lang w:eastAsia="pl-PL"/>
        </w:rPr>
        <w:t xml:space="preserve">Niezwłocznie po otwarciu ofert Zamawiający zamieści na </w:t>
      </w:r>
      <w:r w:rsidRPr="00C97F47">
        <w:rPr>
          <w:rFonts w:ascii="Times New Roman" w:eastAsia="Times New Roman" w:hAnsi="Times New Roman"/>
          <w:sz w:val="24"/>
          <w:szCs w:val="24"/>
          <w:lang w:eastAsia="pl-PL"/>
        </w:rPr>
        <w:t xml:space="preserve">oficjalnej stronie internetowej Zamawiającego </w:t>
      </w:r>
      <w:r w:rsidRPr="00C97F47">
        <w:rPr>
          <w:rFonts w:ascii="Times New Roman" w:hAnsi="Times New Roman"/>
          <w:sz w:val="24"/>
          <w:szCs w:val="24"/>
        </w:rPr>
        <w:t xml:space="preserve">w dziale „Zamówienia publiczne” </w:t>
      </w:r>
      <w:hyperlink r:id="rId17" w:history="1">
        <w:r w:rsidRPr="00C97F47">
          <w:rPr>
            <w:rStyle w:val="Hipercze"/>
            <w:rFonts w:ascii="Times New Roman" w:hAnsi="Times New Roman"/>
            <w:sz w:val="24"/>
            <w:szCs w:val="24"/>
          </w:rPr>
          <w:t>http://bn.org.pl/bip/zamowienia-publiczne</w:t>
        </w:r>
      </w:hyperlink>
      <w:r w:rsidRPr="00C97F47">
        <w:rPr>
          <w:rFonts w:ascii="Times New Roman" w:hAnsi="Times New Roman"/>
          <w:sz w:val="24"/>
          <w:szCs w:val="24"/>
        </w:rPr>
        <w:t>,</w:t>
      </w:r>
      <w:r w:rsidRPr="00C97F47">
        <w:rPr>
          <w:rFonts w:ascii="Times New Roman" w:hAnsi="Times New Roman"/>
          <w:color w:val="000000"/>
          <w:sz w:val="24"/>
          <w:szCs w:val="24"/>
          <w:lang w:eastAsia="pl-PL"/>
        </w:rPr>
        <w:t xml:space="preserve"> informacje dotyczące:</w:t>
      </w:r>
    </w:p>
    <w:p w14:paraId="284B77B1" w14:textId="77777777" w:rsidR="00A772DF" w:rsidRPr="00C97F47" w:rsidRDefault="00A772DF" w:rsidP="00902078">
      <w:pPr>
        <w:pStyle w:val="Akapitzlist"/>
        <w:numPr>
          <w:ilvl w:val="0"/>
          <w:numId w:val="26"/>
        </w:numPr>
        <w:autoSpaceDE w:val="0"/>
        <w:autoSpaceDN w:val="0"/>
        <w:adjustRightInd w:val="0"/>
        <w:spacing w:before="120" w:after="120" w:line="240" w:lineRule="auto"/>
        <w:ind w:left="851"/>
        <w:rPr>
          <w:rFonts w:ascii="Times New Roman" w:hAnsi="Times New Roman"/>
          <w:color w:val="000000"/>
          <w:sz w:val="24"/>
          <w:szCs w:val="24"/>
          <w:lang w:eastAsia="pl-PL"/>
        </w:rPr>
      </w:pPr>
      <w:r w:rsidRPr="00C97F47">
        <w:rPr>
          <w:rFonts w:ascii="Times New Roman" w:hAnsi="Times New Roman"/>
          <w:color w:val="000000"/>
          <w:sz w:val="24"/>
          <w:szCs w:val="24"/>
          <w:lang w:eastAsia="pl-PL"/>
        </w:rPr>
        <w:t>kwoty, jaką zamierza przeznaczyć na sfinansowanie zamówienia,</w:t>
      </w:r>
    </w:p>
    <w:p w14:paraId="723B8A47" w14:textId="77777777" w:rsidR="00A772DF" w:rsidRPr="00C97F47" w:rsidRDefault="00A772DF" w:rsidP="00902078">
      <w:pPr>
        <w:pStyle w:val="Akapitzlist"/>
        <w:numPr>
          <w:ilvl w:val="0"/>
          <w:numId w:val="26"/>
        </w:numPr>
        <w:autoSpaceDE w:val="0"/>
        <w:autoSpaceDN w:val="0"/>
        <w:adjustRightInd w:val="0"/>
        <w:spacing w:before="120" w:after="120" w:line="240" w:lineRule="auto"/>
        <w:ind w:left="851"/>
        <w:rPr>
          <w:rFonts w:ascii="Times New Roman" w:hAnsi="Times New Roman"/>
          <w:color w:val="000000"/>
          <w:sz w:val="24"/>
          <w:szCs w:val="24"/>
          <w:lang w:eastAsia="pl-PL"/>
        </w:rPr>
      </w:pPr>
      <w:r w:rsidRPr="00C97F47">
        <w:rPr>
          <w:rFonts w:ascii="Times New Roman" w:hAnsi="Times New Roman"/>
          <w:color w:val="000000"/>
          <w:sz w:val="24"/>
          <w:szCs w:val="24"/>
          <w:lang w:eastAsia="pl-PL"/>
        </w:rPr>
        <w:t>firm oraz adresów Wykonawców, którzy złożyli oferty w terminie,</w:t>
      </w:r>
    </w:p>
    <w:p w14:paraId="7134C2D8" w14:textId="77777777" w:rsidR="00A772DF" w:rsidRPr="00C97F47" w:rsidRDefault="00A772DF" w:rsidP="00902078">
      <w:pPr>
        <w:pStyle w:val="Akapitzlist"/>
        <w:numPr>
          <w:ilvl w:val="0"/>
          <w:numId w:val="26"/>
        </w:numPr>
        <w:suppressAutoHyphens/>
        <w:spacing w:before="120" w:after="120" w:line="240" w:lineRule="auto"/>
        <w:ind w:left="851"/>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ceny, terminu wykonania zamówienia, okresu gwarancji i warunków płatności zawartych w ofertach.</w:t>
      </w:r>
    </w:p>
    <w:p w14:paraId="1023DED2" w14:textId="77777777" w:rsidR="00A772DF" w:rsidRPr="00C97F47" w:rsidRDefault="00A772DF" w:rsidP="00E46E32">
      <w:pPr>
        <w:numPr>
          <w:ilvl w:val="0"/>
          <w:numId w:val="5"/>
        </w:numPr>
        <w:suppressAutoHyphens/>
        <w:spacing w:before="120" w:after="120" w:line="240" w:lineRule="auto"/>
        <w:ind w:left="425" w:hanging="425"/>
        <w:jc w:val="both"/>
        <w:rPr>
          <w:rFonts w:ascii="Times New Roman" w:hAnsi="Times New Roman"/>
          <w:color w:val="000000"/>
          <w:sz w:val="24"/>
          <w:szCs w:val="24"/>
          <w:lang w:eastAsia="pl-PL"/>
        </w:rPr>
      </w:pPr>
      <w:r w:rsidRPr="00C97F47">
        <w:rPr>
          <w:rFonts w:ascii="Times New Roman" w:hAnsi="Times New Roman"/>
          <w:color w:val="000000"/>
          <w:sz w:val="24"/>
          <w:szCs w:val="24"/>
          <w:lang w:eastAsia="pl-PL"/>
        </w:rPr>
        <w:t xml:space="preserve">Wraz z informacjami, o których mowa w ust. 6, Zamawiający zamieści również wzór oświadczenia Wykonawcy o przynależności lub braku przynależności do tej samej grupy kapitałowej, o której mowa w art. 24 ust. 1 pkt 23 ustawy </w:t>
      </w:r>
      <w:proofErr w:type="spellStart"/>
      <w:r w:rsidRPr="00C97F47">
        <w:rPr>
          <w:rFonts w:ascii="Times New Roman" w:hAnsi="Times New Roman"/>
          <w:color w:val="000000"/>
          <w:sz w:val="24"/>
          <w:szCs w:val="24"/>
          <w:lang w:eastAsia="pl-PL"/>
        </w:rPr>
        <w:t>Pzp</w:t>
      </w:r>
      <w:proofErr w:type="spellEnd"/>
      <w:r w:rsidRPr="00C97F47">
        <w:rPr>
          <w:rFonts w:ascii="Times New Roman" w:hAnsi="Times New Roman"/>
          <w:color w:val="000000"/>
          <w:sz w:val="24"/>
          <w:szCs w:val="24"/>
          <w:lang w:eastAsia="pl-PL"/>
        </w:rPr>
        <w:t>.</w:t>
      </w:r>
    </w:p>
    <w:p w14:paraId="4B27C5A0" w14:textId="77777777" w:rsidR="00A772DF" w:rsidRPr="00C97F47" w:rsidRDefault="00A772DF" w:rsidP="00A772DF">
      <w:pPr>
        <w:suppressAutoHyphens/>
        <w:spacing w:before="120" w:after="120" w:line="240" w:lineRule="auto"/>
        <w:ind w:left="426"/>
        <w:jc w:val="both"/>
        <w:rPr>
          <w:rFonts w:ascii="Times New Roman" w:hAnsi="Times New Roman"/>
          <w:color w:val="000000"/>
          <w:sz w:val="24"/>
          <w:szCs w:val="24"/>
          <w:lang w:eastAsia="pl-PL"/>
        </w:rPr>
      </w:pPr>
      <w:r w:rsidRPr="00C97F47">
        <w:rPr>
          <w:rFonts w:ascii="Times New Roman" w:hAnsi="Times New Roman"/>
          <w:color w:val="000000"/>
          <w:sz w:val="24"/>
          <w:szCs w:val="24"/>
          <w:u w:val="single"/>
          <w:lang w:eastAsia="pl-PL"/>
        </w:rPr>
        <w:t>Wykonawca,</w:t>
      </w:r>
      <w:r w:rsidRPr="00C97F47">
        <w:rPr>
          <w:rFonts w:ascii="Times New Roman" w:hAnsi="Times New Roman"/>
          <w:color w:val="000000"/>
          <w:sz w:val="24"/>
          <w:szCs w:val="24"/>
          <w:lang w:eastAsia="pl-PL"/>
        </w:rPr>
        <w:t xml:space="preserve"> zgodnie z art. 24 ust. 11 ustawy </w:t>
      </w:r>
      <w:proofErr w:type="spellStart"/>
      <w:r w:rsidRPr="00C97F47">
        <w:rPr>
          <w:rFonts w:ascii="Times New Roman" w:hAnsi="Times New Roman"/>
          <w:color w:val="000000"/>
          <w:sz w:val="24"/>
          <w:szCs w:val="24"/>
          <w:lang w:eastAsia="pl-PL"/>
        </w:rPr>
        <w:t>Pzp</w:t>
      </w:r>
      <w:proofErr w:type="spellEnd"/>
      <w:r w:rsidRPr="00C97F47">
        <w:rPr>
          <w:rFonts w:ascii="Times New Roman" w:hAnsi="Times New Roman"/>
          <w:color w:val="000000"/>
          <w:sz w:val="24"/>
          <w:szCs w:val="24"/>
          <w:lang w:eastAsia="pl-PL"/>
        </w:rPr>
        <w:t xml:space="preserve">, </w:t>
      </w:r>
      <w:r w:rsidRPr="00C97F47">
        <w:rPr>
          <w:rFonts w:ascii="Times New Roman" w:hAnsi="Times New Roman"/>
          <w:color w:val="000000"/>
          <w:sz w:val="24"/>
          <w:szCs w:val="24"/>
          <w:u w:val="single"/>
          <w:lang w:eastAsia="pl-PL"/>
        </w:rPr>
        <w:t>zobowiązany jest w terminie 3 dni od dnia zamieszczenia na stronie internetowej informacji, o której mowa w ust. 6, przekazać Zamawiającemu oświadczenie o przynależności lub braku przynależności do</w:t>
      </w:r>
      <w:r>
        <w:rPr>
          <w:rFonts w:ascii="Times New Roman" w:hAnsi="Times New Roman"/>
          <w:color w:val="000000"/>
          <w:sz w:val="24"/>
          <w:szCs w:val="24"/>
          <w:u w:val="single"/>
          <w:lang w:eastAsia="pl-PL"/>
        </w:rPr>
        <w:t> </w:t>
      </w:r>
      <w:r w:rsidRPr="00C97F47">
        <w:rPr>
          <w:rFonts w:ascii="Times New Roman" w:hAnsi="Times New Roman"/>
          <w:color w:val="000000"/>
          <w:sz w:val="24"/>
          <w:szCs w:val="24"/>
          <w:u w:val="single"/>
          <w:lang w:eastAsia="pl-PL"/>
        </w:rPr>
        <w:t>tej</w:t>
      </w:r>
      <w:r>
        <w:rPr>
          <w:rFonts w:ascii="Times New Roman" w:hAnsi="Times New Roman"/>
          <w:color w:val="000000"/>
          <w:sz w:val="24"/>
          <w:szCs w:val="24"/>
          <w:u w:val="single"/>
          <w:lang w:eastAsia="pl-PL"/>
        </w:rPr>
        <w:t> </w:t>
      </w:r>
      <w:r w:rsidRPr="00C97F47">
        <w:rPr>
          <w:rFonts w:ascii="Times New Roman" w:hAnsi="Times New Roman"/>
          <w:color w:val="000000"/>
          <w:sz w:val="24"/>
          <w:szCs w:val="24"/>
          <w:u w:val="single"/>
          <w:lang w:eastAsia="pl-PL"/>
        </w:rPr>
        <w:t>samej grupy kapitałowej, co Wykonawcy, którzy złożyli odrębne oferty</w:t>
      </w:r>
      <w:r w:rsidRPr="00C97F47">
        <w:rPr>
          <w:rFonts w:ascii="Times New Roman" w:hAnsi="Times New Roman"/>
          <w:color w:val="000000"/>
          <w:sz w:val="24"/>
          <w:szCs w:val="24"/>
          <w:lang w:eastAsia="pl-PL"/>
        </w:rPr>
        <w:t>. W</w:t>
      </w:r>
      <w:r>
        <w:rPr>
          <w:rFonts w:ascii="Times New Roman" w:hAnsi="Times New Roman"/>
          <w:color w:val="000000"/>
          <w:sz w:val="24"/>
          <w:szCs w:val="24"/>
          <w:lang w:eastAsia="pl-PL"/>
        </w:rPr>
        <w:t> </w:t>
      </w:r>
      <w:r w:rsidRPr="00C97F47">
        <w:rPr>
          <w:rFonts w:ascii="Times New Roman" w:hAnsi="Times New Roman"/>
          <w:color w:val="000000"/>
          <w:sz w:val="24"/>
          <w:szCs w:val="24"/>
          <w:lang w:eastAsia="pl-PL"/>
        </w:rPr>
        <w:t>przypadku, gdy</w:t>
      </w:r>
      <w:r>
        <w:rPr>
          <w:rFonts w:ascii="Times New Roman" w:hAnsi="Times New Roman"/>
          <w:color w:val="000000"/>
          <w:sz w:val="24"/>
          <w:szCs w:val="24"/>
          <w:lang w:eastAsia="pl-PL"/>
        </w:rPr>
        <w:t> </w:t>
      </w:r>
      <w:r w:rsidRPr="00C97F47">
        <w:rPr>
          <w:rFonts w:ascii="Times New Roman" w:hAnsi="Times New Roman"/>
          <w:color w:val="000000"/>
          <w:sz w:val="24"/>
          <w:szCs w:val="24"/>
          <w:lang w:eastAsia="pl-PL"/>
        </w:rPr>
        <w:t xml:space="preserve">Wykonawca należy do tej samej grupy kapitałowej co Wykonawca, który złożył odrębną ofertę, wraz ze złożeniem oświadczenia może przedstawić </w:t>
      </w:r>
      <w:r w:rsidRPr="00C97F47">
        <w:rPr>
          <w:rFonts w:ascii="Times New Roman" w:hAnsi="Times New Roman"/>
          <w:color w:val="000000"/>
          <w:sz w:val="24"/>
          <w:szCs w:val="24"/>
          <w:u w:val="single"/>
          <w:lang w:eastAsia="pl-PL"/>
        </w:rPr>
        <w:t>dowody, że powiązania z innym Wykonawcą nie prowadzą do zakłócenia konkurencji w</w:t>
      </w:r>
      <w:r>
        <w:rPr>
          <w:rFonts w:ascii="Times New Roman" w:hAnsi="Times New Roman"/>
          <w:color w:val="000000"/>
          <w:sz w:val="24"/>
          <w:szCs w:val="24"/>
          <w:u w:val="single"/>
          <w:lang w:eastAsia="pl-PL"/>
        </w:rPr>
        <w:t> </w:t>
      </w:r>
      <w:r w:rsidRPr="00C97F47">
        <w:rPr>
          <w:rFonts w:ascii="Times New Roman" w:hAnsi="Times New Roman"/>
          <w:color w:val="000000"/>
          <w:sz w:val="24"/>
          <w:szCs w:val="24"/>
          <w:u w:val="single"/>
          <w:lang w:eastAsia="pl-PL"/>
        </w:rPr>
        <w:t>postępowaniu o udzielenie zamówienia</w:t>
      </w:r>
      <w:r w:rsidRPr="00C97F47">
        <w:rPr>
          <w:rFonts w:ascii="Times New Roman" w:hAnsi="Times New Roman"/>
          <w:color w:val="000000"/>
          <w:sz w:val="24"/>
          <w:szCs w:val="24"/>
          <w:lang w:eastAsia="pl-PL"/>
        </w:rPr>
        <w:t>.</w:t>
      </w:r>
    </w:p>
    <w:p w14:paraId="4FD572D3"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35702B">
        <w:rPr>
          <w:rFonts w:ascii="Times New Roman" w:hAnsi="Times New Roman"/>
          <w:bCs/>
          <w:sz w:val="24"/>
          <w:szCs w:val="24"/>
        </w:rPr>
        <w:t>ROZDZIAŁ XIII – OPIS SPOSOBU OBLICZENIA CENY</w:t>
      </w:r>
    </w:p>
    <w:p w14:paraId="13BF160D" w14:textId="64BA02B4" w:rsidR="001F0EA6" w:rsidRPr="0035702B" w:rsidRDefault="001F0EA6" w:rsidP="00902078">
      <w:pPr>
        <w:numPr>
          <w:ilvl w:val="0"/>
          <w:numId w:val="32"/>
        </w:numPr>
        <w:spacing w:before="120" w:after="120" w:line="240" w:lineRule="auto"/>
        <w:ind w:left="426"/>
        <w:jc w:val="both"/>
        <w:outlineLvl w:val="0"/>
        <w:rPr>
          <w:rFonts w:ascii="Times New Roman" w:eastAsia="Times New Roman" w:hAnsi="Times New Roman"/>
          <w:sz w:val="24"/>
          <w:szCs w:val="24"/>
          <w:u w:val="single"/>
          <w:lang w:eastAsia="pl-PL"/>
        </w:rPr>
      </w:pPr>
      <w:r w:rsidRPr="0035702B">
        <w:rPr>
          <w:rFonts w:ascii="Times New Roman" w:eastAsia="Times New Roman" w:hAnsi="Times New Roman"/>
          <w:sz w:val="24"/>
          <w:szCs w:val="24"/>
          <w:lang w:eastAsia="pl-PL"/>
        </w:rPr>
        <w:t xml:space="preserve">Oferta musi zawierać wartość brutto (z VAT) </w:t>
      </w:r>
      <w:r w:rsidR="00C822C6" w:rsidRPr="0035702B">
        <w:rPr>
          <w:rFonts w:ascii="Times New Roman" w:eastAsia="Times New Roman" w:hAnsi="Times New Roman"/>
          <w:sz w:val="24"/>
          <w:szCs w:val="24"/>
          <w:lang w:eastAsia="pl-PL"/>
        </w:rPr>
        <w:t xml:space="preserve">wyrażoną </w:t>
      </w:r>
      <w:r w:rsidRPr="0035702B">
        <w:rPr>
          <w:rFonts w:ascii="Times New Roman" w:eastAsia="Times New Roman" w:hAnsi="Times New Roman"/>
          <w:sz w:val="24"/>
          <w:szCs w:val="24"/>
          <w:lang w:eastAsia="pl-PL"/>
        </w:rPr>
        <w:t xml:space="preserve">w złotych polskich, zwaną także dalej „ceną” lub „ceną oferty”, </w:t>
      </w:r>
      <w:r w:rsidRPr="0035702B">
        <w:rPr>
          <w:rFonts w:ascii="Times New Roman" w:eastAsia="Times New Roman" w:hAnsi="Times New Roman"/>
          <w:noProof/>
          <w:sz w:val="24"/>
          <w:szCs w:val="24"/>
          <w:lang w:eastAsia="pl-PL"/>
        </w:rPr>
        <w:t>obliczoną za oferowaną całość przedmiotu zamówieni</w:t>
      </w:r>
      <w:r w:rsidR="00C274C5" w:rsidRPr="0035702B">
        <w:rPr>
          <w:rFonts w:ascii="Times New Roman" w:eastAsia="Times New Roman" w:hAnsi="Times New Roman"/>
          <w:noProof/>
          <w:sz w:val="24"/>
          <w:szCs w:val="24"/>
          <w:lang w:eastAsia="pl-PL"/>
        </w:rPr>
        <w:t>a,</w:t>
      </w:r>
      <w:r w:rsidRPr="0035702B">
        <w:rPr>
          <w:rFonts w:ascii="Times New Roman" w:eastAsia="Times New Roman" w:hAnsi="Times New Roman"/>
          <w:sz w:val="24"/>
          <w:szCs w:val="24"/>
          <w:lang w:eastAsia="pl-PL"/>
        </w:rPr>
        <w:t xml:space="preserve"> w</w:t>
      </w:r>
      <w:r w:rsidR="00FE3F2D" w:rsidRPr="0035702B">
        <w:rPr>
          <w:rFonts w:ascii="Times New Roman" w:eastAsia="Times New Roman" w:hAnsi="Times New Roman"/>
          <w:sz w:val="24"/>
          <w:szCs w:val="24"/>
          <w:lang w:eastAsia="pl-PL"/>
        </w:rPr>
        <w:t> </w:t>
      </w:r>
      <w:r w:rsidRPr="0035702B">
        <w:rPr>
          <w:rFonts w:ascii="Times New Roman" w:eastAsia="Times New Roman" w:hAnsi="Times New Roman"/>
          <w:sz w:val="24"/>
          <w:szCs w:val="24"/>
          <w:lang w:eastAsia="pl-PL"/>
        </w:rPr>
        <w:t>rozumieniu art. 3 ust. 1 pkt 1 i ust. 2 ustawy z dnia 9 maja 2014 r. o informowaniu o</w:t>
      </w:r>
      <w:r w:rsidR="00FE3F2D" w:rsidRPr="0035702B">
        <w:rPr>
          <w:rFonts w:ascii="Times New Roman" w:eastAsia="Times New Roman" w:hAnsi="Times New Roman"/>
          <w:sz w:val="24"/>
          <w:szCs w:val="24"/>
          <w:lang w:eastAsia="pl-PL"/>
        </w:rPr>
        <w:t> </w:t>
      </w:r>
      <w:r w:rsidRPr="0035702B">
        <w:rPr>
          <w:rFonts w:ascii="Times New Roman" w:eastAsia="Times New Roman" w:hAnsi="Times New Roman"/>
          <w:sz w:val="24"/>
          <w:szCs w:val="24"/>
          <w:lang w:eastAsia="pl-PL"/>
        </w:rPr>
        <w:t>cenach towarów i usług (</w:t>
      </w:r>
      <w:proofErr w:type="spellStart"/>
      <w:r w:rsidR="0035702B" w:rsidRPr="0035702B">
        <w:rPr>
          <w:rFonts w:ascii="Times New Roman" w:eastAsia="Times New Roman" w:hAnsi="Times New Roman"/>
          <w:sz w:val="24"/>
          <w:szCs w:val="24"/>
          <w:lang w:eastAsia="pl-PL"/>
        </w:rPr>
        <w:t>t.j</w:t>
      </w:r>
      <w:proofErr w:type="spellEnd"/>
      <w:r w:rsidR="0035702B" w:rsidRPr="0035702B">
        <w:rPr>
          <w:rFonts w:ascii="Times New Roman" w:eastAsia="Times New Roman" w:hAnsi="Times New Roman"/>
          <w:sz w:val="24"/>
          <w:szCs w:val="24"/>
          <w:lang w:eastAsia="pl-PL"/>
        </w:rPr>
        <w:t xml:space="preserve">. </w:t>
      </w:r>
      <w:r w:rsidRPr="0035702B">
        <w:rPr>
          <w:rFonts w:ascii="Times New Roman" w:eastAsia="Times New Roman" w:hAnsi="Times New Roman"/>
          <w:sz w:val="24"/>
          <w:szCs w:val="24"/>
          <w:lang w:eastAsia="pl-PL"/>
        </w:rPr>
        <w:t>Dz.U. z 201</w:t>
      </w:r>
      <w:r w:rsidR="00A05A7F">
        <w:rPr>
          <w:rFonts w:ascii="Times New Roman" w:eastAsia="Times New Roman" w:hAnsi="Times New Roman"/>
          <w:sz w:val="24"/>
          <w:szCs w:val="24"/>
          <w:lang w:eastAsia="pl-PL"/>
        </w:rPr>
        <w:t>9</w:t>
      </w:r>
      <w:r w:rsidRPr="0035702B">
        <w:rPr>
          <w:rFonts w:ascii="Times New Roman" w:eastAsia="Times New Roman" w:hAnsi="Times New Roman"/>
          <w:sz w:val="24"/>
          <w:szCs w:val="24"/>
          <w:lang w:eastAsia="pl-PL"/>
        </w:rPr>
        <w:t xml:space="preserve"> r.</w:t>
      </w:r>
      <w:r w:rsidR="00A05A7F">
        <w:rPr>
          <w:rFonts w:ascii="Times New Roman" w:eastAsia="Times New Roman" w:hAnsi="Times New Roman"/>
          <w:sz w:val="24"/>
          <w:szCs w:val="24"/>
          <w:lang w:eastAsia="pl-PL"/>
        </w:rPr>
        <w:t xml:space="preserve"> </w:t>
      </w:r>
      <w:r w:rsidRPr="0035702B">
        <w:rPr>
          <w:rFonts w:ascii="Times New Roman" w:eastAsia="Times New Roman" w:hAnsi="Times New Roman"/>
          <w:sz w:val="24"/>
          <w:szCs w:val="24"/>
          <w:lang w:eastAsia="pl-PL"/>
        </w:rPr>
        <w:t>poz</w:t>
      </w:r>
      <w:r w:rsidR="0035702B" w:rsidRPr="0035702B">
        <w:rPr>
          <w:rFonts w:ascii="Times New Roman" w:eastAsia="Times New Roman" w:hAnsi="Times New Roman"/>
          <w:sz w:val="24"/>
          <w:szCs w:val="24"/>
          <w:lang w:eastAsia="pl-PL"/>
        </w:rPr>
        <w:t>. 1</w:t>
      </w:r>
      <w:r w:rsidR="00A05A7F">
        <w:rPr>
          <w:rFonts w:ascii="Times New Roman" w:eastAsia="Times New Roman" w:hAnsi="Times New Roman"/>
          <w:sz w:val="24"/>
          <w:szCs w:val="24"/>
          <w:lang w:eastAsia="pl-PL"/>
        </w:rPr>
        <w:t>7</w:t>
      </w:r>
      <w:r w:rsidR="0035702B" w:rsidRPr="0035702B">
        <w:rPr>
          <w:rFonts w:ascii="Times New Roman" w:eastAsia="Times New Roman" w:hAnsi="Times New Roman"/>
          <w:sz w:val="24"/>
          <w:szCs w:val="24"/>
          <w:lang w:eastAsia="pl-PL"/>
        </w:rPr>
        <w:t>8)</w:t>
      </w:r>
      <w:r w:rsidRPr="0035702B">
        <w:rPr>
          <w:rFonts w:ascii="Times New Roman" w:eastAsia="Times New Roman" w:hAnsi="Times New Roman"/>
          <w:sz w:val="24"/>
          <w:szCs w:val="24"/>
          <w:lang w:eastAsia="pl-PL"/>
        </w:rPr>
        <w:t>, tj.</w:t>
      </w:r>
      <w:r w:rsidR="00D863F9">
        <w:rPr>
          <w:rFonts w:ascii="Times New Roman" w:eastAsia="Times New Roman" w:hAnsi="Times New Roman"/>
          <w:sz w:val="24"/>
          <w:szCs w:val="24"/>
          <w:lang w:eastAsia="pl-PL"/>
        </w:rPr>
        <w:t> </w:t>
      </w:r>
      <w:r w:rsidRPr="0035702B">
        <w:rPr>
          <w:rFonts w:ascii="Times New Roman" w:eastAsia="Times New Roman" w:hAnsi="Times New Roman"/>
          <w:sz w:val="24"/>
          <w:szCs w:val="24"/>
          <w:lang w:eastAsia="pl-PL"/>
        </w:rPr>
        <w:t>wartość wyrażoną w</w:t>
      </w:r>
      <w:r w:rsidR="00AF7169">
        <w:rPr>
          <w:rFonts w:ascii="Times New Roman" w:eastAsia="Times New Roman" w:hAnsi="Times New Roman"/>
          <w:sz w:val="24"/>
          <w:szCs w:val="24"/>
          <w:lang w:eastAsia="pl-PL"/>
        </w:rPr>
        <w:t> </w:t>
      </w:r>
      <w:r w:rsidRPr="0035702B">
        <w:rPr>
          <w:rFonts w:ascii="Times New Roman" w:eastAsia="Times New Roman" w:hAnsi="Times New Roman"/>
          <w:sz w:val="24"/>
          <w:szCs w:val="24"/>
          <w:lang w:eastAsia="pl-PL"/>
        </w:rPr>
        <w:t>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14:paraId="1C1A15A4" w14:textId="18C9B36D" w:rsidR="001F0EA6" w:rsidRPr="0035702B" w:rsidRDefault="001F0EA6" w:rsidP="00902078">
      <w:pPr>
        <w:numPr>
          <w:ilvl w:val="0"/>
          <w:numId w:val="32"/>
        </w:numPr>
        <w:spacing w:before="120" w:after="120" w:line="240" w:lineRule="auto"/>
        <w:ind w:left="426"/>
        <w:jc w:val="both"/>
        <w:outlineLvl w:val="0"/>
        <w:rPr>
          <w:rFonts w:ascii="Times New Roman" w:eastAsia="Times New Roman" w:hAnsi="Times New Roman"/>
          <w:noProof/>
          <w:sz w:val="24"/>
          <w:szCs w:val="24"/>
          <w:lang w:eastAsia="pl-PL"/>
        </w:rPr>
      </w:pPr>
      <w:r w:rsidRPr="0035702B">
        <w:rPr>
          <w:rFonts w:ascii="Times New Roman" w:eastAsia="Times New Roman" w:hAnsi="Times New Roman"/>
          <w:noProof/>
          <w:sz w:val="24"/>
          <w:szCs w:val="24"/>
          <w:lang w:eastAsia="pl-PL"/>
        </w:rPr>
        <w:lastRenderedPageBreak/>
        <w:t>Cenę oferty, która stanowić będzie wynagrodzenie Wykonawcy za wykonanie przedmiotu zamówienia, należy obliczyć, uwzględniając pełny zakres przedmiotu zamówienia określon</w:t>
      </w:r>
      <w:r w:rsidR="00C822C6" w:rsidRPr="0035702B">
        <w:rPr>
          <w:rFonts w:ascii="Times New Roman" w:eastAsia="Times New Roman" w:hAnsi="Times New Roman"/>
          <w:noProof/>
          <w:sz w:val="24"/>
          <w:szCs w:val="24"/>
          <w:lang w:eastAsia="pl-PL"/>
        </w:rPr>
        <w:t>y</w:t>
      </w:r>
      <w:r w:rsidRPr="0035702B">
        <w:rPr>
          <w:rFonts w:ascii="Times New Roman" w:eastAsia="Times New Roman" w:hAnsi="Times New Roman"/>
          <w:noProof/>
          <w:sz w:val="24"/>
          <w:szCs w:val="24"/>
          <w:lang w:eastAsia="pl-PL"/>
        </w:rPr>
        <w:t xml:space="preserve"> w SIWZ wraz z załącznikami</w:t>
      </w:r>
      <w:r w:rsidR="00C822C6" w:rsidRPr="0035702B">
        <w:rPr>
          <w:rFonts w:ascii="Times New Roman" w:eastAsia="Times New Roman" w:hAnsi="Times New Roman"/>
          <w:noProof/>
          <w:sz w:val="24"/>
          <w:szCs w:val="24"/>
          <w:lang w:eastAsia="pl-PL"/>
        </w:rPr>
        <w:t xml:space="preserve">, </w:t>
      </w:r>
      <w:r w:rsidRPr="0035702B">
        <w:rPr>
          <w:rFonts w:ascii="Times New Roman" w:eastAsia="Times New Roman" w:hAnsi="Times New Roman"/>
          <w:noProof/>
          <w:sz w:val="24"/>
          <w:szCs w:val="24"/>
          <w:lang w:eastAsia="pl-PL"/>
        </w:rPr>
        <w:t>uwzględnia</w:t>
      </w:r>
      <w:r w:rsidR="00C822C6" w:rsidRPr="0035702B">
        <w:rPr>
          <w:rFonts w:ascii="Times New Roman" w:eastAsia="Times New Roman" w:hAnsi="Times New Roman"/>
          <w:noProof/>
          <w:sz w:val="24"/>
          <w:szCs w:val="24"/>
          <w:lang w:eastAsia="pl-PL"/>
        </w:rPr>
        <w:t>jąc</w:t>
      </w:r>
      <w:r w:rsidRPr="0035702B">
        <w:rPr>
          <w:rFonts w:ascii="Times New Roman" w:eastAsia="Times New Roman" w:hAnsi="Times New Roman"/>
          <w:noProof/>
          <w:sz w:val="24"/>
          <w:szCs w:val="24"/>
          <w:lang w:eastAsia="pl-PL"/>
        </w:rPr>
        <w:t xml:space="preserve"> wszystkie koszty związane z</w:t>
      </w:r>
      <w:r w:rsidR="00FE3F2D" w:rsidRPr="0035702B">
        <w:rPr>
          <w:rFonts w:ascii="Times New Roman" w:eastAsia="Times New Roman" w:hAnsi="Times New Roman"/>
          <w:noProof/>
          <w:sz w:val="24"/>
          <w:szCs w:val="24"/>
          <w:lang w:eastAsia="pl-PL"/>
        </w:rPr>
        <w:t> </w:t>
      </w:r>
      <w:r w:rsidRPr="0035702B">
        <w:rPr>
          <w:rFonts w:ascii="Times New Roman" w:eastAsia="Times New Roman" w:hAnsi="Times New Roman"/>
          <w:noProof/>
          <w:sz w:val="24"/>
          <w:szCs w:val="24"/>
          <w:lang w:eastAsia="pl-PL"/>
        </w:rPr>
        <w:t>realizacją oferowanego przedmiotu zamówienia.</w:t>
      </w:r>
    </w:p>
    <w:p w14:paraId="24D82B5E" w14:textId="220C68DC" w:rsidR="00A772DF" w:rsidRPr="0035702B" w:rsidRDefault="00A772DF" w:rsidP="00902078">
      <w:pPr>
        <w:numPr>
          <w:ilvl w:val="0"/>
          <w:numId w:val="32"/>
        </w:numPr>
        <w:suppressAutoHyphens/>
        <w:spacing w:before="120" w:after="120" w:line="240" w:lineRule="auto"/>
        <w:ind w:left="426" w:hanging="426"/>
        <w:jc w:val="both"/>
        <w:rPr>
          <w:rFonts w:ascii="Times New Roman" w:eastAsia="Times New Roman" w:hAnsi="Times New Roman"/>
          <w:noProof/>
          <w:sz w:val="24"/>
          <w:szCs w:val="24"/>
          <w:lang w:eastAsia="pl-PL"/>
        </w:rPr>
      </w:pPr>
      <w:r w:rsidRPr="0035702B">
        <w:rPr>
          <w:rFonts w:ascii="Times New Roman" w:eastAsia="Times New Roman" w:hAnsi="Times New Roman"/>
          <w:noProof/>
          <w:sz w:val="24"/>
          <w:szCs w:val="24"/>
          <w:lang w:eastAsia="pl-PL"/>
        </w:rPr>
        <w:t>Zgodnie z art. 91 ust. 3a ustawy Pzp, jeżeli w postępowaniu zostanie złożona oferta, której wybór prowadziłby do powstania u Zamawiajacego obowiązku podatkowego zgodnie z przepisami o podatku od towarów i usług, Zamawiający, w celu oceny takiej oferty, doliczy do przedstawionej w niej ceny podatek od towarów i usług, który miałby obowiązek rozliczyć zgodnie z tymi przepisami. Wykonawca, składajac ofertę, zobowiązany jest poinformować Zamawiajacego, czy wybór oferty będzie prowadzić do powstania u Zamawiającego obowiązku podatkowego, wskazując nazwę (rodzaj) towaru lub usługi, których dostawa lub świadczenie będzie prowadzic do jego powstania, oraz wskazując ich wartość bez kwoty podatku.</w:t>
      </w:r>
    </w:p>
    <w:p w14:paraId="1A901471" w14:textId="77777777" w:rsidR="00693825" w:rsidRDefault="001F0EA6" w:rsidP="00693825">
      <w:pPr>
        <w:numPr>
          <w:ilvl w:val="0"/>
          <w:numId w:val="32"/>
        </w:numPr>
        <w:spacing w:before="120" w:after="120" w:line="240" w:lineRule="auto"/>
        <w:ind w:left="426" w:hanging="426"/>
        <w:jc w:val="both"/>
        <w:outlineLvl w:val="0"/>
        <w:rPr>
          <w:rFonts w:ascii="Times New Roman" w:eastAsia="Times New Roman" w:hAnsi="Times New Roman"/>
          <w:noProof/>
          <w:sz w:val="24"/>
          <w:szCs w:val="24"/>
          <w:lang w:eastAsia="pl-PL"/>
        </w:rPr>
      </w:pPr>
      <w:r w:rsidRPr="0035702B">
        <w:rPr>
          <w:rFonts w:ascii="Times New Roman" w:eastAsia="Times New Roman" w:hAnsi="Times New Roman"/>
          <w:noProof/>
          <w:sz w:val="24"/>
          <w:szCs w:val="24"/>
          <w:lang w:eastAsia="pl-PL"/>
        </w:rPr>
        <w:t>Prawidłowe ustalenie podatku VAT należy do obowiązków Wykonawcy. W przypadku zastosowania innej stawki VAT niż stawka podstawowa (23%), Wykonawca winien wykazać podstawę stosowania innej,</w:t>
      </w:r>
      <w:r w:rsidRPr="0035702B">
        <w:rPr>
          <w:rFonts w:ascii="Times New Roman" w:eastAsia="Times New Roman" w:hAnsi="Times New Roman"/>
          <w:sz w:val="24"/>
          <w:szCs w:val="24"/>
          <w:lang w:eastAsia="pl-PL"/>
        </w:rPr>
        <w:t xml:space="preserve"> </w:t>
      </w:r>
      <w:r w:rsidRPr="0035702B">
        <w:rPr>
          <w:rFonts w:ascii="Times New Roman" w:eastAsia="Times New Roman" w:hAnsi="Times New Roman"/>
          <w:noProof/>
          <w:sz w:val="24"/>
          <w:szCs w:val="24"/>
          <w:lang w:eastAsia="pl-PL"/>
        </w:rPr>
        <w:t>preferencyjnej stawki podatkowej lub możliwość stosowania zwolnień podatkowych</w:t>
      </w:r>
      <w:r w:rsidRPr="0035702B">
        <w:rPr>
          <w:rFonts w:ascii="Times New Roman" w:eastAsia="Times New Roman" w:hAnsi="Times New Roman"/>
          <w:i/>
          <w:noProof/>
          <w:sz w:val="24"/>
          <w:szCs w:val="24"/>
          <w:lang w:eastAsia="pl-PL"/>
        </w:rPr>
        <w:t xml:space="preserve"> (np. przedstawiając w tym celu wyjaśnienia bądź indywidualną decyzję Urzędu Skarbowego)</w:t>
      </w:r>
      <w:r w:rsidRPr="0035702B">
        <w:rPr>
          <w:rFonts w:ascii="Times New Roman" w:eastAsia="Times New Roman" w:hAnsi="Times New Roman"/>
          <w:noProof/>
          <w:sz w:val="24"/>
          <w:szCs w:val="24"/>
          <w:lang w:eastAsia="pl-PL"/>
        </w:rPr>
        <w:t>.</w:t>
      </w:r>
    </w:p>
    <w:p w14:paraId="564CEF8C" w14:textId="03020A6C" w:rsidR="001E5C7A" w:rsidRPr="007A6A49" w:rsidRDefault="005B4C5D" w:rsidP="005A134D">
      <w:pPr>
        <w:numPr>
          <w:ilvl w:val="0"/>
          <w:numId w:val="32"/>
        </w:numPr>
        <w:spacing w:before="120" w:after="120" w:line="240" w:lineRule="auto"/>
        <w:ind w:left="426" w:hanging="426"/>
        <w:jc w:val="both"/>
        <w:outlineLvl w:val="0"/>
        <w:rPr>
          <w:rFonts w:ascii="Times New Roman" w:eastAsia="Times New Roman" w:hAnsi="Times New Roman"/>
          <w:noProof/>
          <w:sz w:val="24"/>
          <w:szCs w:val="24"/>
          <w:lang w:eastAsia="pl-PL"/>
        </w:rPr>
      </w:pPr>
      <w:r w:rsidRPr="007A6A49">
        <w:rPr>
          <w:rFonts w:ascii="Times New Roman" w:eastAsia="Times New Roman" w:hAnsi="Times New Roman"/>
          <w:noProof/>
          <w:sz w:val="24"/>
          <w:szCs w:val="24"/>
          <w:lang w:eastAsia="pl-PL"/>
        </w:rPr>
        <w:t xml:space="preserve">W Formularzu oferty (Załącznik nr </w:t>
      </w:r>
      <w:r w:rsidR="00693825" w:rsidRPr="007A6A49">
        <w:rPr>
          <w:rFonts w:ascii="Times New Roman" w:eastAsia="Times New Roman" w:hAnsi="Times New Roman"/>
          <w:noProof/>
          <w:sz w:val="24"/>
          <w:szCs w:val="24"/>
          <w:lang w:eastAsia="pl-PL"/>
        </w:rPr>
        <w:t>4</w:t>
      </w:r>
      <w:r w:rsidRPr="007A6A49">
        <w:rPr>
          <w:rFonts w:ascii="Times New Roman" w:eastAsia="Times New Roman" w:hAnsi="Times New Roman"/>
          <w:noProof/>
          <w:sz w:val="24"/>
          <w:szCs w:val="24"/>
          <w:lang w:eastAsia="pl-PL"/>
        </w:rPr>
        <w:t xml:space="preserve"> do SIWZ) w pkt. 1 należy </w:t>
      </w:r>
      <w:r w:rsidR="005A134D" w:rsidRPr="007A6A49">
        <w:rPr>
          <w:rFonts w:ascii="Times New Roman" w:eastAsia="Times New Roman" w:hAnsi="Times New Roman"/>
          <w:noProof/>
          <w:sz w:val="24"/>
          <w:szCs w:val="24"/>
          <w:lang w:eastAsia="pl-PL"/>
        </w:rPr>
        <w:t>określ</w:t>
      </w:r>
      <w:r w:rsidR="00693825" w:rsidRPr="007A6A49">
        <w:rPr>
          <w:rFonts w:ascii="Times New Roman" w:eastAsia="Times New Roman" w:hAnsi="Times New Roman"/>
          <w:noProof/>
          <w:sz w:val="24"/>
          <w:szCs w:val="24"/>
          <w:lang w:eastAsia="pl-PL"/>
        </w:rPr>
        <w:t>ić</w:t>
      </w:r>
      <w:r w:rsidR="005A134D" w:rsidRPr="007A6A49">
        <w:rPr>
          <w:rFonts w:ascii="Times New Roman" w:eastAsia="Times New Roman" w:hAnsi="Times New Roman"/>
          <w:noProof/>
          <w:sz w:val="24"/>
          <w:szCs w:val="24"/>
          <w:lang w:eastAsia="pl-PL"/>
        </w:rPr>
        <w:t xml:space="preserve"> „</w:t>
      </w:r>
      <w:bookmarkStart w:id="16" w:name="_Hlk13052646"/>
      <w:r w:rsidR="000870B6" w:rsidRPr="007A6A49">
        <w:rPr>
          <w:rFonts w:ascii="Times New Roman" w:eastAsia="Times New Roman" w:hAnsi="Times New Roman"/>
          <w:noProof/>
          <w:sz w:val="24"/>
          <w:szCs w:val="24"/>
          <w:lang w:eastAsia="pl-PL"/>
        </w:rPr>
        <w:t>w</w:t>
      </w:r>
      <w:r w:rsidR="005A134D" w:rsidRPr="007A6A49">
        <w:rPr>
          <w:rFonts w:ascii="Times New Roman" w:eastAsia="Times New Roman" w:hAnsi="Times New Roman"/>
          <w:noProof/>
          <w:sz w:val="24"/>
          <w:szCs w:val="24"/>
          <w:lang w:eastAsia="pl-PL"/>
        </w:rPr>
        <w:t>artość w zł NETTO</w:t>
      </w:r>
      <w:bookmarkEnd w:id="16"/>
      <w:r w:rsidR="005A134D" w:rsidRPr="007A6A49">
        <w:rPr>
          <w:rFonts w:ascii="Times New Roman" w:eastAsia="Times New Roman" w:hAnsi="Times New Roman"/>
          <w:noProof/>
          <w:sz w:val="24"/>
          <w:szCs w:val="24"/>
          <w:lang w:eastAsia="pl-PL"/>
        </w:rPr>
        <w:t>” wpisać cyframi arabskimi wartość netto oferty,</w:t>
      </w:r>
      <w:r w:rsidR="00DB537E" w:rsidRPr="007A6A49">
        <w:rPr>
          <w:rFonts w:ascii="Times New Roman" w:eastAsia="Times New Roman" w:hAnsi="Times New Roman"/>
          <w:noProof/>
          <w:sz w:val="24"/>
          <w:szCs w:val="24"/>
          <w:lang w:eastAsia="pl-PL"/>
        </w:rPr>
        <w:t xml:space="preserve"> </w:t>
      </w:r>
      <w:r w:rsidR="005A134D" w:rsidRPr="007A6A49">
        <w:rPr>
          <w:rFonts w:ascii="Times New Roman" w:eastAsia="Times New Roman" w:hAnsi="Times New Roman"/>
          <w:noProof/>
          <w:sz w:val="24"/>
          <w:szCs w:val="24"/>
          <w:lang w:eastAsia="pl-PL"/>
        </w:rPr>
        <w:t>po określeniu „</w:t>
      </w:r>
      <w:bookmarkStart w:id="17" w:name="_Hlk13052709"/>
      <w:r w:rsidR="006767CA" w:rsidRPr="007A6A49">
        <w:rPr>
          <w:rFonts w:ascii="Times New Roman" w:eastAsia="Times New Roman" w:hAnsi="Times New Roman"/>
          <w:noProof/>
          <w:sz w:val="24"/>
          <w:szCs w:val="24"/>
          <w:lang w:eastAsia="pl-PL"/>
        </w:rPr>
        <w:t>s</w:t>
      </w:r>
      <w:r w:rsidR="005A134D" w:rsidRPr="007A6A49">
        <w:rPr>
          <w:rFonts w:ascii="Times New Roman" w:eastAsia="Times New Roman" w:hAnsi="Times New Roman"/>
          <w:noProof/>
          <w:sz w:val="24"/>
          <w:szCs w:val="24"/>
          <w:lang w:eastAsia="pl-PL"/>
        </w:rPr>
        <w:t>tawka VAT</w:t>
      </w:r>
      <w:bookmarkEnd w:id="17"/>
      <w:r w:rsidR="005A134D" w:rsidRPr="007A6A49">
        <w:rPr>
          <w:rFonts w:ascii="Times New Roman" w:eastAsia="Times New Roman" w:hAnsi="Times New Roman"/>
          <w:noProof/>
          <w:sz w:val="24"/>
          <w:szCs w:val="24"/>
          <w:lang w:eastAsia="pl-PL"/>
        </w:rPr>
        <w:t>” wpisać cyframi arabskimi właściwą stawkę VAT wyrażoną w procentach (%),</w:t>
      </w:r>
      <w:r w:rsidR="000870B6" w:rsidRPr="007A6A49">
        <w:rPr>
          <w:rFonts w:ascii="Times New Roman" w:eastAsia="Times New Roman" w:hAnsi="Times New Roman"/>
          <w:noProof/>
          <w:sz w:val="24"/>
          <w:szCs w:val="24"/>
          <w:lang w:eastAsia="pl-PL"/>
        </w:rPr>
        <w:t xml:space="preserve"> </w:t>
      </w:r>
      <w:r w:rsidR="005A134D" w:rsidRPr="007A6A49">
        <w:rPr>
          <w:rFonts w:ascii="Times New Roman" w:eastAsia="Times New Roman" w:hAnsi="Times New Roman"/>
          <w:noProof/>
          <w:sz w:val="24"/>
          <w:szCs w:val="24"/>
          <w:lang w:eastAsia="pl-PL"/>
        </w:rPr>
        <w:t>po</w:t>
      </w:r>
      <w:r w:rsidR="006767CA" w:rsidRPr="007A6A49">
        <w:rPr>
          <w:rFonts w:ascii="Times New Roman" w:eastAsia="Times New Roman" w:hAnsi="Times New Roman"/>
          <w:noProof/>
          <w:sz w:val="24"/>
          <w:szCs w:val="24"/>
          <w:lang w:eastAsia="pl-PL"/>
        </w:rPr>
        <w:t> </w:t>
      </w:r>
      <w:r w:rsidR="005A134D" w:rsidRPr="007A6A49">
        <w:rPr>
          <w:rFonts w:ascii="Times New Roman" w:eastAsia="Times New Roman" w:hAnsi="Times New Roman"/>
          <w:noProof/>
          <w:sz w:val="24"/>
          <w:szCs w:val="24"/>
          <w:lang w:eastAsia="pl-PL"/>
        </w:rPr>
        <w:t>określeniu „</w:t>
      </w:r>
      <w:bookmarkStart w:id="18" w:name="_Hlk13054134"/>
      <w:r w:rsidR="000870B6" w:rsidRPr="007A6A49">
        <w:rPr>
          <w:rFonts w:ascii="Times New Roman" w:eastAsia="Times New Roman" w:hAnsi="Times New Roman"/>
          <w:noProof/>
          <w:sz w:val="24"/>
          <w:szCs w:val="24"/>
          <w:lang w:eastAsia="pl-PL"/>
        </w:rPr>
        <w:t>w</w:t>
      </w:r>
      <w:r w:rsidR="005A134D" w:rsidRPr="007A6A49">
        <w:rPr>
          <w:rFonts w:ascii="Times New Roman" w:eastAsia="Times New Roman" w:hAnsi="Times New Roman"/>
          <w:noProof/>
          <w:sz w:val="24"/>
          <w:szCs w:val="24"/>
          <w:lang w:eastAsia="pl-PL"/>
        </w:rPr>
        <w:t>artość (kwota) podatku VAT w zł</w:t>
      </w:r>
      <w:bookmarkEnd w:id="18"/>
      <w:r w:rsidR="005A134D" w:rsidRPr="007A6A49">
        <w:rPr>
          <w:rFonts w:ascii="Times New Roman" w:eastAsia="Times New Roman" w:hAnsi="Times New Roman"/>
          <w:noProof/>
          <w:sz w:val="24"/>
          <w:szCs w:val="24"/>
          <w:lang w:eastAsia="pl-PL"/>
        </w:rPr>
        <w:t>” należy wpisać cyframi arabskimi wartość (kwotę) podatku VAT obliczoną zgodnie z wpisaną wcześniej stawką % VAT</w:t>
      </w:r>
      <w:r w:rsidR="00C83D83" w:rsidRPr="007A6A49">
        <w:rPr>
          <w:rFonts w:ascii="Times New Roman" w:eastAsia="Times New Roman" w:hAnsi="Times New Roman"/>
          <w:noProof/>
          <w:sz w:val="24"/>
          <w:szCs w:val="24"/>
          <w:lang w:eastAsia="pl-PL"/>
        </w:rPr>
        <w:t>.</w:t>
      </w:r>
      <w:r w:rsidR="006767CA" w:rsidRPr="007A6A49">
        <w:rPr>
          <w:rFonts w:ascii="Times New Roman" w:eastAsia="Times New Roman" w:hAnsi="Times New Roman"/>
          <w:noProof/>
          <w:sz w:val="24"/>
          <w:szCs w:val="24"/>
          <w:lang w:eastAsia="pl-PL"/>
        </w:rPr>
        <w:t xml:space="preserve"> D</w:t>
      </w:r>
      <w:r w:rsidR="005A134D" w:rsidRPr="007A6A49">
        <w:rPr>
          <w:rFonts w:ascii="Times New Roman" w:eastAsia="Times New Roman" w:hAnsi="Times New Roman"/>
          <w:noProof/>
          <w:sz w:val="24"/>
          <w:szCs w:val="24"/>
          <w:lang w:eastAsia="pl-PL"/>
        </w:rPr>
        <w:t>o</w:t>
      </w:r>
      <w:r w:rsidR="006767CA" w:rsidRPr="007A6A49">
        <w:rPr>
          <w:rFonts w:ascii="Times New Roman" w:eastAsia="Times New Roman" w:hAnsi="Times New Roman"/>
          <w:noProof/>
          <w:sz w:val="24"/>
          <w:szCs w:val="24"/>
          <w:lang w:eastAsia="pl-PL"/>
        </w:rPr>
        <w:t> </w:t>
      </w:r>
      <w:r w:rsidR="005A134D" w:rsidRPr="007A6A49">
        <w:rPr>
          <w:rFonts w:ascii="Times New Roman" w:eastAsia="Times New Roman" w:hAnsi="Times New Roman"/>
          <w:noProof/>
          <w:sz w:val="24"/>
          <w:szCs w:val="24"/>
          <w:lang w:eastAsia="pl-PL"/>
        </w:rPr>
        <w:t>wartości wpisanej po określeniu „</w:t>
      </w:r>
      <w:r w:rsidR="00C83D83" w:rsidRPr="007A6A49">
        <w:rPr>
          <w:rFonts w:ascii="Times New Roman" w:eastAsia="Times New Roman" w:hAnsi="Times New Roman"/>
          <w:noProof/>
          <w:sz w:val="24"/>
          <w:szCs w:val="24"/>
          <w:lang w:eastAsia="pl-PL"/>
        </w:rPr>
        <w:t>w</w:t>
      </w:r>
      <w:r w:rsidR="005A134D" w:rsidRPr="007A6A49">
        <w:rPr>
          <w:rFonts w:ascii="Times New Roman" w:eastAsia="Times New Roman" w:hAnsi="Times New Roman"/>
          <w:noProof/>
          <w:sz w:val="24"/>
          <w:szCs w:val="24"/>
          <w:lang w:eastAsia="pl-PL"/>
        </w:rPr>
        <w:t>artość w zł NETTO” należy dodać obliczoną wcześniej „</w:t>
      </w:r>
      <w:r w:rsidR="006767CA" w:rsidRPr="007A6A49">
        <w:rPr>
          <w:rFonts w:ascii="Times New Roman" w:eastAsia="Times New Roman" w:hAnsi="Times New Roman"/>
          <w:noProof/>
          <w:sz w:val="24"/>
          <w:szCs w:val="24"/>
          <w:lang w:eastAsia="pl-PL"/>
        </w:rPr>
        <w:t>w</w:t>
      </w:r>
      <w:r w:rsidR="005A134D" w:rsidRPr="007A6A49">
        <w:rPr>
          <w:rFonts w:ascii="Times New Roman" w:eastAsia="Times New Roman" w:hAnsi="Times New Roman"/>
          <w:noProof/>
          <w:sz w:val="24"/>
          <w:szCs w:val="24"/>
          <w:lang w:eastAsia="pl-PL"/>
        </w:rPr>
        <w:t>artość (kwotę) podatku VAT w zł” zgodnie z wpisaną wcześniej stawką % VAT, a wynik wpisać za pomocą cyfr arabskich po określeniu „</w:t>
      </w:r>
      <w:bookmarkStart w:id="19" w:name="_Hlk13055582"/>
      <w:r w:rsidR="00563B83" w:rsidRPr="007A6A49">
        <w:rPr>
          <w:rFonts w:ascii="Times New Roman" w:eastAsia="Times New Roman" w:hAnsi="Times New Roman"/>
          <w:noProof/>
          <w:sz w:val="24"/>
          <w:szCs w:val="24"/>
          <w:lang w:eastAsia="pl-PL"/>
        </w:rPr>
        <w:t>w</w:t>
      </w:r>
      <w:r w:rsidR="005A134D" w:rsidRPr="007A6A49">
        <w:rPr>
          <w:rFonts w:ascii="Times New Roman" w:eastAsia="Times New Roman" w:hAnsi="Times New Roman"/>
          <w:noProof/>
          <w:sz w:val="24"/>
          <w:szCs w:val="24"/>
          <w:lang w:eastAsia="pl-PL"/>
        </w:rPr>
        <w:t>artość BRUTTO</w:t>
      </w:r>
      <w:bookmarkEnd w:id="19"/>
      <w:r w:rsidR="005A134D" w:rsidRPr="007A6A49">
        <w:rPr>
          <w:rFonts w:ascii="Times New Roman" w:eastAsia="Times New Roman" w:hAnsi="Times New Roman"/>
          <w:noProof/>
          <w:sz w:val="24"/>
          <w:szCs w:val="24"/>
          <w:lang w:eastAsia="pl-PL"/>
        </w:rPr>
        <w:t>”</w:t>
      </w:r>
      <w:r w:rsidR="00563B83" w:rsidRPr="007A6A49">
        <w:rPr>
          <w:rFonts w:ascii="Times New Roman" w:eastAsia="Times New Roman" w:hAnsi="Times New Roman"/>
          <w:noProof/>
          <w:sz w:val="24"/>
          <w:szCs w:val="24"/>
          <w:lang w:eastAsia="pl-PL"/>
        </w:rPr>
        <w:t>.</w:t>
      </w:r>
    </w:p>
    <w:p w14:paraId="11C6D903" w14:textId="6DE2E183" w:rsidR="00BA4573" w:rsidRPr="00533997" w:rsidRDefault="00BA4573" w:rsidP="00BA4573">
      <w:pPr>
        <w:spacing w:before="120" w:after="120" w:line="240" w:lineRule="auto"/>
        <w:ind w:left="426"/>
        <w:jc w:val="both"/>
        <w:outlineLvl w:val="0"/>
        <w:rPr>
          <w:rFonts w:ascii="Times New Roman" w:eastAsia="Times New Roman" w:hAnsi="Times New Roman"/>
          <w:noProof/>
          <w:sz w:val="24"/>
          <w:szCs w:val="24"/>
          <w:lang w:eastAsia="pl-PL"/>
        </w:rPr>
      </w:pPr>
      <w:r>
        <w:rPr>
          <w:rFonts w:ascii="Times New Roman" w:eastAsia="Times New Roman" w:hAnsi="Times New Roman"/>
          <w:noProof/>
          <w:sz w:val="24"/>
          <w:szCs w:val="24"/>
          <w:lang w:eastAsia="pl-PL"/>
        </w:rPr>
        <w:t>Wartość brutto należy także wpisać słownie.</w:t>
      </w:r>
    </w:p>
    <w:p w14:paraId="2EF81755" w14:textId="16A87DA5" w:rsidR="005A134D" w:rsidRPr="00533997" w:rsidRDefault="001E5C7A" w:rsidP="005A134D">
      <w:pPr>
        <w:numPr>
          <w:ilvl w:val="0"/>
          <w:numId w:val="32"/>
        </w:numPr>
        <w:spacing w:before="120" w:after="120" w:line="240" w:lineRule="auto"/>
        <w:ind w:left="426" w:hanging="426"/>
        <w:jc w:val="both"/>
        <w:outlineLvl w:val="0"/>
        <w:rPr>
          <w:rFonts w:ascii="Times New Roman" w:eastAsia="Times New Roman" w:hAnsi="Times New Roman"/>
          <w:noProof/>
          <w:sz w:val="24"/>
          <w:szCs w:val="24"/>
          <w:lang w:eastAsia="pl-PL"/>
        </w:rPr>
      </w:pPr>
      <w:r w:rsidRPr="00533997">
        <w:rPr>
          <w:rFonts w:ascii="Times New Roman" w:eastAsia="Times New Roman" w:hAnsi="Times New Roman"/>
          <w:noProof/>
          <w:sz w:val="24"/>
          <w:szCs w:val="24"/>
          <w:lang w:eastAsia="pl-PL"/>
        </w:rPr>
        <w:t>J</w:t>
      </w:r>
      <w:r w:rsidR="005A134D" w:rsidRPr="00533997">
        <w:rPr>
          <w:rFonts w:ascii="Times New Roman" w:eastAsia="Times New Roman" w:hAnsi="Times New Roman"/>
          <w:noProof/>
          <w:sz w:val="24"/>
          <w:szCs w:val="24"/>
          <w:lang w:eastAsia="pl-PL"/>
        </w:rPr>
        <w:t>eżeli wybór ofert</w:t>
      </w:r>
      <w:r w:rsidR="00563B83" w:rsidRPr="00533997">
        <w:rPr>
          <w:rFonts w:ascii="Times New Roman" w:eastAsia="Times New Roman" w:hAnsi="Times New Roman"/>
          <w:noProof/>
          <w:sz w:val="24"/>
          <w:szCs w:val="24"/>
          <w:lang w:eastAsia="pl-PL"/>
        </w:rPr>
        <w:t>y</w:t>
      </w:r>
      <w:r w:rsidR="005A134D" w:rsidRPr="00533997">
        <w:rPr>
          <w:rFonts w:ascii="Times New Roman" w:eastAsia="Times New Roman" w:hAnsi="Times New Roman"/>
          <w:noProof/>
          <w:sz w:val="24"/>
          <w:szCs w:val="24"/>
          <w:lang w:eastAsia="pl-PL"/>
        </w:rPr>
        <w:t xml:space="preserve"> będzie prowadził do powstania u Zamawiającego obowiązku podatkowego zgodnie z przepisami o podatku od towarów i usług, pol</w:t>
      </w:r>
      <w:r w:rsidR="00563B83" w:rsidRPr="00533997">
        <w:rPr>
          <w:rFonts w:ascii="Times New Roman" w:eastAsia="Times New Roman" w:hAnsi="Times New Roman"/>
          <w:noProof/>
          <w:sz w:val="24"/>
          <w:szCs w:val="24"/>
          <w:lang w:eastAsia="pl-PL"/>
        </w:rPr>
        <w:t>e</w:t>
      </w:r>
      <w:r w:rsidR="005A134D" w:rsidRPr="00533997">
        <w:rPr>
          <w:rFonts w:ascii="Times New Roman" w:eastAsia="Times New Roman" w:hAnsi="Times New Roman"/>
          <w:noProof/>
          <w:sz w:val="24"/>
          <w:szCs w:val="24"/>
          <w:lang w:eastAsia="pl-PL"/>
        </w:rPr>
        <w:t xml:space="preserve"> z wartości</w:t>
      </w:r>
      <w:r w:rsidR="00563B83" w:rsidRPr="00533997">
        <w:rPr>
          <w:rFonts w:ascii="Times New Roman" w:eastAsia="Times New Roman" w:hAnsi="Times New Roman"/>
          <w:noProof/>
          <w:sz w:val="24"/>
          <w:szCs w:val="24"/>
          <w:lang w:eastAsia="pl-PL"/>
        </w:rPr>
        <w:t>ą</w:t>
      </w:r>
      <w:r w:rsidR="005A134D" w:rsidRPr="00533997">
        <w:rPr>
          <w:rFonts w:ascii="Times New Roman" w:eastAsia="Times New Roman" w:hAnsi="Times New Roman"/>
          <w:noProof/>
          <w:sz w:val="24"/>
          <w:szCs w:val="24"/>
          <w:lang w:eastAsia="pl-PL"/>
        </w:rPr>
        <w:t xml:space="preserve"> BRUTTO należy pozostawić puste, a wypełnić wyłącznie pol</w:t>
      </w:r>
      <w:r w:rsidR="00533997" w:rsidRPr="00533997">
        <w:rPr>
          <w:rFonts w:ascii="Times New Roman" w:eastAsia="Times New Roman" w:hAnsi="Times New Roman"/>
          <w:noProof/>
          <w:sz w:val="24"/>
          <w:szCs w:val="24"/>
          <w:lang w:eastAsia="pl-PL"/>
        </w:rPr>
        <w:t>e</w:t>
      </w:r>
      <w:r w:rsidR="005A134D" w:rsidRPr="00533997">
        <w:rPr>
          <w:rFonts w:ascii="Times New Roman" w:eastAsia="Times New Roman" w:hAnsi="Times New Roman"/>
          <w:noProof/>
          <w:sz w:val="24"/>
          <w:szCs w:val="24"/>
          <w:lang w:eastAsia="pl-PL"/>
        </w:rPr>
        <w:t xml:space="preserve"> z wartości</w:t>
      </w:r>
      <w:r w:rsidR="00533997" w:rsidRPr="00533997">
        <w:rPr>
          <w:rFonts w:ascii="Times New Roman" w:eastAsia="Times New Roman" w:hAnsi="Times New Roman"/>
          <w:noProof/>
          <w:sz w:val="24"/>
          <w:szCs w:val="24"/>
          <w:lang w:eastAsia="pl-PL"/>
        </w:rPr>
        <w:t>ą</w:t>
      </w:r>
      <w:r w:rsidR="005A134D" w:rsidRPr="00533997">
        <w:rPr>
          <w:rFonts w:ascii="Times New Roman" w:eastAsia="Times New Roman" w:hAnsi="Times New Roman"/>
          <w:noProof/>
          <w:sz w:val="24"/>
          <w:szCs w:val="24"/>
          <w:lang w:eastAsia="pl-PL"/>
        </w:rPr>
        <w:t xml:space="preserve"> NETTO.</w:t>
      </w:r>
    </w:p>
    <w:p w14:paraId="096DA572" w14:textId="3DDF1ED7" w:rsidR="00A772DF" w:rsidRPr="00533997" w:rsidRDefault="00A772DF" w:rsidP="00902078">
      <w:pPr>
        <w:numPr>
          <w:ilvl w:val="0"/>
          <w:numId w:val="32"/>
        </w:numPr>
        <w:suppressAutoHyphens/>
        <w:spacing w:before="120" w:after="120" w:line="240" w:lineRule="auto"/>
        <w:ind w:left="426" w:hanging="426"/>
        <w:jc w:val="both"/>
        <w:rPr>
          <w:rFonts w:ascii="Times New Roman" w:eastAsia="Times New Roman" w:hAnsi="Times New Roman"/>
          <w:sz w:val="24"/>
          <w:szCs w:val="24"/>
          <w:lang w:eastAsia="pl-PL"/>
        </w:rPr>
      </w:pPr>
      <w:r w:rsidRPr="00533997">
        <w:rPr>
          <w:rFonts w:ascii="Times New Roman" w:eastAsia="Times New Roman" w:hAnsi="Times New Roman"/>
          <w:sz w:val="24"/>
          <w:szCs w:val="24"/>
          <w:lang w:eastAsia="pl-PL"/>
        </w:rPr>
        <w:t>Zamawiający wymaga, aby wartości netto i brutto oraz wartość podatku VAT zostały podane w złotych polskich w zaokrągleniu do dwóch miejsc po przecinku, tj. do 1 grosza.</w:t>
      </w:r>
    </w:p>
    <w:p w14:paraId="4E70BC5D" w14:textId="77777777" w:rsidR="00A772DF" w:rsidRPr="00533997" w:rsidRDefault="00A772DF" w:rsidP="0035702B">
      <w:pPr>
        <w:suppressAutoHyphens/>
        <w:spacing w:before="120" w:after="120" w:line="240" w:lineRule="auto"/>
        <w:ind w:left="426"/>
        <w:jc w:val="both"/>
        <w:rPr>
          <w:rFonts w:ascii="Times New Roman" w:eastAsia="Times New Roman" w:hAnsi="Times New Roman"/>
          <w:sz w:val="24"/>
          <w:szCs w:val="24"/>
          <w:lang w:eastAsia="pl-PL"/>
        </w:rPr>
      </w:pPr>
      <w:r w:rsidRPr="00533997">
        <w:rPr>
          <w:rFonts w:ascii="Times New Roman" w:eastAsia="Times New Roman" w:hAnsi="Times New Roman"/>
          <w:sz w:val="24"/>
          <w:szCs w:val="24"/>
          <w:lang w:eastAsia="pl-PL"/>
        </w:rPr>
        <w:t>Zamawiający przypomina, że obowiązujące matematyczne zasady zaokrąglania są następujące:</w:t>
      </w:r>
    </w:p>
    <w:p w14:paraId="55F70D3B" w14:textId="77777777" w:rsidR="00A772DF" w:rsidRPr="00533997" w:rsidRDefault="00A772DF" w:rsidP="00902078">
      <w:pPr>
        <w:numPr>
          <w:ilvl w:val="0"/>
          <w:numId w:val="33"/>
        </w:numPr>
        <w:suppressAutoHyphens/>
        <w:spacing w:before="120" w:after="120" w:line="240" w:lineRule="auto"/>
        <w:jc w:val="both"/>
        <w:rPr>
          <w:rFonts w:ascii="Times New Roman" w:eastAsia="Times New Roman" w:hAnsi="Times New Roman"/>
          <w:sz w:val="24"/>
          <w:szCs w:val="24"/>
          <w:lang w:eastAsia="pl-PL"/>
        </w:rPr>
      </w:pPr>
      <w:r w:rsidRPr="00533997">
        <w:rPr>
          <w:rFonts w:ascii="Times New Roman" w:eastAsia="Times New Roman" w:hAnsi="Times New Roman"/>
          <w:sz w:val="24"/>
          <w:szCs w:val="24"/>
          <w:lang w:eastAsia="pl-PL"/>
        </w:rPr>
        <w:t xml:space="preserve">w sytuacji, kiedy na trzecim miejscu po przecinku jest cyfra „5” lub wyższa, wówczas wartość ulega zaokrągleniu „w górę” (to znaczy, że: np. wartość 0,155 musi zostać zaokrąglona do 0,16); </w:t>
      </w:r>
    </w:p>
    <w:p w14:paraId="01C37B49" w14:textId="2B57A51C" w:rsidR="00A772DF" w:rsidRPr="00533997" w:rsidRDefault="00A772DF" w:rsidP="00902078">
      <w:pPr>
        <w:numPr>
          <w:ilvl w:val="0"/>
          <w:numId w:val="33"/>
        </w:numPr>
        <w:suppressAutoHyphens/>
        <w:spacing w:before="120" w:after="120" w:line="240" w:lineRule="auto"/>
        <w:jc w:val="both"/>
        <w:rPr>
          <w:rFonts w:ascii="Times New Roman" w:eastAsia="Times New Roman" w:hAnsi="Times New Roman"/>
          <w:sz w:val="24"/>
          <w:szCs w:val="24"/>
          <w:lang w:eastAsia="pl-PL"/>
        </w:rPr>
      </w:pPr>
      <w:r w:rsidRPr="00533997">
        <w:rPr>
          <w:rFonts w:ascii="Times New Roman" w:eastAsia="Times New Roman" w:hAnsi="Times New Roman"/>
          <w:sz w:val="24"/>
          <w:szCs w:val="24"/>
          <w:lang w:eastAsia="pl-PL"/>
        </w:rPr>
        <w:t xml:space="preserve">w sytuacji, kiedy na trzecim miejscu po przecinku jest cyfra „4” lub niższa, wówczas wartość ulega zaokrągleniu „w dół” (to znaczy, że: np. wartość 0,154 musi zostać zaokrąglona do 0,15); </w:t>
      </w:r>
    </w:p>
    <w:p w14:paraId="435D53BF" w14:textId="77777777" w:rsidR="00A772DF" w:rsidRPr="00533997" w:rsidRDefault="00A772DF" w:rsidP="00902078">
      <w:pPr>
        <w:numPr>
          <w:ilvl w:val="0"/>
          <w:numId w:val="32"/>
        </w:numPr>
        <w:suppressAutoHyphens/>
        <w:spacing w:before="120" w:after="120" w:line="240" w:lineRule="auto"/>
        <w:ind w:left="426" w:hanging="426"/>
        <w:jc w:val="both"/>
        <w:rPr>
          <w:rFonts w:ascii="Times New Roman" w:eastAsia="Times New Roman" w:hAnsi="Times New Roman"/>
          <w:sz w:val="24"/>
          <w:szCs w:val="24"/>
          <w:lang w:eastAsia="pl-PL"/>
        </w:rPr>
      </w:pPr>
      <w:r w:rsidRPr="00533997">
        <w:rPr>
          <w:rFonts w:ascii="Times New Roman" w:eastAsia="Times New Roman" w:hAnsi="Times New Roman"/>
          <w:sz w:val="24"/>
          <w:szCs w:val="24"/>
          <w:lang w:eastAsia="pl-PL"/>
        </w:rPr>
        <w:lastRenderedPageBreak/>
        <w:t>Wykonawcy przy dokonywaniu wszelkich obliczeń muszą przestrzegać powyższych zasad zaokrąglania. W razie pomyłki w tym zakresie Zamawiający dokona poprawek zgodnie z wyżej przedstawionymi zasadami.</w:t>
      </w:r>
    </w:p>
    <w:p w14:paraId="6AB0A21E" w14:textId="46E1E82D" w:rsidR="00C822C6" w:rsidRPr="00533997" w:rsidRDefault="00C822C6" w:rsidP="00902078">
      <w:pPr>
        <w:numPr>
          <w:ilvl w:val="0"/>
          <w:numId w:val="32"/>
        </w:numPr>
        <w:suppressAutoHyphens/>
        <w:spacing w:before="120" w:after="120" w:line="240" w:lineRule="auto"/>
        <w:ind w:left="426" w:hanging="426"/>
        <w:jc w:val="both"/>
        <w:rPr>
          <w:rFonts w:ascii="Times New Roman" w:eastAsia="Times New Roman" w:hAnsi="Times New Roman"/>
          <w:noProof/>
          <w:sz w:val="24"/>
          <w:szCs w:val="24"/>
          <w:lang w:eastAsia="pl-PL"/>
        </w:rPr>
      </w:pPr>
      <w:r w:rsidRPr="00533997">
        <w:rPr>
          <w:rFonts w:ascii="Times New Roman" w:eastAsia="Times New Roman" w:hAnsi="Times New Roman"/>
          <w:noProof/>
          <w:sz w:val="24"/>
          <w:szCs w:val="24"/>
          <w:lang w:eastAsia="pl-PL"/>
        </w:rPr>
        <w:t xml:space="preserve">Sposób płatności i rozliczeń za realizację niniejszego zamówienia określone zostały we Wzorze umowy stanowiącym Załącznik nr </w:t>
      </w:r>
      <w:r w:rsidR="00693825" w:rsidRPr="00533997">
        <w:rPr>
          <w:rFonts w:ascii="Times New Roman" w:eastAsia="Times New Roman" w:hAnsi="Times New Roman"/>
          <w:noProof/>
          <w:sz w:val="24"/>
          <w:szCs w:val="24"/>
          <w:lang w:eastAsia="pl-PL"/>
        </w:rPr>
        <w:t>2</w:t>
      </w:r>
      <w:r w:rsidRPr="00533997">
        <w:rPr>
          <w:rFonts w:ascii="Times New Roman" w:eastAsia="Times New Roman" w:hAnsi="Times New Roman"/>
          <w:noProof/>
          <w:sz w:val="24"/>
          <w:szCs w:val="24"/>
          <w:lang w:eastAsia="pl-PL"/>
        </w:rPr>
        <w:t xml:space="preserve"> do SIWZ</w:t>
      </w:r>
      <w:r w:rsidRPr="00533997">
        <w:rPr>
          <w:rFonts w:ascii="Times New Roman" w:eastAsiaTheme="minorHAnsi" w:hAnsi="Times New Roman"/>
          <w:sz w:val="24"/>
          <w:szCs w:val="24"/>
        </w:rPr>
        <w:t>.</w:t>
      </w:r>
    </w:p>
    <w:p w14:paraId="15485669" w14:textId="77777777" w:rsidR="00C822C6" w:rsidRPr="0035702B" w:rsidRDefault="00C822C6" w:rsidP="00902078">
      <w:pPr>
        <w:numPr>
          <w:ilvl w:val="0"/>
          <w:numId w:val="32"/>
        </w:numPr>
        <w:spacing w:before="120" w:after="120" w:line="240" w:lineRule="auto"/>
        <w:ind w:left="426" w:hanging="426"/>
        <w:jc w:val="both"/>
        <w:outlineLvl w:val="0"/>
        <w:rPr>
          <w:rFonts w:ascii="Times New Roman" w:eastAsia="Times New Roman" w:hAnsi="Times New Roman"/>
          <w:noProof/>
          <w:sz w:val="24"/>
          <w:szCs w:val="24"/>
          <w:lang w:eastAsia="pl-PL"/>
        </w:rPr>
      </w:pPr>
      <w:r w:rsidRPr="0035702B">
        <w:rPr>
          <w:rFonts w:ascii="Times New Roman" w:eastAsia="Times New Roman" w:hAnsi="Times New Roman"/>
          <w:noProof/>
          <w:sz w:val="24"/>
          <w:szCs w:val="24"/>
          <w:lang w:eastAsia="pl-PL"/>
        </w:rPr>
        <w:t>Wynagrodzenie Wykonawcy jest wynagrodzeniem ryczałtowym i nie ulegnie zmianie w toku realizacji umowy.</w:t>
      </w:r>
    </w:p>
    <w:p w14:paraId="6E629104" w14:textId="77777777" w:rsidR="00A772DF" w:rsidRPr="0035702B" w:rsidRDefault="00A772DF" w:rsidP="00902078">
      <w:pPr>
        <w:numPr>
          <w:ilvl w:val="0"/>
          <w:numId w:val="32"/>
        </w:numPr>
        <w:suppressAutoHyphens/>
        <w:spacing w:before="120" w:after="120" w:line="240" w:lineRule="auto"/>
        <w:ind w:left="426" w:hanging="426"/>
        <w:jc w:val="both"/>
        <w:rPr>
          <w:rFonts w:ascii="Times New Roman" w:eastAsia="Times New Roman" w:hAnsi="Times New Roman"/>
          <w:sz w:val="24"/>
          <w:szCs w:val="24"/>
          <w:lang w:eastAsia="pl-PL"/>
        </w:rPr>
      </w:pPr>
      <w:r w:rsidRPr="0035702B">
        <w:rPr>
          <w:rFonts w:ascii="Times New Roman" w:eastAsia="Times New Roman" w:hAnsi="Times New Roman"/>
          <w:sz w:val="24"/>
          <w:szCs w:val="24"/>
          <w:lang w:eastAsia="pl-PL"/>
        </w:rPr>
        <w:t>Rozliczenia między Zamawiającym i Wykonawcą będą prowadzone wyłącznie w złotych polskich (PLN).</w:t>
      </w:r>
    </w:p>
    <w:p w14:paraId="566233FF" w14:textId="77777777" w:rsidR="00A772DF" w:rsidRPr="0035702B" w:rsidRDefault="00A772DF" w:rsidP="00902078">
      <w:pPr>
        <w:numPr>
          <w:ilvl w:val="0"/>
          <w:numId w:val="32"/>
        </w:numPr>
        <w:suppressAutoHyphens/>
        <w:spacing w:before="120" w:after="120" w:line="240" w:lineRule="auto"/>
        <w:ind w:left="426" w:hanging="426"/>
        <w:jc w:val="both"/>
        <w:rPr>
          <w:rFonts w:ascii="Times New Roman" w:eastAsia="Times New Roman" w:hAnsi="Times New Roman"/>
          <w:sz w:val="24"/>
          <w:szCs w:val="24"/>
          <w:lang w:eastAsia="pl-PL"/>
        </w:rPr>
      </w:pPr>
      <w:r w:rsidRPr="0035702B">
        <w:rPr>
          <w:rFonts w:ascii="Times New Roman" w:eastAsia="Times New Roman" w:hAnsi="Times New Roman"/>
          <w:sz w:val="24"/>
          <w:szCs w:val="24"/>
          <w:lang w:eastAsia="pl-PL"/>
        </w:rPr>
        <w:t>Wykonawca ponosi wszelkie koszty związane z przygotowaniem i złożeniem oferty.</w:t>
      </w:r>
    </w:p>
    <w:p w14:paraId="1071AD0F"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ROZDZIAŁ XIV – OPIS KRYTERIÓW, KTÓRYMI ZAMAWIAJĄCY BĘDZIE SIĘ KIEROWAŁ PRZY WYBORZE OFERTY WRAZ Z PODANIEM ZNACZENIA TYCH KRYTERIÓW ORAZ SPOSOBU OCENY OFERT</w:t>
      </w:r>
    </w:p>
    <w:p w14:paraId="4C16C354" w14:textId="411A89B0" w:rsidR="006D6B2E" w:rsidRPr="00BD739F" w:rsidRDefault="006D6B2E" w:rsidP="00E46E32">
      <w:pPr>
        <w:numPr>
          <w:ilvl w:val="0"/>
          <w:numId w:val="9"/>
        </w:numPr>
        <w:tabs>
          <w:tab w:val="left" w:pos="284"/>
          <w:tab w:val="left" w:pos="6946"/>
        </w:tabs>
        <w:autoSpaceDE w:val="0"/>
        <w:autoSpaceDN w:val="0"/>
        <w:adjustRightInd w:val="0"/>
        <w:spacing w:before="120" w:after="120" w:line="240" w:lineRule="auto"/>
        <w:ind w:left="284" w:hanging="284"/>
        <w:jc w:val="both"/>
        <w:rPr>
          <w:rFonts w:ascii="Times New Roman" w:eastAsia="Times New Roman" w:hAnsi="Times New Roman"/>
          <w:b/>
          <w:sz w:val="24"/>
          <w:szCs w:val="24"/>
          <w:lang w:eastAsia="pl-PL"/>
        </w:rPr>
      </w:pPr>
      <w:r w:rsidRPr="00BD739F">
        <w:rPr>
          <w:rFonts w:ascii="Times New Roman" w:eastAsia="Times New Roman" w:hAnsi="Times New Roman"/>
          <w:sz w:val="24"/>
          <w:szCs w:val="24"/>
          <w:lang w:eastAsia="pl-PL"/>
        </w:rPr>
        <w:t>Zamawiający dokona oceny ofert</w:t>
      </w:r>
      <w:r>
        <w:rPr>
          <w:rFonts w:ascii="Times New Roman" w:eastAsia="Times New Roman" w:hAnsi="Times New Roman"/>
          <w:sz w:val="24"/>
          <w:szCs w:val="24"/>
          <w:lang w:eastAsia="pl-PL"/>
        </w:rPr>
        <w:t xml:space="preserve"> </w:t>
      </w:r>
      <w:r w:rsidRPr="00BD739F">
        <w:rPr>
          <w:rFonts w:ascii="Times New Roman" w:eastAsia="Times New Roman" w:hAnsi="Times New Roman"/>
          <w:sz w:val="24"/>
          <w:szCs w:val="24"/>
          <w:lang w:eastAsia="pl-PL"/>
        </w:rPr>
        <w:t>na podstawie następujących kryteriów:</w:t>
      </w:r>
    </w:p>
    <w:p w14:paraId="68ACE665" w14:textId="77777777" w:rsidR="00C337D6" w:rsidRDefault="006D6B2E" w:rsidP="00902078">
      <w:pPr>
        <w:numPr>
          <w:ilvl w:val="0"/>
          <w:numId w:val="13"/>
        </w:numPr>
        <w:tabs>
          <w:tab w:val="left" w:pos="567"/>
          <w:tab w:val="left" w:pos="6946"/>
        </w:tabs>
        <w:autoSpaceDE w:val="0"/>
        <w:autoSpaceDN w:val="0"/>
        <w:adjustRightInd w:val="0"/>
        <w:spacing w:before="120" w:after="120" w:line="240" w:lineRule="auto"/>
        <w:ind w:left="567" w:hanging="436"/>
        <w:jc w:val="both"/>
        <w:rPr>
          <w:rFonts w:ascii="Times New Roman" w:eastAsia="Times New Roman" w:hAnsi="Times New Roman"/>
          <w:sz w:val="24"/>
          <w:szCs w:val="24"/>
          <w:lang w:eastAsia="pl-PL"/>
        </w:rPr>
      </w:pPr>
      <w:r w:rsidRPr="00BD739F">
        <w:rPr>
          <w:rFonts w:ascii="Times New Roman" w:eastAsia="Times New Roman" w:hAnsi="Times New Roman"/>
          <w:sz w:val="24"/>
          <w:szCs w:val="24"/>
          <w:lang w:eastAsia="pl-PL"/>
        </w:rPr>
        <w:t xml:space="preserve">Cena – </w:t>
      </w:r>
      <w:r w:rsidRPr="00BD739F">
        <w:rPr>
          <w:rFonts w:ascii="Times New Roman" w:eastAsia="Times New Roman" w:hAnsi="Times New Roman"/>
          <w:sz w:val="24"/>
          <w:szCs w:val="24"/>
          <w:lang w:eastAsia="pl-PL"/>
        </w:rPr>
        <w:tab/>
        <w:t>waga kryterium: 60%,</w:t>
      </w:r>
    </w:p>
    <w:p w14:paraId="425E24C6" w14:textId="5A1147FD" w:rsidR="006D6B2E" w:rsidRPr="00C337D6" w:rsidRDefault="00C273A3" w:rsidP="00902078">
      <w:pPr>
        <w:numPr>
          <w:ilvl w:val="0"/>
          <w:numId w:val="13"/>
        </w:numPr>
        <w:tabs>
          <w:tab w:val="left" w:pos="567"/>
          <w:tab w:val="left" w:pos="6946"/>
        </w:tabs>
        <w:autoSpaceDE w:val="0"/>
        <w:autoSpaceDN w:val="0"/>
        <w:adjustRightInd w:val="0"/>
        <w:spacing w:before="120" w:after="120" w:line="240" w:lineRule="auto"/>
        <w:ind w:left="567" w:hanging="436"/>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Okres gwarancji</w:t>
      </w:r>
      <w:r w:rsidR="006D6B2E" w:rsidRPr="00C337D6">
        <w:rPr>
          <w:rFonts w:ascii="Times New Roman" w:eastAsia="Times New Roman" w:hAnsi="Times New Roman"/>
          <w:sz w:val="24"/>
          <w:szCs w:val="24"/>
          <w:lang w:eastAsia="pl-PL"/>
        </w:rPr>
        <w:t xml:space="preserve">– </w:t>
      </w:r>
      <w:r w:rsidR="006D6B2E" w:rsidRPr="00C337D6">
        <w:rPr>
          <w:rFonts w:ascii="Times New Roman" w:eastAsia="Times New Roman" w:hAnsi="Times New Roman"/>
          <w:sz w:val="24"/>
          <w:szCs w:val="24"/>
          <w:lang w:eastAsia="pl-PL"/>
        </w:rPr>
        <w:tab/>
        <w:t>waga kryterium: 40%.</w:t>
      </w:r>
    </w:p>
    <w:p w14:paraId="30B5A097" w14:textId="77777777" w:rsidR="006D6B2E" w:rsidRPr="00BD739F" w:rsidRDefault="006D6B2E" w:rsidP="006D6B2E">
      <w:pPr>
        <w:autoSpaceDE w:val="0"/>
        <w:autoSpaceDN w:val="0"/>
        <w:adjustRightInd w:val="0"/>
        <w:spacing w:before="120" w:after="120" w:line="240" w:lineRule="auto"/>
        <w:ind w:left="7080" w:firstLine="575"/>
        <w:jc w:val="both"/>
        <w:rPr>
          <w:rFonts w:ascii="Times New Roman" w:eastAsia="Times New Roman" w:hAnsi="Times New Roman"/>
          <w:sz w:val="24"/>
          <w:szCs w:val="24"/>
          <w:lang w:eastAsia="pl-PL"/>
        </w:rPr>
      </w:pPr>
      <w:r w:rsidRPr="00BD739F">
        <w:rPr>
          <w:rFonts w:ascii="Times New Roman" w:eastAsia="Times New Roman" w:hAnsi="Times New Roman"/>
          <w:sz w:val="24"/>
          <w:szCs w:val="24"/>
          <w:lang w:eastAsia="pl-PL"/>
        </w:rPr>
        <w:t>Razem: 100 %</w:t>
      </w:r>
    </w:p>
    <w:p w14:paraId="063F9159" w14:textId="77777777" w:rsidR="005B4C5D" w:rsidRPr="005B4C5D" w:rsidRDefault="005B4C5D" w:rsidP="005B4C5D">
      <w:pPr>
        <w:numPr>
          <w:ilvl w:val="0"/>
          <w:numId w:val="9"/>
        </w:numPr>
        <w:tabs>
          <w:tab w:val="left" w:pos="284"/>
          <w:tab w:val="left" w:pos="6946"/>
        </w:tabs>
        <w:autoSpaceDE w:val="0"/>
        <w:autoSpaceDN w:val="0"/>
        <w:adjustRightInd w:val="0"/>
        <w:spacing w:before="120" w:after="120" w:line="240" w:lineRule="auto"/>
        <w:ind w:left="284" w:hanging="284"/>
        <w:jc w:val="both"/>
        <w:rPr>
          <w:rFonts w:ascii="Times New Roman" w:eastAsia="Times New Roman" w:hAnsi="Times New Roman"/>
          <w:sz w:val="24"/>
          <w:szCs w:val="24"/>
          <w:lang w:eastAsia="pl-PL"/>
        </w:rPr>
      </w:pPr>
      <w:r w:rsidRPr="005B4C5D">
        <w:rPr>
          <w:rFonts w:ascii="Times New Roman" w:eastAsia="Times New Roman" w:hAnsi="Times New Roman"/>
          <w:sz w:val="24"/>
          <w:szCs w:val="24"/>
          <w:lang w:eastAsia="pl-PL"/>
        </w:rPr>
        <w:t>Punkty przyznawane za podane kryterium będą liczone według następujących zasad:</w:t>
      </w:r>
    </w:p>
    <w:p w14:paraId="4FB7B828" w14:textId="77777777" w:rsidR="005B4C5D" w:rsidRPr="00100061" w:rsidRDefault="005B4C5D" w:rsidP="005B4C5D">
      <w:pPr>
        <w:autoSpaceDE w:val="0"/>
        <w:autoSpaceDN w:val="0"/>
        <w:adjustRightInd w:val="0"/>
        <w:spacing w:after="0" w:line="240" w:lineRule="auto"/>
        <w:jc w:val="both"/>
        <w:rPr>
          <w:rFonts w:eastAsia="Times New Roman" w:cs="Calibri"/>
          <w:color w:val="000000"/>
          <w:sz w:val="24"/>
          <w:szCs w:val="24"/>
          <w:lang w:eastAsia="pl-PL"/>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47"/>
        <w:gridCol w:w="5670"/>
        <w:gridCol w:w="1842"/>
      </w:tblGrid>
      <w:tr w:rsidR="005B4C5D" w:rsidRPr="005B4C5D" w14:paraId="7B92EAF4" w14:textId="77777777" w:rsidTr="00533997">
        <w:trPr>
          <w:trHeight w:val="961"/>
        </w:trPr>
        <w:tc>
          <w:tcPr>
            <w:tcW w:w="567" w:type="dxa"/>
            <w:shd w:val="clear" w:color="auto" w:fill="D9D9D9"/>
            <w:vAlign w:val="center"/>
            <w:hideMark/>
          </w:tcPr>
          <w:p w14:paraId="5620B28B" w14:textId="77777777"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LP</w:t>
            </w:r>
          </w:p>
        </w:tc>
        <w:tc>
          <w:tcPr>
            <w:tcW w:w="1447" w:type="dxa"/>
            <w:shd w:val="clear" w:color="auto" w:fill="D9D9D9"/>
            <w:vAlign w:val="center"/>
            <w:hideMark/>
          </w:tcPr>
          <w:p w14:paraId="3F6E5A6F" w14:textId="77777777"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Kryterium</w:t>
            </w:r>
          </w:p>
        </w:tc>
        <w:tc>
          <w:tcPr>
            <w:tcW w:w="5670" w:type="dxa"/>
            <w:tcBorders>
              <w:bottom w:val="single" w:sz="4" w:space="0" w:color="auto"/>
            </w:tcBorders>
            <w:shd w:val="clear" w:color="auto" w:fill="D9D9D9"/>
            <w:vAlign w:val="center"/>
            <w:hideMark/>
          </w:tcPr>
          <w:p w14:paraId="0790294C" w14:textId="77777777"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Opis</w:t>
            </w:r>
          </w:p>
        </w:tc>
        <w:tc>
          <w:tcPr>
            <w:tcW w:w="1842" w:type="dxa"/>
            <w:shd w:val="clear" w:color="auto" w:fill="D9D9D9"/>
            <w:vAlign w:val="center"/>
            <w:hideMark/>
          </w:tcPr>
          <w:p w14:paraId="6FBE09A0" w14:textId="77777777" w:rsidR="00C273A3"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Waga kryterium/</w:t>
            </w:r>
          </w:p>
          <w:p w14:paraId="408CFB56" w14:textId="175695D0"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Maksymalna liczba punktów</w:t>
            </w:r>
          </w:p>
        </w:tc>
      </w:tr>
      <w:tr w:rsidR="005B4C5D" w:rsidRPr="005B4C5D" w14:paraId="246BC799" w14:textId="77777777" w:rsidTr="00533997">
        <w:trPr>
          <w:trHeight w:val="742"/>
        </w:trPr>
        <w:tc>
          <w:tcPr>
            <w:tcW w:w="567" w:type="dxa"/>
            <w:vMerge w:val="restart"/>
            <w:vAlign w:val="center"/>
          </w:tcPr>
          <w:p w14:paraId="4E4C953D" w14:textId="77777777" w:rsidR="005B4C5D" w:rsidRPr="005B4C5D" w:rsidRDefault="005B4C5D" w:rsidP="0034723B">
            <w:pPr>
              <w:pStyle w:val="Bezodstpw"/>
              <w:jc w:val="center"/>
              <w:rPr>
                <w:rFonts w:ascii="Times New Roman" w:hAnsi="Times New Roman"/>
                <w:sz w:val="20"/>
                <w:szCs w:val="20"/>
                <w:lang w:eastAsia="pl-PL"/>
              </w:rPr>
            </w:pPr>
          </w:p>
          <w:p w14:paraId="6B063613" w14:textId="77777777" w:rsidR="005B4C5D" w:rsidRPr="005B4C5D" w:rsidRDefault="005B4C5D" w:rsidP="0034723B">
            <w:pPr>
              <w:pStyle w:val="Bezodstpw"/>
              <w:jc w:val="center"/>
              <w:rPr>
                <w:rFonts w:ascii="Times New Roman" w:hAnsi="Times New Roman"/>
                <w:sz w:val="20"/>
                <w:szCs w:val="20"/>
                <w:lang w:eastAsia="pl-PL"/>
              </w:rPr>
            </w:pPr>
            <w:r w:rsidRPr="005B4C5D">
              <w:rPr>
                <w:rFonts w:ascii="Times New Roman" w:hAnsi="Times New Roman"/>
                <w:sz w:val="20"/>
                <w:szCs w:val="20"/>
                <w:lang w:eastAsia="pl-PL"/>
              </w:rPr>
              <w:t>1</w:t>
            </w:r>
          </w:p>
        </w:tc>
        <w:tc>
          <w:tcPr>
            <w:tcW w:w="1447" w:type="dxa"/>
            <w:vMerge w:val="restart"/>
            <w:vAlign w:val="center"/>
            <w:hideMark/>
          </w:tcPr>
          <w:p w14:paraId="68556CD6" w14:textId="77777777" w:rsidR="005B4C5D" w:rsidRPr="005B4C5D" w:rsidRDefault="005B4C5D" w:rsidP="0034723B">
            <w:pPr>
              <w:pStyle w:val="Bezodstpw"/>
              <w:spacing w:line="480" w:lineRule="auto"/>
              <w:jc w:val="center"/>
              <w:rPr>
                <w:rFonts w:ascii="Times New Roman" w:hAnsi="Times New Roman"/>
                <w:sz w:val="20"/>
                <w:szCs w:val="20"/>
              </w:rPr>
            </w:pPr>
            <w:r w:rsidRPr="005B4C5D">
              <w:rPr>
                <w:rFonts w:ascii="Times New Roman" w:hAnsi="Times New Roman"/>
                <w:sz w:val="20"/>
                <w:szCs w:val="20"/>
                <w:lang w:eastAsia="pl-PL"/>
              </w:rPr>
              <w:t>Cena</w:t>
            </w:r>
          </w:p>
          <w:p w14:paraId="303D4A59" w14:textId="77777777" w:rsidR="005B4C5D" w:rsidRPr="005B4C5D" w:rsidRDefault="005B4C5D" w:rsidP="0034723B">
            <w:pPr>
              <w:pStyle w:val="Bezodstpw"/>
              <w:spacing w:line="480" w:lineRule="auto"/>
              <w:jc w:val="center"/>
              <w:rPr>
                <w:rFonts w:ascii="Times New Roman" w:hAnsi="Times New Roman"/>
                <w:sz w:val="20"/>
                <w:szCs w:val="20"/>
                <w:lang w:eastAsia="pl-PL"/>
              </w:rPr>
            </w:pPr>
            <w:r w:rsidRPr="005B4C5D">
              <w:rPr>
                <w:rFonts w:ascii="Times New Roman" w:hAnsi="Times New Roman"/>
                <w:b/>
                <w:sz w:val="20"/>
                <w:szCs w:val="20"/>
              </w:rPr>
              <w:t>„C”</w:t>
            </w:r>
          </w:p>
        </w:tc>
        <w:tc>
          <w:tcPr>
            <w:tcW w:w="5670" w:type="dxa"/>
            <w:tcBorders>
              <w:bottom w:val="dotted" w:sz="4" w:space="0" w:color="auto"/>
            </w:tcBorders>
            <w:hideMark/>
          </w:tcPr>
          <w:p w14:paraId="3A5A14CB" w14:textId="77777777" w:rsidR="005B4C5D" w:rsidRPr="005B4C5D" w:rsidRDefault="005B4C5D" w:rsidP="0034723B">
            <w:pPr>
              <w:pStyle w:val="Bezodstpw"/>
              <w:rPr>
                <w:rFonts w:ascii="Times New Roman" w:hAnsi="Times New Roman"/>
                <w:sz w:val="20"/>
                <w:szCs w:val="20"/>
              </w:rPr>
            </w:pPr>
            <w:r w:rsidRPr="005B4C5D">
              <w:rPr>
                <w:rFonts w:ascii="Times New Roman" w:hAnsi="Times New Roman"/>
                <w:sz w:val="20"/>
                <w:szCs w:val="20"/>
              </w:rPr>
              <w:t>W kryterium „Cena” punkty zostaną przyznane na podstawie zaoferowanej ceny brutto oferty za przedmiot zamówienia i obliczone wg wzoru:</w:t>
            </w:r>
          </w:p>
        </w:tc>
        <w:tc>
          <w:tcPr>
            <w:tcW w:w="1842" w:type="dxa"/>
            <w:vMerge w:val="restart"/>
            <w:vAlign w:val="center"/>
            <w:hideMark/>
          </w:tcPr>
          <w:p w14:paraId="2CDC8F22" w14:textId="77777777"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60% / 60 pkt</w:t>
            </w:r>
          </w:p>
        </w:tc>
      </w:tr>
      <w:tr w:rsidR="005B4C5D" w:rsidRPr="005B4C5D" w14:paraId="5413E353" w14:textId="77777777" w:rsidTr="00533997">
        <w:trPr>
          <w:trHeight w:val="225"/>
        </w:trPr>
        <w:tc>
          <w:tcPr>
            <w:tcW w:w="567" w:type="dxa"/>
            <w:vMerge/>
            <w:vAlign w:val="center"/>
          </w:tcPr>
          <w:p w14:paraId="55D4ED8E" w14:textId="77777777" w:rsidR="005B4C5D" w:rsidRPr="005B4C5D" w:rsidRDefault="005B4C5D" w:rsidP="0034723B">
            <w:pPr>
              <w:pStyle w:val="Bezodstpw"/>
              <w:jc w:val="center"/>
              <w:rPr>
                <w:rFonts w:ascii="Times New Roman" w:hAnsi="Times New Roman"/>
                <w:sz w:val="20"/>
                <w:szCs w:val="20"/>
                <w:lang w:eastAsia="pl-PL"/>
              </w:rPr>
            </w:pPr>
          </w:p>
        </w:tc>
        <w:tc>
          <w:tcPr>
            <w:tcW w:w="1447" w:type="dxa"/>
            <w:vMerge/>
            <w:vAlign w:val="center"/>
          </w:tcPr>
          <w:p w14:paraId="64AA4A88" w14:textId="77777777" w:rsidR="005B4C5D" w:rsidRPr="005B4C5D" w:rsidRDefault="005B4C5D" w:rsidP="0034723B">
            <w:pPr>
              <w:pStyle w:val="Bezodstpw"/>
              <w:jc w:val="center"/>
              <w:rPr>
                <w:rFonts w:ascii="Times New Roman" w:hAnsi="Times New Roman"/>
                <w:sz w:val="20"/>
                <w:szCs w:val="20"/>
                <w:lang w:eastAsia="pl-PL"/>
              </w:rPr>
            </w:pPr>
          </w:p>
        </w:tc>
        <w:tc>
          <w:tcPr>
            <w:tcW w:w="5670" w:type="dxa"/>
            <w:tcBorders>
              <w:top w:val="dotted" w:sz="4" w:space="0" w:color="auto"/>
              <w:bottom w:val="dotted" w:sz="4" w:space="0" w:color="auto"/>
            </w:tcBorders>
          </w:tcPr>
          <w:p w14:paraId="73FA3D76" w14:textId="77777777" w:rsidR="005B4C5D" w:rsidRPr="005B4C5D" w:rsidRDefault="005B4C5D" w:rsidP="0034723B">
            <w:pPr>
              <w:pStyle w:val="Bezodstpw"/>
              <w:jc w:val="center"/>
              <w:rPr>
                <w:rFonts w:ascii="Times New Roman" w:hAnsi="Times New Roman"/>
                <w:b/>
                <w:sz w:val="20"/>
                <w:szCs w:val="20"/>
              </w:rPr>
            </w:pPr>
            <w:r w:rsidRPr="005B4C5D">
              <w:rPr>
                <w:rFonts w:ascii="Times New Roman" w:hAnsi="Times New Roman"/>
                <w:b/>
                <w:sz w:val="20"/>
                <w:szCs w:val="20"/>
              </w:rPr>
              <w:t>C = (</w:t>
            </w:r>
            <w:proofErr w:type="spellStart"/>
            <w:r w:rsidRPr="005B4C5D">
              <w:rPr>
                <w:rFonts w:ascii="Times New Roman" w:hAnsi="Times New Roman"/>
                <w:b/>
                <w:sz w:val="20"/>
                <w:szCs w:val="20"/>
              </w:rPr>
              <w:t>C</w:t>
            </w:r>
            <w:r w:rsidRPr="005B4C5D">
              <w:rPr>
                <w:rFonts w:ascii="Times New Roman" w:hAnsi="Times New Roman"/>
                <w:b/>
                <w:sz w:val="20"/>
                <w:szCs w:val="20"/>
                <w:vertAlign w:val="subscript"/>
              </w:rPr>
              <w:t>min</w:t>
            </w:r>
            <w:proofErr w:type="spellEnd"/>
            <w:r w:rsidRPr="005B4C5D">
              <w:rPr>
                <w:rFonts w:ascii="Times New Roman" w:hAnsi="Times New Roman"/>
                <w:b/>
                <w:sz w:val="20"/>
                <w:szCs w:val="20"/>
              </w:rPr>
              <w:t xml:space="preserve"> : </w:t>
            </w:r>
            <w:proofErr w:type="spellStart"/>
            <w:r w:rsidRPr="005B4C5D">
              <w:rPr>
                <w:rFonts w:ascii="Times New Roman" w:hAnsi="Times New Roman"/>
                <w:b/>
                <w:sz w:val="20"/>
                <w:szCs w:val="20"/>
              </w:rPr>
              <w:t>C</w:t>
            </w:r>
            <w:r w:rsidRPr="005B4C5D">
              <w:rPr>
                <w:rFonts w:ascii="Times New Roman" w:hAnsi="Times New Roman"/>
                <w:b/>
                <w:sz w:val="20"/>
                <w:szCs w:val="20"/>
                <w:vertAlign w:val="subscript"/>
              </w:rPr>
              <w:t>of</w:t>
            </w:r>
            <w:proofErr w:type="spellEnd"/>
            <w:r w:rsidRPr="005B4C5D">
              <w:rPr>
                <w:rFonts w:ascii="Times New Roman" w:hAnsi="Times New Roman"/>
                <w:b/>
                <w:sz w:val="20"/>
                <w:szCs w:val="20"/>
              </w:rPr>
              <w:t>) × 60 pkt</w:t>
            </w:r>
          </w:p>
        </w:tc>
        <w:tc>
          <w:tcPr>
            <w:tcW w:w="1842" w:type="dxa"/>
            <w:vMerge/>
            <w:vAlign w:val="center"/>
          </w:tcPr>
          <w:p w14:paraId="6214D3F2" w14:textId="77777777" w:rsidR="005B4C5D" w:rsidRPr="005B4C5D" w:rsidRDefault="005B4C5D" w:rsidP="0034723B">
            <w:pPr>
              <w:pStyle w:val="Bezodstpw"/>
              <w:jc w:val="center"/>
              <w:rPr>
                <w:rFonts w:ascii="Times New Roman" w:hAnsi="Times New Roman"/>
                <w:b/>
                <w:sz w:val="20"/>
                <w:szCs w:val="20"/>
                <w:lang w:eastAsia="pl-PL"/>
              </w:rPr>
            </w:pPr>
          </w:p>
        </w:tc>
      </w:tr>
      <w:tr w:rsidR="005B4C5D" w:rsidRPr="005B4C5D" w14:paraId="43C278DD" w14:textId="77777777" w:rsidTr="00533997">
        <w:trPr>
          <w:trHeight w:val="738"/>
        </w:trPr>
        <w:tc>
          <w:tcPr>
            <w:tcW w:w="567" w:type="dxa"/>
            <w:vMerge/>
            <w:vAlign w:val="center"/>
          </w:tcPr>
          <w:p w14:paraId="1A04BD06" w14:textId="77777777" w:rsidR="005B4C5D" w:rsidRPr="005B4C5D" w:rsidRDefault="005B4C5D" w:rsidP="0034723B">
            <w:pPr>
              <w:pStyle w:val="Bezodstpw"/>
              <w:jc w:val="center"/>
              <w:rPr>
                <w:rFonts w:ascii="Times New Roman" w:hAnsi="Times New Roman"/>
                <w:sz w:val="20"/>
                <w:szCs w:val="20"/>
                <w:lang w:eastAsia="pl-PL"/>
              </w:rPr>
            </w:pPr>
          </w:p>
        </w:tc>
        <w:tc>
          <w:tcPr>
            <w:tcW w:w="1447" w:type="dxa"/>
            <w:vMerge/>
            <w:vAlign w:val="center"/>
          </w:tcPr>
          <w:p w14:paraId="42D448CD" w14:textId="77777777" w:rsidR="005B4C5D" w:rsidRPr="005B4C5D" w:rsidRDefault="005B4C5D" w:rsidP="0034723B">
            <w:pPr>
              <w:pStyle w:val="Bezodstpw"/>
              <w:jc w:val="center"/>
              <w:rPr>
                <w:rFonts w:ascii="Times New Roman" w:hAnsi="Times New Roman"/>
                <w:sz w:val="20"/>
                <w:szCs w:val="20"/>
                <w:lang w:eastAsia="pl-PL"/>
              </w:rPr>
            </w:pPr>
          </w:p>
        </w:tc>
        <w:tc>
          <w:tcPr>
            <w:tcW w:w="5670" w:type="dxa"/>
            <w:tcBorders>
              <w:top w:val="dotted" w:sz="4" w:space="0" w:color="auto"/>
            </w:tcBorders>
          </w:tcPr>
          <w:p w14:paraId="64F9AE19" w14:textId="77777777" w:rsidR="005B4C5D" w:rsidRPr="005B4C5D" w:rsidRDefault="005B4C5D" w:rsidP="0034723B">
            <w:pPr>
              <w:pStyle w:val="Bezodstpw"/>
              <w:rPr>
                <w:rFonts w:ascii="Times New Roman" w:hAnsi="Times New Roman"/>
                <w:sz w:val="20"/>
                <w:szCs w:val="20"/>
              </w:rPr>
            </w:pPr>
            <w:r w:rsidRPr="005B4C5D">
              <w:rPr>
                <w:rFonts w:ascii="Times New Roman" w:hAnsi="Times New Roman"/>
                <w:sz w:val="20"/>
                <w:szCs w:val="20"/>
              </w:rPr>
              <w:t xml:space="preserve">C – liczba punktów przyznanych ofercie w kryterium: „Cena” </w:t>
            </w:r>
          </w:p>
          <w:p w14:paraId="5998D5D0" w14:textId="77777777" w:rsidR="005B4C5D" w:rsidRPr="005B4C5D" w:rsidRDefault="005B4C5D" w:rsidP="0034723B">
            <w:pPr>
              <w:pStyle w:val="Bezodstpw"/>
              <w:rPr>
                <w:rFonts w:ascii="Times New Roman" w:hAnsi="Times New Roman"/>
                <w:sz w:val="20"/>
                <w:szCs w:val="20"/>
              </w:rPr>
            </w:pPr>
            <w:proofErr w:type="spellStart"/>
            <w:r w:rsidRPr="005B4C5D">
              <w:rPr>
                <w:rFonts w:ascii="Times New Roman" w:hAnsi="Times New Roman"/>
                <w:sz w:val="20"/>
                <w:szCs w:val="20"/>
              </w:rPr>
              <w:t>C</w:t>
            </w:r>
            <w:r w:rsidRPr="005B4C5D">
              <w:rPr>
                <w:rFonts w:ascii="Times New Roman" w:hAnsi="Times New Roman"/>
                <w:sz w:val="20"/>
                <w:szCs w:val="20"/>
                <w:vertAlign w:val="subscript"/>
              </w:rPr>
              <w:t>min</w:t>
            </w:r>
            <w:proofErr w:type="spellEnd"/>
            <w:r w:rsidRPr="005B4C5D">
              <w:rPr>
                <w:rFonts w:ascii="Times New Roman" w:hAnsi="Times New Roman"/>
                <w:sz w:val="20"/>
                <w:szCs w:val="20"/>
              </w:rPr>
              <w:t xml:space="preserve"> – najniższa cena (brutto) spośród wszystkich ocenianych ofert</w:t>
            </w:r>
          </w:p>
          <w:p w14:paraId="574F7982" w14:textId="77777777" w:rsidR="005B4C5D" w:rsidRPr="005B4C5D" w:rsidRDefault="005B4C5D" w:rsidP="0034723B">
            <w:pPr>
              <w:pStyle w:val="Bezodstpw"/>
              <w:rPr>
                <w:rFonts w:ascii="Times New Roman" w:hAnsi="Times New Roman"/>
                <w:sz w:val="20"/>
                <w:szCs w:val="20"/>
              </w:rPr>
            </w:pPr>
            <w:proofErr w:type="spellStart"/>
            <w:r w:rsidRPr="005B4C5D">
              <w:rPr>
                <w:rFonts w:ascii="Times New Roman" w:hAnsi="Times New Roman"/>
                <w:sz w:val="20"/>
                <w:szCs w:val="20"/>
              </w:rPr>
              <w:t>C</w:t>
            </w:r>
            <w:r w:rsidRPr="005B4C5D">
              <w:rPr>
                <w:rFonts w:ascii="Times New Roman" w:hAnsi="Times New Roman"/>
                <w:sz w:val="20"/>
                <w:szCs w:val="20"/>
                <w:vertAlign w:val="subscript"/>
              </w:rPr>
              <w:t>of</w:t>
            </w:r>
            <w:proofErr w:type="spellEnd"/>
            <w:r w:rsidRPr="005B4C5D">
              <w:rPr>
                <w:rFonts w:ascii="Times New Roman" w:hAnsi="Times New Roman"/>
                <w:sz w:val="20"/>
                <w:szCs w:val="20"/>
                <w:vertAlign w:val="subscript"/>
              </w:rPr>
              <w:t xml:space="preserve">   </w:t>
            </w:r>
            <w:r w:rsidRPr="005B4C5D">
              <w:rPr>
                <w:rFonts w:ascii="Times New Roman" w:hAnsi="Times New Roman"/>
                <w:sz w:val="20"/>
                <w:szCs w:val="20"/>
              </w:rPr>
              <w:t>– cena (brutto) oferty badanej</w:t>
            </w:r>
          </w:p>
        </w:tc>
        <w:tc>
          <w:tcPr>
            <w:tcW w:w="1842" w:type="dxa"/>
            <w:vMerge/>
            <w:vAlign w:val="center"/>
          </w:tcPr>
          <w:p w14:paraId="1EF54E1D" w14:textId="77777777" w:rsidR="005B4C5D" w:rsidRPr="005B4C5D" w:rsidRDefault="005B4C5D" w:rsidP="0034723B">
            <w:pPr>
              <w:pStyle w:val="Bezodstpw"/>
              <w:jc w:val="center"/>
              <w:rPr>
                <w:rFonts w:ascii="Times New Roman" w:hAnsi="Times New Roman"/>
                <w:b/>
                <w:sz w:val="20"/>
                <w:szCs w:val="20"/>
                <w:lang w:eastAsia="pl-PL"/>
              </w:rPr>
            </w:pPr>
          </w:p>
        </w:tc>
      </w:tr>
      <w:tr w:rsidR="005B4C5D" w:rsidRPr="005B4C5D" w14:paraId="270668ED" w14:textId="77777777" w:rsidTr="00533997">
        <w:trPr>
          <w:trHeight w:val="1289"/>
        </w:trPr>
        <w:tc>
          <w:tcPr>
            <w:tcW w:w="567" w:type="dxa"/>
            <w:vAlign w:val="center"/>
          </w:tcPr>
          <w:p w14:paraId="16A39752" w14:textId="77777777" w:rsidR="005B4C5D" w:rsidRPr="005B4C5D" w:rsidRDefault="005B4C5D" w:rsidP="0034723B">
            <w:pPr>
              <w:pStyle w:val="Bezodstpw"/>
              <w:jc w:val="center"/>
              <w:rPr>
                <w:rFonts w:ascii="Times New Roman" w:hAnsi="Times New Roman"/>
                <w:sz w:val="20"/>
                <w:szCs w:val="20"/>
                <w:lang w:eastAsia="pl-PL"/>
              </w:rPr>
            </w:pPr>
            <w:r w:rsidRPr="005B4C5D">
              <w:rPr>
                <w:rFonts w:ascii="Times New Roman" w:hAnsi="Times New Roman"/>
                <w:sz w:val="20"/>
                <w:szCs w:val="20"/>
                <w:lang w:eastAsia="pl-PL"/>
              </w:rPr>
              <w:t>2</w:t>
            </w:r>
          </w:p>
        </w:tc>
        <w:tc>
          <w:tcPr>
            <w:tcW w:w="1447" w:type="dxa"/>
            <w:vAlign w:val="center"/>
          </w:tcPr>
          <w:p w14:paraId="1CF0E0E2" w14:textId="77777777" w:rsidR="005B4C5D" w:rsidRPr="005B4C5D" w:rsidRDefault="005B4C5D" w:rsidP="0034723B">
            <w:pPr>
              <w:pStyle w:val="Bezodstpw"/>
              <w:jc w:val="center"/>
              <w:rPr>
                <w:rFonts w:ascii="Times New Roman" w:hAnsi="Times New Roman"/>
                <w:sz w:val="20"/>
                <w:szCs w:val="20"/>
              </w:rPr>
            </w:pPr>
            <w:r w:rsidRPr="005B4C5D">
              <w:rPr>
                <w:rFonts w:ascii="Times New Roman" w:hAnsi="Times New Roman"/>
                <w:sz w:val="20"/>
                <w:szCs w:val="20"/>
              </w:rPr>
              <w:t xml:space="preserve">Okres gwarancji  </w:t>
            </w:r>
          </w:p>
          <w:p w14:paraId="5FF00B80" w14:textId="270CD02A" w:rsidR="005B4C5D" w:rsidRPr="005B4C5D" w:rsidRDefault="005B4C5D" w:rsidP="0034723B">
            <w:pPr>
              <w:pStyle w:val="Bezodstpw"/>
              <w:jc w:val="center"/>
              <w:rPr>
                <w:rFonts w:ascii="Times New Roman" w:hAnsi="Times New Roman"/>
                <w:b/>
                <w:sz w:val="20"/>
                <w:szCs w:val="20"/>
              </w:rPr>
            </w:pPr>
            <w:r w:rsidRPr="005B4C5D">
              <w:rPr>
                <w:rFonts w:ascii="Times New Roman" w:eastAsia="Times New Roman" w:hAnsi="Times New Roman"/>
                <w:sz w:val="20"/>
                <w:szCs w:val="20"/>
                <w:lang w:eastAsia="pl-PL"/>
              </w:rPr>
              <w:t>„</w:t>
            </w:r>
            <w:r w:rsidRPr="005B4C5D">
              <w:rPr>
                <w:rFonts w:ascii="Times New Roman" w:eastAsia="Times New Roman" w:hAnsi="Times New Roman"/>
                <w:b/>
                <w:sz w:val="20"/>
                <w:szCs w:val="20"/>
                <w:lang w:eastAsia="pl-PL"/>
              </w:rPr>
              <w:t>G”</w:t>
            </w:r>
          </w:p>
        </w:tc>
        <w:tc>
          <w:tcPr>
            <w:tcW w:w="5670" w:type="dxa"/>
            <w:vAlign w:val="center"/>
          </w:tcPr>
          <w:p w14:paraId="16F61FB2" w14:textId="22297630" w:rsidR="005B4C5D" w:rsidRPr="005B4C5D" w:rsidRDefault="005B4C5D" w:rsidP="0034723B">
            <w:pPr>
              <w:spacing w:after="0" w:line="240" w:lineRule="auto"/>
              <w:jc w:val="center"/>
              <w:rPr>
                <w:rFonts w:ascii="Times New Roman" w:hAnsi="Times New Roman"/>
                <w:color w:val="000000"/>
                <w:sz w:val="20"/>
                <w:szCs w:val="20"/>
              </w:rPr>
            </w:pPr>
            <w:r w:rsidRPr="005B4C5D">
              <w:rPr>
                <w:rFonts w:ascii="Times New Roman" w:hAnsi="Times New Roman"/>
                <w:color w:val="000000"/>
                <w:sz w:val="20"/>
                <w:szCs w:val="20"/>
              </w:rPr>
              <w:t>W tym kryterium punkty będą przyznawane za okres gwarancji:</w:t>
            </w:r>
          </w:p>
          <w:p w14:paraId="7B2A9C3E" w14:textId="77777777" w:rsidR="005B4C5D" w:rsidRPr="005B4C5D" w:rsidRDefault="005B4C5D" w:rsidP="0034723B">
            <w:pPr>
              <w:spacing w:after="0" w:line="240" w:lineRule="auto"/>
              <w:ind w:left="358" w:hanging="318"/>
              <w:jc w:val="center"/>
              <w:rPr>
                <w:rFonts w:ascii="Times New Roman" w:hAnsi="Times New Roman"/>
                <w:color w:val="000000"/>
                <w:sz w:val="20"/>
                <w:szCs w:val="20"/>
              </w:rPr>
            </w:pPr>
          </w:p>
          <w:p w14:paraId="49C259A8" w14:textId="2BA7DCFD" w:rsidR="00516AFD" w:rsidRPr="00516AFD" w:rsidRDefault="00516AFD" w:rsidP="00516AFD">
            <w:pPr>
              <w:spacing w:after="0" w:line="240" w:lineRule="auto"/>
              <w:rPr>
                <w:rFonts w:ascii="Times New Roman" w:hAnsi="Times New Roman"/>
                <w:b/>
                <w:color w:val="000000"/>
                <w:sz w:val="20"/>
                <w:szCs w:val="20"/>
              </w:rPr>
            </w:pPr>
            <w:bookmarkStart w:id="20" w:name="_Hlk17383743"/>
            <w:r w:rsidRPr="00516AFD">
              <w:rPr>
                <w:rFonts w:ascii="Times New Roman" w:hAnsi="Times New Roman"/>
                <w:b/>
                <w:color w:val="000000"/>
                <w:sz w:val="20"/>
                <w:szCs w:val="20"/>
              </w:rPr>
              <w:t>3 miesiące – 0 pkt</w:t>
            </w:r>
          </w:p>
          <w:p w14:paraId="3FF66C0E" w14:textId="61D5AFAC" w:rsidR="00516AFD" w:rsidRPr="00516AFD" w:rsidRDefault="00516AFD" w:rsidP="00516AFD">
            <w:pPr>
              <w:spacing w:after="0" w:line="240" w:lineRule="auto"/>
              <w:rPr>
                <w:rFonts w:ascii="Times New Roman" w:hAnsi="Times New Roman"/>
                <w:b/>
                <w:color w:val="000000"/>
                <w:sz w:val="20"/>
                <w:szCs w:val="20"/>
              </w:rPr>
            </w:pPr>
            <w:r w:rsidRPr="00516AFD">
              <w:rPr>
                <w:rFonts w:ascii="Times New Roman" w:hAnsi="Times New Roman"/>
                <w:b/>
                <w:color w:val="000000"/>
                <w:sz w:val="20"/>
                <w:szCs w:val="20"/>
              </w:rPr>
              <w:t>powyżej 3 miesięcy do 4 miesięcy – 1 pkt</w:t>
            </w:r>
          </w:p>
          <w:p w14:paraId="6B9C2FBF" w14:textId="5DC14A8D" w:rsidR="00516AFD" w:rsidRPr="00516AFD" w:rsidRDefault="00516AFD" w:rsidP="00516AFD">
            <w:pPr>
              <w:spacing w:after="0" w:line="240" w:lineRule="auto"/>
              <w:rPr>
                <w:rFonts w:ascii="Times New Roman" w:hAnsi="Times New Roman"/>
                <w:b/>
                <w:color w:val="000000"/>
                <w:sz w:val="20"/>
                <w:szCs w:val="20"/>
              </w:rPr>
            </w:pPr>
            <w:r w:rsidRPr="00516AFD">
              <w:rPr>
                <w:rFonts w:ascii="Times New Roman" w:hAnsi="Times New Roman"/>
                <w:b/>
                <w:color w:val="000000"/>
                <w:sz w:val="20"/>
                <w:szCs w:val="20"/>
              </w:rPr>
              <w:t>powyżej 4 miesięcy do 6 miesięcy – 10 pkt</w:t>
            </w:r>
          </w:p>
          <w:p w14:paraId="4F4E2A59" w14:textId="5B55E0BB" w:rsidR="005B4C5D" w:rsidRPr="005B4C5D" w:rsidRDefault="00516AFD" w:rsidP="00516AFD">
            <w:pPr>
              <w:pStyle w:val="Bezodstpw"/>
              <w:rPr>
                <w:rFonts w:ascii="Times New Roman" w:hAnsi="Times New Roman"/>
                <w:sz w:val="20"/>
                <w:szCs w:val="20"/>
              </w:rPr>
            </w:pPr>
            <w:r w:rsidRPr="00516AFD">
              <w:rPr>
                <w:rFonts w:ascii="Times New Roman" w:hAnsi="Times New Roman"/>
                <w:b/>
                <w:color w:val="000000"/>
                <w:sz w:val="20"/>
                <w:szCs w:val="20"/>
              </w:rPr>
              <w:t>powyżej 6 miesięcy – 40 pkt</w:t>
            </w:r>
            <w:bookmarkEnd w:id="20"/>
          </w:p>
        </w:tc>
        <w:tc>
          <w:tcPr>
            <w:tcW w:w="1842" w:type="dxa"/>
            <w:vAlign w:val="center"/>
          </w:tcPr>
          <w:p w14:paraId="04BB7865" w14:textId="77777777" w:rsidR="005B4C5D" w:rsidRPr="005B4C5D" w:rsidRDefault="005B4C5D" w:rsidP="0034723B">
            <w:pPr>
              <w:pStyle w:val="Bezodstpw"/>
              <w:jc w:val="center"/>
              <w:rPr>
                <w:rFonts w:ascii="Times New Roman" w:hAnsi="Times New Roman"/>
                <w:b/>
                <w:sz w:val="20"/>
                <w:szCs w:val="20"/>
                <w:lang w:eastAsia="pl-PL"/>
              </w:rPr>
            </w:pPr>
            <w:r w:rsidRPr="005B4C5D">
              <w:rPr>
                <w:rFonts w:ascii="Times New Roman" w:hAnsi="Times New Roman"/>
                <w:b/>
                <w:sz w:val="20"/>
                <w:szCs w:val="20"/>
                <w:lang w:eastAsia="pl-PL"/>
              </w:rPr>
              <w:t>40%/40 pkt</w:t>
            </w:r>
          </w:p>
        </w:tc>
      </w:tr>
    </w:tbl>
    <w:p w14:paraId="3BF40259" w14:textId="613B7430" w:rsidR="005B4C5D" w:rsidRPr="005B4C5D" w:rsidRDefault="005B4C5D" w:rsidP="005B4C5D">
      <w:pPr>
        <w:numPr>
          <w:ilvl w:val="0"/>
          <w:numId w:val="9"/>
        </w:numPr>
        <w:tabs>
          <w:tab w:val="clear" w:pos="720"/>
        </w:tabs>
        <w:autoSpaceDE w:val="0"/>
        <w:autoSpaceDN w:val="0"/>
        <w:adjustRightInd w:val="0"/>
        <w:spacing w:before="120" w:after="120" w:line="240" w:lineRule="auto"/>
        <w:ind w:left="425" w:hanging="425"/>
        <w:jc w:val="both"/>
        <w:rPr>
          <w:rFonts w:ascii="Times New Roman" w:eastAsia="Times New Roman" w:hAnsi="Times New Roman"/>
          <w:color w:val="000000"/>
          <w:sz w:val="24"/>
          <w:szCs w:val="24"/>
          <w:lang w:eastAsia="pl-PL"/>
        </w:rPr>
      </w:pPr>
      <w:r w:rsidRPr="005B4C5D">
        <w:rPr>
          <w:rFonts w:ascii="Times New Roman" w:eastAsia="Times New Roman" w:hAnsi="Times New Roman"/>
          <w:sz w:val="24"/>
          <w:szCs w:val="24"/>
          <w:lang w:eastAsia="pl-PL"/>
        </w:rPr>
        <w:t>Punkty będą liczone do trzeciego miejsca po przecinku, a wynik zostanie zaokrąglony do</w:t>
      </w:r>
      <w:r w:rsidRPr="005B4C5D">
        <w:rPr>
          <w:rFonts w:ascii="Times New Roman" w:eastAsia="Times New Roman" w:hAnsi="Times New Roman"/>
          <w:color w:val="000000"/>
          <w:sz w:val="24"/>
          <w:szCs w:val="24"/>
          <w:lang w:eastAsia="pl-PL"/>
        </w:rPr>
        <w:t xml:space="preserve"> setnych części zgodnie z zasadami matematyki</w:t>
      </w:r>
      <w:r>
        <w:rPr>
          <w:rFonts w:ascii="Times New Roman" w:eastAsia="Times New Roman" w:hAnsi="Times New Roman"/>
          <w:color w:val="000000"/>
          <w:sz w:val="24"/>
          <w:szCs w:val="24"/>
          <w:lang w:eastAsia="pl-PL"/>
        </w:rPr>
        <w:t>.</w:t>
      </w:r>
    </w:p>
    <w:p w14:paraId="1B0AD74B" w14:textId="77777777" w:rsidR="005B4C5D" w:rsidRPr="005B4C5D" w:rsidRDefault="005B4C5D" w:rsidP="005B4C5D">
      <w:pPr>
        <w:numPr>
          <w:ilvl w:val="0"/>
          <w:numId w:val="9"/>
        </w:numPr>
        <w:tabs>
          <w:tab w:val="clear" w:pos="720"/>
        </w:tabs>
        <w:autoSpaceDE w:val="0"/>
        <w:autoSpaceDN w:val="0"/>
        <w:adjustRightInd w:val="0"/>
        <w:spacing w:before="120" w:after="120" w:line="240" w:lineRule="auto"/>
        <w:ind w:left="425" w:hanging="425"/>
        <w:jc w:val="both"/>
        <w:rPr>
          <w:rFonts w:ascii="Times New Roman" w:eastAsia="Times New Roman" w:hAnsi="Times New Roman"/>
          <w:color w:val="000000"/>
          <w:sz w:val="24"/>
          <w:szCs w:val="24"/>
          <w:lang w:eastAsia="pl-PL"/>
        </w:rPr>
      </w:pPr>
      <w:r w:rsidRPr="005B4C5D">
        <w:rPr>
          <w:rFonts w:ascii="Times New Roman" w:eastAsia="Times New Roman" w:hAnsi="Times New Roman"/>
          <w:color w:val="000000"/>
          <w:sz w:val="24"/>
          <w:szCs w:val="24"/>
          <w:lang w:eastAsia="pl-PL"/>
        </w:rPr>
        <w:t>Oferta Wykonawcy może uzyskać w wyniku oceny maksymalną liczbę 100 punktów.</w:t>
      </w:r>
    </w:p>
    <w:p w14:paraId="09F20C40" w14:textId="77777777" w:rsidR="005B4C5D" w:rsidRPr="005B4C5D" w:rsidRDefault="005B4C5D" w:rsidP="005B4C5D">
      <w:pPr>
        <w:numPr>
          <w:ilvl w:val="0"/>
          <w:numId w:val="9"/>
        </w:numPr>
        <w:tabs>
          <w:tab w:val="clear" w:pos="720"/>
        </w:tabs>
        <w:autoSpaceDE w:val="0"/>
        <w:autoSpaceDN w:val="0"/>
        <w:adjustRightInd w:val="0"/>
        <w:spacing w:before="120" w:after="120" w:line="240" w:lineRule="auto"/>
        <w:ind w:left="425" w:hanging="425"/>
        <w:jc w:val="both"/>
        <w:rPr>
          <w:rFonts w:ascii="Times New Roman" w:eastAsia="Times New Roman" w:hAnsi="Times New Roman"/>
          <w:color w:val="000000"/>
          <w:sz w:val="24"/>
          <w:szCs w:val="24"/>
          <w:lang w:eastAsia="pl-PL"/>
        </w:rPr>
      </w:pPr>
      <w:r w:rsidRPr="005B4C5D">
        <w:rPr>
          <w:rFonts w:ascii="Times New Roman" w:eastAsia="Times New Roman" w:hAnsi="Times New Roman"/>
          <w:color w:val="000000"/>
          <w:sz w:val="24"/>
          <w:szCs w:val="24"/>
          <w:lang w:eastAsia="pl-PL"/>
        </w:rPr>
        <w:lastRenderedPageBreak/>
        <w:t>Za ofertę najkorzystniejszą zostanie uznana oferta, która uzyska najwyższą łączną liczbę punktów, w oparciu o poniższy wzór:</w:t>
      </w:r>
    </w:p>
    <w:p w14:paraId="25CCA8FA" w14:textId="319A9780" w:rsidR="005B4C5D" w:rsidRPr="005B4C5D" w:rsidRDefault="005B4C5D" w:rsidP="005B4C5D">
      <w:pPr>
        <w:spacing w:before="120" w:after="120" w:line="240" w:lineRule="auto"/>
        <w:ind w:left="425" w:hanging="425"/>
        <w:jc w:val="center"/>
        <w:rPr>
          <w:rFonts w:ascii="Times New Roman" w:eastAsia="Times New Roman" w:hAnsi="Times New Roman"/>
          <w:b/>
          <w:color w:val="000000"/>
          <w:sz w:val="24"/>
          <w:szCs w:val="24"/>
          <w:lang w:eastAsia="pl-PL"/>
        </w:rPr>
      </w:pPr>
      <w:r w:rsidRPr="005B4C5D">
        <w:rPr>
          <w:rFonts w:ascii="Times New Roman" w:eastAsia="Times New Roman" w:hAnsi="Times New Roman"/>
          <w:b/>
          <w:color w:val="000000"/>
          <w:sz w:val="24"/>
          <w:szCs w:val="24"/>
          <w:lang w:eastAsia="pl-PL"/>
        </w:rPr>
        <w:t>Ocena łączna oferty = C + G</w:t>
      </w:r>
    </w:p>
    <w:p w14:paraId="377B3B5D" w14:textId="77777777" w:rsidR="005B4C5D" w:rsidRPr="005B4C5D" w:rsidRDefault="005B4C5D" w:rsidP="005B4C5D">
      <w:pPr>
        <w:suppressAutoHyphens/>
        <w:spacing w:before="120" w:after="120" w:line="240" w:lineRule="auto"/>
        <w:ind w:left="425" w:hanging="425"/>
        <w:jc w:val="both"/>
        <w:rPr>
          <w:rFonts w:ascii="Times New Roman" w:eastAsia="Times New Roman" w:hAnsi="Times New Roman"/>
          <w:sz w:val="24"/>
          <w:szCs w:val="24"/>
          <w:lang w:eastAsia="pl-PL"/>
        </w:rPr>
      </w:pPr>
      <w:r w:rsidRPr="005B4C5D">
        <w:rPr>
          <w:rFonts w:ascii="Times New Roman" w:eastAsia="Times New Roman" w:hAnsi="Times New Roman"/>
          <w:sz w:val="24"/>
          <w:szCs w:val="24"/>
          <w:lang w:eastAsia="pl-PL"/>
        </w:rPr>
        <w:t>gdzie:</w:t>
      </w:r>
    </w:p>
    <w:p w14:paraId="0DA12FA3" w14:textId="77777777" w:rsidR="005B4C5D" w:rsidRPr="005B4C5D" w:rsidRDefault="005B4C5D" w:rsidP="005B4C5D">
      <w:pPr>
        <w:suppressAutoHyphens/>
        <w:spacing w:before="120" w:after="120" w:line="240" w:lineRule="auto"/>
        <w:ind w:left="425" w:hanging="425"/>
        <w:rPr>
          <w:rFonts w:ascii="Times New Roman" w:eastAsia="Times New Roman" w:hAnsi="Times New Roman"/>
          <w:sz w:val="24"/>
          <w:szCs w:val="24"/>
          <w:lang w:eastAsia="pl-PL"/>
        </w:rPr>
      </w:pPr>
      <w:r w:rsidRPr="005B4C5D">
        <w:rPr>
          <w:rFonts w:ascii="Times New Roman" w:eastAsia="Times New Roman" w:hAnsi="Times New Roman"/>
          <w:b/>
          <w:sz w:val="24"/>
          <w:szCs w:val="24"/>
          <w:lang w:eastAsia="pl-PL"/>
        </w:rPr>
        <w:t>C</w:t>
      </w:r>
      <w:r w:rsidRPr="005B4C5D">
        <w:rPr>
          <w:rFonts w:ascii="Times New Roman" w:eastAsia="Times New Roman" w:hAnsi="Times New Roman"/>
          <w:sz w:val="24"/>
          <w:szCs w:val="24"/>
          <w:lang w:eastAsia="pl-PL"/>
        </w:rPr>
        <w:t xml:space="preserve"> – liczba punktów uzyskanych przez ofertę ocenianą w kryterium „Cena”,</w:t>
      </w:r>
    </w:p>
    <w:p w14:paraId="7BAD3350" w14:textId="7401CFB0" w:rsidR="005B4C5D" w:rsidRPr="005B4C5D" w:rsidRDefault="005B4C5D" w:rsidP="00B50F3A">
      <w:pPr>
        <w:suppressAutoHyphens/>
        <w:spacing w:before="120" w:after="120" w:line="240" w:lineRule="auto"/>
        <w:ind w:left="425" w:hanging="425"/>
        <w:jc w:val="both"/>
        <w:rPr>
          <w:rFonts w:ascii="Times New Roman" w:eastAsia="Times New Roman" w:hAnsi="Times New Roman"/>
          <w:sz w:val="24"/>
          <w:szCs w:val="24"/>
          <w:lang w:eastAsia="pl-PL"/>
        </w:rPr>
      </w:pPr>
      <w:r w:rsidRPr="005B4C5D">
        <w:rPr>
          <w:rFonts w:ascii="Times New Roman" w:eastAsia="Times New Roman" w:hAnsi="Times New Roman"/>
          <w:b/>
          <w:sz w:val="24"/>
          <w:szCs w:val="24"/>
          <w:lang w:eastAsia="pl-PL"/>
        </w:rPr>
        <w:t xml:space="preserve">G - </w:t>
      </w:r>
      <w:r w:rsidRPr="005B4C5D">
        <w:rPr>
          <w:rFonts w:ascii="Times New Roman" w:eastAsia="Times New Roman" w:hAnsi="Times New Roman"/>
          <w:sz w:val="24"/>
          <w:szCs w:val="24"/>
          <w:lang w:eastAsia="pl-PL"/>
        </w:rPr>
        <w:t>liczba punktów uzyskanych przez ofertę ocenianą w kryterium „Okres gwarancji</w:t>
      </w:r>
      <w:r w:rsidR="00B50F3A">
        <w:rPr>
          <w:rFonts w:ascii="Times New Roman" w:eastAsia="Times New Roman" w:hAnsi="Times New Roman"/>
          <w:sz w:val="24"/>
          <w:szCs w:val="24"/>
          <w:lang w:eastAsia="pl-PL"/>
        </w:rPr>
        <w:t>”.</w:t>
      </w:r>
    </w:p>
    <w:p w14:paraId="3E967F9F" w14:textId="77777777" w:rsidR="005B4C5D" w:rsidRPr="005B4C5D" w:rsidRDefault="005B4C5D" w:rsidP="005B4C5D">
      <w:pPr>
        <w:numPr>
          <w:ilvl w:val="0"/>
          <w:numId w:val="9"/>
        </w:numPr>
        <w:tabs>
          <w:tab w:val="clear" w:pos="720"/>
        </w:tabs>
        <w:autoSpaceDE w:val="0"/>
        <w:autoSpaceDN w:val="0"/>
        <w:adjustRightInd w:val="0"/>
        <w:spacing w:before="120" w:after="120" w:line="240" w:lineRule="auto"/>
        <w:ind w:left="425" w:hanging="425"/>
        <w:jc w:val="both"/>
        <w:rPr>
          <w:rFonts w:ascii="Times New Roman" w:eastAsia="Times New Roman" w:hAnsi="Times New Roman"/>
          <w:color w:val="000000"/>
          <w:sz w:val="24"/>
          <w:szCs w:val="24"/>
          <w:lang w:eastAsia="pl-PL"/>
        </w:rPr>
      </w:pPr>
      <w:r w:rsidRPr="005B4C5D">
        <w:rPr>
          <w:rFonts w:ascii="Times New Roman" w:eastAsia="Times New Roman" w:hAnsi="Times New Roman"/>
          <w:color w:val="000000"/>
          <w:sz w:val="24"/>
          <w:szCs w:val="24"/>
          <w:lang w:eastAsia="pl-PL"/>
        </w:rPr>
        <w:t>Oferta Wykonawcy może uzyskać w wyniku oceny na podstawie powyższych kryteriów łącznie maksymalnie 100 punktów.</w:t>
      </w:r>
    </w:p>
    <w:p w14:paraId="27387BE8" w14:textId="2E98F70A" w:rsidR="00A772DF" w:rsidRPr="006D6B2E" w:rsidRDefault="00A772DF" w:rsidP="000473E1">
      <w:pPr>
        <w:pStyle w:val="Akapitzlist"/>
        <w:numPr>
          <w:ilvl w:val="0"/>
          <w:numId w:val="9"/>
        </w:numPr>
        <w:tabs>
          <w:tab w:val="clear" w:pos="720"/>
        </w:tabs>
        <w:autoSpaceDE w:val="0"/>
        <w:autoSpaceDN w:val="0"/>
        <w:adjustRightInd w:val="0"/>
        <w:spacing w:before="120" w:after="120" w:line="240" w:lineRule="auto"/>
        <w:ind w:left="426" w:hanging="426"/>
        <w:jc w:val="both"/>
        <w:rPr>
          <w:rFonts w:ascii="Times New Roman" w:eastAsia="Times New Roman" w:hAnsi="Times New Roman"/>
          <w:bCs/>
          <w:sz w:val="24"/>
          <w:szCs w:val="24"/>
          <w:lang w:eastAsia="pl-PL"/>
        </w:rPr>
      </w:pPr>
      <w:r w:rsidRPr="006D6B2E">
        <w:rPr>
          <w:rFonts w:ascii="Times New Roman" w:eastAsia="Times New Roman" w:hAnsi="Times New Roman"/>
          <w:bCs/>
          <w:sz w:val="24"/>
          <w:szCs w:val="24"/>
          <w:lang w:eastAsia="pl-PL"/>
        </w:rPr>
        <w:t>Zamawiający udzieli zamówienia Wykonawcy, którego oferta odpowiadać będzie wszystkim wymaganiom przedstawionym w ustawie Prawo zamówień publicznych oraz w SIWZ i którego oferta zostanie wybrana jako najkorzystniejsza na podstawie wyżej wymienionych kryteriów.</w:t>
      </w:r>
    </w:p>
    <w:p w14:paraId="3CF62E07" w14:textId="77777777" w:rsidR="00A772DF" w:rsidRPr="00B96FC3" w:rsidRDefault="00A772DF" w:rsidP="000473E1">
      <w:pPr>
        <w:pStyle w:val="Akapitzlist"/>
        <w:numPr>
          <w:ilvl w:val="0"/>
          <w:numId w:val="9"/>
        </w:numPr>
        <w:tabs>
          <w:tab w:val="clear" w:pos="720"/>
        </w:tabs>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6D6B2E">
        <w:rPr>
          <w:rFonts w:ascii="Times New Roman" w:eastAsia="Times New Roman" w:hAnsi="Times New Roman"/>
          <w:bCs/>
          <w:sz w:val="24"/>
          <w:szCs w:val="24"/>
          <w:lang w:eastAsia="pl-PL"/>
        </w:rPr>
        <w:t>Zgodnie z</w:t>
      </w:r>
      <w:r w:rsidRPr="00B96FC3">
        <w:rPr>
          <w:rFonts w:ascii="Times New Roman" w:eastAsia="Times New Roman" w:hAnsi="Times New Roman"/>
          <w:sz w:val="24"/>
          <w:szCs w:val="24"/>
          <w:lang w:eastAsia="pl-PL"/>
        </w:rPr>
        <w:t xml:space="preserve"> art. 87 ust. 2 ustawy </w:t>
      </w:r>
      <w:proofErr w:type="spellStart"/>
      <w:r w:rsidRPr="00B96FC3">
        <w:rPr>
          <w:rFonts w:ascii="Times New Roman" w:eastAsia="Times New Roman" w:hAnsi="Times New Roman"/>
          <w:sz w:val="24"/>
          <w:szCs w:val="24"/>
          <w:lang w:eastAsia="pl-PL"/>
        </w:rPr>
        <w:t>Pzp</w:t>
      </w:r>
      <w:proofErr w:type="spellEnd"/>
      <w:r w:rsidRPr="00B96FC3">
        <w:rPr>
          <w:rFonts w:ascii="Times New Roman" w:eastAsia="Times New Roman" w:hAnsi="Times New Roman"/>
          <w:sz w:val="24"/>
          <w:szCs w:val="24"/>
          <w:lang w:eastAsia="pl-PL"/>
        </w:rPr>
        <w:t>, Zamawiający poprawi w ofercie:</w:t>
      </w:r>
    </w:p>
    <w:p w14:paraId="4B50859A" w14:textId="77777777" w:rsidR="00A772DF" w:rsidRPr="00B96FC3" w:rsidRDefault="00A772DF" w:rsidP="00B50F3A">
      <w:pPr>
        <w:numPr>
          <w:ilvl w:val="0"/>
          <w:numId w:val="6"/>
        </w:numPr>
        <w:autoSpaceDE w:val="0"/>
        <w:autoSpaceDN w:val="0"/>
        <w:adjustRightInd w:val="0"/>
        <w:spacing w:after="0" w:line="240" w:lineRule="auto"/>
        <w:ind w:left="567" w:hanging="283"/>
        <w:jc w:val="both"/>
        <w:rPr>
          <w:rFonts w:ascii="Times New Roman" w:eastAsia="Times New Roman" w:hAnsi="Times New Roman"/>
          <w:sz w:val="24"/>
          <w:szCs w:val="24"/>
          <w:lang w:eastAsia="pl-PL"/>
        </w:rPr>
      </w:pPr>
      <w:r w:rsidRPr="00B96FC3">
        <w:rPr>
          <w:rFonts w:ascii="Times New Roman" w:eastAsia="Times New Roman" w:hAnsi="Times New Roman"/>
          <w:sz w:val="24"/>
          <w:szCs w:val="24"/>
          <w:lang w:eastAsia="pl-PL"/>
        </w:rPr>
        <w:t>oczywiste omyłki pisarskie,</w:t>
      </w:r>
    </w:p>
    <w:p w14:paraId="6B225496" w14:textId="77777777" w:rsidR="00A772DF" w:rsidRPr="00B96FC3" w:rsidRDefault="00A772DF" w:rsidP="00B50F3A">
      <w:pPr>
        <w:numPr>
          <w:ilvl w:val="0"/>
          <w:numId w:val="6"/>
        </w:numPr>
        <w:autoSpaceDE w:val="0"/>
        <w:autoSpaceDN w:val="0"/>
        <w:adjustRightInd w:val="0"/>
        <w:spacing w:after="0" w:line="240" w:lineRule="auto"/>
        <w:ind w:left="567" w:hanging="283"/>
        <w:jc w:val="both"/>
        <w:rPr>
          <w:rFonts w:ascii="Times New Roman" w:eastAsia="Times New Roman" w:hAnsi="Times New Roman"/>
          <w:sz w:val="24"/>
          <w:szCs w:val="24"/>
          <w:lang w:eastAsia="pl-PL"/>
        </w:rPr>
      </w:pPr>
      <w:r w:rsidRPr="00B96FC3">
        <w:rPr>
          <w:rFonts w:ascii="Times New Roman" w:eastAsia="Times New Roman" w:hAnsi="Times New Roman"/>
          <w:sz w:val="24"/>
          <w:szCs w:val="24"/>
          <w:lang w:eastAsia="pl-PL"/>
        </w:rPr>
        <w:t>oczywiste omyłki rachunkowe, z uwzględnieniem konsekwencji rachunkowych dokonanych poprawek,</w:t>
      </w:r>
    </w:p>
    <w:p w14:paraId="1F13F10F" w14:textId="77777777" w:rsidR="00A772DF" w:rsidRPr="00B96FC3" w:rsidRDefault="00A772DF" w:rsidP="00B50F3A">
      <w:pPr>
        <w:numPr>
          <w:ilvl w:val="0"/>
          <w:numId w:val="6"/>
        </w:numPr>
        <w:autoSpaceDE w:val="0"/>
        <w:autoSpaceDN w:val="0"/>
        <w:adjustRightInd w:val="0"/>
        <w:spacing w:after="0" w:line="240" w:lineRule="auto"/>
        <w:ind w:left="567" w:hanging="283"/>
        <w:jc w:val="both"/>
        <w:rPr>
          <w:rFonts w:ascii="Times New Roman" w:eastAsia="Times New Roman" w:hAnsi="Times New Roman"/>
          <w:sz w:val="24"/>
          <w:szCs w:val="24"/>
          <w:lang w:eastAsia="pl-PL"/>
        </w:rPr>
      </w:pPr>
      <w:r w:rsidRPr="00B96FC3">
        <w:rPr>
          <w:rFonts w:ascii="Times New Roman" w:eastAsia="Times New Roman" w:hAnsi="Times New Roman"/>
          <w:sz w:val="24"/>
          <w:szCs w:val="24"/>
          <w:lang w:eastAsia="pl-PL"/>
        </w:rPr>
        <w:t>inne omyłki polegające na niezgodności oferty ze specyfikacją istotnych warunków zamówienia, niepowodujące istotnych zmian w treści oferty,</w:t>
      </w:r>
    </w:p>
    <w:p w14:paraId="5B139BF2" w14:textId="77777777" w:rsidR="00A772DF" w:rsidRPr="00C97F47" w:rsidRDefault="00A772DF" w:rsidP="00B50F3A">
      <w:pPr>
        <w:autoSpaceDE w:val="0"/>
        <w:autoSpaceDN w:val="0"/>
        <w:adjustRightInd w:val="0"/>
        <w:spacing w:after="0" w:line="240" w:lineRule="auto"/>
        <w:ind w:left="720" w:hanging="436"/>
        <w:jc w:val="both"/>
        <w:rPr>
          <w:rFonts w:ascii="Times New Roman" w:eastAsia="Times New Roman" w:hAnsi="Times New Roman"/>
          <w:sz w:val="24"/>
          <w:szCs w:val="24"/>
          <w:lang w:eastAsia="pl-PL"/>
        </w:rPr>
      </w:pPr>
      <w:r w:rsidRPr="00B96FC3">
        <w:rPr>
          <w:rFonts w:ascii="Times New Roman" w:eastAsia="Times New Roman" w:hAnsi="Times New Roman"/>
          <w:sz w:val="24"/>
          <w:szCs w:val="24"/>
          <w:lang w:eastAsia="pl-PL"/>
        </w:rPr>
        <w:t>– niezwłocznie zawiadamiając o tym Wykonawcę, którego oferta została poprawiona.</w:t>
      </w:r>
    </w:p>
    <w:p w14:paraId="1A528867"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AC42FF">
        <w:rPr>
          <w:rFonts w:ascii="Times New Roman" w:hAnsi="Times New Roman"/>
          <w:bCs/>
          <w:sz w:val="24"/>
          <w:szCs w:val="24"/>
        </w:rPr>
        <w:t>ROZDZIAŁ XV – INFORMACJE O FORMALNOŚCIACH, JAKIE POWINNY ZOSTAĆ DOPEŁNIONE PO WYBORZE OFERTY W CELU ZAWARCIA UMOWY W SPRAWIE ZAMÓWIENIA PUBLICZNEGO</w:t>
      </w:r>
    </w:p>
    <w:p w14:paraId="6B47AA10" w14:textId="77777777" w:rsidR="00A772DF" w:rsidRPr="00C97F47" w:rsidRDefault="00A772DF" w:rsidP="000473E1">
      <w:pPr>
        <w:numPr>
          <w:ilvl w:val="0"/>
          <w:numId w:val="7"/>
        </w:numPr>
        <w:tabs>
          <w:tab w:val="clear" w:pos="1353"/>
        </w:tabs>
        <w:suppressAutoHyphens/>
        <w:spacing w:before="120" w:after="120" w:line="240" w:lineRule="auto"/>
        <w:ind w:left="426" w:hanging="426"/>
        <w:jc w:val="both"/>
        <w:rPr>
          <w:rFonts w:ascii="Times New Roman" w:eastAsia="Times New Roman" w:hAnsi="Times New Roman"/>
          <w:color w:val="000000"/>
          <w:sz w:val="24"/>
          <w:szCs w:val="24"/>
          <w:lang w:eastAsia="pl-PL"/>
        </w:rPr>
      </w:pPr>
      <w:r w:rsidRPr="00C97F47">
        <w:rPr>
          <w:rFonts w:ascii="Times New Roman" w:eastAsia="Times New Roman" w:hAnsi="Times New Roman"/>
          <w:color w:val="000000"/>
          <w:sz w:val="24"/>
          <w:szCs w:val="24"/>
          <w:lang w:eastAsia="pl-PL"/>
        </w:rPr>
        <w:t xml:space="preserve">Z Wykonawcą, którego oferta okaże się najkorzystniejsza, zostanie podpisana umowa zgodnie z dyspozycją art. 94 ustawy </w:t>
      </w:r>
      <w:proofErr w:type="spellStart"/>
      <w:r w:rsidRPr="00C97F47">
        <w:rPr>
          <w:rFonts w:ascii="Times New Roman" w:eastAsia="Times New Roman" w:hAnsi="Times New Roman"/>
          <w:bCs/>
          <w:color w:val="000000"/>
          <w:sz w:val="24"/>
          <w:szCs w:val="24"/>
          <w:lang w:eastAsia="pl-PL"/>
        </w:rPr>
        <w:t>Pzp</w:t>
      </w:r>
      <w:proofErr w:type="spellEnd"/>
      <w:r w:rsidRPr="00C97F47">
        <w:rPr>
          <w:rFonts w:ascii="Times New Roman" w:eastAsia="Times New Roman" w:hAnsi="Times New Roman"/>
          <w:color w:val="000000"/>
          <w:sz w:val="24"/>
          <w:szCs w:val="24"/>
          <w:lang w:eastAsia="pl-PL"/>
        </w:rPr>
        <w:t>.</w:t>
      </w:r>
    </w:p>
    <w:p w14:paraId="37540F11" w14:textId="77777777" w:rsidR="00A772DF" w:rsidRPr="00C97F47" w:rsidRDefault="00A772DF" w:rsidP="000473E1">
      <w:pPr>
        <w:numPr>
          <w:ilvl w:val="0"/>
          <w:numId w:val="7"/>
        </w:numPr>
        <w:tabs>
          <w:tab w:val="clear" w:pos="1353"/>
        </w:tabs>
        <w:suppressAutoHyphens/>
        <w:spacing w:before="120" w:after="120" w:line="240" w:lineRule="auto"/>
        <w:ind w:left="426" w:hanging="426"/>
        <w:jc w:val="both"/>
        <w:rPr>
          <w:rFonts w:ascii="Times New Roman" w:eastAsia="Times New Roman" w:hAnsi="Times New Roman"/>
          <w:color w:val="000000"/>
          <w:sz w:val="24"/>
          <w:szCs w:val="24"/>
          <w:lang w:eastAsia="pl-PL"/>
        </w:rPr>
      </w:pPr>
      <w:r w:rsidRPr="00C97F47">
        <w:rPr>
          <w:rFonts w:ascii="Times New Roman" w:eastAsia="Times New Roman" w:hAnsi="Times New Roman"/>
          <w:color w:val="000000"/>
          <w:sz w:val="24"/>
          <w:szCs w:val="24"/>
          <w:lang w:eastAsia="pl-PL"/>
        </w:rPr>
        <w:t>Umowę może podpisać w imieniu Wykonawcy osoba (osoby) upoważniona (upoważnione) do reprezentowania Wykonawcy, tj.:</w:t>
      </w:r>
    </w:p>
    <w:p w14:paraId="2ED2BE57" w14:textId="77777777" w:rsidR="00A772DF" w:rsidRPr="00C97F47" w:rsidRDefault="00A772DF" w:rsidP="00E46E32">
      <w:pPr>
        <w:numPr>
          <w:ilvl w:val="0"/>
          <w:numId w:val="8"/>
        </w:numPr>
        <w:autoSpaceDE w:val="0"/>
        <w:autoSpaceDN w:val="0"/>
        <w:adjustRightInd w:val="0"/>
        <w:spacing w:before="120" w:after="120" w:line="240" w:lineRule="auto"/>
        <w:ind w:left="567" w:hanging="283"/>
        <w:jc w:val="both"/>
        <w:rPr>
          <w:rFonts w:ascii="Times New Roman" w:eastAsia="Times New Roman" w:hAnsi="Times New Roman"/>
          <w:bCs/>
          <w:color w:val="000000"/>
          <w:sz w:val="24"/>
          <w:szCs w:val="24"/>
          <w:lang w:eastAsia="pl-PL"/>
        </w:rPr>
      </w:pPr>
      <w:r w:rsidRPr="00C97F47">
        <w:rPr>
          <w:rFonts w:ascii="Times New Roman" w:eastAsia="Times New Roman" w:hAnsi="Times New Roman"/>
          <w:color w:val="000000"/>
          <w:sz w:val="24"/>
          <w:szCs w:val="24"/>
          <w:lang w:eastAsia="pl-PL"/>
        </w:rPr>
        <w:t>osoba (osoby) wymieniona (wymienione) w aktualnym odpisie z właściwego rejestru</w:t>
      </w:r>
      <w:r w:rsidRPr="00C97F47">
        <w:rPr>
          <w:rFonts w:ascii="Times New Roman" w:hAnsi="Times New Roman"/>
          <w:sz w:val="24"/>
          <w:szCs w:val="24"/>
        </w:rPr>
        <w:t xml:space="preserve"> lub</w:t>
      </w:r>
      <w:r>
        <w:rPr>
          <w:rFonts w:ascii="Times New Roman" w:hAnsi="Times New Roman"/>
          <w:sz w:val="24"/>
          <w:szCs w:val="24"/>
        </w:rPr>
        <w:t> </w:t>
      </w:r>
      <w:r w:rsidRPr="00C97F47">
        <w:rPr>
          <w:rFonts w:ascii="Times New Roman" w:hAnsi="Times New Roman"/>
          <w:sz w:val="24"/>
          <w:szCs w:val="24"/>
        </w:rPr>
        <w:t>z centralnej ewidencji i informacji o działalności gospodarczej,</w:t>
      </w:r>
    </w:p>
    <w:p w14:paraId="65DCEE2A" w14:textId="77777777" w:rsidR="00A772DF" w:rsidRPr="00C97F47" w:rsidRDefault="00A772DF" w:rsidP="00E46E32">
      <w:pPr>
        <w:numPr>
          <w:ilvl w:val="0"/>
          <w:numId w:val="8"/>
        </w:numPr>
        <w:autoSpaceDE w:val="0"/>
        <w:autoSpaceDN w:val="0"/>
        <w:adjustRightInd w:val="0"/>
        <w:spacing w:before="120" w:after="120" w:line="240" w:lineRule="auto"/>
        <w:ind w:left="567" w:hanging="283"/>
        <w:jc w:val="both"/>
        <w:rPr>
          <w:rFonts w:ascii="Times New Roman" w:eastAsia="Times New Roman" w:hAnsi="Times New Roman"/>
          <w:color w:val="000000"/>
          <w:sz w:val="24"/>
          <w:szCs w:val="24"/>
          <w:lang w:eastAsia="pl-PL"/>
        </w:rPr>
      </w:pPr>
      <w:r w:rsidRPr="00C97F47">
        <w:rPr>
          <w:rFonts w:ascii="Times New Roman" w:eastAsia="Times New Roman" w:hAnsi="Times New Roman"/>
          <w:bCs/>
          <w:color w:val="000000"/>
          <w:sz w:val="24"/>
          <w:szCs w:val="24"/>
          <w:lang w:eastAsia="pl-PL"/>
        </w:rPr>
        <w:t>P</w:t>
      </w:r>
      <w:r w:rsidRPr="00C97F47">
        <w:rPr>
          <w:rFonts w:ascii="Times New Roman" w:eastAsia="Times New Roman" w:hAnsi="Times New Roman"/>
          <w:color w:val="000000"/>
          <w:sz w:val="24"/>
          <w:szCs w:val="24"/>
          <w:lang w:eastAsia="pl-PL"/>
        </w:rPr>
        <w:t xml:space="preserve">ełnomocnik, który przedstawi stosowne pełnomocnictwo do zawarcia umowy </w:t>
      </w:r>
      <w:r w:rsidRPr="00C97F47">
        <w:rPr>
          <w:rFonts w:ascii="Times New Roman" w:eastAsia="Times New Roman" w:hAnsi="Times New Roman"/>
          <w:bCs/>
          <w:color w:val="000000"/>
          <w:sz w:val="24"/>
          <w:szCs w:val="24"/>
          <w:lang w:eastAsia="pl-PL"/>
        </w:rPr>
        <w:t xml:space="preserve">(o ile nie dołączono go do oferty) </w:t>
      </w:r>
      <w:r w:rsidRPr="00C97F47">
        <w:rPr>
          <w:rFonts w:ascii="Times New Roman" w:eastAsia="Times New Roman" w:hAnsi="Times New Roman"/>
          <w:color w:val="000000"/>
          <w:sz w:val="24"/>
          <w:szCs w:val="24"/>
          <w:lang w:eastAsia="pl-PL"/>
        </w:rPr>
        <w:t xml:space="preserve">– </w:t>
      </w:r>
      <w:r w:rsidRPr="00C97F47">
        <w:rPr>
          <w:rFonts w:ascii="Times New Roman" w:eastAsia="Times New Roman" w:hAnsi="Times New Roman"/>
          <w:b/>
          <w:bCs/>
          <w:color w:val="000000"/>
          <w:sz w:val="24"/>
          <w:szCs w:val="24"/>
          <w:lang w:eastAsia="pl-PL"/>
        </w:rPr>
        <w:t>oryginał dokumentu lub kopia (odpis) poświadczona(-y) notarialnie</w:t>
      </w:r>
      <w:r w:rsidRPr="00C97F47">
        <w:rPr>
          <w:rFonts w:ascii="Times New Roman" w:eastAsia="Times New Roman" w:hAnsi="Times New Roman"/>
          <w:color w:val="000000"/>
          <w:sz w:val="24"/>
          <w:szCs w:val="24"/>
          <w:lang w:eastAsia="pl-PL"/>
        </w:rPr>
        <w:t>.</w:t>
      </w:r>
    </w:p>
    <w:p w14:paraId="67A9A3F0" w14:textId="344F10EA" w:rsidR="00A772DF" w:rsidRPr="00C97F47" w:rsidRDefault="00A772DF" w:rsidP="000473E1">
      <w:pPr>
        <w:numPr>
          <w:ilvl w:val="0"/>
          <w:numId w:val="7"/>
        </w:numPr>
        <w:shd w:val="clear" w:color="auto" w:fill="FFFFFF"/>
        <w:tabs>
          <w:tab w:val="clear" w:pos="1353"/>
        </w:tabs>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Zgodnie z art. 23 ust. 4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 xml:space="preserve"> w przypadku wyboru oferty złożonej przez Wykonawców wspólnie ubiegających się o udzielenie zamówienia (dotyczy to także Wykonawców występujących jako spółka cywilna), po uprawomocnieniu się decyzji </w:t>
      </w:r>
      <w:r w:rsidRPr="00C97F47">
        <w:rPr>
          <w:rFonts w:ascii="Times New Roman" w:hAnsi="Times New Roman"/>
          <w:sz w:val="24"/>
          <w:szCs w:val="24"/>
          <w:lang w:eastAsia="pl-PL"/>
        </w:rPr>
        <w:t xml:space="preserve">o wyborze oferty, a przed podpisaniem umowy, </w:t>
      </w:r>
      <w:r w:rsidRPr="00C97F47">
        <w:rPr>
          <w:rFonts w:ascii="Times New Roman" w:hAnsi="Times New Roman"/>
          <w:bCs/>
          <w:sz w:val="24"/>
          <w:szCs w:val="24"/>
          <w:lang w:eastAsia="pl-PL"/>
        </w:rPr>
        <w:t>na wezwanie Zamawiającego Wykonawca przedłoży umowę</w:t>
      </w:r>
      <w:r w:rsidRPr="00C97F47">
        <w:rPr>
          <w:rFonts w:ascii="Times New Roman" w:hAnsi="Times New Roman"/>
          <w:b/>
          <w:bCs/>
          <w:sz w:val="24"/>
          <w:szCs w:val="24"/>
          <w:lang w:eastAsia="pl-PL"/>
        </w:rPr>
        <w:t xml:space="preserve"> </w:t>
      </w:r>
      <w:r w:rsidRPr="00C97F47">
        <w:rPr>
          <w:rFonts w:ascii="Times New Roman" w:hAnsi="Times New Roman"/>
          <w:sz w:val="24"/>
          <w:szCs w:val="24"/>
          <w:lang w:eastAsia="pl-PL"/>
        </w:rPr>
        <w:t>regulującą współpracę tych Wykonawców.</w:t>
      </w:r>
    </w:p>
    <w:p w14:paraId="7203107E" w14:textId="77777777" w:rsidR="00A772DF" w:rsidRPr="00C97F47" w:rsidRDefault="00A772DF" w:rsidP="000473E1">
      <w:pPr>
        <w:numPr>
          <w:ilvl w:val="0"/>
          <w:numId w:val="7"/>
        </w:numPr>
        <w:shd w:val="clear" w:color="auto" w:fill="FFFFFF"/>
        <w:tabs>
          <w:tab w:val="clear" w:pos="1353"/>
        </w:tabs>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lastRenderedPageBreak/>
        <w:t>Wykonawca zobowiązany jest wnieść zabezpieczenie należytego wykonania umowy zgodnie z zapisami w rozdz. IX niniejszej SIWZ.</w:t>
      </w:r>
    </w:p>
    <w:p w14:paraId="7A9C9799" w14:textId="77777777" w:rsidR="00A772DF" w:rsidRPr="00C97F47" w:rsidRDefault="00A772DF" w:rsidP="000473E1">
      <w:pPr>
        <w:numPr>
          <w:ilvl w:val="0"/>
          <w:numId w:val="7"/>
        </w:numPr>
        <w:tabs>
          <w:tab w:val="clear" w:pos="1353"/>
        </w:tabs>
        <w:suppressAutoHyphens/>
        <w:autoSpaceDE w:val="0"/>
        <w:autoSpaceDN w:val="0"/>
        <w:adjustRightInd w:val="0"/>
        <w:spacing w:before="120" w:after="120" w:line="240" w:lineRule="auto"/>
        <w:ind w:left="426" w:hanging="426"/>
        <w:jc w:val="both"/>
        <w:rPr>
          <w:rFonts w:ascii="Times New Roman" w:eastAsia="Times New Roman" w:hAnsi="Times New Roman"/>
          <w:sz w:val="24"/>
          <w:szCs w:val="24"/>
          <w:lang w:eastAsia="pl-PL"/>
        </w:rPr>
      </w:pPr>
      <w:r w:rsidRPr="00C97F47">
        <w:rPr>
          <w:rFonts w:ascii="Times New Roman" w:eastAsia="Times New Roman" w:hAnsi="Times New Roman"/>
          <w:sz w:val="24"/>
          <w:szCs w:val="24"/>
          <w:lang w:eastAsia="pl-PL"/>
        </w:rPr>
        <w:t xml:space="preserve">Zgodnie z art. 94 ust. 3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 xml:space="preserve">, 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 ustawy </w:t>
      </w:r>
      <w:proofErr w:type="spellStart"/>
      <w:r w:rsidRPr="00C97F47">
        <w:rPr>
          <w:rFonts w:ascii="Times New Roman" w:eastAsia="Times New Roman" w:hAnsi="Times New Roman"/>
          <w:sz w:val="24"/>
          <w:szCs w:val="24"/>
          <w:lang w:eastAsia="pl-PL"/>
        </w:rPr>
        <w:t>Pzp</w:t>
      </w:r>
      <w:proofErr w:type="spellEnd"/>
      <w:r w:rsidRPr="00C97F47">
        <w:rPr>
          <w:rFonts w:ascii="Times New Roman" w:eastAsia="Times New Roman" w:hAnsi="Times New Roman"/>
          <w:sz w:val="24"/>
          <w:szCs w:val="24"/>
          <w:lang w:eastAsia="pl-PL"/>
        </w:rPr>
        <w:t>.</w:t>
      </w:r>
    </w:p>
    <w:p w14:paraId="6470C317"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ROZDZIAŁ XVI – ISTOTNE DLA STRON POSTANOWIENIA, KTÓRE ZOSTANĄ WPROWADZONE DO TREŚCI ZAWARTEJ UMOWY W SPRAWIE ZAMÓWIENIA PUBLICZNEGO</w:t>
      </w:r>
    </w:p>
    <w:p w14:paraId="54F92298" w14:textId="3822ED98" w:rsidR="00A772DF" w:rsidRPr="00C97F47" w:rsidRDefault="00A772DF" w:rsidP="00A772DF">
      <w:pPr>
        <w:spacing w:before="120" w:after="120" w:line="240" w:lineRule="auto"/>
        <w:jc w:val="both"/>
        <w:rPr>
          <w:rFonts w:ascii="Times New Roman" w:eastAsia="Times New Roman" w:hAnsi="Times New Roman"/>
          <w:sz w:val="24"/>
          <w:szCs w:val="24"/>
          <w:lang w:eastAsia="pl-PL"/>
        </w:rPr>
      </w:pPr>
      <w:r w:rsidRPr="00C97F47">
        <w:rPr>
          <w:rFonts w:ascii="Times New Roman" w:hAnsi="Times New Roman"/>
          <w:color w:val="000000"/>
          <w:sz w:val="24"/>
          <w:szCs w:val="24"/>
          <w:lang w:eastAsia="pl-PL"/>
        </w:rPr>
        <w:t xml:space="preserve">Umowa na wykonanie zamówienia zostanie zawarta na warunkach określonych we Wzorze umowy stanowiącym Załącznik nr </w:t>
      </w:r>
      <w:r>
        <w:rPr>
          <w:rFonts w:ascii="Times New Roman" w:hAnsi="Times New Roman"/>
          <w:color w:val="000000"/>
          <w:sz w:val="24"/>
          <w:szCs w:val="24"/>
          <w:lang w:eastAsia="pl-PL"/>
        </w:rPr>
        <w:t>2</w:t>
      </w:r>
      <w:r w:rsidRPr="00C97F47">
        <w:rPr>
          <w:rFonts w:ascii="Times New Roman" w:hAnsi="Times New Roman"/>
          <w:color w:val="000000"/>
          <w:sz w:val="24"/>
          <w:szCs w:val="24"/>
          <w:lang w:eastAsia="pl-PL"/>
        </w:rPr>
        <w:t xml:space="preserve"> do </w:t>
      </w:r>
      <w:r w:rsidRPr="0035702B">
        <w:rPr>
          <w:rFonts w:ascii="Times New Roman" w:hAnsi="Times New Roman"/>
          <w:color w:val="000000"/>
          <w:sz w:val="24"/>
          <w:szCs w:val="24"/>
          <w:lang w:eastAsia="pl-PL"/>
        </w:rPr>
        <w:t>SIWZ</w:t>
      </w:r>
      <w:r w:rsidR="0035702B" w:rsidRPr="0035702B">
        <w:rPr>
          <w:rFonts w:ascii="Times New Roman" w:hAnsi="Times New Roman"/>
          <w:color w:val="000000"/>
          <w:sz w:val="24"/>
          <w:szCs w:val="24"/>
          <w:lang w:eastAsia="pl-PL"/>
        </w:rPr>
        <w:t>.</w:t>
      </w:r>
    </w:p>
    <w:p w14:paraId="74B107DE"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ROZDZIAŁ XVIA – KLAUZULA INFORMACYJNA Z ART. 13 RODO W CELU ZWIĄZANYM Z POSTĘPOWANIEM O UDZIELENIE ZAMÓWIENIA PUBLICZNEGO</w:t>
      </w:r>
    </w:p>
    <w:p w14:paraId="4687CA02" w14:textId="41E8BE3C" w:rsidR="00A772DF" w:rsidRPr="00AC42FF" w:rsidRDefault="00A772DF" w:rsidP="00AC42FF">
      <w:pPr>
        <w:pStyle w:val="Akapitzlist"/>
        <w:numPr>
          <w:ilvl w:val="0"/>
          <w:numId w:val="29"/>
        </w:numPr>
        <w:tabs>
          <w:tab w:val="left" w:pos="1276"/>
        </w:tabs>
        <w:suppressAutoHyphens/>
        <w:spacing w:before="120" w:after="120" w:line="240" w:lineRule="auto"/>
        <w:ind w:left="284" w:hanging="284"/>
        <w:jc w:val="both"/>
        <w:rPr>
          <w:rFonts w:ascii="Times New Roman" w:hAnsi="Times New Roman"/>
          <w:bCs/>
          <w:color w:val="000000"/>
          <w:sz w:val="24"/>
          <w:szCs w:val="24"/>
        </w:rPr>
      </w:pPr>
      <w:r w:rsidRPr="00AC42FF">
        <w:rPr>
          <w:rFonts w:ascii="Times New Roman" w:hAnsi="Times New Roman"/>
          <w:bCs/>
          <w:color w:val="000000"/>
          <w:sz w:val="24"/>
          <w:szCs w:val="24"/>
        </w:rPr>
        <w:t>W związku z wejściem w życie w dniu 25 maja 2018 roku nowych standardów ochrony danych osobowych, które zostają wprowadzone Rozporządzeniem Parlamentu Europejskiego i Rady (UE) 2016/679 z dnia 27 kwietnia 2016 r. w sprawie ochrony osób fizycznych w związku z przetwarzaniem danych osobowych i w sprawie swobodnego przepływu takich danych oraz uchylenia dyrektywy 95/46/WE (zwane dalej: „Ogólne rozporządzenie o ochronie danych” lub „RODO”), Zamawiający - Biblioteka Narodowa z siedzibą w Warszawie, al. Niepodległości 213, 02-086 Warszawa, działając w postępowaniu o udzielenie zamówienia publicznego prowadzonego pod nazwą</w:t>
      </w:r>
      <w:r w:rsidRPr="00AC42FF">
        <w:rPr>
          <w:rFonts w:ascii="Times New Roman" w:eastAsia="Times New Roman" w:hAnsi="Times New Roman"/>
          <w:sz w:val="24"/>
          <w:szCs w:val="24"/>
          <w:lang w:val="x-none" w:eastAsia="x-none"/>
        </w:rPr>
        <w:t xml:space="preserve"> </w:t>
      </w:r>
      <w:r w:rsidR="007A6A49" w:rsidRPr="007A6A49">
        <w:rPr>
          <w:rFonts w:ascii="Times New Roman" w:eastAsia="Times New Roman" w:hAnsi="Times New Roman"/>
          <w:b/>
          <w:sz w:val="24"/>
          <w:szCs w:val="24"/>
          <w:lang w:val="x-none" w:eastAsia="x-none"/>
        </w:rPr>
        <w:t xml:space="preserve">Modyfikacje istniejącego interfejsu systemu polona.pl w zakresie poprawienia dostępności i funkcjonalności systemu </w:t>
      </w:r>
      <w:r w:rsidRPr="00AC42FF">
        <w:rPr>
          <w:rFonts w:ascii="Times New Roman" w:hAnsi="Times New Roman"/>
          <w:bCs/>
          <w:color w:val="000000"/>
          <w:sz w:val="24"/>
          <w:szCs w:val="24"/>
        </w:rPr>
        <w:t xml:space="preserve">– Znak sprawy </w:t>
      </w:r>
      <w:r w:rsidR="00BC3B93" w:rsidRPr="00AC42FF">
        <w:rPr>
          <w:rFonts w:ascii="Times New Roman" w:eastAsia="Times New Roman" w:hAnsi="Times New Roman"/>
          <w:bCs/>
          <w:sz w:val="24"/>
          <w:szCs w:val="24"/>
          <w:lang w:eastAsia="pl-PL"/>
        </w:rPr>
        <w:t>XIV.263.</w:t>
      </w:r>
      <w:r w:rsidR="007A6A49">
        <w:rPr>
          <w:rFonts w:ascii="Times New Roman" w:eastAsia="Times New Roman" w:hAnsi="Times New Roman"/>
          <w:bCs/>
          <w:sz w:val="24"/>
          <w:szCs w:val="24"/>
          <w:lang w:eastAsia="pl-PL"/>
        </w:rPr>
        <w:t>11</w:t>
      </w:r>
      <w:r w:rsidR="00BC3B93" w:rsidRPr="00AC42FF">
        <w:rPr>
          <w:rFonts w:ascii="Times New Roman" w:eastAsia="Times New Roman" w:hAnsi="Times New Roman"/>
          <w:bCs/>
          <w:sz w:val="24"/>
          <w:szCs w:val="24"/>
          <w:lang w:eastAsia="pl-PL"/>
        </w:rPr>
        <w:t>.2019</w:t>
      </w:r>
      <w:r w:rsidRPr="00AC42FF">
        <w:rPr>
          <w:rFonts w:ascii="Times New Roman" w:hAnsi="Times New Roman"/>
          <w:bCs/>
          <w:color w:val="000000"/>
          <w:sz w:val="24"/>
          <w:szCs w:val="24"/>
        </w:rPr>
        <w:t>, jako administrator danych osobowych (osób fizycznych) pozyskanych w związku z</w:t>
      </w:r>
      <w:r w:rsidR="007A6A49">
        <w:rPr>
          <w:rFonts w:ascii="Times New Roman" w:hAnsi="Times New Roman"/>
          <w:bCs/>
          <w:color w:val="000000"/>
          <w:sz w:val="24"/>
          <w:szCs w:val="24"/>
        </w:rPr>
        <w:t> </w:t>
      </w:r>
      <w:r w:rsidRPr="00AC42FF">
        <w:rPr>
          <w:rFonts w:ascii="Times New Roman" w:hAnsi="Times New Roman"/>
          <w:bCs/>
          <w:color w:val="000000"/>
          <w:sz w:val="24"/>
          <w:szCs w:val="24"/>
        </w:rPr>
        <w:t xml:space="preserve">prowadzeniem postępowania o udzielenie zamówienia publicznego, na podstawie art. 13 Ogólnego rozporządzenia o ochronie danych, informuje co następuje: </w:t>
      </w:r>
    </w:p>
    <w:p w14:paraId="625D7A07"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Administratorem danych jest: Biblioteka Narodowa z siedzibą w Warszawie, al. Niepodległości 213, 02-086 Warszawa.</w:t>
      </w:r>
    </w:p>
    <w:p w14:paraId="371F4D70"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 xml:space="preserve">Dane kontaktowe Inspektora Ochrony Danych Osobowych: </w:t>
      </w:r>
      <w:hyperlink r:id="rId18" w:history="1">
        <w:r>
          <w:rPr>
            <w:rStyle w:val="Hipercze"/>
            <w:rFonts w:ascii="Times New Roman" w:hAnsi="Times New Roman"/>
            <w:color w:val="000000"/>
            <w:sz w:val="24"/>
            <w:szCs w:val="24"/>
          </w:rPr>
          <w:t>daneosobowe@bn.org.pl</w:t>
        </w:r>
      </w:hyperlink>
      <w:r>
        <w:rPr>
          <w:rStyle w:val="Hipercze"/>
          <w:rFonts w:ascii="Times New Roman" w:hAnsi="Times New Roman"/>
          <w:color w:val="000000"/>
          <w:sz w:val="24"/>
          <w:szCs w:val="24"/>
        </w:rPr>
        <w:t>.</w:t>
      </w:r>
    </w:p>
    <w:p w14:paraId="46EA94EF"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 xml:space="preserve">Cel przetwarzania danych osobowych: przeprowadzenie i dokumentowanie postępowania o udzielenie zamówienia publicznego; zawarcie umowy w sprawie zamówienia publicznego; archiwizacja protokołu z postępowania o udzielenie zamówienia publicznego wraz z załącznikami w rozumieniu art. 96 ust. 2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w:t>
      </w:r>
      <w:r w:rsidRPr="00E31130">
        <w:rPr>
          <w:rFonts w:ascii="Times New Roman" w:hAnsi="Times New Roman"/>
          <w:color w:val="000000"/>
          <w:sz w:val="24"/>
          <w:szCs w:val="24"/>
        </w:rPr>
        <w:t>archiwizacja postępowania zgodnie z przepisami archiwalno-kancelaryjnymi obowiązującymi w Bibliotece Narodowej.</w:t>
      </w:r>
    </w:p>
    <w:p w14:paraId="30606719"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lastRenderedPageBreak/>
        <w:t xml:space="preserve">Odbiorcami danych osobowych będą osoby lub podmioty, którym udostępniona zostanie dokumentacja postępowania na podstawie art. 96 ust. 3 i art. 139 ust. 3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w zw. z art. 8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art. 2 ust. 1 ustawy z dnia 6 września 2001r. o dostępie do informacji publicznej. </w:t>
      </w:r>
    </w:p>
    <w:p w14:paraId="7D5FEE7D"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 xml:space="preserve">Podstawa prawna przetwarzania danych: </w:t>
      </w:r>
    </w:p>
    <w:p w14:paraId="644D2B64" w14:textId="77777777" w:rsidR="00A772DF" w:rsidRDefault="00A772DF" w:rsidP="00A772DF">
      <w:pPr>
        <w:spacing w:before="120" w:after="120" w:line="240" w:lineRule="auto"/>
        <w:ind w:left="709"/>
        <w:jc w:val="both"/>
        <w:rPr>
          <w:rFonts w:ascii="Times New Roman" w:hAnsi="Times New Roman"/>
          <w:color w:val="000000"/>
          <w:sz w:val="24"/>
          <w:szCs w:val="24"/>
        </w:rPr>
      </w:pPr>
      <w:r>
        <w:rPr>
          <w:rFonts w:ascii="Times New Roman" w:hAnsi="Times New Roman"/>
          <w:color w:val="000000"/>
          <w:sz w:val="24"/>
          <w:szCs w:val="24"/>
        </w:rPr>
        <w:t>Przetwarzanie danych osobowych jest niezbędne do wypełnienia ciążącego na administratorze obowiązku prawnego wynikającego z ustawy z dnia 29 stycznia 2004r. Prawo zamówień publicznych i aktów wykonawczych do ustawy (zgodnie z art. 6 ust. 1 lit. c. RODO) oraz przetwarzanie pozyskanych danych osobowych jest niezbędne do wykonania zadania realizowanego w interesie publicznym lub w ramach sprawowania władzy publicznej powierzonej administratorowi (zgodnie z art. 6 ust. 1 lit. e. RODO).</w:t>
      </w:r>
    </w:p>
    <w:p w14:paraId="7F869070" w14:textId="412CC44C"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Podanie danych osobowych wskazanych w formularzach ofertowych, Wykazach osób, wyjaśnieniach i uzupełnieniach dokumentów gromadzonych zgodnie z rozporządzeniem Ministra Rozwoju z dnia 26.07.2016</w:t>
      </w:r>
      <w:r w:rsidR="00030981">
        <w:rPr>
          <w:rFonts w:ascii="Times New Roman" w:hAnsi="Times New Roman"/>
          <w:color w:val="000000"/>
          <w:sz w:val="24"/>
          <w:szCs w:val="24"/>
        </w:rPr>
        <w:t xml:space="preserve"> </w:t>
      </w:r>
      <w:r>
        <w:rPr>
          <w:rFonts w:ascii="Times New Roman" w:hAnsi="Times New Roman"/>
          <w:color w:val="000000"/>
          <w:sz w:val="24"/>
          <w:szCs w:val="24"/>
        </w:rPr>
        <w:t>r. w sprawie rodzaju dokumentów, jakich może żądać zamawiający od wykonawcy w postępowaniu o udzielenie zamówienia publicznego (Dz.U.2016r. poz. 1126</w:t>
      </w:r>
      <w:r w:rsidR="00030981">
        <w:rPr>
          <w:rFonts w:ascii="Times New Roman" w:hAnsi="Times New Roman"/>
          <w:color w:val="000000"/>
          <w:sz w:val="24"/>
          <w:szCs w:val="24"/>
        </w:rPr>
        <w:t xml:space="preserve">, z </w:t>
      </w:r>
      <w:proofErr w:type="spellStart"/>
      <w:r w:rsidR="00030981">
        <w:rPr>
          <w:rFonts w:ascii="Times New Roman" w:hAnsi="Times New Roman"/>
          <w:color w:val="000000"/>
          <w:sz w:val="24"/>
          <w:szCs w:val="24"/>
        </w:rPr>
        <w:t>późn</w:t>
      </w:r>
      <w:proofErr w:type="spellEnd"/>
      <w:r w:rsidR="00030981">
        <w:rPr>
          <w:rFonts w:ascii="Times New Roman" w:hAnsi="Times New Roman"/>
          <w:color w:val="000000"/>
          <w:sz w:val="24"/>
          <w:szCs w:val="24"/>
        </w:rPr>
        <w:t>. zm.</w:t>
      </w:r>
      <w:r>
        <w:rPr>
          <w:rFonts w:ascii="Times New Roman" w:hAnsi="Times New Roman"/>
          <w:color w:val="000000"/>
          <w:sz w:val="24"/>
          <w:szCs w:val="24"/>
        </w:rPr>
        <w:t>) jest wymogiem ustawowym/warunkiem zawarcia umowy, pod rygorem wykluczenia wykonawcy z postępowania/odrzucenia oferty wykonawcy.</w:t>
      </w:r>
    </w:p>
    <w:p w14:paraId="68601537" w14:textId="77777777" w:rsidR="00A772DF" w:rsidRPr="00E31130"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sidRPr="00E31130">
        <w:rPr>
          <w:rFonts w:ascii="Times New Roman" w:hAnsi="Times New Roman"/>
          <w:color w:val="000000"/>
          <w:sz w:val="24"/>
          <w:szCs w:val="24"/>
        </w:rPr>
        <w:t>Okres, przez który dane osobowe będą przechowywane</w:t>
      </w:r>
      <w:r>
        <w:rPr>
          <w:rFonts w:ascii="Times New Roman" w:hAnsi="Times New Roman"/>
          <w:color w:val="000000"/>
          <w:sz w:val="24"/>
          <w:szCs w:val="24"/>
        </w:rPr>
        <w:t xml:space="preserve"> </w:t>
      </w:r>
      <w:r w:rsidRPr="00E31130">
        <w:rPr>
          <w:rFonts w:ascii="Times New Roman" w:hAnsi="Times New Roman"/>
          <w:color w:val="000000"/>
          <w:sz w:val="24"/>
          <w:szCs w:val="24"/>
        </w:rPr>
        <w:t xml:space="preserve">wynoszą odpowiednio: </w:t>
      </w:r>
    </w:p>
    <w:p w14:paraId="491ADAFD" w14:textId="77777777" w:rsidR="00A772DF" w:rsidRPr="00E31130" w:rsidRDefault="00A772DF"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E31130">
        <w:rPr>
          <w:rFonts w:ascii="Times New Roman" w:hAnsi="Times New Roman"/>
          <w:color w:val="000000"/>
          <w:sz w:val="24"/>
          <w:szCs w:val="24"/>
        </w:rPr>
        <w:t xml:space="preserve">zgodnie z przepisami archiwalno-kancelaryjnymi obowiązującymi w Bibliotece Narodowej przez okres 5 lat od dnia zakończenia postępowania liczony w pełnych latach kalendarzowych począwszy od dnia 1 stycznia roku następującego po dniu zakończenia postępowania, </w:t>
      </w:r>
    </w:p>
    <w:p w14:paraId="264FE6FD" w14:textId="4BFDEF9A" w:rsidR="00A772DF" w:rsidRDefault="00A772DF"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E31130">
        <w:rPr>
          <w:rFonts w:ascii="Times New Roman" w:hAnsi="Times New Roman"/>
          <w:color w:val="000000"/>
          <w:sz w:val="24"/>
          <w:szCs w:val="24"/>
        </w:rPr>
        <w:t>w przypadku podpisania umowy przez okres 10 lat, od dnia zakończenia umowy, liczony w pełnych latach kalendarzowych począwszy od dnia 1 stycznia roku następującego po dniu zakończenia Umowy, chyba że niezbędny będzie dłuższy okres przetwarzania np.: z uwagi na obowiązki archiwizacyjne, dochodzenie roszczeń lub inne wymagane przepisami powszechnie obowiązującego prawa</w:t>
      </w:r>
      <w:r w:rsidR="00122B1D">
        <w:rPr>
          <w:rFonts w:ascii="Times New Roman" w:hAnsi="Times New Roman"/>
          <w:color w:val="000000"/>
          <w:sz w:val="24"/>
          <w:szCs w:val="24"/>
        </w:rPr>
        <w:t>,</w:t>
      </w:r>
    </w:p>
    <w:p w14:paraId="6F9EA6FB" w14:textId="161B5D83" w:rsidR="00122B1D" w:rsidRPr="00122B1D" w:rsidRDefault="00122B1D"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122B1D">
        <w:rPr>
          <w:rFonts w:ascii="Times New Roman" w:hAnsi="Times New Roman"/>
          <w:color w:val="000000"/>
          <w:sz w:val="24"/>
          <w:szCs w:val="24"/>
        </w:rPr>
        <w:t xml:space="preserve">przez okres wskazany w rozporządzeniu nr 1303/2013, tj. okres dwóch lat od dnia 31 grudnia następującego po złożeniu zestawienia wydatków do Komisji Europejskiej, </w:t>
      </w:r>
    </w:p>
    <w:p w14:paraId="3478D2F6" w14:textId="77777777" w:rsidR="00122B1D" w:rsidRPr="00122B1D" w:rsidRDefault="00122B1D"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122B1D">
        <w:rPr>
          <w:rFonts w:ascii="Times New Roman" w:hAnsi="Times New Roman"/>
          <w:color w:val="000000"/>
          <w:sz w:val="24"/>
          <w:szCs w:val="24"/>
        </w:rPr>
        <w:t>w którym ujęto ostateczne wydatki dotyczące zakończonego Projektu,</w:t>
      </w:r>
    </w:p>
    <w:p w14:paraId="1A41F0E0" w14:textId="128137E4" w:rsidR="00122B1D" w:rsidRPr="00122B1D" w:rsidRDefault="00122B1D"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122B1D">
        <w:rPr>
          <w:rFonts w:ascii="Times New Roman" w:hAnsi="Times New Roman"/>
          <w:color w:val="000000"/>
          <w:sz w:val="24"/>
          <w:szCs w:val="24"/>
        </w:rPr>
        <w:t>w okresie trwałości Projektu, w rozumieniu art. 71 ust. 1 rozporządzenia nr</w:t>
      </w:r>
      <w:r>
        <w:rPr>
          <w:rFonts w:ascii="Times New Roman" w:hAnsi="Times New Roman"/>
          <w:color w:val="000000"/>
          <w:sz w:val="24"/>
          <w:szCs w:val="24"/>
        </w:rPr>
        <w:t> </w:t>
      </w:r>
      <w:r w:rsidRPr="00122B1D">
        <w:rPr>
          <w:rFonts w:ascii="Times New Roman" w:hAnsi="Times New Roman"/>
          <w:color w:val="000000"/>
          <w:sz w:val="24"/>
          <w:szCs w:val="24"/>
        </w:rPr>
        <w:t>1303/2013, tj. w okresie 5 lat od daty płatności końcowej na rzecz Zamawiającego (Beneficjenta),</w:t>
      </w:r>
    </w:p>
    <w:p w14:paraId="67DDD3F7" w14:textId="0FE84E4B" w:rsidR="00122B1D" w:rsidRPr="00E31130" w:rsidRDefault="00122B1D" w:rsidP="00902078">
      <w:pPr>
        <w:pStyle w:val="Akapitzlist"/>
        <w:numPr>
          <w:ilvl w:val="0"/>
          <w:numId w:val="30"/>
        </w:numPr>
        <w:tabs>
          <w:tab w:val="left" w:pos="567"/>
        </w:tabs>
        <w:spacing w:before="120" w:after="120" w:line="240" w:lineRule="auto"/>
        <w:jc w:val="both"/>
        <w:rPr>
          <w:rFonts w:ascii="Times New Roman" w:hAnsi="Times New Roman"/>
          <w:color w:val="000000"/>
          <w:sz w:val="24"/>
          <w:szCs w:val="24"/>
        </w:rPr>
      </w:pPr>
      <w:r w:rsidRPr="00122B1D">
        <w:rPr>
          <w:rFonts w:ascii="Times New Roman" w:hAnsi="Times New Roman"/>
          <w:color w:val="000000"/>
          <w:sz w:val="24"/>
          <w:szCs w:val="24"/>
        </w:rPr>
        <w:t>w okresie nie krótszym niż dopuszczalny dla zmiany deklaracji VAT.</w:t>
      </w:r>
    </w:p>
    <w:p w14:paraId="625D51E6" w14:textId="77777777" w:rsidR="00A772DF" w:rsidRPr="00E31130"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sidRPr="00E31130">
        <w:rPr>
          <w:rFonts w:ascii="Times New Roman" w:hAnsi="Times New Roman"/>
          <w:color w:val="000000"/>
          <w:sz w:val="24"/>
          <w:szCs w:val="24"/>
        </w:rPr>
        <w:t>Osoba, której dane osobowe dotyczą ma prawo dostępu do treści swoich danych, ich sprostowania, lub ograniczenia przetwarzania, z tym zastrzeżeniem, że:</w:t>
      </w:r>
    </w:p>
    <w:p w14:paraId="311BC42A" w14:textId="77777777" w:rsidR="00A772DF" w:rsidRPr="00A565DC" w:rsidRDefault="00A772DF" w:rsidP="00902078">
      <w:pPr>
        <w:pStyle w:val="Akapitzlist"/>
        <w:numPr>
          <w:ilvl w:val="0"/>
          <w:numId w:val="31"/>
        </w:numPr>
        <w:tabs>
          <w:tab w:val="left" w:pos="567"/>
        </w:tabs>
        <w:spacing w:before="120" w:after="120" w:line="240" w:lineRule="auto"/>
        <w:jc w:val="both"/>
        <w:rPr>
          <w:rFonts w:ascii="Times New Roman" w:hAnsi="Times New Roman"/>
          <w:color w:val="000000"/>
          <w:sz w:val="24"/>
          <w:szCs w:val="24"/>
        </w:rPr>
      </w:pPr>
      <w:r w:rsidRPr="00A565DC">
        <w:rPr>
          <w:rFonts w:ascii="Times New Roman" w:hAnsi="Times New Roman"/>
          <w:color w:val="000000"/>
          <w:sz w:val="24"/>
          <w:szCs w:val="24"/>
        </w:rPr>
        <w:lastRenderedPageBreak/>
        <w:t>skorzystanie z prawa do sprostowania danych nie może skutkować zmianą wyniku postępowania, ani zmianą treści umowy w sprawie zamówienia publicznego w zakresie niezgodnym z ustawą oraz nie może spowodować naruszenia integralności protokołu oraz jego załączników;</w:t>
      </w:r>
    </w:p>
    <w:p w14:paraId="11415069" w14:textId="77777777" w:rsidR="00A772DF" w:rsidRPr="00A565DC" w:rsidRDefault="00A772DF" w:rsidP="00902078">
      <w:pPr>
        <w:pStyle w:val="Akapitzlist"/>
        <w:numPr>
          <w:ilvl w:val="0"/>
          <w:numId w:val="31"/>
        </w:numPr>
        <w:tabs>
          <w:tab w:val="left" w:pos="567"/>
        </w:tabs>
        <w:spacing w:before="120" w:after="120" w:line="240" w:lineRule="auto"/>
        <w:jc w:val="both"/>
        <w:rPr>
          <w:rFonts w:ascii="Times New Roman" w:hAnsi="Times New Roman"/>
          <w:color w:val="000000"/>
          <w:sz w:val="24"/>
          <w:szCs w:val="24"/>
        </w:rPr>
      </w:pPr>
      <w:r w:rsidRPr="00A565DC">
        <w:rPr>
          <w:rFonts w:ascii="Times New Roman" w:hAnsi="Times New Roman"/>
          <w:color w:val="000000"/>
          <w:sz w:val="24"/>
          <w:szCs w:val="24"/>
        </w:rPr>
        <w:t>skorzystanie z prawa do ograniczenia przetwarzanie nie znajdzie zastosowania w odniesieniu do przechowywania danych w celu zapewnienia korzystania ze środków ochrony prawnej, lub w celu ochrony praw innej osoby fizycznej/prawnej, lub z uwagi na ważne względy interesu publicznego Unii Europejskiej lub państwa członkowskiego.</w:t>
      </w:r>
    </w:p>
    <w:p w14:paraId="11B674C2" w14:textId="77777777" w:rsidR="00A772DF" w:rsidRDefault="00A772DF" w:rsidP="00A772DF">
      <w:pPr>
        <w:spacing w:before="120" w:after="120" w:line="240" w:lineRule="auto"/>
        <w:ind w:left="709"/>
        <w:jc w:val="both"/>
        <w:rPr>
          <w:rFonts w:ascii="Times New Roman" w:hAnsi="Times New Roman"/>
          <w:color w:val="000000"/>
          <w:sz w:val="24"/>
          <w:szCs w:val="24"/>
        </w:rPr>
      </w:pPr>
      <w:r>
        <w:rPr>
          <w:rFonts w:ascii="Times New Roman" w:hAnsi="Times New Roman"/>
          <w:color w:val="000000"/>
          <w:sz w:val="24"/>
          <w:szCs w:val="24"/>
        </w:rPr>
        <w:t>Osobie, której dane osobowe dotyczą nie przysługuje prawo do usunięcia danych osobowych (tzw. prawo do bycia zapomnianym) z uwagi na wyłączenie art. 17 ust. 3 lit. b., d. lub e. RODO.</w:t>
      </w:r>
    </w:p>
    <w:p w14:paraId="1FA9FB30" w14:textId="77777777" w:rsidR="00A772DF" w:rsidRDefault="00A772DF" w:rsidP="00A772DF">
      <w:pPr>
        <w:spacing w:before="120" w:after="120" w:line="240" w:lineRule="auto"/>
        <w:ind w:left="709"/>
        <w:jc w:val="both"/>
        <w:rPr>
          <w:rFonts w:ascii="Times New Roman" w:hAnsi="Times New Roman"/>
          <w:color w:val="000000"/>
          <w:sz w:val="24"/>
          <w:szCs w:val="24"/>
        </w:rPr>
      </w:pPr>
      <w:r>
        <w:rPr>
          <w:rFonts w:ascii="Times New Roman" w:hAnsi="Times New Roman"/>
          <w:color w:val="000000"/>
          <w:sz w:val="24"/>
          <w:szCs w:val="24"/>
        </w:rPr>
        <w:t>Osobie, której dane osobowe dotyczą nie przysługuje prawo do przenoszenia danych na podstawie art. 20 ust. 1 RODO.</w:t>
      </w:r>
    </w:p>
    <w:p w14:paraId="57162991"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W odniesieniu do danych osobowych decyzje nie będą podejmowane w sposób zautomatyzowany, stosownie do art. 22 RODO.</w:t>
      </w:r>
    </w:p>
    <w:p w14:paraId="0845844F"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Dane mogą być udostępniane przez Bibliotekę Narodową innym podmiotom upoważnionym do uzyskania informacji na podstawie odrębnych przepisów prawa.</w:t>
      </w:r>
    </w:p>
    <w:p w14:paraId="6DF17C00" w14:textId="77777777" w:rsidR="00A772DF" w:rsidRDefault="00A772DF" w:rsidP="00902078">
      <w:pPr>
        <w:numPr>
          <w:ilvl w:val="0"/>
          <w:numId w:val="27"/>
        </w:numPr>
        <w:tabs>
          <w:tab w:val="clear" w:pos="720"/>
          <w:tab w:val="num" w:pos="1637"/>
        </w:tabs>
        <w:spacing w:before="120" w:after="120" w:line="240" w:lineRule="auto"/>
        <w:ind w:left="709" w:hanging="425"/>
        <w:jc w:val="both"/>
        <w:rPr>
          <w:rFonts w:ascii="Times New Roman" w:hAnsi="Times New Roman"/>
          <w:color w:val="000000"/>
          <w:sz w:val="24"/>
          <w:szCs w:val="24"/>
        </w:rPr>
      </w:pPr>
      <w:r>
        <w:rPr>
          <w:rFonts w:ascii="Times New Roman" w:hAnsi="Times New Roman"/>
          <w:color w:val="000000"/>
          <w:sz w:val="24"/>
          <w:szCs w:val="24"/>
        </w:rPr>
        <w:t>Osoba, której dane osobowe dotyczą ma prawo wniesienia skargi do Prezesa Urzędu Ochrony Danych Osobowych gdy uzna, iż przetwarzanie danych osobowych narusza przepisy RODO.</w:t>
      </w:r>
    </w:p>
    <w:p w14:paraId="642EF9C5" w14:textId="77777777" w:rsidR="00A772DF" w:rsidRPr="00335BE0" w:rsidRDefault="00A772DF" w:rsidP="00902078">
      <w:pPr>
        <w:pStyle w:val="Akapitzlist"/>
        <w:numPr>
          <w:ilvl w:val="0"/>
          <w:numId w:val="29"/>
        </w:numPr>
        <w:tabs>
          <w:tab w:val="left" w:pos="1276"/>
        </w:tabs>
        <w:suppressAutoHyphens/>
        <w:spacing w:before="120" w:after="120" w:line="240" w:lineRule="auto"/>
        <w:ind w:left="426" w:hanging="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Więcej informacji na temat ochrony danych osobowych w Bibliotece Narodowej znajduje się  w Polityce Prywatności na stronie administratora: </w:t>
      </w:r>
      <w:hyperlink r:id="rId19" w:history="1">
        <w:r>
          <w:rPr>
            <w:rStyle w:val="Hipercze"/>
            <w:rFonts w:ascii="Times New Roman" w:eastAsia="Calibri" w:hAnsi="Times New Roman" w:cs="Times New Roman"/>
            <w:color w:val="000000"/>
            <w:sz w:val="24"/>
            <w:szCs w:val="24"/>
          </w:rPr>
          <w:t>www.bn.org.pl</w:t>
        </w:r>
      </w:hyperlink>
      <w:r>
        <w:rPr>
          <w:rFonts w:ascii="Times New Roman" w:eastAsia="Calibri" w:hAnsi="Times New Roman" w:cs="Times New Roman"/>
          <w:color w:val="000000"/>
          <w:sz w:val="24"/>
          <w:szCs w:val="24"/>
        </w:rPr>
        <w:t>.</w:t>
      </w:r>
    </w:p>
    <w:p w14:paraId="7930D873" w14:textId="77777777" w:rsidR="00A772DF" w:rsidRDefault="00A772DF" w:rsidP="00902078">
      <w:pPr>
        <w:pStyle w:val="Akapitzlist"/>
        <w:numPr>
          <w:ilvl w:val="0"/>
          <w:numId w:val="29"/>
        </w:numPr>
        <w:tabs>
          <w:tab w:val="left" w:pos="1276"/>
        </w:tabs>
        <w:suppressAutoHyphens/>
        <w:spacing w:before="120" w:after="120" w:line="240" w:lineRule="auto"/>
        <w:ind w:left="426" w:hanging="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Wykonawca ubiegając się o udzielenie zamówienia publicznego zobowiązany jest do wypełnienia obowiązku informacyjnego: przewidzianego w art. 13 RODO wobec osób fizycznych, których dane osobowe dotyczą, i od których dane te wykonawca pozyskał </w:t>
      </w:r>
      <w:r>
        <w:rPr>
          <w:rFonts w:ascii="Times New Roman" w:eastAsia="Calibri" w:hAnsi="Times New Roman" w:cs="Times New Roman"/>
          <w:b/>
          <w:color w:val="000000"/>
          <w:sz w:val="24"/>
          <w:szCs w:val="24"/>
        </w:rPr>
        <w:t>bezpośrednio</w:t>
      </w:r>
      <w:r>
        <w:rPr>
          <w:rFonts w:ascii="Times New Roman" w:eastAsia="Calibri" w:hAnsi="Times New Roman" w:cs="Times New Roman"/>
          <w:color w:val="000000"/>
          <w:sz w:val="24"/>
          <w:szCs w:val="24"/>
        </w:rPr>
        <w:t xml:space="preserve">; przewidzianego w art. 14 RODO wobec osób fizycznych, których dane osobowe przekazuje Zamawiającemu i Bibliotece Narodowej, i których dane </w:t>
      </w:r>
      <w:r>
        <w:rPr>
          <w:rFonts w:ascii="Times New Roman" w:eastAsia="Calibri" w:hAnsi="Times New Roman" w:cs="Times New Roman"/>
          <w:b/>
          <w:color w:val="000000"/>
          <w:sz w:val="24"/>
          <w:szCs w:val="24"/>
        </w:rPr>
        <w:t>pośrednio</w:t>
      </w:r>
      <w:r>
        <w:rPr>
          <w:rFonts w:ascii="Times New Roman" w:eastAsia="Calibri" w:hAnsi="Times New Roman" w:cs="Times New Roman"/>
          <w:color w:val="000000"/>
          <w:sz w:val="24"/>
          <w:szCs w:val="24"/>
        </w:rPr>
        <w:t xml:space="preserve"> pozyskał, chyba że znajdzie zastosowanie co najmniej jedno z </w:t>
      </w:r>
      <w:proofErr w:type="spellStart"/>
      <w:r>
        <w:rPr>
          <w:rFonts w:ascii="Times New Roman" w:eastAsia="Calibri" w:hAnsi="Times New Roman" w:cs="Times New Roman"/>
          <w:color w:val="000000"/>
          <w:sz w:val="24"/>
          <w:szCs w:val="24"/>
        </w:rPr>
        <w:t>wyłączeń</w:t>
      </w:r>
      <w:proofErr w:type="spellEnd"/>
      <w:r>
        <w:rPr>
          <w:rFonts w:ascii="Times New Roman" w:eastAsia="Calibri" w:hAnsi="Times New Roman" w:cs="Times New Roman"/>
          <w:color w:val="000000"/>
          <w:sz w:val="24"/>
          <w:szCs w:val="24"/>
        </w:rPr>
        <w:t>, o których mowa w art. 14 ust. 5 RODO.</w:t>
      </w:r>
    </w:p>
    <w:p w14:paraId="61ECA478"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ROZDZIAŁ XVII – POUCZENIE O ŚRODKACH OCHRONY PRAWNEJ PRZYSŁUGUJACYCH WYKONAWCY W TOKU POSTĘPOWANIA O UDZIELENIE ZAMÓWIENIA</w:t>
      </w:r>
    </w:p>
    <w:p w14:paraId="4E6E70A0" w14:textId="157779C8" w:rsidR="00A772DF" w:rsidRPr="00C97F47" w:rsidRDefault="00A772DF" w:rsidP="00902078">
      <w:pPr>
        <w:pStyle w:val="Akapitzlist"/>
        <w:numPr>
          <w:ilvl w:val="0"/>
          <w:numId w:val="16"/>
        </w:numPr>
        <w:autoSpaceDE w:val="0"/>
        <w:autoSpaceDN w:val="0"/>
        <w:adjustRightInd w:val="0"/>
        <w:spacing w:before="120" w:after="120" w:line="240" w:lineRule="auto"/>
        <w:ind w:left="426" w:hanging="426"/>
        <w:jc w:val="both"/>
        <w:rPr>
          <w:rFonts w:ascii="Times New Roman" w:hAnsi="Times New Roman"/>
          <w:sz w:val="24"/>
          <w:szCs w:val="24"/>
          <w:lang w:eastAsia="pl-PL"/>
        </w:rPr>
      </w:pPr>
      <w:r w:rsidRPr="00C97F47">
        <w:rPr>
          <w:rFonts w:ascii="Times New Roman" w:hAnsi="Times New Roman"/>
          <w:sz w:val="24"/>
          <w:szCs w:val="24"/>
          <w:lang w:eastAsia="pl-PL"/>
        </w:rPr>
        <w:t xml:space="preserve">Każdemu Wykonawcy, a także innemu podmiotowi, jeżeli ma lub miał interes w uzyskaniu danego zamówienia oraz poniósł lub może ponieść szkodę w wyniku naruszenia przez Zamawiającego przepisów ustawy </w:t>
      </w:r>
      <w:proofErr w:type="spellStart"/>
      <w:r w:rsidRPr="00C97F47">
        <w:rPr>
          <w:rFonts w:ascii="Times New Roman" w:hAnsi="Times New Roman"/>
          <w:sz w:val="24"/>
          <w:szCs w:val="24"/>
          <w:lang w:eastAsia="pl-PL"/>
        </w:rPr>
        <w:t>Pzp</w:t>
      </w:r>
      <w:proofErr w:type="spellEnd"/>
      <w:r w:rsidRPr="00C97F47">
        <w:rPr>
          <w:rFonts w:ascii="Times New Roman" w:hAnsi="Times New Roman"/>
          <w:sz w:val="24"/>
          <w:szCs w:val="24"/>
          <w:lang w:eastAsia="pl-PL"/>
        </w:rPr>
        <w:t xml:space="preserve">, przysługują środki ochrony prawnej przewidziane w dziale VI ustawy </w:t>
      </w:r>
      <w:proofErr w:type="spellStart"/>
      <w:r w:rsidRPr="00C97F47">
        <w:rPr>
          <w:rFonts w:ascii="Times New Roman" w:hAnsi="Times New Roman"/>
          <w:sz w:val="24"/>
          <w:szCs w:val="24"/>
          <w:lang w:eastAsia="pl-PL"/>
        </w:rPr>
        <w:t>Pzp</w:t>
      </w:r>
      <w:proofErr w:type="spellEnd"/>
      <w:r w:rsidRPr="00C97F47">
        <w:rPr>
          <w:rFonts w:ascii="Times New Roman" w:hAnsi="Times New Roman"/>
          <w:sz w:val="24"/>
          <w:szCs w:val="24"/>
          <w:lang w:eastAsia="pl-PL"/>
        </w:rPr>
        <w:t xml:space="preserve"> dla postępowań po</w:t>
      </w:r>
      <w:r w:rsidR="009E01F5">
        <w:rPr>
          <w:rFonts w:ascii="Times New Roman" w:hAnsi="Times New Roman"/>
          <w:sz w:val="24"/>
          <w:szCs w:val="24"/>
          <w:lang w:eastAsia="pl-PL"/>
        </w:rPr>
        <w:t>ni</w:t>
      </w:r>
      <w:r w:rsidRPr="00C97F47">
        <w:rPr>
          <w:rFonts w:ascii="Times New Roman" w:hAnsi="Times New Roman"/>
          <w:sz w:val="24"/>
          <w:szCs w:val="24"/>
          <w:lang w:eastAsia="pl-PL"/>
        </w:rPr>
        <w:t xml:space="preserve">żej kwoty określonej </w:t>
      </w:r>
      <w:r w:rsidR="009E01F5">
        <w:rPr>
          <w:rFonts w:ascii="Times New Roman" w:hAnsi="Times New Roman"/>
          <w:sz w:val="24"/>
          <w:szCs w:val="24"/>
          <w:lang w:eastAsia="pl-PL"/>
        </w:rPr>
        <w:t xml:space="preserve">w </w:t>
      </w:r>
      <w:r w:rsidRPr="00C97F47">
        <w:rPr>
          <w:rFonts w:ascii="Times New Roman" w:hAnsi="Times New Roman"/>
          <w:sz w:val="24"/>
          <w:szCs w:val="24"/>
          <w:lang w:eastAsia="pl-PL"/>
        </w:rPr>
        <w:t xml:space="preserve">przepisach wykonawczych wydanych na podstawie art. 11 ust. 8 ustawy </w:t>
      </w:r>
      <w:proofErr w:type="spellStart"/>
      <w:r w:rsidRPr="00C97F47">
        <w:rPr>
          <w:rFonts w:ascii="Times New Roman" w:hAnsi="Times New Roman"/>
          <w:sz w:val="24"/>
          <w:szCs w:val="24"/>
          <w:lang w:eastAsia="pl-PL"/>
        </w:rPr>
        <w:t>Pzp</w:t>
      </w:r>
      <w:proofErr w:type="spellEnd"/>
      <w:r w:rsidRPr="00C97F47">
        <w:rPr>
          <w:rFonts w:ascii="Times New Roman" w:hAnsi="Times New Roman"/>
          <w:sz w:val="24"/>
          <w:szCs w:val="24"/>
          <w:lang w:eastAsia="pl-PL"/>
        </w:rPr>
        <w:t>.</w:t>
      </w:r>
    </w:p>
    <w:p w14:paraId="7DE38C94" w14:textId="77777777" w:rsidR="00A772DF" w:rsidRPr="00C97F47" w:rsidRDefault="00A772DF" w:rsidP="00902078">
      <w:pPr>
        <w:pStyle w:val="Akapitzlist"/>
        <w:numPr>
          <w:ilvl w:val="0"/>
          <w:numId w:val="16"/>
        </w:numPr>
        <w:autoSpaceDE w:val="0"/>
        <w:autoSpaceDN w:val="0"/>
        <w:adjustRightInd w:val="0"/>
        <w:spacing w:before="120" w:after="120" w:line="240" w:lineRule="auto"/>
        <w:ind w:left="426" w:hanging="426"/>
        <w:jc w:val="both"/>
        <w:rPr>
          <w:rFonts w:ascii="Times New Roman" w:hAnsi="Times New Roman"/>
          <w:sz w:val="24"/>
          <w:szCs w:val="24"/>
          <w:lang w:eastAsia="pl-PL"/>
        </w:rPr>
      </w:pPr>
      <w:r w:rsidRPr="00C97F47">
        <w:rPr>
          <w:rFonts w:ascii="Times New Roman" w:eastAsia="ArialNarrow,Bold" w:hAnsi="Times New Roman"/>
          <w:bCs/>
          <w:sz w:val="24"/>
          <w:szCs w:val="24"/>
          <w:lang w:eastAsia="pl-PL"/>
        </w:rPr>
        <w:lastRenderedPageBreak/>
        <w:t xml:space="preserve">Zgodnie z art. 179 ust. 2 ustawy </w:t>
      </w:r>
      <w:proofErr w:type="spellStart"/>
      <w:r w:rsidRPr="00C97F47">
        <w:rPr>
          <w:rFonts w:ascii="Times New Roman" w:eastAsia="ArialNarrow,Bold" w:hAnsi="Times New Roman"/>
          <w:bCs/>
          <w:sz w:val="24"/>
          <w:szCs w:val="24"/>
          <w:lang w:eastAsia="pl-PL"/>
        </w:rPr>
        <w:t>Pzp</w:t>
      </w:r>
      <w:proofErr w:type="spellEnd"/>
      <w:r w:rsidRPr="00C97F47">
        <w:rPr>
          <w:rFonts w:ascii="Times New Roman" w:eastAsia="ArialNarrow,Bold" w:hAnsi="Times New Roman"/>
          <w:bCs/>
          <w:sz w:val="24"/>
          <w:szCs w:val="24"/>
          <w:lang w:eastAsia="pl-PL"/>
        </w:rPr>
        <w:t xml:space="preserve"> ś</w:t>
      </w:r>
      <w:r w:rsidRPr="00C97F47">
        <w:rPr>
          <w:rFonts w:ascii="Times New Roman" w:hAnsi="Times New Roman"/>
          <w:sz w:val="24"/>
          <w:szCs w:val="24"/>
          <w:lang w:eastAsia="pl-PL"/>
        </w:rPr>
        <w:t xml:space="preserve">rodki ochrony prawnej wobec ogłoszenia </w:t>
      </w:r>
      <w:r w:rsidRPr="00C97F47">
        <w:rPr>
          <w:rFonts w:ascii="Times New Roman" w:hAnsi="Times New Roman"/>
          <w:sz w:val="24"/>
          <w:szCs w:val="24"/>
          <w:lang w:eastAsia="pl-PL"/>
        </w:rPr>
        <w:br/>
        <w:t xml:space="preserve">o zamówieniu oraz SIWZ przysługują również organizacjom wpisanym na listę, o której mowa w art. 154 pkt 5 ustawy </w:t>
      </w:r>
      <w:proofErr w:type="spellStart"/>
      <w:r w:rsidRPr="00C97F47">
        <w:rPr>
          <w:rFonts w:ascii="Times New Roman" w:hAnsi="Times New Roman"/>
          <w:sz w:val="24"/>
          <w:szCs w:val="24"/>
          <w:lang w:eastAsia="pl-PL"/>
        </w:rPr>
        <w:t>Pzp</w:t>
      </w:r>
      <w:proofErr w:type="spellEnd"/>
      <w:r w:rsidRPr="00C97F47">
        <w:rPr>
          <w:rFonts w:ascii="Times New Roman" w:hAnsi="Times New Roman"/>
          <w:sz w:val="24"/>
          <w:szCs w:val="24"/>
          <w:lang w:eastAsia="pl-PL"/>
        </w:rPr>
        <w:t>.</w:t>
      </w:r>
    </w:p>
    <w:p w14:paraId="1D94FD88" w14:textId="77777777" w:rsidR="00A772DF" w:rsidRPr="00D94278" w:rsidRDefault="00A772DF" w:rsidP="00A772DF">
      <w:pPr>
        <w:pStyle w:val="Nagwek1"/>
        <w:keepLines/>
        <w:suppressAutoHyphens/>
        <w:spacing w:after="120"/>
        <w:jc w:val="both"/>
        <w:rPr>
          <w:rFonts w:ascii="Times New Roman" w:hAnsi="Times New Roman"/>
          <w:bCs/>
          <w:sz w:val="24"/>
          <w:szCs w:val="24"/>
        </w:rPr>
      </w:pPr>
      <w:r w:rsidRPr="00D94278">
        <w:rPr>
          <w:rFonts w:ascii="Times New Roman" w:hAnsi="Times New Roman"/>
          <w:bCs/>
          <w:sz w:val="24"/>
          <w:szCs w:val="24"/>
        </w:rPr>
        <w:t>WYKAZ ZAŁĄCZNIKÓW DO SIWZ:</w:t>
      </w:r>
    </w:p>
    <w:p w14:paraId="77CF164E" w14:textId="77777777" w:rsidR="00A772DF" w:rsidRPr="00FC3018" w:rsidRDefault="00A772DF" w:rsidP="00A772DF">
      <w:pPr>
        <w:spacing w:before="120" w:after="120" w:line="240" w:lineRule="auto"/>
        <w:ind w:left="2694" w:hanging="2694"/>
        <w:jc w:val="both"/>
        <w:rPr>
          <w:rFonts w:ascii="Times New Roman" w:eastAsia="Times New Roman" w:hAnsi="Times New Roman"/>
          <w:sz w:val="24"/>
          <w:szCs w:val="24"/>
          <w:lang w:eastAsia="pl-PL"/>
        </w:rPr>
      </w:pPr>
      <w:bookmarkStart w:id="21" w:name="_Hlk523824196"/>
      <w:r w:rsidRPr="00FC3018">
        <w:rPr>
          <w:rFonts w:ascii="Times New Roman" w:eastAsia="Times New Roman" w:hAnsi="Times New Roman"/>
          <w:sz w:val="24"/>
          <w:szCs w:val="24"/>
          <w:lang w:eastAsia="pl-PL"/>
        </w:rPr>
        <w:t xml:space="preserve">Załącznik nr 1 do SIWZ – Opis przedmiotu zamówienia </w:t>
      </w:r>
    </w:p>
    <w:p w14:paraId="4F3B7F3E" w14:textId="77777777" w:rsidR="00DC31A1" w:rsidRPr="00FC3018" w:rsidRDefault="00DC31A1" w:rsidP="00DC31A1">
      <w:pPr>
        <w:suppressAutoHyphens/>
        <w:overflowPunct w:val="0"/>
        <w:autoSpaceDE w:val="0"/>
        <w:autoSpaceDN w:val="0"/>
        <w:adjustRightInd w:val="0"/>
        <w:spacing w:before="120" w:after="120" w:line="240" w:lineRule="auto"/>
        <w:ind w:left="2552" w:hanging="2552"/>
        <w:jc w:val="both"/>
        <w:rPr>
          <w:rFonts w:ascii="Times New Roman" w:eastAsia="Times New Roman" w:hAnsi="Times New Roman"/>
          <w:sz w:val="24"/>
          <w:szCs w:val="24"/>
          <w:lang w:eastAsia="pl-PL"/>
        </w:rPr>
      </w:pPr>
      <w:bookmarkStart w:id="22" w:name="_Hlk522700846"/>
      <w:r w:rsidRPr="00FC3018">
        <w:rPr>
          <w:rFonts w:ascii="Times New Roman" w:eastAsia="Times New Roman" w:hAnsi="Times New Roman"/>
          <w:sz w:val="24"/>
          <w:szCs w:val="24"/>
          <w:lang w:eastAsia="pl-PL"/>
        </w:rPr>
        <w:t xml:space="preserve">Załącznik nr 2 do SIWZ – Wzór umowy </w:t>
      </w:r>
    </w:p>
    <w:p w14:paraId="5E3DA07D" w14:textId="71C81BEF" w:rsidR="00D2502E" w:rsidRPr="00D2502E" w:rsidRDefault="00A772DF" w:rsidP="00D2502E">
      <w:pPr>
        <w:spacing w:before="120" w:after="120" w:line="240" w:lineRule="auto"/>
        <w:ind w:left="2694" w:hanging="2694"/>
        <w:jc w:val="both"/>
        <w:rPr>
          <w:rFonts w:ascii="Times New Roman" w:eastAsia="Times New Roman" w:hAnsi="Times New Roman"/>
          <w:sz w:val="24"/>
          <w:szCs w:val="24"/>
          <w:lang w:eastAsia="pl-PL"/>
        </w:rPr>
      </w:pPr>
      <w:bookmarkStart w:id="23" w:name="_Hlk13048154"/>
      <w:r w:rsidRPr="00FC3018">
        <w:rPr>
          <w:rFonts w:ascii="Times New Roman" w:eastAsia="Times New Roman" w:hAnsi="Times New Roman"/>
          <w:sz w:val="24"/>
          <w:szCs w:val="24"/>
          <w:lang w:eastAsia="pl-PL"/>
        </w:rPr>
        <w:t xml:space="preserve">Załącznik nr </w:t>
      </w:r>
      <w:r w:rsidR="00D2502E">
        <w:rPr>
          <w:rFonts w:ascii="Times New Roman" w:eastAsia="Times New Roman" w:hAnsi="Times New Roman"/>
          <w:sz w:val="24"/>
          <w:szCs w:val="24"/>
          <w:lang w:eastAsia="pl-PL"/>
        </w:rPr>
        <w:t>2</w:t>
      </w:r>
      <w:r w:rsidRPr="00FC3018">
        <w:rPr>
          <w:rFonts w:ascii="Times New Roman" w:eastAsia="Times New Roman" w:hAnsi="Times New Roman"/>
          <w:sz w:val="24"/>
          <w:szCs w:val="24"/>
          <w:lang w:eastAsia="pl-PL"/>
        </w:rPr>
        <w:t xml:space="preserve">a do </w:t>
      </w:r>
      <w:bookmarkEnd w:id="22"/>
      <w:r w:rsidR="000473E1" w:rsidRPr="00FC3018">
        <w:rPr>
          <w:rFonts w:ascii="Times New Roman" w:eastAsia="Times New Roman" w:hAnsi="Times New Roman"/>
          <w:sz w:val="24"/>
          <w:szCs w:val="24"/>
          <w:lang w:eastAsia="pl-PL"/>
        </w:rPr>
        <w:t xml:space="preserve">SIWZ </w:t>
      </w:r>
      <w:bookmarkEnd w:id="23"/>
      <w:r w:rsidR="000473E1" w:rsidRPr="00FC3018">
        <w:rPr>
          <w:rFonts w:ascii="Times New Roman" w:eastAsia="Times New Roman" w:hAnsi="Times New Roman"/>
          <w:sz w:val="24"/>
          <w:szCs w:val="24"/>
          <w:lang w:eastAsia="pl-PL"/>
        </w:rPr>
        <w:t xml:space="preserve">– </w:t>
      </w:r>
      <w:r w:rsidR="00D2502E" w:rsidRPr="00D2502E">
        <w:rPr>
          <w:rFonts w:ascii="Times New Roman" w:eastAsia="Times New Roman" w:hAnsi="Times New Roman"/>
          <w:sz w:val="24"/>
          <w:szCs w:val="24"/>
          <w:lang w:eastAsia="pl-PL"/>
        </w:rPr>
        <w:tab/>
        <w:t xml:space="preserve">Załącznik nr 2 do </w:t>
      </w:r>
      <w:r w:rsidR="00825EE2">
        <w:rPr>
          <w:rFonts w:ascii="Times New Roman" w:eastAsia="Times New Roman" w:hAnsi="Times New Roman"/>
          <w:sz w:val="24"/>
          <w:szCs w:val="24"/>
          <w:lang w:eastAsia="pl-PL"/>
        </w:rPr>
        <w:t>Wzoru u</w:t>
      </w:r>
      <w:r w:rsidR="00D2502E" w:rsidRPr="00D2502E">
        <w:rPr>
          <w:rFonts w:ascii="Times New Roman" w:eastAsia="Times New Roman" w:hAnsi="Times New Roman"/>
          <w:sz w:val="24"/>
          <w:szCs w:val="24"/>
          <w:lang w:eastAsia="pl-PL"/>
        </w:rPr>
        <w:t>mowy –</w:t>
      </w:r>
      <w:r w:rsidR="00825EE2">
        <w:rPr>
          <w:rFonts w:ascii="Times New Roman" w:eastAsia="Times New Roman" w:hAnsi="Times New Roman"/>
          <w:sz w:val="24"/>
          <w:szCs w:val="24"/>
          <w:lang w:eastAsia="pl-PL"/>
        </w:rPr>
        <w:t xml:space="preserve"> </w:t>
      </w:r>
      <w:r w:rsidR="00F479B8">
        <w:rPr>
          <w:rFonts w:ascii="Times New Roman" w:eastAsia="Times New Roman" w:hAnsi="Times New Roman"/>
          <w:sz w:val="24"/>
          <w:szCs w:val="24"/>
          <w:lang w:eastAsia="pl-PL"/>
        </w:rPr>
        <w:t>P</w:t>
      </w:r>
      <w:r w:rsidR="00D2502E" w:rsidRPr="00D2502E">
        <w:rPr>
          <w:rFonts w:ascii="Times New Roman" w:eastAsia="Times New Roman" w:hAnsi="Times New Roman"/>
          <w:sz w:val="24"/>
          <w:szCs w:val="24"/>
          <w:lang w:eastAsia="pl-PL"/>
        </w:rPr>
        <w:t xml:space="preserve">rotokołu odbioru </w:t>
      </w:r>
      <w:r w:rsidR="00F479B8">
        <w:rPr>
          <w:rFonts w:ascii="Times New Roman" w:eastAsia="Times New Roman" w:hAnsi="Times New Roman"/>
          <w:sz w:val="24"/>
          <w:szCs w:val="24"/>
          <w:lang w:eastAsia="pl-PL"/>
        </w:rPr>
        <w:t>prac</w:t>
      </w:r>
      <w:r w:rsidR="00F479B8" w:rsidRPr="00F479B8">
        <w:rPr>
          <w:rFonts w:ascii="Times New Roman" w:eastAsia="Times New Roman" w:hAnsi="Times New Roman"/>
          <w:sz w:val="24"/>
          <w:szCs w:val="24"/>
          <w:lang w:eastAsia="pl-PL"/>
        </w:rPr>
        <w:t xml:space="preserve"> </w:t>
      </w:r>
      <w:r w:rsidR="00F479B8">
        <w:rPr>
          <w:rFonts w:ascii="Times New Roman" w:eastAsia="Times New Roman" w:hAnsi="Times New Roman"/>
          <w:sz w:val="24"/>
          <w:szCs w:val="24"/>
          <w:lang w:eastAsia="pl-PL"/>
        </w:rPr>
        <w:t>(w</w:t>
      </w:r>
      <w:r w:rsidR="00F479B8" w:rsidRPr="00D2502E">
        <w:rPr>
          <w:rFonts w:ascii="Times New Roman" w:eastAsia="Times New Roman" w:hAnsi="Times New Roman"/>
          <w:sz w:val="24"/>
          <w:szCs w:val="24"/>
          <w:lang w:eastAsia="pl-PL"/>
        </w:rPr>
        <w:t>zór</w:t>
      </w:r>
      <w:r w:rsidR="00F479B8">
        <w:rPr>
          <w:rFonts w:ascii="Times New Roman" w:eastAsia="Times New Roman" w:hAnsi="Times New Roman"/>
          <w:sz w:val="24"/>
          <w:szCs w:val="24"/>
          <w:lang w:eastAsia="pl-PL"/>
        </w:rPr>
        <w:t>)</w:t>
      </w:r>
    </w:p>
    <w:p w14:paraId="7004E31D" w14:textId="1B85A999" w:rsidR="00A772DF" w:rsidRPr="00FC3018" w:rsidRDefault="00D2502E" w:rsidP="00D2502E">
      <w:pPr>
        <w:spacing w:before="120" w:after="120" w:line="240" w:lineRule="auto"/>
        <w:ind w:left="2694" w:hanging="2694"/>
        <w:jc w:val="both"/>
        <w:rPr>
          <w:rFonts w:ascii="Times New Roman" w:eastAsia="Times New Roman" w:hAnsi="Times New Roman"/>
          <w:sz w:val="24"/>
          <w:szCs w:val="24"/>
          <w:lang w:eastAsia="pl-PL"/>
        </w:rPr>
      </w:pPr>
      <w:r w:rsidRPr="00D2502E">
        <w:rPr>
          <w:rFonts w:ascii="Times New Roman" w:eastAsia="Times New Roman" w:hAnsi="Times New Roman"/>
          <w:sz w:val="24"/>
          <w:szCs w:val="24"/>
          <w:lang w:eastAsia="pl-PL"/>
        </w:rPr>
        <w:t xml:space="preserve">Załącznik nr </w:t>
      </w:r>
      <w:r>
        <w:rPr>
          <w:rFonts w:ascii="Times New Roman" w:eastAsia="Times New Roman" w:hAnsi="Times New Roman"/>
          <w:sz w:val="24"/>
          <w:szCs w:val="24"/>
          <w:lang w:eastAsia="pl-PL"/>
        </w:rPr>
        <w:t>2b</w:t>
      </w:r>
      <w:r w:rsidRPr="00D2502E">
        <w:rPr>
          <w:rFonts w:ascii="Times New Roman" w:eastAsia="Times New Roman" w:hAnsi="Times New Roman"/>
          <w:sz w:val="24"/>
          <w:szCs w:val="24"/>
          <w:lang w:eastAsia="pl-PL"/>
        </w:rPr>
        <w:t xml:space="preserve"> do SIWZ </w:t>
      </w:r>
      <w:r>
        <w:rPr>
          <w:rFonts w:ascii="Times New Roman" w:eastAsia="Times New Roman" w:hAnsi="Times New Roman"/>
          <w:sz w:val="24"/>
          <w:szCs w:val="24"/>
          <w:lang w:eastAsia="pl-PL"/>
        </w:rPr>
        <w:t xml:space="preserve">– </w:t>
      </w:r>
      <w:r w:rsidRPr="00D2502E">
        <w:rPr>
          <w:rFonts w:ascii="Times New Roman" w:eastAsia="Times New Roman" w:hAnsi="Times New Roman"/>
          <w:sz w:val="24"/>
          <w:szCs w:val="24"/>
          <w:lang w:eastAsia="pl-PL"/>
        </w:rPr>
        <w:t xml:space="preserve">Załącznik nr 3 do </w:t>
      </w:r>
      <w:r w:rsidR="00825EE2">
        <w:rPr>
          <w:rFonts w:ascii="Times New Roman" w:eastAsia="Times New Roman" w:hAnsi="Times New Roman"/>
          <w:sz w:val="24"/>
          <w:szCs w:val="24"/>
          <w:lang w:eastAsia="pl-PL"/>
        </w:rPr>
        <w:t>Wzoru u</w:t>
      </w:r>
      <w:r w:rsidRPr="00D2502E">
        <w:rPr>
          <w:rFonts w:ascii="Times New Roman" w:eastAsia="Times New Roman" w:hAnsi="Times New Roman"/>
          <w:sz w:val="24"/>
          <w:szCs w:val="24"/>
          <w:lang w:eastAsia="pl-PL"/>
        </w:rPr>
        <w:t xml:space="preserve">mowy – </w:t>
      </w:r>
      <w:r w:rsidR="004F4D2A" w:rsidRPr="004F4D2A">
        <w:rPr>
          <w:rFonts w:ascii="Times New Roman" w:eastAsia="Times New Roman" w:hAnsi="Times New Roman"/>
          <w:sz w:val="24"/>
          <w:szCs w:val="24"/>
          <w:lang w:eastAsia="pl-PL"/>
        </w:rPr>
        <w:t>Umowa powierzenia przetwarzania danych osobowych</w:t>
      </w:r>
    </w:p>
    <w:p w14:paraId="78C4E4D5" w14:textId="1A946BB7" w:rsidR="00D2502E" w:rsidRDefault="00A772DF" w:rsidP="00A772DF">
      <w:pPr>
        <w:suppressAutoHyphens/>
        <w:overflowPunct w:val="0"/>
        <w:autoSpaceDE w:val="0"/>
        <w:autoSpaceDN w:val="0"/>
        <w:adjustRightInd w:val="0"/>
        <w:spacing w:before="120" w:after="120" w:line="240" w:lineRule="auto"/>
        <w:ind w:left="2552" w:hanging="2552"/>
        <w:jc w:val="both"/>
        <w:rPr>
          <w:rFonts w:ascii="Times New Roman" w:eastAsia="Times New Roman" w:hAnsi="Times New Roman"/>
          <w:sz w:val="24"/>
          <w:szCs w:val="24"/>
          <w:lang w:eastAsia="pl-PL"/>
        </w:rPr>
      </w:pPr>
      <w:r w:rsidRPr="00FC3018">
        <w:rPr>
          <w:rFonts w:ascii="Times New Roman" w:eastAsia="Times New Roman" w:hAnsi="Times New Roman"/>
          <w:sz w:val="24"/>
          <w:szCs w:val="24"/>
          <w:lang w:eastAsia="pl-PL"/>
        </w:rPr>
        <w:t xml:space="preserve">Załącznik nr 3 do </w:t>
      </w:r>
      <w:r w:rsidR="000473E1" w:rsidRPr="00FC3018">
        <w:rPr>
          <w:rFonts w:ascii="Times New Roman" w:eastAsia="Times New Roman" w:hAnsi="Times New Roman"/>
          <w:sz w:val="24"/>
          <w:szCs w:val="24"/>
          <w:lang w:eastAsia="pl-PL"/>
        </w:rPr>
        <w:t xml:space="preserve">SIWZ – </w:t>
      </w:r>
      <w:r w:rsidR="00D2502E">
        <w:rPr>
          <w:rFonts w:ascii="Times New Roman" w:eastAsia="Times New Roman" w:hAnsi="Times New Roman"/>
          <w:sz w:val="24"/>
          <w:szCs w:val="24"/>
          <w:lang w:eastAsia="pl-PL"/>
        </w:rPr>
        <w:t xml:space="preserve">Wykaz </w:t>
      </w:r>
      <w:r w:rsidR="00F479B8">
        <w:rPr>
          <w:rFonts w:ascii="Times New Roman" w:eastAsia="Times New Roman" w:hAnsi="Times New Roman"/>
          <w:sz w:val="24"/>
          <w:szCs w:val="24"/>
          <w:lang w:eastAsia="pl-PL"/>
        </w:rPr>
        <w:t>usług</w:t>
      </w:r>
    </w:p>
    <w:p w14:paraId="24B7D953" w14:textId="130338F6" w:rsidR="00A772DF" w:rsidRPr="00FC3018" w:rsidRDefault="00D2502E" w:rsidP="00A772DF">
      <w:pPr>
        <w:suppressAutoHyphens/>
        <w:overflowPunct w:val="0"/>
        <w:autoSpaceDE w:val="0"/>
        <w:autoSpaceDN w:val="0"/>
        <w:adjustRightInd w:val="0"/>
        <w:spacing w:before="120" w:after="120" w:line="240" w:lineRule="auto"/>
        <w:ind w:left="2552" w:hanging="2552"/>
        <w:jc w:val="both"/>
        <w:rPr>
          <w:rFonts w:ascii="Times New Roman" w:eastAsia="Times New Roman" w:hAnsi="Times New Roman"/>
          <w:sz w:val="24"/>
          <w:szCs w:val="24"/>
          <w:lang w:eastAsia="pl-PL"/>
        </w:rPr>
      </w:pPr>
      <w:r w:rsidRPr="00FC3018">
        <w:rPr>
          <w:rFonts w:ascii="Times New Roman" w:eastAsia="Times New Roman" w:hAnsi="Times New Roman"/>
          <w:sz w:val="24"/>
          <w:szCs w:val="24"/>
          <w:lang w:eastAsia="pl-PL"/>
        </w:rPr>
        <w:t xml:space="preserve">Załącznik nr </w:t>
      </w:r>
      <w:r>
        <w:rPr>
          <w:rFonts w:ascii="Times New Roman" w:eastAsia="Times New Roman" w:hAnsi="Times New Roman"/>
          <w:sz w:val="24"/>
          <w:szCs w:val="24"/>
          <w:lang w:eastAsia="pl-PL"/>
        </w:rPr>
        <w:t>4</w:t>
      </w:r>
      <w:r w:rsidRPr="00FC3018">
        <w:rPr>
          <w:rFonts w:ascii="Times New Roman" w:eastAsia="Times New Roman" w:hAnsi="Times New Roman"/>
          <w:sz w:val="24"/>
          <w:szCs w:val="24"/>
          <w:lang w:eastAsia="pl-PL"/>
        </w:rPr>
        <w:t xml:space="preserve"> do SIWZ </w:t>
      </w:r>
      <w:r>
        <w:rPr>
          <w:rFonts w:ascii="Times New Roman" w:eastAsia="Times New Roman" w:hAnsi="Times New Roman"/>
          <w:sz w:val="24"/>
          <w:szCs w:val="24"/>
          <w:lang w:eastAsia="pl-PL"/>
        </w:rPr>
        <w:t xml:space="preserve">– </w:t>
      </w:r>
      <w:r w:rsidR="00A772DF" w:rsidRPr="00FC3018">
        <w:rPr>
          <w:rFonts w:ascii="Times New Roman" w:eastAsia="Times New Roman" w:hAnsi="Times New Roman"/>
          <w:sz w:val="24"/>
          <w:szCs w:val="24"/>
          <w:lang w:eastAsia="pl-PL"/>
        </w:rPr>
        <w:t>Formularz oferty</w:t>
      </w:r>
      <w:r w:rsidR="00A772DF" w:rsidRPr="00FC3018">
        <w:rPr>
          <w:rFonts w:ascii="Times New Roman" w:hAnsi="Times New Roman"/>
          <w:sz w:val="24"/>
          <w:szCs w:val="24"/>
        </w:rPr>
        <w:t xml:space="preserve"> </w:t>
      </w:r>
    </w:p>
    <w:p w14:paraId="47BEAE21" w14:textId="77777777" w:rsidR="00D2502E" w:rsidRPr="00D2502E" w:rsidRDefault="00A772DF" w:rsidP="00D2502E">
      <w:pPr>
        <w:spacing w:before="120" w:after="120" w:line="240" w:lineRule="auto"/>
        <w:ind w:left="2694" w:hanging="2694"/>
        <w:jc w:val="both"/>
        <w:rPr>
          <w:rFonts w:ascii="Times New Roman" w:hAnsi="Times New Roman"/>
          <w:spacing w:val="-6"/>
          <w:sz w:val="24"/>
          <w:szCs w:val="24"/>
          <w:lang w:eastAsia="pl-PL"/>
        </w:rPr>
      </w:pPr>
      <w:bookmarkStart w:id="24" w:name="_Hlk535847652"/>
      <w:bookmarkStart w:id="25" w:name="_Hlk535847851"/>
      <w:r w:rsidRPr="00FC3018">
        <w:rPr>
          <w:rFonts w:ascii="Times New Roman" w:eastAsia="Times New Roman" w:hAnsi="Times New Roman"/>
          <w:sz w:val="24"/>
          <w:szCs w:val="24"/>
          <w:lang w:eastAsia="pl-PL"/>
        </w:rPr>
        <w:t xml:space="preserve">Załącznik nr </w:t>
      </w:r>
      <w:r w:rsidR="00D2502E">
        <w:rPr>
          <w:rFonts w:ascii="Times New Roman" w:eastAsia="Times New Roman" w:hAnsi="Times New Roman"/>
          <w:sz w:val="24"/>
          <w:szCs w:val="24"/>
          <w:lang w:eastAsia="pl-PL"/>
        </w:rPr>
        <w:t>5</w:t>
      </w:r>
      <w:r w:rsidRPr="00FC3018">
        <w:rPr>
          <w:rFonts w:ascii="Times New Roman" w:eastAsia="Times New Roman" w:hAnsi="Times New Roman"/>
          <w:sz w:val="24"/>
          <w:szCs w:val="24"/>
          <w:lang w:eastAsia="pl-PL"/>
        </w:rPr>
        <w:t xml:space="preserve"> do </w:t>
      </w:r>
      <w:r w:rsidR="000473E1" w:rsidRPr="00FC3018">
        <w:rPr>
          <w:rFonts w:ascii="Times New Roman" w:eastAsia="Times New Roman" w:hAnsi="Times New Roman"/>
          <w:sz w:val="24"/>
          <w:szCs w:val="24"/>
          <w:lang w:eastAsia="pl-PL"/>
        </w:rPr>
        <w:t xml:space="preserve">SIWZ – </w:t>
      </w:r>
      <w:bookmarkEnd w:id="24"/>
      <w:r w:rsidR="00D2502E" w:rsidRPr="00D2502E">
        <w:rPr>
          <w:rFonts w:ascii="Times New Roman" w:hAnsi="Times New Roman"/>
          <w:spacing w:val="-6"/>
          <w:sz w:val="24"/>
          <w:szCs w:val="24"/>
          <w:lang w:eastAsia="pl-PL"/>
        </w:rPr>
        <w:t xml:space="preserve">Oświadczenie z art. 25a ust. 1 ustawy </w:t>
      </w:r>
      <w:proofErr w:type="spellStart"/>
      <w:r w:rsidR="00D2502E" w:rsidRPr="00D2502E">
        <w:rPr>
          <w:rFonts w:ascii="Times New Roman" w:hAnsi="Times New Roman"/>
          <w:spacing w:val="-6"/>
          <w:sz w:val="24"/>
          <w:szCs w:val="24"/>
          <w:lang w:eastAsia="pl-PL"/>
        </w:rPr>
        <w:t>Pzp</w:t>
      </w:r>
      <w:proofErr w:type="spellEnd"/>
      <w:r w:rsidR="00D2502E" w:rsidRPr="00D2502E">
        <w:rPr>
          <w:rFonts w:ascii="Times New Roman" w:hAnsi="Times New Roman"/>
          <w:spacing w:val="-6"/>
          <w:sz w:val="24"/>
          <w:szCs w:val="24"/>
          <w:lang w:eastAsia="pl-PL"/>
        </w:rPr>
        <w:t xml:space="preserve"> dotyczące przesłanek wykluczenia z postępowania</w:t>
      </w:r>
    </w:p>
    <w:p w14:paraId="6C9181ED" w14:textId="77777777" w:rsidR="00D2502E" w:rsidRDefault="00D2502E" w:rsidP="00D2502E">
      <w:pPr>
        <w:spacing w:before="120" w:after="120" w:line="240" w:lineRule="auto"/>
        <w:ind w:left="2694" w:hanging="2694"/>
        <w:jc w:val="both"/>
        <w:rPr>
          <w:rFonts w:ascii="Times New Roman" w:hAnsi="Times New Roman"/>
          <w:spacing w:val="-6"/>
          <w:sz w:val="24"/>
          <w:szCs w:val="24"/>
          <w:lang w:eastAsia="pl-PL"/>
        </w:rPr>
      </w:pPr>
      <w:r w:rsidRPr="00D2502E">
        <w:rPr>
          <w:rFonts w:ascii="Times New Roman" w:hAnsi="Times New Roman"/>
          <w:spacing w:val="-6"/>
          <w:sz w:val="24"/>
          <w:szCs w:val="24"/>
          <w:lang w:eastAsia="pl-PL"/>
        </w:rPr>
        <w:t xml:space="preserve">Załącznik nr </w:t>
      </w:r>
      <w:r>
        <w:rPr>
          <w:rFonts w:ascii="Times New Roman" w:hAnsi="Times New Roman"/>
          <w:spacing w:val="-6"/>
          <w:sz w:val="24"/>
          <w:szCs w:val="24"/>
          <w:lang w:eastAsia="pl-PL"/>
        </w:rPr>
        <w:t>6</w:t>
      </w:r>
      <w:r w:rsidRPr="00D2502E">
        <w:rPr>
          <w:rFonts w:ascii="Times New Roman" w:hAnsi="Times New Roman"/>
          <w:spacing w:val="-6"/>
          <w:sz w:val="24"/>
          <w:szCs w:val="24"/>
          <w:lang w:eastAsia="pl-PL"/>
        </w:rPr>
        <w:t xml:space="preserve"> do SIWZ – Oświadczenie z art. 25a ust. 1 ustawy </w:t>
      </w:r>
      <w:proofErr w:type="spellStart"/>
      <w:r w:rsidRPr="00D2502E">
        <w:rPr>
          <w:rFonts w:ascii="Times New Roman" w:hAnsi="Times New Roman"/>
          <w:spacing w:val="-6"/>
          <w:sz w:val="24"/>
          <w:szCs w:val="24"/>
          <w:lang w:eastAsia="pl-PL"/>
        </w:rPr>
        <w:t>Pzp</w:t>
      </w:r>
      <w:proofErr w:type="spellEnd"/>
      <w:r w:rsidRPr="00D2502E">
        <w:rPr>
          <w:rFonts w:ascii="Times New Roman" w:hAnsi="Times New Roman"/>
          <w:spacing w:val="-6"/>
          <w:sz w:val="24"/>
          <w:szCs w:val="24"/>
          <w:lang w:eastAsia="pl-PL"/>
        </w:rPr>
        <w:t xml:space="preserve"> dotyczące spełniania warunków udziału w postępowaniu</w:t>
      </w:r>
    </w:p>
    <w:p w14:paraId="3120012F" w14:textId="13FEBFF9" w:rsidR="00A772DF" w:rsidRDefault="00A772DF" w:rsidP="00D2502E">
      <w:pPr>
        <w:spacing w:before="120" w:after="120" w:line="240" w:lineRule="auto"/>
        <w:ind w:left="2694" w:hanging="2694"/>
        <w:jc w:val="both"/>
        <w:rPr>
          <w:rFonts w:ascii="Times New Roman" w:eastAsia="Times New Roman" w:hAnsi="Times New Roman"/>
          <w:sz w:val="24"/>
          <w:szCs w:val="24"/>
          <w:lang w:eastAsia="pl-PL"/>
        </w:rPr>
      </w:pPr>
      <w:r w:rsidRPr="00FC3018">
        <w:rPr>
          <w:rFonts w:ascii="Times New Roman" w:eastAsia="Times New Roman" w:hAnsi="Times New Roman"/>
          <w:sz w:val="24"/>
          <w:szCs w:val="24"/>
          <w:lang w:eastAsia="pl-PL"/>
        </w:rPr>
        <w:t xml:space="preserve">Załącznik nr </w:t>
      </w:r>
      <w:r w:rsidR="00D2502E">
        <w:rPr>
          <w:rFonts w:ascii="Times New Roman" w:eastAsia="Times New Roman" w:hAnsi="Times New Roman"/>
          <w:sz w:val="24"/>
          <w:szCs w:val="24"/>
          <w:lang w:eastAsia="pl-PL"/>
        </w:rPr>
        <w:t>7</w:t>
      </w:r>
      <w:r w:rsidRPr="00FC3018">
        <w:rPr>
          <w:rFonts w:ascii="Times New Roman" w:eastAsia="Times New Roman" w:hAnsi="Times New Roman"/>
          <w:sz w:val="24"/>
          <w:szCs w:val="24"/>
          <w:lang w:eastAsia="pl-PL"/>
        </w:rPr>
        <w:t xml:space="preserve"> do </w:t>
      </w:r>
      <w:r w:rsidR="000473E1" w:rsidRPr="00FC3018">
        <w:rPr>
          <w:rFonts w:ascii="Times New Roman" w:eastAsia="Times New Roman" w:hAnsi="Times New Roman"/>
          <w:sz w:val="24"/>
          <w:szCs w:val="24"/>
          <w:lang w:eastAsia="pl-PL"/>
        </w:rPr>
        <w:t xml:space="preserve">SIWZ – </w:t>
      </w:r>
      <w:r w:rsidRPr="00FC3018">
        <w:rPr>
          <w:rFonts w:ascii="Times New Roman" w:eastAsia="Times New Roman" w:hAnsi="Times New Roman"/>
          <w:sz w:val="24"/>
          <w:szCs w:val="24"/>
          <w:lang w:eastAsia="pl-PL"/>
        </w:rPr>
        <w:t>Informacje o Wykonawcy niezbędne do sporządzenia umowy</w:t>
      </w:r>
      <w:bookmarkEnd w:id="21"/>
      <w:bookmarkEnd w:id="25"/>
    </w:p>
    <w:sectPr w:rsidR="00A772DF" w:rsidSect="00EE7DD9">
      <w:headerReference w:type="default" r:id="rId20"/>
      <w:footerReference w:type="default" r:id="rId21"/>
      <w:footerReference w:type="first" r:id="rId22"/>
      <w:pgSz w:w="11906" w:h="16838"/>
      <w:pgMar w:top="1417" w:right="1417" w:bottom="3119"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99477" w14:textId="77777777" w:rsidR="00BA2F8E" w:rsidRDefault="00BA2F8E">
      <w:pPr>
        <w:spacing w:after="0" w:line="240" w:lineRule="auto"/>
      </w:pPr>
      <w:r>
        <w:separator/>
      </w:r>
    </w:p>
  </w:endnote>
  <w:endnote w:type="continuationSeparator" w:id="0">
    <w:p w14:paraId="6CD36F6B" w14:textId="77777777" w:rsidR="00BA2F8E" w:rsidRDefault="00BA2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altName w:val="Calibri"/>
    <w:panose1 w:val="020B0502040204020203"/>
    <w:charset w:val="EE"/>
    <w:family w:val="swiss"/>
    <w:pitch w:val="variable"/>
    <w:sig w:usb0="E10022FF" w:usb1="C000E47F" w:usb2="00000029" w:usb3="00000000" w:csb0="000001DF" w:csb1="00000000"/>
  </w:font>
  <w:font w:name="ArialNarrow,Bold">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6" w:name="_Hlk532981922" w:displacedByCustomXml="next"/>
  <w:sdt>
    <w:sdtPr>
      <w:rPr>
        <w:rFonts w:ascii="Times New Roman" w:hAnsi="Times New Roman"/>
        <w:sz w:val="24"/>
        <w:szCs w:val="24"/>
        <w:lang w:val="x-none" w:eastAsia="x-none"/>
      </w:rPr>
      <w:id w:val="1032451458"/>
      <w:docPartObj>
        <w:docPartGallery w:val="Page Numbers (Bottom of Page)"/>
        <w:docPartUnique/>
      </w:docPartObj>
    </w:sdtPr>
    <w:sdtEndPr/>
    <w:sdtContent>
      <w:p w14:paraId="01E0EE94" w14:textId="2EA20FBC" w:rsidR="0034723B" w:rsidRDefault="0034723B" w:rsidP="00BA6498">
        <w:pPr>
          <w:spacing w:before="100" w:beforeAutospacing="1" w:after="100" w:afterAutospacing="1" w:line="240" w:lineRule="auto"/>
          <w:jc w:val="center"/>
          <w:rPr>
            <w:rFonts w:ascii="Times New Roman" w:hAnsi="Times New Roman"/>
            <w:sz w:val="24"/>
            <w:szCs w:val="24"/>
            <w:lang w:val="x-none" w:eastAsia="x-none"/>
          </w:rPr>
        </w:pPr>
        <w:r>
          <w:rPr>
            <w:rFonts w:ascii="Times New Roman" w:hAnsi="Times New Roman"/>
            <w:noProof/>
            <w:sz w:val="24"/>
            <w:szCs w:val="24"/>
            <w:lang w:val="x-none" w:eastAsia="x-none"/>
          </w:rPr>
          <w:drawing>
            <wp:inline distT="0" distB="0" distL="0" distR="0" wp14:anchorId="4407E715" wp14:editId="73B9814B">
              <wp:extent cx="6193790" cy="8959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3790" cy="895985"/>
                      </a:xfrm>
                      <a:prstGeom prst="rect">
                        <a:avLst/>
                      </a:prstGeom>
                      <a:noFill/>
                    </pic:spPr>
                  </pic:pic>
                </a:graphicData>
              </a:graphic>
            </wp:inline>
          </w:drawing>
        </w:r>
      </w:p>
      <w:bookmarkEnd w:id="26"/>
      <w:p w14:paraId="2F35AD5A" w14:textId="439BA0E2" w:rsidR="0034723B" w:rsidRPr="00597715" w:rsidRDefault="0034723B">
        <w:pPr>
          <w:pStyle w:val="Stopka"/>
          <w:jc w:val="right"/>
          <w:rPr>
            <w:rFonts w:ascii="Times New Roman" w:hAnsi="Times New Roman"/>
            <w:sz w:val="24"/>
            <w:szCs w:val="24"/>
          </w:rPr>
        </w:pPr>
        <w:r w:rsidRPr="00597715">
          <w:rPr>
            <w:rFonts w:ascii="Times New Roman" w:hAnsi="Times New Roman"/>
            <w:sz w:val="24"/>
            <w:szCs w:val="24"/>
          </w:rPr>
          <w:fldChar w:fldCharType="begin"/>
        </w:r>
        <w:r w:rsidRPr="00597715">
          <w:rPr>
            <w:rFonts w:ascii="Times New Roman" w:hAnsi="Times New Roman"/>
            <w:sz w:val="24"/>
            <w:szCs w:val="24"/>
          </w:rPr>
          <w:instrText>PAGE   \* MERGEFORMAT</w:instrText>
        </w:r>
        <w:r w:rsidRPr="00597715">
          <w:rPr>
            <w:rFonts w:ascii="Times New Roman" w:hAnsi="Times New Roman"/>
            <w:sz w:val="24"/>
            <w:szCs w:val="24"/>
          </w:rPr>
          <w:fldChar w:fldCharType="separate"/>
        </w:r>
        <w:r w:rsidRPr="00D3439D">
          <w:rPr>
            <w:rFonts w:ascii="Times New Roman" w:hAnsi="Times New Roman"/>
            <w:noProof/>
            <w:sz w:val="24"/>
            <w:szCs w:val="24"/>
            <w:lang w:val="pl-PL"/>
          </w:rPr>
          <w:t>45</w:t>
        </w:r>
        <w:r w:rsidRPr="00597715">
          <w:rPr>
            <w:rFonts w:ascii="Times New Roman" w:hAnsi="Times New Roman"/>
            <w:sz w:val="24"/>
            <w:szCs w:val="24"/>
          </w:rPr>
          <w:fldChar w:fldCharType="end"/>
        </w:r>
      </w:p>
    </w:sdtContent>
  </w:sdt>
  <w:p w14:paraId="1CB659AF" w14:textId="5ABB689D" w:rsidR="0034723B" w:rsidRPr="00597715" w:rsidRDefault="0034723B" w:rsidP="00597715">
    <w:pPr>
      <w:pStyle w:val="Stopka"/>
      <w:rPr>
        <w:rFonts w:ascii="Times New Roman" w:hAnsi="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B4117" w14:textId="39CEEC05" w:rsidR="0034723B" w:rsidRDefault="0034723B" w:rsidP="00EE7DD9">
    <w:pPr>
      <w:pStyle w:val="Stopka"/>
    </w:pPr>
    <w:r>
      <w:rPr>
        <w:noProof/>
      </w:rPr>
      <w:drawing>
        <wp:inline distT="0" distB="0" distL="0" distR="0" wp14:anchorId="34B6AA6F" wp14:editId="352DD19B">
          <wp:extent cx="6193790" cy="8959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3790" cy="895985"/>
                  </a:xfrm>
                  <a:prstGeom prst="rect">
                    <a:avLst/>
                  </a:prstGeom>
                  <a:noFill/>
                </pic:spPr>
              </pic:pic>
            </a:graphicData>
          </a:graphic>
        </wp:inline>
      </w:drawing>
    </w:r>
  </w:p>
  <w:p w14:paraId="53B6787E" w14:textId="1A396D2A" w:rsidR="0034723B" w:rsidRDefault="0034723B" w:rsidP="00EE7DD9">
    <w:pPr>
      <w:pStyle w:val="Stopka"/>
    </w:pPr>
  </w:p>
  <w:p w14:paraId="281DB39C" w14:textId="77777777" w:rsidR="0034723B" w:rsidRPr="00EE7DD9" w:rsidRDefault="0034723B" w:rsidP="00EE7D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03DA3" w14:textId="77777777" w:rsidR="00BA2F8E" w:rsidRDefault="00BA2F8E">
      <w:pPr>
        <w:spacing w:after="0" w:line="240" w:lineRule="auto"/>
      </w:pPr>
      <w:r>
        <w:separator/>
      </w:r>
    </w:p>
  </w:footnote>
  <w:footnote w:type="continuationSeparator" w:id="0">
    <w:p w14:paraId="1A029CB7" w14:textId="77777777" w:rsidR="00BA2F8E" w:rsidRDefault="00BA2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801A5" w14:textId="24998018" w:rsidR="0034723B" w:rsidRPr="00597715" w:rsidRDefault="0034723B">
    <w:pPr>
      <w:pStyle w:val="Nagwek"/>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D6CCC20"/>
    <w:name w:val="WW8Num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9E6560"/>
    <w:multiLevelType w:val="hybridMultilevel"/>
    <w:tmpl w:val="64C4508C"/>
    <w:lvl w:ilvl="0" w:tplc="BC2464D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447BA"/>
    <w:multiLevelType w:val="hybridMultilevel"/>
    <w:tmpl w:val="E6EC90F6"/>
    <w:lvl w:ilvl="0" w:tplc="04150011">
      <w:start w:val="1"/>
      <w:numFmt w:val="decimal"/>
      <w:lvlText w:val="%1)"/>
      <w:lvlJc w:val="left"/>
      <w:pPr>
        <w:ind w:left="720" w:hanging="360"/>
      </w:pPr>
      <w:rPr>
        <w:b w:val="0"/>
        <w:bCs/>
      </w:rPr>
    </w:lvl>
    <w:lvl w:ilvl="1" w:tplc="6BA8793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605132"/>
    <w:multiLevelType w:val="hybridMultilevel"/>
    <w:tmpl w:val="3EBAB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7855B9"/>
    <w:multiLevelType w:val="multilevel"/>
    <w:tmpl w:val="56FEC93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070F47"/>
    <w:multiLevelType w:val="hybridMultilevel"/>
    <w:tmpl w:val="15B6356C"/>
    <w:lvl w:ilvl="0" w:tplc="68C026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9C90A16"/>
    <w:multiLevelType w:val="hybridMultilevel"/>
    <w:tmpl w:val="207223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D455563"/>
    <w:multiLevelType w:val="hybridMultilevel"/>
    <w:tmpl w:val="CA00DF08"/>
    <w:lvl w:ilvl="0" w:tplc="AEDA979C">
      <w:start w:val="9"/>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4A70E5"/>
    <w:multiLevelType w:val="hybridMultilevel"/>
    <w:tmpl w:val="D0C800F6"/>
    <w:lvl w:ilvl="0" w:tplc="31B2FA72">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663161C"/>
    <w:multiLevelType w:val="hybridMultilevel"/>
    <w:tmpl w:val="323226C2"/>
    <w:lvl w:ilvl="0" w:tplc="5D948D26">
      <w:start w:val="1"/>
      <w:numFmt w:val="decimal"/>
      <w:lvlText w:val="%1."/>
      <w:lvlJc w:val="left"/>
      <w:pPr>
        <w:ind w:left="720" w:hanging="360"/>
      </w:pPr>
      <w:rPr>
        <w:b w:val="0"/>
        <w:bCs/>
      </w:rPr>
    </w:lvl>
    <w:lvl w:ilvl="1" w:tplc="6BA8793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7157CD"/>
    <w:multiLevelType w:val="hybridMultilevel"/>
    <w:tmpl w:val="33B88A2E"/>
    <w:lvl w:ilvl="0" w:tplc="0409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97D41BDE">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D07565"/>
    <w:multiLevelType w:val="hybridMultilevel"/>
    <w:tmpl w:val="C8889738"/>
    <w:lvl w:ilvl="0" w:tplc="D0D8AF38">
      <w:start w:val="1"/>
      <w:numFmt w:val="decimal"/>
      <w:lvlText w:val="%1)"/>
      <w:lvlJc w:val="left"/>
      <w:pPr>
        <w:ind w:left="720" w:hanging="360"/>
      </w:pPr>
      <w:rPr>
        <w:rFonts w:eastAsia="Calibri" w:hint="default"/>
        <w:b w:val="0"/>
        <w:strike w:val="0"/>
        <w:color w:val="00000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AD3275"/>
    <w:multiLevelType w:val="hybridMultilevel"/>
    <w:tmpl w:val="DC2062E4"/>
    <w:lvl w:ilvl="0" w:tplc="0C384486">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076A90"/>
    <w:multiLevelType w:val="hybridMultilevel"/>
    <w:tmpl w:val="A9860154"/>
    <w:lvl w:ilvl="0" w:tplc="8A3A54F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260BF3"/>
    <w:multiLevelType w:val="hybridMultilevel"/>
    <w:tmpl w:val="DF44D1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2B41253C"/>
    <w:multiLevelType w:val="hybridMultilevel"/>
    <w:tmpl w:val="2E8C2DBA"/>
    <w:lvl w:ilvl="0" w:tplc="6A5A59A4">
      <w:start w:val="1"/>
      <w:numFmt w:val="decimal"/>
      <w:lvlText w:val="%1)"/>
      <w:lvlJc w:val="left"/>
      <w:pPr>
        <w:ind w:left="720" w:hanging="360"/>
      </w:pPr>
      <w:rPr>
        <w:rFonts w:hint="default"/>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6" w15:restartNumberingAfterBreak="0">
    <w:nsid w:val="2D0C637B"/>
    <w:multiLevelType w:val="hybridMultilevel"/>
    <w:tmpl w:val="605068F4"/>
    <w:lvl w:ilvl="0" w:tplc="4FBA076E">
      <w:start w:val="1"/>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960B5C"/>
    <w:multiLevelType w:val="multilevel"/>
    <w:tmpl w:val="4FB076BC"/>
    <w:lvl w:ilvl="0">
      <w:start w:val="1"/>
      <w:numFmt w:val="decimal"/>
      <w:lvlText w:val="%1."/>
      <w:lvlJc w:val="left"/>
      <w:pPr>
        <w:tabs>
          <w:tab w:val="num" w:pos="360"/>
        </w:tabs>
        <w:ind w:left="360" w:hanging="360"/>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EA649D4"/>
    <w:multiLevelType w:val="hybridMultilevel"/>
    <w:tmpl w:val="17C0874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30A5729A"/>
    <w:multiLevelType w:val="hybridMultilevel"/>
    <w:tmpl w:val="C0529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2B6BE6"/>
    <w:multiLevelType w:val="hybridMultilevel"/>
    <w:tmpl w:val="6088C620"/>
    <w:lvl w:ilvl="0" w:tplc="9BF223BE">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1B1060D"/>
    <w:multiLevelType w:val="hybridMultilevel"/>
    <w:tmpl w:val="0FA22254"/>
    <w:lvl w:ilvl="0" w:tplc="61FA3B38">
      <w:start w:val="1"/>
      <w:numFmt w:val="decimal"/>
      <w:lvlText w:val="%1."/>
      <w:lvlJc w:val="left"/>
      <w:pPr>
        <w:tabs>
          <w:tab w:val="num" w:pos="1353"/>
        </w:tabs>
        <w:ind w:left="1353"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2A178CE"/>
    <w:multiLevelType w:val="multilevel"/>
    <w:tmpl w:val="4DD8A79E"/>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BB0686"/>
    <w:multiLevelType w:val="hybridMultilevel"/>
    <w:tmpl w:val="2CC6F960"/>
    <w:lvl w:ilvl="0" w:tplc="04150011">
      <w:start w:val="1"/>
      <w:numFmt w:val="decimal"/>
      <w:lvlText w:val="%1)"/>
      <w:lvlJc w:val="left"/>
      <w:pPr>
        <w:ind w:left="720" w:hanging="360"/>
      </w:pPr>
      <w:rPr>
        <w:rFonts w:hint="default"/>
        <w:b w:val="0"/>
      </w:rPr>
    </w:lvl>
    <w:lvl w:ilvl="1" w:tplc="767AA43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97D41BDE">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487C9A"/>
    <w:multiLevelType w:val="hybridMultilevel"/>
    <w:tmpl w:val="623E74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7951ED2"/>
    <w:multiLevelType w:val="multilevel"/>
    <w:tmpl w:val="407AD942"/>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353089"/>
    <w:multiLevelType w:val="hybridMultilevel"/>
    <w:tmpl w:val="73261D46"/>
    <w:lvl w:ilvl="0" w:tplc="0415000F">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D564CC6"/>
    <w:multiLevelType w:val="hybridMultilevel"/>
    <w:tmpl w:val="9174B3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783121"/>
    <w:multiLevelType w:val="hybridMultilevel"/>
    <w:tmpl w:val="51243A70"/>
    <w:lvl w:ilvl="0" w:tplc="C04217E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804A53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F2F170A"/>
    <w:multiLevelType w:val="hybridMultilevel"/>
    <w:tmpl w:val="BDCCC6F2"/>
    <w:lvl w:ilvl="0" w:tplc="D29EA1E2">
      <w:start w:val="1"/>
      <w:numFmt w:val="decimal"/>
      <w:lvlText w:val="%1."/>
      <w:lvlJc w:val="left"/>
      <w:pPr>
        <w:tabs>
          <w:tab w:val="num" w:pos="360"/>
        </w:tabs>
        <w:ind w:left="360" w:hanging="360"/>
      </w:pPr>
      <w:rPr>
        <w:strike w:val="0"/>
        <w:dstrike w:val="0"/>
        <w:u w:val="none"/>
        <w:effect w:val="none"/>
      </w:rPr>
    </w:lvl>
    <w:lvl w:ilvl="1" w:tplc="04150003">
      <w:start w:val="1"/>
      <w:numFmt w:val="lowerLetter"/>
      <w:lvlText w:val="%2."/>
      <w:lvlJc w:val="left"/>
      <w:pPr>
        <w:tabs>
          <w:tab w:val="num" w:pos="1440"/>
        </w:tabs>
        <w:ind w:left="1440" w:hanging="360"/>
      </w:pPr>
    </w:lvl>
    <w:lvl w:ilvl="2" w:tplc="04150005">
      <w:start w:val="1"/>
      <w:numFmt w:val="lowerRoman"/>
      <w:lvlText w:val="%3."/>
      <w:lvlJc w:val="right"/>
      <w:pPr>
        <w:tabs>
          <w:tab w:val="num" w:pos="2160"/>
        </w:tabs>
        <w:ind w:left="2160" w:hanging="180"/>
      </w:pPr>
    </w:lvl>
    <w:lvl w:ilvl="3" w:tplc="D4F8E174">
      <w:start w:val="1"/>
      <w:numFmt w:val="decimal"/>
      <w:lvlText w:val="%4."/>
      <w:lvlJc w:val="left"/>
      <w:pPr>
        <w:tabs>
          <w:tab w:val="num" w:pos="2880"/>
        </w:tabs>
        <w:ind w:left="2880" w:hanging="360"/>
      </w:pPr>
      <w:rPr>
        <w:b w:val="0"/>
      </w:rPr>
    </w:lvl>
    <w:lvl w:ilvl="4" w:tplc="04150003">
      <w:start w:val="1"/>
      <w:numFmt w:val="lowerLetter"/>
      <w:lvlText w:val="%5."/>
      <w:lvlJc w:val="left"/>
      <w:pPr>
        <w:tabs>
          <w:tab w:val="num" w:pos="3600"/>
        </w:tabs>
        <w:ind w:left="3600" w:hanging="360"/>
      </w:pPr>
    </w:lvl>
    <w:lvl w:ilvl="5" w:tplc="04150005">
      <w:start w:val="1"/>
      <w:numFmt w:val="lowerRoman"/>
      <w:lvlText w:val="%6."/>
      <w:lvlJc w:val="right"/>
      <w:pPr>
        <w:tabs>
          <w:tab w:val="num" w:pos="4320"/>
        </w:tabs>
        <w:ind w:left="4320" w:hanging="180"/>
      </w:pPr>
    </w:lvl>
    <w:lvl w:ilvl="6" w:tplc="04150001">
      <w:start w:val="1"/>
      <w:numFmt w:val="decimal"/>
      <w:lvlText w:val="%7."/>
      <w:lvlJc w:val="left"/>
      <w:pPr>
        <w:tabs>
          <w:tab w:val="num" w:pos="5040"/>
        </w:tabs>
        <w:ind w:left="5040" w:hanging="360"/>
      </w:pPr>
    </w:lvl>
    <w:lvl w:ilvl="7" w:tplc="04150003">
      <w:start w:val="1"/>
      <w:numFmt w:val="lowerLetter"/>
      <w:lvlText w:val="%8."/>
      <w:lvlJc w:val="left"/>
      <w:pPr>
        <w:tabs>
          <w:tab w:val="num" w:pos="5760"/>
        </w:tabs>
        <w:ind w:left="5760" w:hanging="360"/>
      </w:pPr>
    </w:lvl>
    <w:lvl w:ilvl="8" w:tplc="04150005">
      <w:start w:val="1"/>
      <w:numFmt w:val="lowerRoman"/>
      <w:lvlText w:val="%9."/>
      <w:lvlJc w:val="right"/>
      <w:pPr>
        <w:tabs>
          <w:tab w:val="num" w:pos="6480"/>
        </w:tabs>
        <w:ind w:left="6480" w:hanging="180"/>
      </w:pPr>
    </w:lvl>
  </w:abstractNum>
  <w:abstractNum w:abstractNumId="30" w15:restartNumberingAfterBreak="0">
    <w:nsid w:val="4F761773"/>
    <w:multiLevelType w:val="hybridMultilevel"/>
    <w:tmpl w:val="18FCE3A0"/>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start w:val="1"/>
      <w:numFmt w:val="upperLetter"/>
      <w:lvlText w:val="%5."/>
      <w:lvlJc w:val="left"/>
      <w:pPr>
        <w:tabs>
          <w:tab w:val="num" w:pos="3600"/>
        </w:tabs>
        <w:ind w:left="3600" w:hanging="360"/>
      </w:pPr>
      <w:rPr>
        <w:rFonts w:hint="default"/>
      </w:rPr>
    </w:lvl>
    <w:lvl w:ilvl="5" w:tplc="FFFFFFFF">
      <w:start w:val="1"/>
      <w:numFmt w:val="decimal"/>
      <w:lvlText w:val="%6."/>
      <w:lvlJc w:val="left"/>
      <w:pPr>
        <w:tabs>
          <w:tab w:val="num" w:pos="4500"/>
        </w:tabs>
        <w:ind w:left="4500" w:hanging="360"/>
      </w:pPr>
      <w:rPr>
        <w:rFonts w:hint="default"/>
      </w:rPr>
    </w:lvl>
    <w:lvl w:ilvl="6" w:tplc="FFFFFFFF">
      <w:start w:val="1"/>
      <w:numFmt w:val="lowerLetter"/>
      <w:lvlText w:val="%7)"/>
      <w:lvlJc w:val="left"/>
      <w:pPr>
        <w:tabs>
          <w:tab w:val="num" w:pos="5040"/>
        </w:tabs>
        <w:ind w:left="5040" w:hanging="360"/>
      </w:pPr>
      <w:rPr>
        <w:rFonts w:hint="default"/>
      </w:rPr>
    </w:lvl>
    <w:lvl w:ilvl="7" w:tplc="0415000F">
      <w:start w:val="1"/>
      <w:numFmt w:val="decimal"/>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lvl>
  </w:abstractNum>
  <w:abstractNum w:abstractNumId="31" w15:restartNumberingAfterBreak="0">
    <w:nsid w:val="55EE4A36"/>
    <w:multiLevelType w:val="hybridMultilevel"/>
    <w:tmpl w:val="5A5AC5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2" w15:restartNumberingAfterBreak="0">
    <w:nsid w:val="59624EE3"/>
    <w:multiLevelType w:val="hybridMultilevel"/>
    <w:tmpl w:val="094C085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5B437207"/>
    <w:multiLevelType w:val="hybridMultilevel"/>
    <w:tmpl w:val="2402E8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DA5D5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000169"/>
    <w:multiLevelType w:val="hybridMultilevel"/>
    <w:tmpl w:val="57A029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EC32990"/>
    <w:multiLevelType w:val="hybridMultilevel"/>
    <w:tmpl w:val="4BEE814C"/>
    <w:lvl w:ilvl="0" w:tplc="7A94F59A">
      <w:start w:val="1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0A5D86"/>
    <w:multiLevelType w:val="hybridMultilevel"/>
    <w:tmpl w:val="9348962E"/>
    <w:lvl w:ilvl="0" w:tplc="C99AAA2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557AD7"/>
    <w:multiLevelType w:val="hybridMultilevel"/>
    <w:tmpl w:val="AF5E4D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421010A"/>
    <w:multiLevelType w:val="hybridMultilevel"/>
    <w:tmpl w:val="B8D09B92"/>
    <w:lvl w:ilvl="0" w:tplc="C2FE2800">
      <w:start w:val="1"/>
      <w:numFmt w:val="decimal"/>
      <w:lvlText w:val="%1."/>
      <w:lvlJc w:val="left"/>
      <w:pPr>
        <w:tabs>
          <w:tab w:val="num" w:pos="720"/>
        </w:tabs>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BD92A07"/>
    <w:multiLevelType w:val="hybridMultilevel"/>
    <w:tmpl w:val="76E6CD10"/>
    <w:lvl w:ilvl="0" w:tplc="6C92BE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CD56CB4"/>
    <w:multiLevelType w:val="hybridMultilevel"/>
    <w:tmpl w:val="094C085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15:restartNumberingAfterBreak="0">
    <w:nsid w:val="6DDA028C"/>
    <w:multiLevelType w:val="hybridMultilevel"/>
    <w:tmpl w:val="CE483604"/>
    <w:lvl w:ilvl="0" w:tplc="FB0EFE06">
      <w:start w:val="1"/>
      <w:numFmt w:val="decimal"/>
      <w:lvlText w:val="%1."/>
      <w:lvlJc w:val="left"/>
      <w:pPr>
        <w:tabs>
          <w:tab w:val="num" w:pos="360"/>
        </w:tabs>
        <w:ind w:left="36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392B2B"/>
    <w:multiLevelType w:val="hybridMultilevel"/>
    <w:tmpl w:val="A6C45E94"/>
    <w:lvl w:ilvl="0" w:tplc="C548D542">
      <w:start w:val="1"/>
      <w:numFmt w:val="decimal"/>
      <w:lvlText w:val="%1)"/>
      <w:lvlJc w:val="left"/>
      <w:pPr>
        <w:ind w:left="720" w:hanging="360"/>
      </w:pPr>
      <w:rPr>
        <w:rFonts w:eastAsia="Calibri" w:hint="default"/>
        <w:b w:val="0"/>
        <w:i w:val="0"/>
        <w:strike w:val="0"/>
        <w:color w:val="00000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4A1D36"/>
    <w:multiLevelType w:val="hybridMultilevel"/>
    <w:tmpl w:val="CD584E42"/>
    <w:lvl w:ilvl="0" w:tplc="96BAC1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76172E39"/>
    <w:multiLevelType w:val="multilevel"/>
    <w:tmpl w:val="E0D27172"/>
    <w:lvl w:ilvl="0">
      <w:start w:val="1"/>
      <w:numFmt w:val="decimal"/>
      <w:lvlText w:val="%1."/>
      <w:lvlJc w:val="left"/>
      <w:pPr>
        <w:ind w:left="720" w:hanging="360"/>
      </w:pPr>
      <w:rPr>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7FF531F"/>
    <w:multiLevelType w:val="hybridMultilevel"/>
    <w:tmpl w:val="008A064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792B4347"/>
    <w:multiLevelType w:val="hybridMultilevel"/>
    <w:tmpl w:val="57A029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794E02FD"/>
    <w:multiLevelType w:val="hybridMultilevel"/>
    <w:tmpl w:val="ADE6E55A"/>
    <w:lvl w:ilvl="0" w:tplc="04150011">
      <w:start w:val="1"/>
      <w:numFmt w:val="decimal"/>
      <w:lvlText w:val="%1)"/>
      <w:lvlJc w:val="left"/>
      <w:pPr>
        <w:ind w:left="1566" w:hanging="360"/>
      </w:pPr>
    </w:lvl>
    <w:lvl w:ilvl="1" w:tplc="04150019">
      <w:start w:val="1"/>
      <w:numFmt w:val="lowerLetter"/>
      <w:lvlText w:val="%2."/>
      <w:lvlJc w:val="left"/>
      <w:pPr>
        <w:ind w:left="2286" w:hanging="360"/>
      </w:pPr>
    </w:lvl>
    <w:lvl w:ilvl="2" w:tplc="0415001B">
      <w:start w:val="1"/>
      <w:numFmt w:val="lowerRoman"/>
      <w:lvlText w:val="%3."/>
      <w:lvlJc w:val="right"/>
      <w:pPr>
        <w:ind w:left="3006" w:hanging="180"/>
      </w:pPr>
    </w:lvl>
    <w:lvl w:ilvl="3" w:tplc="0415000F">
      <w:start w:val="1"/>
      <w:numFmt w:val="decimal"/>
      <w:lvlText w:val="%4."/>
      <w:lvlJc w:val="left"/>
      <w:pPr>
        <w:ind w:left="3726" w:hanging="360"/>
      </w:pPr>
    </w:lvl>
    <w:lvl w:ilvl="4" w:tplc="04150019">
      <w:start w:val="1"/>
      <w:numFmt w:val="lowerLetter"/>
      <w:lvlText w:val="%5."/>
      <w:lvlJc w:val="left"/>
      <w:pPr>
        <w:ind w:left="4446" w:hanging="360"/>
      </w:pPr>
    </w:lvl>
    <w:lvl w:ilvl="5" w:tplc="0415001B">
      <w:start w:val="1"/>
      <w:numFmt w:val="lowerRoman"/>
      <w:lvlText w:val="%6."/>
      <w:lvlJc w:val="right"/>
      <w:pPr>
        <w:ind w:left="5166" w:hanging="180"/>
      </w:pPr>
    </w:lvl>
    <w:lvl w:ilvl="6" w:tplc="0415000F">
      <w:start w:val="1"/>
      <w:numFmt w:val="decimal"/>
      <w:lvlText w:val="%7."/>
      <w:lvlJc w:val="left"/>
      <w:pPr>
        <w:ind w:left="5886" w:hanging="360"/>
      </w:pPr>
    </w:lvl>
    <w:lvl w:ilvl="7" w:tplc="04150019">
      <w:start w:val="1"/>
      <w:numFmt w:val="lowerLetter"/>
      <w:lvlText w:val="%8."/>
      <w:lvlJc w:val="left"/>
      <w:pPr>
        <w:ind w:left="6606" w:hanging="360"/>
      </w:pPr>
    </w:lvl>
    <w:lvl w:ilvl="8" w:tplc="0415001B">
      <w:start w:val="1"/>
      <w:numFmt w:val="lowerRoman"/>
      <w:lvlText w:val="%9."/>
      <w:lvlJc w:val="right"/>
      <w:pPr>
        <w:ind w:left="7326" w:hanging="180"/>
      </w:pPr>
    </w:lvl>
  </w:abstractNum>
  <w:abstractNum w:abstractNumId="49" w15:restartNumberingAfterBreak="0">
    <w:nsid w:val="7E69512D"/>
    <w:multiLevelType w:val="hybridMultilevel"/>
    <w:tmpl w:val="15165BA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45"/>
  </w:num>
  <w:num w:numId="12">
    <w:abstractNumId w:val="37"/>
  </w:num>
  <w:num w:numId="13">
    <w:abstractNumId w:val="33"/>
  </w:num>
  <w:num w:numId="14">
    <w:abstractNumId w:val="4"/>
  </w:num>
  <w:num w:numId="15">
    <w:abstractNumId w:val="7"/>
  </w:num>
  <w:num w:numId="16">
    <w:abstractNumId w:val="3"/>
  </w:num>
  <w:num w:numId="17">
    <w:abstractNumId w:val="23"/>
  </w:num>
  <w:num w:numId="18">
    <w:abstractNumId w:val="12"/>
  </w:num>
  <w:num w:numId="19">
    <w:abstractNumId w:val="10"/>
  </w:num>
  <w:num w:numId="20">
    <w:abstractNumId w:val="30"/>
  </w:num>
  <w:num w:numId="21">
    <w:abstractNumId w:val="46"/>
  </w:num>
  <w:num w:numId="22">
    <w:abstractNumId w:val="6"/>
  </w:num>
  <w:num w:numId="23">
    <w:abstractNumId w:val="36"/>
  </w:num>
  <w:num w:numId="24">
    <w:abstractNumId w:val="44"/>
  </w:num>
  <w:num w:numId="25">
    <w:abstractNumId w:val="49"/>
  </w:num>
  <w:num w:numId="26">
    <w:abstractNumId w:val="18"/>
  </w:num>
  <w:num w:numId="27">
    <w:abstractNumId w:val="22"/>
  </w:num>
  <w:num w:numId="28">
    <w:abstractNumId w:val="9"/>
  </w:num>
  <w:num w:numId="29">
    <w:abstractNumId w:val="19"/>
  </w:num>
  <w:num w:numId="30">
    <w:abstractNumId w:val="41"/>
  </w:num>
  <w:num w:numId="31">
    <w:abstractNumId w:val="32"/>
  </w:num>
  <w:num w:numId="32">
    <w:abstractNumId w:val="47"/>
  </w:num>
  <w:num w:numId="33">
    <w:abstractNumId w:val="38"/>
  </w:num>
  <w:num w:numId="34">
    <w:abstractNumId w:val="26"/>
  </w:num>
  <w:num w:numId="35">
    <w:abstractNumId w:val="13"/>
  </w:num>
  <w:num w:numId="36">
    <w:abstractNumId w:val="20"/>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25"/>
  </w:num>
  <w:num w:numId="40">
    <w:abstractNumId w:val="5"/>
  </w:num>
  <w:num w:numId="41">
    <w:abstractNumId w:val="17"/>
  </w:num>
  <w:num w:numId="42">
    <w:abstractNumId w:val="11"/>
  </w:num>
  <w:num w:numId="43">
    <w:abstractNumId w:val="42"/>
  </w:num>
  <w:num w:numId="44">
    <w:abstractNumId w:val="43"/>
  </w:num>
  <w:num w:numId="45">
    <w:abstractNumId w:val="14"/>
  </w:num>
  <w:num w:numId="46">
    <w:abstractNumId w:val="16"/>
  </w:num>
  <w:num w:numId="47">
    <w:abstractNumId w:val="34"/>
  </w:num>
  <w:num w:numId="48">
    <w:abstractNumId w:val="24"/>
  </w:num>
  <w:num w:numId="49">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C27"/>
    <w:rsid w:val="000009BC"/>
    <w:rsid w:val="00001B31"/>
    <w:rsid w:val="00001F87"/>
    <w:rsid w:val="00002047"/>
    <w:rsid w:val="0000336E"/>
    <w:rsid w:val="00006EBC"/>
    <w:rsid w:val="00007D61"/>
    <w:rsid w:val="000107AB"/>
    <w:rsid w:val="00011EDB"/>
    <w:rsid w:val="0001244F"/>
    <w:rsid w:val="00012BF2"/>
    <w:rsid w:val="00015F70"/>
    <w:rsid w:val="00020384"/>
    <w:rsid w:val="00023A6E"/>
    <w:rsid w:val="0002526F"/>
    <w:rsid w:val="0002785C"/>
    <w:rsid w:val="00030981"/>
    <w:rsid w:val="00032857"/>
    <w:rsid w:val="00033B33"/>
    <w:rsid w:val="00034A77"/>
    <w:rsid w:val="000374E1"/>
    <w:rsid w:val="00040897"/>
    <w:rsid w:val="000457AA"/>
    <w:rsid w:val="000473E1"/>
    <w:rsid w:val="000503FC"/>
    <w:rsid w:val="000506F4"/>
    <w:rsid w:val="00050F3A"/>
    <w:rsid w:val="000513A3"/>
    <w:rsid w:val="00053AF6"/>
    <w:rsid w:val="00054678"/>
    <w:rsid w:val="00054D6B"/>
    <w:rsid w:val="00060B8A"/>
    <w:rsid w:val="00061787"/>
    <w:rsid w:val="00061B40"/>
    <w:rsid w:val="00062C2F"/>
    <w:rsid w:val="00063861"/>
    <w:rsid w:val="00064FDE"/>
    <w:rsid w:val="0006724D"/>
    <w:rsid w:val="00067A13"/>
    <w:rsid w:val="00067AD3"/>
    <w:rsid w:val="000701CA"/>
    <w:rsid w:val="00072701"/>
    <w:rsid w:val="0007333D"/>
    <w:rsid w:val="00073FB2"/>
    <w:rsid w:val="000773FB"/>
    <w:rsid w:val="0008080A"/>
    <w:rsid w:val="00081EAF"/>
    <w:rsid w:val="00083976"/>
    <w:rsid w:val="00084064"/>
    <w:rsid w:val="00086C59"/>
    <w:rsid w:val="000870B6"/>
    <w:rsid w:val="000871FC"/>
    <w:rsid w:val="0009015A"/>
    <w:rsid w:val="00092A19"/>
    <w:rsid w:val="00092FDF"/>
    <w:rsid w:val="00094C69"/>
    <w:rsid w:val="00097AE6"/>
    <w:rsid w:val="000A1ECA"/>
    <w:rsid w:val="000A4A3E"/>
    <w:rsid w:val="000A59A6"/>
    <w:rsid w:val="000A7C9E"/>
    <w:rsid w:val="000A7EA4"/>
    <w:rsid w:val="000B05DA"/>
    <w:rsid w:val="000B0A35"/>
    <w:rsid w:val="000B0CF6"/>
    <w:rsid w:val="000B0D03"/>
    <w:rsid w:val="000B1ECA"/>
    <w:rsid w:val="000B2517"/>
    <w:rsid w:val="000B383E"/>
    <w:rsid w:val="000B426B"/>
    <w:rsid w:val="000B44C5"/>
    <w:rsid w:val="000B4990"/>
    <w:rsid w:val="000B7484"/>
    <w:rsid w:val="000C163C"/>
    <w:rsid w:val="000C2E6F"/>
    <w:rsid w:val="000C2F2B"/>
    <w:rsid w:val="000C476D"/>
    <w:rsid w:val="000C5C49"/>
    <w:rsid w:val="000D135D"/>
    <w:rsid w:val="000D2CAC"/>
    <w:rsid w:val="000D4192"/>
    <w:rsid w:val="000E0521"/>
    <w:rsid w:val="000E0861"/>
    <w:rsid w:val="000E19D0"/>
    <w:rsid w:val="000E3BD5"/>
    <w:rsid w:val="000E55DC"/>
    <w:rsid w:val="000E6BF1"/>
    <w:rsid w:val="000E77EC"/>
    <w:rsid w:val="000E7DA2"/>
    <w:rsid w:val="000F24A9"/>
    <w:rsid w:val="000F7015"/>
    <w:rsid w:val="000F77A8"/>
    <w:rsid w:val="000F7AB7"/>
    <w:rsid w:val="00103B8E"/>
    <w:rsid w:val="00105D89"/>
    <w:rsid w:val="00105D8E"/>
    <w:rsid w:val="00106A7A"/>
    <w:rsid w:val="00113FB0"/>
    <w:rsid w:val="00116D91"/>
    <w:rsid w:val="001204BE"/>
    <w:rsid w:val="00120692"/>
    <w:rsid w:val="00120E05"/>
    <w:rsid w:val="00121427"/>
    <w:rsid w:val="0012236A"/>
    <w:rsid w:val="00122B1D"/>
    <w:rsid w:val="00123E40"/>
    <w:rsid w:val="00126E1E"/>
    <w:rsid w:val="00130976"/>
    <w:rsid w:val="0013164A"/>
    <w:rsid w:val="00131F84"/>
    <w:rsid w:val="00137354"/>
    <w:rsid w:val="00137DE2"/>
    <w:rsid w:val="00140138"/>
    <w:rsid w:val="001407D4"/>
    <w:rsid w:val="001427A9"/>
    <w:rsid w:val="0014461B"/>
    <w:rsid w:val="00144BAA"/>
    <w:rsid w:val="00147441"/>
    <w:rsid w:val="00147A10"/>
    <w:rsid w:val="0015445D"/>
    <w:rsid w:val="00157B42"/>
    <w:rsid w:val="00157DF2"/>
    <w:rsid w:val="001618D1"/>
    <w:rsid w:val="00163002"/>
    <w:rsid w:val="00164757"/>
    <w:rsid w:val="00166930"/>
    <w:rsid w:val="00166CC5"/>
    <w:rsid w:val="00166FD2"/>
    <w:rsid w:val="0016767B"/>
    <w:rsid w:val="00167F37"/>
    <w:rsid w:val="00170B83"/>
    <w:rsid w:val="00171299"/>
    <w:rsid w:val="00171749"/>
    <w:rsid w:val="001717BB"/>
    <w:rsid w:val="00173868"/>
    <w:rsid w:val="00173CB1"/>
    <w:rsid w:val="00177AB3"/>
    <w:rsid w:val="00177C5F"/>
    <w:rsid w:val="001857A6"/>
    <w:rsid w:val="00190D69"/>
    <w:rsid w:val="00191A23"/>
    <w:rsid w:val="00192481"/>
    <w:rsid w:val="001936F9"/>
    <w:rsid w:val="00194081"/>
    <w:rsid w:val="0019431E"/>
    <w:rsid w:val="0019450D"/>
    <w:rsid w:val="001959FA"/>
    <w:rsid w:val="00196C10"/>
    <w:rsid w:val="0019728E"/>
    <w:rsid w:val="001A0AD0"/>
    <w:rsid w:val="001A38A9"/>
    <w:rsid w:val="001A3BB1"/>
    <w:rsid w:val="001A7440"/>
    <w:rsid w:val="001A76EB"/>
    <w:rsid w:val="001B068B"/>
    <w:rsid w:val="001B1A82"/>
    <w:rsid w:val="001B333D"/>
    <w:rsid w:val="001B54CD"/>
    <w:rsid w:val="001B6CE3"/>
    <w:rsid w:val="001B70D9"/>
    <w:rsid w:val="001C25DD"/>
    <w:rsid w:val="001C28E2"/>
    <w:rsid w:val="001C3AB4"/>
    <w:rsid w:val="001C3E5B"/>
    <w:rsid w:val="001C745E"/>
    <w:rsid w:val="001C79C1"/>
    <w:rsid w:val="001D2395"/>
    <w:rsid w:val="001D25DC"/>
    <w:rsid w:val="001D30E8"/>
    <w:rsid w:val="001D6555"/>
    <w:rsid w:val="001D6695"/>
    <w:rsid w:val="001E44F4"/>
    <w:rsid w:val="001E4A71"/>
    <w:rsid w:val="001E5C7A"/>
    <w:rsid w:val="001E76EE"/>
    <w:rsid w:val="001E7E9F"/>
    <w:rsid w:val="001F003B"/>
    <w:rsid w:val="001F0EA6"/>
    <w:rsid w:val="001F0F69"/>
    <w:rsid w:val="001F0F98"/>
    <w:rsid w:val="001F26D3"/>
    <w:rsid w:val="001F3631"/>
    <w:rsid w:val="001F411C"/>
    <w:rsid w:val="001F42AF"/>
    <w:rsid w:val="001F4C15"/>
    <w:rsid w:val="001F6272"/>
    <w:rsid w:val="00200DF0"/>
    <w:rsid w:val="00203185"/>
    <w:rsid w:val="00203964"/>
    <w:rsid w:val="002052EE"/>
    <w:rsid w:val="00205462"/>
    <w:rsid w:val="00210924"/>
    <w:rsid w:val="0021263C"/>
    <w:rsid w:val="002136AB"/>
    <w:rsid w:val="0021612B"/>
    <w:rsid w:val="0021745F"/>
    <w:rsid w:val="00220CFA"/>
    <w:rsid w:val="00220FF8"/>
    <w:rsid w:val="00221273"/>
    <w:rsid w:val="00221326"/>
    <w:rsid w:val="0022138B"/>
    <w:rsid w:val="00221E75"/>
    <w:rsid w:val="002229DB"/>
    <w:rsid w:val="00224D71"/>
    <w:rsid w:val="00227783"/>
    <w:rsid w:val="002332C1"/>
    <w:rsid w:val="00234A5F"/>
    <w:rsid w:val="002367B8"/>
    <w:rsid w:val="00237B34"/>
    <w:rsid w:val="002409A4"/>
    <w:rsid w:val="00242150"/>
    <w:rsid w:val="00255E34"/>
    <w:rsid w:val="002573BC"/>
    <w:rsid w:val="002609BC"/>
    <w:rsid w:val="002614E1"/>
    <w:rsid w:val="00261806"/>
    <w:rsid w:val="00264871"/>
    <w:rsid w:val="00264BC4"/>
    <w:rsid w:val="00265A4E"/>
    <w:rsid w:val="00266435"/>
    <w:rsid w:val="00266C37"/>
    <w:rsid w:val="00267CFB"/>
    <w:rsid w:val="00267F19"/>
    <w:rsid w:val="002701B5"/>
    <w:rsid w:val="002701C7"/>
    <w:rsid w:val="002720F2"/>
    <w:rsid w:val="00275CCC"/>
    <w:rsid w:val="00275FE3"/>
    <w:rsid w:val="002768A8"/>
    <w:rsid w:val="00276A73"/>
    <w:rsid w:val="002809EB"/>
    <w:rsid w:val="00280EDF"/>
    <w:rsid w:val="00282134"/>
    <w:rsid w:val="00283185"/>
    <w:rsid w:val="0028475E"/>
    <w:rsid w:val="00285C13"/>
    <w:rsid w:val="002867FA"/>
    <w:rsid w:val="00295FE3"/>
    <w:rsid w:val="0029628A"/>
    <w:rsid w:val="00297E5A"/>
    <w:rsid w:val="002A23EE"/>
    <w:rsid w:val="002A3A0B"/>
    <w:rsid w:val="002A6273"/>
    <w:rsid w:val="002A6963"/>
    <w:rsid w:val="002A6F2E"/>
    <w:rsid w:val="002B0B3F"/>
    <w:rsid w:val="002B2DF3"/>
    <w:rsid w:val="002B3F0B"/>
    <w:rsid w:val="002B5239"/>
    <w:rsid w:val="002B6937"/>
    <w:rsid w:val="002B7D96"/>
    <w:rsid w:val="002C3BEF"/>
    <w:rsid w:val="002C4DA2"/>
    <w:rsid w:val="002C5DF3"/>
    <w:rsid w:val="002C6C20"/>
    <w:rsid w:val="002D2F00"/>
    <w:rsid w:val="002D67E2"/>
    <w:rsid w:val="002D68D1"/>
    <w:rsid w:val="002E1176"/>
    <w:rsid w:val="002E1971"/>
    <w:rsid w:val="002E5CA0"/>
    <w:rsid w:val="002E62BD"/>
    <w:rsid w:val="002E741C"/>
    <w:rsid w:val="002E74F1"/>
    <w:rsid w:val="002F2700"/>
    <w:rsid w:val="002F2883"/>
    <w:rsid w:val="002F37A5"/>
    <w:rsid w:val="002F5866"/>
    <w:rsid w:val="002F5B50"/>
    <w:rsid w:val="003014A7"/>
    <w:rsid w:val="003035EB"/>
    <w:rsid w:val="00303AD8"/>
    <w:rsid w:val="00303FCE"/>
    <w:rsid w:val="00304358"/>
    <w:rsid w:val="003051D0"/>
    <w:rsid w:val="00307157"/>
    <w:rsid w:val="003072F1"/>
    <w:rsid w:val="00307E6E"/>
    <w:rsid w:val="00310F88"/>
    <w:rsid w:val="00312C6E"/>
    <w:rsid w:val="003130D2"/>
    <w:rsid w:val="00313340"/>
    <w:rsid w:val="003148F9"/>
    <w:rsid w:val="0031660B"/>
    <w:rsid w:val="00316627"/>
    <w:rsid w:val="0031701B"/>
    <w:rsid w:val="00317A62"/>
    <w:rsid w:val="00322BF2"/>
    <w:rsid w:val="0032434B"/>
    <w:rsid w:val="00325915"/>
    <w:rsid w:val="00326D90"/>
    <w:rsid w:val="00331A29"/>
    <w:rsid w:val="00331EAD"/>
    <w:rsid w:val="00331F3C"/>
    <w:rsid w:val="00332FBA"/>
    <w:rsid w:val="00334DAA"/>
    <w:rsid w:val="0033504B"/>
    <w:rsid w:val="00336398"/>
    <w:rsid w:val="00337287"/>
    <w:rsid w:val="00337361"/>
    <w:rsid w:val="00337748"/>
    <w:rsid w:val="00337852"/>
    <w:rsid w:val="00337D1F"/>
    <w:rsid w:val="00337DC6"/>
    <w:rsid w:val="0034564B"/>
    <w:rsid w:val="003468AC"/>
    <w:rsid w:val="0034723B"/>
    <w:rsid w:val="00347944"/>
    <w:rsid w:val="00352AA8"/>
    <w:rsid w:val="00354F21"/>
    <w:rsid w:val="0035667C"/>
    <w:rsid w:val="003569DD"/>
    <w:rsid w:val="0035702B"/>
    <w:rsid w:val="003575CD"/>
    <w:rsid w:val="003627A8"/>
    <w:rsid w:val="00362A4D"/>
    <w:rsid w:val="00362C02"/>
    <w:rsid w:val="003643EB"/>
    <w:rsid w:val="00364EED"/>
    <w:rsid w:val="00367467"/>
    <w:rsid w:val="00370200"/>
    <w:rsid w:val="00370554"/>
    <w:rsid w:val="0037091C"/>
    <w:rsid w:val="00373AA3"/>
    <w:rsid w:val="00373B99"/>
    <w:rsid w:val="003744CA"/>
    <w:rsid w:val="003744F5"/>
    <w:rsid w:val="00380E43"/>
    <w:rsid w:val="003819FA"/>
    <w:rsid w:val="00381D89"/>
    <w:rsid w:val="003835EC"/>
    <w:rsid w:val="003842C2"/>
    <w:rsid w:val="00384837"/>
    <w:rsid w:val="003857B1"/>
    <w:rsid w:val="00385A5B"/>
    <w:rsid w:val="00385C3D"/>
    <w:rsid w:val="00386DBD"/>
    <w:rsid w:val="003871B6"/>
    <w:rsid w:val="0039342C"/>
    <w:rsid w:val="00393D8C"/>
    <w:rsid w:val="0039559F"/>
    <w:rsid w:val="00395FD3"/>
    <w:rsid w:val="003961AE"/>
    <w:rsid w:val="00397A95"/>
    <w:rsid w:val="003A0A45"/>
    <w:rsid w:val="003A0A86"/>
    <w:rsid w:val="003A34DC"/>
    <w:rsid w:val="003A5D8C"/>
    <w:rsid w:val="003A769D"/>
    <w:rsid w:val="003A7A74"/>
    <w:rsid w:val="003A7DA4"/>
    <w:rsid w:val="003B13F8"/>
    <w:rsid w:val="003B3002"/>
    <w:rsid w:val="003B318B"/>
    <w:rsid w:val="003B3DA3"/>
    <w:rsid w:val="003B3F99"/>
    <w:rsid w:val="003B42D2"/>
    <w:rsid w:val="003C03D4"/>
    <w:rsid w:val="003C0F80"/>
    <w:rsid w:val="003C0FC9"/>
    <w:rsid w:val="003C15A0"/>
    <w:rsid w:val="003C1B98"/>
    <w:rsid w:val="003C20F7"/>
    <w:rsid w:val="003C23D7"/>
    <w:rsid w:val="003C335E"/>
    <w:rsid w:val="003C44C1"/>
    <w:rsid w:val="003C543D"/>
    <w:rsid w:val="003C630C"/>
    <w:rsid w:val="003C6FB3"/>
    <w:rsid w:val="003C76D6"/>
    <w:rsid w:val="003D0833"/>
    <w:rsid w:val="003D62A3"/>
    <w:rsid w:val="003D636F"/>
    <w:rsid w:val="003E2E2B"/>
    <w:rsid w:val="003E34AF"/>
    <w:rsid w:val="003E3870"/>
    <w:rsid w:val="003E3A3F"/>
    <w:rsid w:val="003E52B2"/>
    <w:rsid w:val="003E61FB"/>
    <w:rsid w:val="003E6DC5"/>
    <w:rsid w:val="003F010F"/>
    <w:rsid w:val="003F2C43"/>
    <w:rsid w:val="003F392C"/>
    <w:rsid w:val="003F42C3"/>
    <w:rsid w:val="003F4D8C"/>
    <w:rsid w:val="003F5CE9"/>
    <w:rsid w:val="003F5D4B"/>
    <w:rsid w:val="003F5FB3"/>
    <w:rsid w:val="003F71A6"/>
    <w:rsid w:val="004005BF"/>
    <w:rsid w:val="00400C8D"/>
    <w:rsid w:val="00403EC4"/>
    <w:rsid w:val="004067F3"/>
    <w:rsid w:val="0041133F"/>
    <w:rsid w:val="00411BC2"/>
    <w:rsid w:val="0041384D"/>
    <w:rsid w:val="004166F7"/>
    <w:rsid w:val="00416B5A"/>
    <w:rsid w:val="0041723E"/>
    <w:rsid w:val="0041736C"/>
    <w:rsid w:val="004178A5"/>
    <w:rsid w:val="00417DDF"/>
    <w:rsid w:val="0042085F"/>
    <w:rsid w:val="0042320F"/>
    <w:rsid w:val="0042756E"/>
    <w:rsid w:val="00430D21"/>
    <w:rsid w:val="0043190B"/>
    <w:rsid w:val="00432163"/>
    <w:rsid w:val="00432476"/>
    <w:rsid w:val="00433294"/>
    <w:rsid w:val="004337DB"/>
    <w:rsid w:val="004339EE"/>
    <w:rsid w:val="0043470B"/>
    <w:rsid w:val="0043481C"/>
    <w:rsid w:val="0043649C"/>
    <w:rsid w:val="00436BE4"/>
    <w:rsid w:val="00441131"/>
    <w:rsid w:val="0044121D"/>
    <w:rsid w:val="00442239"/>
    <w:rsid w:val="004432CB"/>
    <w:rsid w:val="00444998"/>
    <w:rsid w:val="00446872"/>
    <w:rsid w:val="00450993"/>
    <w:rsid w:val="00450BF3"/>
    <w:rsid w:val="004513DD"/>
    <w:rsid w:val="004523F4"/>
    <w:rsid w:val="0045383F"/>
    <w:rsid w:val="00454A9D"/>
    <w:rsid w:val="00460228"/>
    <w:rsid w:val="00460691"/>
    <w:rsid w:val="00460B9E"/>
    <w:rsid w:val="004624CA"/>
    <w:rsid w:val="004637A8"/>
    <w:rsid w:val="00465C2B"/>
    <w:rsid w:val="0047005A"/>
    <w:rsid w:val="00470074"/>
    <w:rsid w:val="004703AA"/>
    <w:rsid w:val="00470609"/>
    <w:rsid w:val="00471B4A"/>
    <w:rsid w:val="00472A5F"/>
    <w:rsid w:val="00472F6C"/>
    <w:rsid w:val="0047430D"/>
    <w:rsid w:val="00475B7A"/>
    <w:rsid w:val="00476039"/>
    <w:rsid w:val="00477D37"/>
    <w:rsid w:val="00482594"/>
    <w:rsid w:val="00486218"/>
    <w:rsid w:val="00486266"/>
    <w:rsid w:val="00486996"/>
    <w:rsid w:val="00491034"/>
    <w:rsid w:val="00491B01"/>
    <w:rsid w:val="00492F30"/>
    <w:rsid w:val="00493376"/>
    <w:rsid w:val="00494124"/>
    <w:rsid w:val="0049496A"/>
    <w:rsid w:val="00495220"/>
    <w:rsid w:val="00495CE0"/>
    <w:rsid w:val="004A113C"/>
    <w:rsid w:val="004A202A"/>
    <w:rsid w:val="004A249A"/>
    <w:rsid w:val="004A4EBF"/>
    <w:rsid w:val="004A61EF"/>
    <w:rsid w:val="004B1BB0"/>
    <w:rsid w:val="004B6D86"/>
    <w:rsid w:val="004B75AB"/>
    <w:rsid w:val="004C7AC4"/>
    <w:rsid w:val="004D0007"/>
    <w:rsid w:val="004D3CEB"/>
    <w:rsid w:val="004D4269"/>
    <w:rsid w:val="004D66B2"/>
    <w:rsid w:val="004D6EF8"/>
    <w:rsid w:val="004D79C0"/>
    <w:rsid w:val="004E239E"/>
    <w:rsid w:val="004E28D1"/>
    <w:rsid w:val="004E3328"/>
    <w:rsid w:val="004E50A7"/>
    <w:rsid w:val="004E519D"/>
    <w:rsid w:val="004E7312"/>
    <w:rsid w:val="004E744F"/>
    <w:rsid w:val="004E7537"/>
    <w:rsid w:val="004F2726"/>
    <w:rsid w:val="004F2BF4"/>
    <w:rsid w:val="004F40CF"/>
    <w:rsid w:val="004F4D2A"/>
    <w:rsid w:val="004F5A46"/>
    <w:rsid w:val="004F6359"/>
    <w:rsid w:val="004F6678"/>
    <w:rsid w:val="004F6AB8"/>
    <w:rsid w:val="004F7D29"/>
    <w:rsid w:val="004F7DC1"/>
    <w:rsid w:val="00501507"/>
    <w:rsid w:val="00505183"/>
    <w:rsid w:val="00506EAA"/>
    <w:rsid w:val="00511BFA"/>
    <w:rsid w:val="00515676"/>
    <w:rsid w:val="00516AFD"/>
    <w:rsid w:val="00517F6F"/>
    <w:rsid w:val="005224E1"/>
    <w:rsid w:val="00522583"/>
    <w:rsid w:val="00523EAB"/>
    <w:rsid w:val="00524BE2"/>
    <w:rsid w:val="00525EA1"/>
    <w:rsid w:val="00527069"/>
    <w:rsid w:val="00527FF5"/>
    <w:rsid w:val="0053021A"/>
    <w:rsid w:val="005322D1"/>
    <w:rsid w:val="00533997"/>
    <w:rsid w:val="00535A15"/>
    <w:rsid w:val="00535DC9"/>
    <w:rsid w:val="00536420"/>
    <w:rsid w:val="005366D2"/>
    <w:rsid w:val="00536BA3"/>
    <w:rsid w:val="00536CA7"/>
    <w:rsid w:val="00537D85"/>
    <w:rsid w:val="00541DA8"/>
    <w:rsid w:val="005441F5"/>
    <w:rsid w:val="0054657F"/>
    <w:rsid w:val="005465C1"/>
    <w:rsid w:val="00546892"/>
    <w:rsid w:val="005474FC"/>
    <w:rsid w:val="00547BBA"/>
    <w:rsid w:val="0055087E"/>
    <w:rsid w:val="00551228"/>
    <w:rsid w:val="005533F7"/>
    <w:rsid w:val="00555CD1"/>
    <w:rsid w:val="00555E5C"/>
    <w:rsid w:val="00556158"/>
    <w:rsid w:val="0055663A"/>
    <w:rsid w:val="00560285"/>
    <w:rsid w:val="0056090B"/>
    <w:rsid w:val="005623FA"/>
    <w:rsid w:val="00563B83"/>
    <w:rsid w:val="00564E97"/>
    <w:rsid w:val="00565D08"/>
    <w:rsid w:val="00572AA8"/>
    <w:rsid w:val="005746D9"/>
    <w:rsid w:val="005752CF"/>
    <w:rsid w:val="00575FC3"/>
    <w:rsid w:val="00581C0B"/>
    <w:rsid w:val="00583B62"/>
    <w:rsid w:val="00584EA1"/>
    <w:rsid w:val="00585C54"/>
    <w:rsid w:val="00587AF9"/>
    <w:rsid w:val="00590D23"/>
    <w:rsid w:val="00592CB9"/>
    <w:rsid w:val="00593188"/>
    <w:rsid w:val="00594ADC"/>
    <w:rsid w:val="005961F3"/>
    <w:rsid w:val="00597715"/>
    <w:rsid w:val="00597771"/>
    <w:rsid w:val="005A134D"/>
    <w:rsid w:val="005A36B6"/>
    <w:rsid w:val="005A5B08"/>
    <w:rsid w:val="005A679A"/>
    <w:rsid w:val="005A7182"/>
    <w:rsid w:val="005B17AB"/>
    <w:rsid w:val="005B2871"/>
    <w:rsid w:val="005B37D0"/>
    <w:rsid w:val="005B3AEE"/>
    <w:rsid w:val="005B4C5D"/>
    <w:rsid w:val="005B62AE"/>
    <w:rsid w:val="005B7CCE"/>
    <w:rsid w:val="005C0600"/>
    <w:rsid w:val="005C0BD8"/>
    <w:rsid w:val="005C20D9"/>
    <w:rsid w:val="005C24E3"/>
    <w:rsid w:val="005C36A8"/>
    <w:rsid w:val="005C41F8"/>
    <w:rsid w:val="005C5972"/>
    <w:rsid w:val="005C5A73"/>
    <w:rsid w:val="005C5CC1"/>
    <w:rsid w:val="005D049B"/>
    <w:rsid w:val="005D0630"/>
    <w:rsid w:val="005D0951"/>
    <w:rsid w:val="005D14FC"/>
    <w:rsid w:val="005D2F9F"/>
    <w:rsid w:val="005D3623"/>
    <w:rsid w:val="005D5294"/>
    <w:rsid w:val="005D59EC"/>
    <w:rsid w:val="005D6F5F"/>
    <w:rsid w:val="005D7D73"/>
    <w:rsid w:val="005E0C91"/>
    <w:rsid w:val="005E2334"/>
    <w:rsid w:val="005E3500"/>
    <w:rsid w:val="005E44EB"/>
    <w:rsid w:val="005F0C65"/>
    <w:rsid w:val="005F1D78"/>
    <w:rsid w:val="005F2B08"/>
    <w:rsid w:val="005F7C85"/>
    <w:rsid w:val="006004A4"/>
    <w:rsid w:val="00600BF7"/>
    <w:rsid w:val="00602B52"/>
    <w:rsid w:val="00603790"/>
    <w:rsid w:val="00605C17"/>
    <w:rsid w:val="00606D68"/>
    <w:rsid w:val="00606ECF"/>
    <w:rsid w:val="006116A5"/>
    <w:rsid w:val="006162EA"/>
    <w:rsid w:val="006241FA"/>
    <w:rsid w:val="006256C6"/>
    <w:rsid w:val="00626DCA"/>
    <w:rsid w:val="00630FF7"/>
    <w:rsid w:val="00633344"/>
    <w:rsid w:val="00633EEC"/>
    <w:rsid w:val="006346FC"/>
    <w:rsid w:val="006416C9"/>
    <w:rsid w:val="00642514"/>
    <w:rsid w:val="006430AF"/>
    <w:rsid w:val="006430BB"/>
    <w:rsid w:val="00643A99"/>
    <w:rsid w:val="00644436"/>
    <w:rsid w:val="006450AC"/>
    <w:rsid w:val="006452B6"/>
    <w:rsid w:val="0064549B"/>
    <w:rsid w:val="00652BDD"/>
    <w:rsid w:val="00653D67"/>
    <w:rsid w:val="0065636F"/>
    <w:rsid w:val="006603A3"/>
    <w:rsid w:val="00661F30"/>
    <w:rsid w:val="006645FC"/>
    <w:rsid w:val="00665C83"/>
    <w:rsid w:val="00667815"/>
    <w:rsid w:val="00667BD8"/>
    <w:rsid w:val="00667D2A"/>
    <w:rsid w:val="00670AD3"/>
    <w:rsid w:val="00671540"/>
    <w:rsid w:val="00671644"/>
    <w:rsid w:val="006717EE"/>
    <w:rsid w:val="00673D0E"/>
    <w:rsid w:val="0067433E"/>
    <w:rsid w:val="00674437"/>
    <w:rsid w:val="00674BC0"/>
    <w:rsid w:val="00675CC2"/>
    <w:rsid w:val="00675F5B"/>
    <w:rsid w:val="00676387"/>
    <w:rsid w:val="006763A6"/>
    <w:rsid w:val="006767CA"/>
    <w:rsid w:val="00681463"/>
    <w:rsid w:val="006820F1"/>
    <w:rsid w:val="006830ED"/>
    <w:rsid w:val="006909A3"/>
    <w:rsid w:val="006911D5"/>
    <w:rsid w:val="00691939"/>
    <w:rsid w:val="00693825"/>
    <w:rsid w:val="00694F7C"/>
    <w:rsid w:val="0069568F"/>
    <w:rsid w:val="00696980"/>
    <w:rsid w:val="006976D4"/>
    <w:rsid w:val="006A0AAD"/>
    <w:rsid w:val="006A259B"/>
    <w:rsid w:val="006A2F2B"/>
    <w:rsid w:val="006A361E"/>
    <w:rsid w:val="006A39E0"/>
    <w:rsid w:val="006A5658"/>
    <w:rsid w:val="006A5E58"/>
    <w:rsid w:val="006A5ECE"/>
    <w:rsid w:val="006A6133"/>
    <w:rsid w:val="006A6379"/>
    <w:rsid w:val="006A6F2E"/>
    <w:rsid w:val="006A7983"/>
    <w:rsid w:val="006B045E"/>
    <w:rsid w:val="006B28CC"/>
    <w:rsid w:val="006B3239"/>
    <w:rsid w:val="006B4522"/>
    <w:rsid w:val="006C0473"/>
    <w:rsid w:val="006C09ED"/>
    <w:rsid w:val="006C0BBD"/>
    <w:rsid w:val="006C1404"/>
    <w:rsid w:val="006C1E31"/>
    <w:rsid w:val="006C2A34"/>
    <w:rsid w:val="006C533F"/>
    <w:rsid w:val="006C6FA8"/>
    <w:rsid w:val="006C7EB2"/>
    <w:rsid w:val="006D0461"/>
    <w:rsid w:val="006D0775"/>
    <w:rsid w:val="006D3CEE"/>
    <w:rsid w:val="006D6B2E"/>
    <w:rsid w:val="006D703A"/>
    <w:rsid w:val="006E1A50"/>
    <w:rsid w:val="006E1E3C"/>
    <w:rsid w:val="006E57E5"/>
    <w:rsid w:val="006E67D0"/>
    <w:rsid w:val="006E7EED"/>
    <w:rsid w:val="006F06DD"/>
    <w:rsid w:val="006F1A22"/>
    <w:rsid w:val="006F2080"/>
    <w:rsid w:val="006F2203"/>
    <w:rsid w:val="006F4E00"/>
    <w:rsid w:val="006F5DBD"/>
    <w:rsid w:val="0070134F"/>
    <w:rsid w:val="00702D01"/>
    <w:rsid w:val="00704E7F"/>
    <w:rsid w:val="007056CA"/>
    <w:rsid w:val="00705E5F"/>
    <w:rsid w:val="0070655B"/>
    <w:rsid w:val="00706CEB"/>
    <w:rsid w:val="00706DF1"/>
    <w:rsid w:val="00716635"/>
    <w:rsid w:val="00716C30"/>
    <w:rsid w:val="00720BDB"/>
    <w:rsid w:val="00721D21"/>
    <w:rsid w:val="0072493B"/>
    <w:rsid w:val="00724A6B"/>
    <w:rsid w:val="00733F66"/>
    <w:rsid w:val="00736909"/>
    <w:rsid w:val="0073743B"/>
    <w:rsid w:val="0074050B"/>
    <w:rsid w:val="00740A11"/>
    <w:rsid w:val="00740E96"/>
    <w:rsid w:val="00741F6F"/>
    <w:rsid w:val="00743E83"/>
    <w:rsid w:val="007469CB"/>
    <w:rsid w:val="00750387"/>
    <w:rsid w:val="00752237"/>
    <w:rsid w:val="007534A4"/>
    <w:rsid w:val="007559FF"/>
    <w:rsid w:val="00757647"/>
    <w:rsid w:val="00762723"/>
    <w:rsid w:val="00767214"/>
    <w:rsid w:val="00770523"/>
    <w:rsid w:val="00773DF6"/>
    <w:rsid w:val="00777388"/>
    <w:rsid w:val="00777683"/>
    <w:rsid w:val="00781D20"/>
    <w:rsid w:val="00785145"/>
    <w:rsid w:val="007913B2"/>
    <w:rsid w:val="00793AA9"/>
    <w:rsid w:val="007A1414"/>
    <w:rsid w:val="007A3CDF"/>
    <w:rsid w:val="007A5468"/>
    <w:rsid w:val="007A596F"/>
    <w:rsid w:val="007A605E"/>
    <w:rsid w:val="007A651B"/>
    <w:rsid w:val="007A6A49"/>
    <w:rsid w:val="007A704D"/>
    <w:rsid w:val="007B1FD5"/>
    <w:rsid w:val="007B3430"/>
    <w:rsid w:val="007B4992"/>
    <w:rsid w:val="007B57EB"/>
    <w:rsid w:val="007B5F89"/>
    <w:rsid w:val="007B6B59"/>
    <w:rsid w:val="007B6BF8"/>
    <w:rsid w:val="007B77D7"/>
    <w:rsid w:val="007C0B44"/>
    <w:rsid w:val="007C4670"/>
    <w:rsid w:val="007C657B"/>
    <w:rsid w:val="007C6E2D"/>
    <w:rsid w:val="007D4CB5"/>
    <w:rsid w:val="007D7F2A"/>
    <w:rsid w:val="007E0517"/>
    <w:rsid w:val="007E0A24"/>
    <w:rsid w:val="007E0C9C"/>
    <w:rsid w:val="007E191A"/>
    <w:rsid w:val="007E1D2D"/>
    <w:rsid w:val="007E4064"/>
    <w:rsid w:val="007E456D"/>
    <w:rsid w:val="007E6B5B"/>
    <w:rsid w:val="007E7004"/>
    <w:rsid w:val="007F3F2B"/>
    <w:rsid w:val="007F6213"/>
    <w:rsid w:val="007F6604"/>
    <w:rsid w:val="007F6E8E"/>
    <w:rsid w:val="00802A94"/>
    <w:rsid w:val="00804950"/>
    <w:rsid w:val="00804D17"/>
    <w:rsid w:val="008103A1"/>
    <w:rsid w:val="00812136"/>
    <w:rsid w:val="0081223C"/>
    <w:rsid w:val="008122A6"/>
    <w:rsid w:val="00813080"/>
    <w:rsid w:val="008138C1"/>
    <w:rsid w:val="00814042"/>
    <w:rsid w:val="0081425C"/>
    <w:rsid w:val="00820FEC"/>
    <w:rsid w:val="00821369"/>
    <w:rsid w:val="008213C1"/>
    <w:rsid w:val="0082179B"/>
    <w:rsid w:val="00822069"/>
    <w:rsid w:val="00822108"/>
    <w:rsid w:val="008229F5"/>
    <w:rsid w:val="0082362C"/>
    <w:rsid w:val="00824225"/>
    <w:rsid w:val="0082458E"/>
    <w:rsid w:val="008252EF"/>
    <w:rsid w:val="00825EE2"/>
    <w:rsid w:val="00827F2C"/>
    <w:rsid w:val="008308D8"/>
    <w:rsid w:val="00831B09"/>
    <w:rsid w:val="00833B6D"/>
    <w:rsid w:val="0083482F"/>
    <w:rsid w:val="00841BCF"/>
    <w:rsid w:val="008448F4"/>
    <w:rsid w:val="00850309"/>
    <w:rsid w:val="00850490"/>
    <w:rsid w:val="008530E3"/>
    <w:rsid w:val="00857CB9"/>
    <w:rsid w:val="008606FD"/>
    <w:rsid w:val="00862B59"/>
    <w:rsid w:val="00865576"/>
    <w:rsid w:val="00866973"/>
    <w:rsid w:val="008670DF"/>
    <w:rsid w:val="00870115"/>
    <w:rsid w:val="008710C0"/>
    <w:rsid w:val="00872D58"/>
    <w:rsid w:val="00873288"/>
    <w:rsid w:val="00873CDB"/>
    <w:rsid w:val="00874436"/>
    <w:rsid w:val="0087461E"/>
    <w:rsid w:val="0088126E"/>
    <w:rsid w:val="00881F63"/>
    <w:rsid w:val="008831C4"/>
    <w:rsid w:val="00883290"/>
    <w:rsid w:val="00884D2C"/>
    <w:rsid w:val="008870A8"/>
    <w:rsid w:val="008907E5"/>
    <w:rsid w:val="00892473"/>
    <w:rsid w:val="00895AD5"/>
    <w:rsid w:val="008A1B5A"/>
    <w:rsid w:val="008A70F0"/>
    <w:rsid w:val="008B0E6F"/>
    <w:rsid w:val="008B1686"/>
    <w:rsid w:val="008B1713"/>
    <w:rsid w:val="008B39BE"/>
    <w:rsid w:val="008B6C55"/>
    <w:rsid w:val="008C0F9F"/>
    <w:rsid w:val="008C32BC"/>
    <w:rsid w:val="008C6841"/>
    <w:rsid w:val="008C7999"/>
    <w:rsid w:val="008D00A3"/>
    <w:rsid w:val="008D02F1"/>
    <w:rsid w:val="008D0C70"/>
    <w:rsid w:val="008D0C82"/>
    <w:rsid w:val="008D1F23"/>
    <w:rsid w:val="008D5C83"/>
    <w:rsid w:val="008D67B0"/>
    <w:rsid w:val="008D727A"/>
    <w:rsid w:val="008D7763"/>
    <w:rsid w:val="008E045F"/>
    <w:rsid w:val="008E1CFE"/>
    <w:rsid w:val="008E50B5"/>
    <w:rsid w:val="008F2611"/>
    <w:rsid w:val="008F3A5A"/>
    <w:rsid w:val="008F5180"/>
    <w:rsid w:val="008F7E9D"/>
    <w:rsid w:val="00900120"/>
    <w:rsid w:val="00902078"/>
    <w:rsid w:val="00905974"/>
    <w:rsid w:val="009075FA"/>
    <w:rsid w:val="00907C3D"/>
    <w:rsid w:val="00911D0C"/>
    <w:rsid w:val="0091287F"/>
    <w:rsid w:val="0091330A"/>
    <w:rsid w:val="00915000"/>
    <w:rsid w:val="009159A9"/>
    <w:rsid w:val="0091622A"/>
    <w:rsid w:val="00917126"/>
    <w:rsid w:val="009177B4"/>
    <w:rsid w:val="00930939"/>
    <w:rsid w:val="00931959"/>
    <w:rsid w:val="00932B15"/>
    <w:rsid w:val="009334D5"/>
    <w:rsid w:val="009335A1"/>
    <w:rsid w:val="00936A0A"/>
    <w:rsid w:val="00936E08"/>
    <w:rsid w:val="0094050B"/>
    <w:rsid w:val="009405AE"/>
    <w:rsid w:val="009440C7"/>
    <w:rsid w:val="009461ED"/>
    <w:rsid w:val="00947619"/>
    <w:rsid w:val="00947AE6"/>
    <w:rsid w:val="009517B1"/>
    <w:rsid w:val="00952448"/>
    <w:rsid w:val="009526D6"/>
    <w:rsid w:val="00954B41"/>
    <w:rsid w:val="00955808"/>
    <w:rsid w:val="00955EA5"/>
    <w:rsid w:val="00956BC2"/>
    <w:rsid w:val="00960A5F"/>
    <w:rsid w:val="00960C83"/>
    <w:rsid w:val="00962EE3"/>
    <w:rsid w:val="00964AB2"/>
    <w:rsid w:val="00971DFF"/>
    <w:rsid w:val="0097281E"/>
    <w:rsid w:val="00972CCC"/>
    <w:rsid w:val="00973034"/>
    <w:rsid w:val="00973709"/>
    <w:rsid w:val="00974688"/>
    <w:rsid w:val="0097577F"/>
    <w:rsid w:val="0097694A"/>
    <w:rsid w:val="00980A86"/>
    <w:rsid w:val="00981D3F"/>
    <w:rsid w:val="00981F10"/>
    <w:rsid w:val="009835B4"/>
    <w:rsid w:val="00985298"/>
    <w:rsid w:val="0098578F"/>
    <w:rsid w:val="00986DCB"/>
    <w:rsid w:val="0099047F"/>
    <w:rsid w:val="00990B4D"/>
    <w:rsid w:val="0099313B"/>
    <w:rsid w:val="00993AC7"/>
    <w:rsid w:val="00994BFB"/>
    <w:rsid w:val="00994DA7"/>
    <w:rsid w:val="00995436"/>
    <w:rsid w:val="00995A6E"/>
    <w:rsid w:val="009A04CE"/>
    <w:rsid w:val="009A08FE"/>
    <w:rsid w:val="009A0933"/>
    <w:rsid w:val="009A0D75"/>
    <w:rsid w:val="009A1261"/>
    <w:rsid w:val="009A2F3F"/>
    <w:rsid w:val="009A3761"/>
    <w:rsid w:val="009A3E77"/>
    <w:rsid w:val="009A44FC"/>
    <w:rsid w:val="009A49B7"/>
    <w:rsid w:val="009A6DB9"/>
    <w:rsid w:val="009B047F"/>
    <w:rsid w:val="009B167C"/>
    <w:rsid w:val="009B34BA"/>
    <w:rsid w:val="009C0D14"/>
    <w:rsid w:val="009C0FFD"/>
    <w:rsid w:val="009C10E8"/>
    <w:rsid w:val="009C275E"/>
    <w:rsid w:val="009C5081"/>
    <w:rsid w:val="009C579A"/>
    <w:rsid w:val="009C7E73"/>
    <w:rsid w:val="009D22B3"/>
    <w:rsid w:val="009D3C9B"/>
    <w:rsid w:val="009D3DF2"/>
    <w:rsid w:val="009D5EC0"/>
    <w:rsid w:val="009D6387"/>
    <w:rsid w:val="009D7F2D"/>
    <w:rsid w:val="009E01DD"/>
    <w:rsid w:val="009E01F5"/>
    <w:rsid w:val="009E338D"/>
    <w:rsid w:val="009E3493"/>
    <w:rsid w:val="009E4092"/>
    <w:rsid w:val="009E414B"/>
    <w:rsid w:val="009E4A47"/>
    <w:rsid w:val="009E5ED7"/>
    <w:rsid w:val="009E64DB"/>
    <w:rsid w:val="009F2911"/>
    <w:rsid w:val="009F5FC5"/>
    <w:rsid w:val="00A02CFF"/>
    <w:rsid w:val="00A033A4"/>
    <w:rsid w:val="00A05A7F"/>
    <w:rsid w:val="00A072C3"/>
    <w:rsid w:val="00A07AA3"/>
    <w:rsid w:val="00A15758"/>
    <w:rsid w:val="00A15D03"/>
    <w:rsid w:val="00A2369A"/>
    <w:rsid w:val="00A250FA"/>
    <w:rsid w:val="00A26472"/>
    <w:rsid w:val="00A26D87"/>
    <w:rsid w:val="00A30A15"/>
    <w:rsid w:val="00A340A0"/>
    <w:rsid w:val="00A35697"/>
    <w:rsid w:val="00A3693F"/>
    <w:rsid w:val="00A37897"/>
    <w:rsid w:val="00A3793B"/>
    <w:rsid w:val="00A43BB2"/>
    <w:rsid w:val="00A43C72"/>
    <w:rsid w:val="00A5091D"/>
    <w:rsid w:val="00A50AE3"/>
    <w:rsid w:val="00A55AAB"/>
    <w:rsid w:val="00A571BA"/>
    <w:rsid w:val="00A6184A"/>
    <w:rsid w:val="00A619A3"/>
    <w:rsid w:val="00A61C01"/>
    <w:rsid w:val="00A65B69"/>
    <w:rsid w:val="00A65E30"/>
    <w:rsid w:val="00A67E43"/>
    <w:rsid w:val="00A70318"/>
    <w:rsid w:val="00A71F01"/>
    <w:rsid w:val="00A7223D"/>
    <w:rsid w:val="00A75AF4"/>
    <w:rsid w:val="00A772DF"/>
    <w:rsid w:val="00A7733F"/>
    <w:rsid w:val="00A82110"/>
    <w:rsid w:val="00A85ABA"/>
    <w:rsid w:val="00A90828"/>
    <w:rsid w:val="00A90E47"/>
    <w:rsid w:val="00A91B5C"/>
    <w:rsid w:val="00A93F61"/>
    <w:rsid w:val="00A942A5"/>
    <w:rsid w:val="00A94B23"/>
    <w:rsid w:val="00A951FF"/>
    <w:rsid w:val="00A960AA"/>
    <w:rsid w:val="00A97630"/>
    <w:rsid w:val="00AA06C8"/>
    <w:rsid w:val="00AA1499"/>
    <w:rsid w:val="00AA46BB"/>
    <w:rsid w:val="00AA678B"/>
    <w:rsid w:val="00AB4BED"/>
    <w:rsid w:val="00AB6C9A"/>
    <w:rsid w:val="00AB6E52"/>
    <w:rsid w:val="00AB777D"/>
    <w:rsid w:val="00AC04DC"/>
    <w:rsid w:val="00AC0692"/>
    <w:rsid w:val="00AC18B4"/>
    <w:rsid w:val="00AC3E82"/>
    <w:rsid w:val="00AC42FF"/>
    <w:rsid w:val="00AC5913"/>
    <w:rsid w:val="00AC5B88"/>
    <w:rsid w:val="00AD11A4"/>
    <w:rsid w:val="00AD3A27"/>
    <w:rsid w:val="00AD52DF"/>
    <w:rsid w:val="00AD6DAF"/>
    <w:rsid w:val="00AD7AB0"/>
    <w:rsid w:val="00AE27F0"/>
    <w:rsid w:val="00AE3CA3"/>
    <w:rsid w:val="00AE58C0"/>
    <w:rsid w:val="00AE7E5E"/>
    <w:rsid w:val="00AF17B6"/>
    <w:rsid w:val="00AF38C8"/>
    <w:rsid w:val="00AF47A1"/>
    <w:rsid w:val="00AF4D01"/>
    <w:rsid w:val="00AF616C"/>
    <w:rsid w:val="00AF7169"/>
    <w:rsid w:val="00B004DE"/>
    <w:rsid w:val="00B010B3"/>
    <w:rsid w:val="00B011DF"/>
    <w:rsid w:val="00B01966"/>
    <w:rsid w:val="00B0231F"/>
    <w:rsid w:val="00B0238D"/>
    <w:rsid w:val="00B02C99"/>
    <w:rsid w:val="00B03142"/>
    <w:rsid w:val="00B1067A"/>
    <w:rsid w:val="00B11F44"/>
    <w:rsid w:val="00B138C6"/>
    <w:rsid w:val="00B14A26"/>
    <w:rsid w:val="00B1563A"/>
    <w:rsid w:val="00B15A47"/>
    <w:rsid w:val="00B16956"/>
    <w:rsid w:val="00B17D7F"/>
    <w:rsid w:val="00B21C23"/>
    <w:rsid w:val="00B22B9C"/>
    <w:rsid w:val="00B307DD"/>
    <w:rsid w:val="00B31D8A"/>
    <w:rsid w:val="00B31E43"/>
    <w:rsid w:val="00B326C4"/>
    <w:rsid w:val="00B33B0F"/>
    <w:rsid w:val="00B34340"/>
    <w:rsid w:val="00B3562C"/>
    <w:rsid w:val="00B35FC0"/>
    <w:rsid w:val="00B374BD"/>
    <w:rsid w:val="00B41069"/>
    <w:rsid w:val="00B41C5F"/>
    <w:rsid w:val="00B42272"/>
    <w:rsid w:val="00B4231B"/>
    <w:rsid w:val="00B43E43"/>
    <w:rsid w:val="00B44444"/>
    <w:rsid w:val="00B444ED"/>
    <w:rsid w:val="00B45C7C"/>
    <w:rsid w:val="00B46E18"/>
    <w:rsid w:val="00B47386"/>
    <w:rsid w:val="00B50F3A"/>
    <w:rsid w:val="00B51648"/>
    <w:rsid w:val="00B516F8"/>
    <w:rsid w:val="00B5276C"/>
    <w:rsid w:val="00B5278D"/>
    <w:rsid w:val="00B5287D"/>
    <w:rsid w:val="00B52A38"/>
    <w:rsid w:val="00B531AE"/>
    <w:rsid w:val="00B535E9"/>
    <w:rsid w:val="00B53D6E"/>
    <w:rsid w:val="00B53F0C"/>
    <w:rsid w:val="00B5457D"/>
    <w:rsid w:val="00B55919"/>
    <w:rsid w:val="00B57AF1"/>
    <w:rsid w:val="00B6253B"/>
    <w:rsid w:val="00B64B5A"/>
    <w:rsid w:val="00B65885"/>
    <w:rsid w:val="00B65EE2"/>
    <w:rsid w:val="00B67EC5"/>
    <w:rsid w:val="00B771A9"/>
    <w:rsid w:val="00B80B82"/>
    <w:rsid w:val="00B839CE"/>
    <w:rsid w:val="00B84ABF"/>
    <w:rsid w:val="00B8577D"/>
    <w:rsid w:val="00B85D4C"/>
    <w:rsid w:val="00B86DB3"/>
    <w:rsid w:val="00B86DF4"/>
    <w:rsid w:val="00B87A11"/>
    <w:rsid w:val="00B912EC"/>
    <w:rsid w:val="00B91A7A"/>
    <w:rsid w:val="00B91B43"/>
    <w:rsid w:val="00B92000"/>
    <w:rsid w:val="00B9232F"/>
    <w:rsid w:val="00B93BEA"/>
    <w:rsid w:val="00B93BF8"/>
    <w:rsid w:val="00B9420F"/>
    <w:rsid w:val="00B9461E"/>
    <w:rsid w:val="00B94EC6"/>
    <w:rsid w:val="00B963DD"/>
    <w:rsid w:val="00B967E3"/>
    <w:rsid w:val="00BA150A"/>
    <w:rsid w:val="00BA18DC"/>
    <w:rsid w:val="00BA1AAE"/>
    <w:rsid w:val="00BA2F8E"/>
    <w:rsid w:val="00BA3293"/>
    <w:rsid w:val="00BA3BC8"/>
    <w:rsid w:val="00BA4573"/>
    <w:rsid w:val="00BA6498"/>
    <w:rsid w:val="00BA768C"/>
    <w:rsid w:val="00BA7FE6"/>
    <w:rsid w:val="00BB07AC"/>
    <w:rsid w:val="00BB199C"/>
    <w:rsid w:val="00BB2629"/>
    <w:rsid w:val="00BB4258"/>
    <w:rsid w:val="00BB6C94"/>
    <w:rsid w:val="00BB7B07"/>
    <w:rsid w:val="00BC020C"/>
    <w:rsid w:val="00BC1EC2"/>
    <w:rsid w:val="00BC209D"/>
    <w:rsid w:val="00BC219D"/>
    <w:rsid w:val="00BC3A4F"/>
    <w:rsid w:val="00BC3B93"/>
    <w:rsid w:val="00BC3DAF"/>
    <w:rsid w:val="00BC3E15"/>
    <w:rsid w:val="00BC544F"/>
    <w:rsid w:val="00BC5A6E"/>
    <w:rsid w:val="00BC72F0"/>
    <w:rsid w:val="00BD0945"/>
    <w:rsid w:val="00BD2C9E"/>
    <w:rsid w:val="00BD37A7"/>
    <w:rsid w:val="00BD3A6D"/>
    <w:rsid w:val="00BD739F"/>
    <w:rsid w:val="00BD7CBD"/>
    <w:rsid w:val="00BD7D34"/>
    <w:rsid w:val="00BE2249"/>
    <w:rsid w:val="00BE2CA9"/>
    <w:rsid w:val="00BE3B7D"/>
    <w:rsid w:val="00BE4306"/>
    <w:rsid w:val="00BE77AA"/>
    <w:rsid w:val="00BE7D8C"/>
    <w:rsid w:val="00BF02DE"/>
    <w:rsid w:val="00BF29CD"/>
    <w:rsid w:val="00BF310A"/>
    <w:rsid w:val="00BF4471"/>
    <w:rsid w:val="00BF5049"/>
    <w:rsid w:val="00BF6553"/>
    <w:rsid w:val="00C001BF"/>
    <w:rsid w:val="00C012D8"/>
    <w:rsid w:val="00C0243D"/>
    <w:rsid w:val="00C03CE6"/>
    <w:rsid w:val="00C06E83"/>
    <w:rsid w:val="00C07C4E"/>
    <w:rsid w:val="00C10A60"/>
    <w:rsid w:val="00C10D4E"/>
    <w:rsid w:val="00C12F7C"/>
    <w:rsid w:val="00C13EF7"/>
    <w:rsid w:val="00C14195"/>
    <w:rsid w:val="00C148EF"/>
    <w:rsid w:val="00C15BBB"/>
    <w:rsid w:val="00C161A4"/>
    <w:rsid w:val="00C1624D"/>
    <w:rsid w:val="00C20767"/>
    <w:rsid w:val="00C20C95"/>
    <w:rsid w:val="00C20F0B"/>
    <w:rsid w:val="00C22F52"/>
    <w:rsid w:val="00C24295"/>
    <w:rsid w:val="00C24897"/>
    <w:rsid w:val="00C25FF8"/>
    <w:rsid w:val="00C26408"/>
    <w:rsid w:val="00C273A3"/>
    <w:rsid w:val="00C274C5"/>
    <w:rsid w:val="00C27EED"/>
    <w:rsid w:val="00C3058D"/>
    <w:rsid w:val="00C30891"/>
    <w:rsid w:val="00C32B31"/>
    <w:rsid w:val="00C337D6"/>
    <w:rsid w:val="00C35DB5"/>
    <w:rsid w:val="00C35E8B"/>
    <w:rsid w:val="00C42437"/>
    <w:rsid w:val="00C425BE"/>
    <w:rsid w:val="00C42980"/>
    <w:rsid w:val="00C42F1D"/>
    <w:rsid w:val="00C442F3"/>
    <w:rsid w:val="00C506A1"/>
    <w:rsid w:val="00C51FFD"/>
    <w:rsid w:val="00C520DD"/>
    <w:rsid w:val="00C52934"/>
    <w:rsid w:val="00C53165"/>
    <w:rsid w:val="00C538EB"/>
    <w:rsid w:val="00C54C12"/>
    <w:rsid w:val="00C56A25"/>
    <w:rsid w:val="00C57427"/>
    <w:rsid w:val="00C5755E"/>
    <w:rsid w:val="00C6128A"/>
    <w:rsid w:val="00C62215"/>
    <w:rsid w:val="00C63995"/>
    <w:rsid w:val="00C639EC"/>
    <w:rsid w:val="00C65CD5"/>
    <w:rsid w:val="00C66122"/>
    <w:rsid w:val="00C66785"/>
    <w:rsid w:val="00C67B27"/>
    <w:rsid w:val="00C70A8C"/>
    <w:rsid w:val="00C71DDA"/>
    <w:rsid w:val="00C71F97"/>
    <w:rsid w:val="00C7260A"/>
    <w:rsid w:val="00C73B08"/>
    <w:rsid w:val="00C754FB"/>
    <w:rsid w:val="00C811C4"/>
    <w:rsid w:val="00C81ECF"/>
    <w:rsid w:val="00C822C6"/>
    <w:rsid w:val="00C83995"/>
    <w:rsid w:val="00C83BED"/>
    <w:rsid w:val="00C83D83"/>
    <w:rsid w:val="00C84818"/>
    <w:rsid w:val="00C84FFA"/>
    <w:rsid w:val="00C85763"/>
    <w:rsid w:val="00C87C03"/>
    <w:rsid w:val="00C87F16"/>
    <w:rsid w:val="00C90028"/>
    <w:rsid w:val="00C90BDE"/>
    <w:rsid w:val="00C90E5B"/>
    <w:rsid w:val="00C9223D"/>
    <w:rsid w:val="00C931B8"/>
    <w:rsid w:val="00C9342F"/>
    <w:rsid w:val="00C93C1D"/>
    <w:rsid w:val="00C95AAC"/>
    <w:rsid w:val="00C97D23"/>
    <w:rsid w:val="00C97F47"/>
    <w:rsid w:val="00CA044E"/>
    <w:rsid w:val="00CA0475"/>
    <w:rsid w:val="00CA08F2"/>
    <w:rsid w:val="00CA2107"/>
    <w:rsid w:val="00CA2C16"/>
    <w:rsid w:val="00CA2CC1"/>
    <w:rsid w:val="00CA36CC"/>
    <w:rsid w:val="00CA60D7"/>
    <w:rsid w:val="00CA66D5"/>
    <w:rsid w:val="00CB05C8"/>
    <w:rsid w:val="00CB2A3F"/>
    <w:rsid w:val="00CB455E"/>
    <w:rsid w:val="00CB5EE6"/>
    <w:rsid w:val="00CC2059"/>
    <w:rsid w:val="00CC7B2D"/>
    <w:rsid w:val="00CD0FC8"/>
    <w:rsid w:val="00CD2AC5"/>
    <w:rsid w:val="00CD2DDF"/>
    <w:rsid w:val="00CD367C"/>
    <w:rsid w:val="00CD4B29"/>
    <w:rsid w:val="00CE30B6"/>
    <w:rsid w:val="00CE4DB8"/>
    <w:rsid w:val="00CE72BF"/>
    <w:rsid w:val="00CF076A"/>
    <w:rsid w:val="00CF1C10"/>
    <w:rsid w:val="00CF1F86"/>
    <w:rsid w:val="00CF2615"/>
    <w:rsid w:val="00CF305D"/>
    <w:rsid w:val="00CF43F3"/>
    <w:rsid w:val="00CF5F0A"/>
    <w:rsid w:val="00CF60A7"/>
    <w:rsid w:val="00CF702E"/>
    <w:rsid w:val="00CF77FB"/>
    <w:rsid w:val="00D0496E"/>
    <w:rsid w:val="00D04A4F"/>
    <w:rsid w:val="00D0732A"/>
    <w:rsid w:val="00D104F1"/>
    <w:rsid w:val="00D12013"/>
    <w:rsid w:val="00D13D23"/>
    <w:rsid w:val="00D149B6"/>
    <w:rsid w:val="00D16D70"/>
    <w:rsid w:val="00D17149"/>
    <w:rsid w:val="00D23F31"/>
    <w:rsid w:val="00D2502E"/>
    <w:rsid w:val="00D25D2F"/>
    <w:rsid w:val="00D328C2"/>
    <w:rsid w:val="00D3439D"/>
    <w:rsid w:val="00D34914"/>
    <w:rsid w:val="00D35FA3"/>
    <w:rsid w:val="00D36365"/>
    <w:rsid w:val="00D36CDD"/>
    <w:rsid w:val="00D37F05"/>
    <w:rsid w:val="00D4049C"/>
    <w:rsid w:val="00D404B5"/>
    <w:rsid w:val="00D4091A"/>
    <w:rsid w:val="00D434FD"/>
    <w:rsid w:val="00D43A00"/>
    <w:rsid w:val="00D51402"/>
    <w:rsid w:val="00D51CF6"/>
    <w:rsid w:val="00D52AA9"/>
    <w:rsid w:val="00D52E76"/>
    <w:rsid w:val="00D53B20"/>
    <w:rsid w:val="00D54EDE"/>
    <w:rsid w:val="00D55FDF"/>
    <w:rsid w:val="00D5631A"/>
    <w:rsid w:val="00D5666C"/>
    <w:rsid w:val="00D56CA2"/>
    <w:rsid w:val="00D60419"/>
    <w:rsid w:val="00D63543"/>
    <w:rsid w:val="00D6398C"/>
    <w:rsid w:val="00D63DBB"/>
    <w:rsid w:val="00D7199A"/>
    <w:rsid w:val="00D76AB4"/>
    <w:rsid w:val="00D77011"/>
    <w:rsid w:val="00D8201F"/>
    <w:rsid w:val="00D841FD"/>
    <w:rsid w:val="00D84755"/>
    <w:rsid w:val="00D84FA9"/>
    <w:rsid w:val="00D85E79"/>
    <w:rsid w:val="00D863F9"/>
    <w:rsid w:val="00D905E8"/>
    <w:rsid w:val="00D91D02"/>
    <w:rsid w:val="00D91DD0"/>
    <w:rsid w:val="00D93894"/>
    <w:rsid w:val="00D947B2"/>
    <w:rsid w:val="00D963F7"/>
    <w:rsid w:val="00DA0384"/>
    <w:rsid w:val="00DA148C"/>
    <w:rsid w:val="00DA4A50"/>
    <w:rsid w:val="00DB1718"/>
    <w:rsid w:val="00DB233E"/>
    <w:rsid w:val="00DB5193"/>
    <w:rsid w:val="00DB537E"/>
    <w:rsid w:val="00DB6691"/>
    <w:rsid w:val="00DC1052"/>
    <w:rsid w:val="00DC10D5"/>
    <w:rsid w:val="00DC1DF5"/>
    <w:rsid w:val="00DC31A1"/>
    <w:rsid w:val="00DC3CB6"/>
    <w:rsid w:val="00DC63AE"/>
    <w:rsid w:val="00DC706A"/>
    <w:rsid w:val="00DD0DCD"/>
    <w:rsid w:val="00DD4178"/>
    <w:rsid w:val="00DD4D45"/>
    <w:rsid w:val="00DD4D7F"/>
    <w:rsid w:val="00DD5955"/>
    <w:rsid w:val="00DD5EA8"/>
    <w:rsid w:val="00DE0641"/>
    <w:rsid w:val="00DE158F"/>
    <w:rsid w:val="00DE1993"/>
    <w:rsid w:val="00DE1DED"/>
    <w:rsid w:val="00DE4FE6"/>
    <w:rsid w:val="00DE535E"/>
    <w:rsid w:val="00DF10D9"/>
    <w:rsid w:val="00DF143B"/>
    <w:rsid w:val="00DF3A95"/>
    <w:rsid w:val="00DF5C15"/>
    <w:rsid w:val="00DF68D2"/>
    <w:rsid w:val="00E010FE"/>
    <w:rsid w:val="00E02667"/>
    <w:rsid w:val="00E026C4"/>
    <w:rsid w:val="00E107E6"/>
    <w:rsid w:val="00E10D73"/>
    <w:rsid w:val="00E11D53"/>
    <w:rsid w:val="00E12A0A"/>
    <w:rsid w:val="00E140A7"/>
    <w:rsid w:val="00E141E7"/>
    <w:rsid w:val="00E15D05"/>
    <w:rsid w:val="00E15E0F"/>
    <w:rsid w:val="00E176CA"/>
    <w:rsid w:val="00E20F95"/>
    <w:rsid w:val="00E21656"/>
    <w:rsid w:val="00E252A2"/>
    <w:rsid w:val="00E26A08"/>
    <w:rsid w:val="00E279A8"/>
    <w:rsid w:val="00E30D95"/>
    <w:rsid w:val="00E33511"/>
    <w:rsid w:val="00E339A3"/>
    <w:rsid w:val="00E34167"/>
    <w:rsid w:val="00E34D43"/>
    <w:rsid w:val="00E36ABE"/>
    <w:rsid w:val="00E36E40"/>
    <w:rsid w:val="00E4206C"/>
    <w:rsid w:val="00E421C9"/>
    <w:rsid w:val="00E44178"/>
    <w:rsid w:val="00E4426D"/>
    <w:rsid w:val="00E46E32"/>
    <w:rsid w:val="00E478B2"/>
    <w:rsid w:val="00E52000"/>
    <w:rsid w:val="00E523DC"/>
    <w:rsid w:val="00E53172"/>
    <w:rsid w:val="00E53963"/>
    <w:rsid w:val="00E55F1B"/>
    <w:rsid w:val="00E57B68"/>
    <w:rsid w:val="00E60588"/>
    <w:rsid w:val="00E618CD"/>
    <w:rsid w:val="00E63481"/>
    <w:rsid w:val="00E65C0D"/>
    <w:rsid w:val="00E715DD"/>
    <w:rsid w:val="00E734E8"/>
    <w:rsid w:val="00E736C5"/>
    <w:rsid w:val="00E74075"/>
    <w:rsid w:val="00E75FCE"/>
    <w:rsid w:val="00E76C78"/>
    <w:rsid w:val="00E77EEF"/>
    <w:rsid w:val="00E80A24"/>
    <w:rsid w:val="00E85142"/>
    <w:rsid w:val="00E852E6"/>
    <w:rsid w:val="00E91061"/>
    <w:rsid w:val="00E91FFF"/>
    <w:rsid w:val="00E96C82"/>
    <w:rsid w:val="00EA0108"/>
    <w:rsid w:val="00EA3021"/>
    <w:rsid w:val="00EA3B39"/>
    <w:rsid w:val="00EA55CC"/>
    <w:rsid w:val="00EA5996"/>
    <w:rsid w:val="00EA726A"/>
    <w:rsid w:val="00EB0441"/>
    <w:rsid w:val="00EB1E96"/>
    <w:rsid w:val="00EB4685"/>
    <w:rsid w:val="00EB6D43"/>
    <w:rsid w:val="00EB76C3"/>
    <w:rsid w:val="00EC0D59"/>
    <w:rsid w:val="00EC1F69"/>
    <w:rsid w:val="00EC37CD"/>
    <w:rsid w:val="00EC42B9"/>
    <w:rsid w:val="00EC58CD"/>
    <w:rsid w:val="00EC636F"/>
    <w:rsid w:val="00EC6D0B"/>
    <w:rsid w:val="00ED1081"/>
    <w:rsid w:val="00ED5A44"/>
    <w:rsid w:val="00ED6FAE"/>
    <w:rsid w:val="00EE1021"/>
    <w:rsid w:val="00EE1271"/>
    <w:rsid w:val="00EE2973"/>
    <w:rsid w:val="00EE39FB"/>
    <w:rsid w:val="00EE458C"/>
    <w:rsid w:val="00EE4654"/>
    <w:rsid w:val="00EE5837"/>
    <w:rsid w:val="00EE7733"/>
    <w:rsid w:val="00EE7DD9"/>
    <w:rsid w:val="00EF080F"/>
    <w:rsid w:val="00EF1032"/>
    <w:rsid w:val="00EF36DE"/>
    <w:rsid w:val="00EF5058"/>
    <w:rsid w:val="00EF5641"/>
    <w:rsid w:val="00EF5B43"/>
    <w:rsid w:val="00EF5B6F"/>
    <w:rsid w:val="00EF7521"/>
    <w:rsid w:val="00EF77C5"/>
    <w:rsid w:val="00F01C90"/>
    <w:rsid w:val="00F05774"/>
    <w:rsid w:val="00F05E74"/>
    <w:rsid w:val="00F108BB"/>
    <w:rsid w:val="00F11D5C"/>
    <w:rsid w:val="00F12023"/>
    <w:rsid w:val="00F12FD0"/>
    <w:rsid w:val="00F152F9"/>
    <w:rsid w:val="00F225F4"/>
    <w:rsid w:val="00F2307E"/>
    <w:rsid w:val="00F238BA"/>
    <w:rsid w:val="00F25DCD"/>
    <w:rsid w:val="00F279C8"/>
    <w:rsid w:val="00F308EB"/>
    <w:rsid w:val="00F315B4"/>
    <w:rsid w:val="00F31772"/>
    <w:rsid w:val="00F33564"/>
    <w:rsid w:val="00F3394A"/>
    <w:rsid w:val="00F33C27"/>
    <w:rsid w:val="00F33E5B"/>
    <w:rsid w:val="00F34DA2"/>
    <w:rsid w:val="00F35BF1"/>
    <w:rsid w:val="00F35ED8"/>
    <w:rsid w:val="00F35F7B"/>
    <w:rsid w:val="00F36513"/>
    <w:rsid w:val="00F369FF"/>
    <w:rsid w:val="00F40ACB"/>
    <w:rsid w:val="00F43B74"/>
    <w:rsid w:val="00F446B3"/>
    <w:rsid w:val="00F4606F"/>
    <w:rsid w:val="00F46D89"/>
    <w:rsid w:val="00F46E7A"/>
    <w:rsid w:val="00F479B8"/>
    <w:rsid w:val="00F53C2F"/>
    <w:rsid w:val="00F559EC"/>
    <w:rsid w:val="00F55DE6"/>
    <w:rsid w:val="00F56C88"/>
    <w:rsid w:val="00F6200C"/>
    <w:rsid w:val="00F63F03"/>
    <w:rsid w:val="00F653EB"/>
    <w:rsid w:val="00F65F72"/>
    <w:rsid w:val="00F6687E"/>
    <w:rsid w:val="00F70436"/>
    <w:rsid w:val="00F70F57"/>
    <w:rsid w:val="00F71681"/>
    <w:rsid w:val="00F71859"/>
    <w:rsid w:val="00F7263A"/>
    <w:rsid w:val="00F72F1D"/>
    <w:rsid w:val="00F73A53"/>
    <w:rsid w:val="00F803CC"/>
    <w:rsid w:val="00F849AA"/>
    <w:rsid w:val="00F85B3C"/>
    <w:rsid w:val="00F85E76"/>
    <w:rsid w:val="00F8744E"/>
    <w:rsid w:val="00F901CA"/>
    <w:rsid w:val="00F92A15"/>
    <w:rsid w:val="00F93A4E"/>
    <w:rsid w:val="00F940D4"/>
    <w:rsid w:val="00F9422F"/>
    <w:rsid w:val="00F97CAF"/>
    <w:rsid w:val="00FA1131"/>
    <w:rsid w:val="00FA13EC"/>
    <w:rsid w:val="00FA1A7C"/>
    <w:rsid w:val="00FA1F0F"/>
    <w:rsid w:val="00FA308A"/>
    <w:rsid w:val="00FA3580"/>
    <w:rsid w:val="00FA54A9"/>
    <w:rsid w:val="00FA663F"/>
    <w:rsid w:val="00FA665D"/>
    <w:rsid w:val="00FB1130"/>
    <w:rsid w:val="00FB3318"/>
    <w:rsid w:val="00FB331B"/>
    <w:rsid w:val="00FB6FF4"/>
    <w:rsid w:val="00FC0AFC"/>
    <w:rsid w:val="00FC1154"/>
    <w:rsid w:val="00FC1D02"/>
    <w:rsid w:val="00FC5846"/>
    <w:rsid w:val="00FC67C0"/>
    <w:rsid w:val="00FC7B66"/>
    <w:rsid w:val="00FD0098"/>
    <w:rsid w:val="00FD0F2D"/>
    <w:rsid w:val="00FD2982"/>
    <w:rsid w:val="00FD51FB"/>
    <w:rsid w:val="00FD7703"/>
    <w:rsid w:val="00FD78D7"/>
    <w:rsid w:val="00FE2632"/>
    <w:rsid w:val="00FE3EFF"/>
    <w:rsid w:val="00FE3F2D"/>
    <w:rsid w:val="00FE626A"/>
    <w:rsid w:val="00FE69A5"/>
    <w:rsid w:val="00FF0CDF"/>
    <w:rsid w:val="00FF132F"/>
    <w:rsid w:val="00FF40BF"/>
    <w:rsid w:val="00FF446C"/>
    <w:rsid w:val="00FF74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AFC9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2BF2"/>
    <w:pPr>
      <w:spacing w:line="256" w:lineRule="auto"/>
    </w:pPr>
    <w:rPr>
      <w:rFonts w:ascii="Calibri" w:eastAsia="Calibri" w:hAnsi="Calibri" w:cs="Times New Roman"/>
    </w:rPr>
  </w:style>
  <w:style w:type="paragraph" w:styleId="Nagwek1">
    <w:name w:val="heading 1"/>
    <w:basedOn w:val="Normalny"/>
    <w:next w:val="Normalny"/>
    <w:link w:val="Nagwek1Znak"/>
    <w:uiPriority w:val="9"/>
    <w:qFormat/>
    <w:rsid w:val="00A772DF"/>
    <w:pPr>
      <w:keepNext/>
      <w:spacing w:before="240" w:after="60" w:line="240" w:lineRule="auto"/>
      <w:outlineLvl w:val="0"/>
    </w:pPr>
    <w:rPr>
      <w:rFonts w:ascii="Arial" w:eastAsia="Times New Roman" w:hAnsi="Arial"/>
      <w:b/>
      <w:kern w:val="28"/>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8D0C82"/>
    <w:rPr>
      <w:color w:val="0000FF"/>
      <w:u w:val="single"/>
    </w:rPr>
  </w:style>
  <w:style w:type="character" w:customStyle="1" w:styleId="AkapitzlistZnak">
    <w:name w:val="Akapit z listą Znak"/>
    <w:aliases w:val="Preambuła Znak,Numerowanie Znak,Akapit z listą BS Znak,lp1 Znak,Podsis rysunku Znak,L1 Znak,Akapit z listą5 Znak"/>
    <w:link w:val="Akapitzlist"/>
    <w:uiPriority w:val="34"/>
    <w:qFormat/>
    <w:locked/>
    <w:rsid w:val="008D0C82"/>
  </w:style>
  <w:style w:type="paragraph" w:styleId="Akapitzlist">
    <w:name w:val="List Paragraph"/>
    <w:aliases w:val="Preambuła,Numerowanie,Akapit z listą BS,lp1,Podsis rysunku,L1,Akapit z listą5"/>
    <w:basedOn w:val="Normalny"/>
    <w:link w:val="AkapitzlistZnak"/>
    <w:uiPriority w:val="34"/>
    <w:qFormat/>
    <w:rsid w:val="008D0C82"/>
    <w:pPr>
      <w:spacing w:after="200" w:line="276" w:lineRule="auto"/>
      <w:ind w:left="708"/>
    </w:pPr>
    <w:rPr>
      <w:rFonts w:asciiTheme="minorHAnsi" w:eastAsiaTheme="minorHAnsi" w:hAnsiTheme="minorHAnsi" w:cstheme="minorBidi"/>
    </w:rPr>
  </w:style>
  <w:style w:type="paragraph" w:customStyle="1" w:styleId="Styl">
    <w:name w:val="Styl"/>
    <w:rsid w:val="008D0C82"/>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Nagwek">
    <w:name w:val="header"/>
    <w:basedOn w:val="Normalny"/>
    <w:link w:val="NagwekZnak"/>
    <w:uiPriority w:val="99"/>
    <w:unhideWhenUsed/>
    <w:rsid w:val="008D0C82"/>
    <w:pPr>
      <w:tabs>
        <w:tab w:val="center" w:pos="4536"/>
        <w:tab w:val="right" w:pos="9072"/>
      </w:tabs>
    </w:pPr>
    <w:rPr>
      <w:sz w:val="20"/>
      <w:szCs w:val="20"/>
      <w:lang w:val="x-none" w:eastAsia="x-none"/>
    </w:rPr>
  </w:style>
  <w:style w:type="character" w:customStyle="1" w:styleId="NagwekZnak">
    <w:name w:val="Nagłówek Znak"/>
    <w:basedOn w:val="Domylnaczcionkaakapitu"/>
    <w:link w:val="Nagwek"/>
    <w:uiPriority w:val="99"/>
    <w:rsid w:val="008D0C82"/>
    <w:rPr>
      <w:rFonts w:ascii="Calibri" w:eastAsia="Calibri" w:hAnsi="Calibri" w:cs="Times New Roman"/>
      <w:sz w:val="20"/>
      <w:szCs w:val="20"/>
      <w:lang w:val="x-none" w:eastAsia="x-none"/>
    </w:rPr>
  </w:style>
  <w:style w:type="paragraph" w:styleId="Stopka">
    <w:name w:val="footer"/>
    <w:basedOn w:val="Normalny"/>
    <w:link w:val="StopkaZnak"/>
    <w:uiPriority w:val="99"/>
    <w:unhideWhenUsed/>
    <w:rsid w:val="008D0C82"/>
    <w:pPr>
      <w:tabs>
        <w:tab w:val="center" w:pos="4536"/>
        <w:tab w:val="right" w:pos="9072"/>
      </w:tabs>
    </w:pPr>
    <w:rPr>
      <w:sz w:val="20"/>
      <w:szCs w:val="20"/>
      <w:lang w:val="x-none" w:eastAsia="x-none"/>
    </w:rPr>
  </w:style>
  <w:style w:type="character" w:customStyle="1" w:styleId="StopkaZnak">
    <w:name w:val="Stopka Znak"/>
    <w:basedOn w:val="Domylnaczcionkaakapitu"/>
    <w:link w:val="Stopka"/>
    <w:uiPriority w:val="99"/>
    <w:rsid w:val="008D0C82"/>
    <w:rPr>
      <w:rFonts w:ascii="Calibri" w:eastAsia="Calibri" w:hAnsi="Calibri" w:cs="Times New Roman"/>
      <w:sz w:val="20"/>
      <w:szCs w:val="20"/>
      <w:lang w:val="x-none" w:eastAsia="x-none"/>
    </w:rPr>
  </w:style>
  <w:style w:type="paragraph" w:styleId="Tekstpodstawowywcity2">
    <w:name w:val="Body Text Indent 2"/>
    <w:basedOn w:val="Normalny"/>
    <w:link w:val="Tekstpodstawowywcity2Znak"/>
    <w:rsid w:val="008D0C82"/>
    <w:pPr>
      <w:suppressAutoHyphens/>
      <w:spacing w:before="240" w:after="120" w:line="480" w:lineRule="auto"/>
      <w:ind w:left="283"/>
      <w:jc w:val="both"/>
    </w:pPr>
    <w:rPr>
      <w:rFonts w:ascii="Times New Roman" w:eastAsia="Times New Roman" w:hAnsi="Times New Roman"/>
      <w:sz w:val="24"/>
      <w:szCs w:val="24"/>
      <w:lang w:val="x-none" w:eastAsia="x-none"/>
    </w:rPr>
  </w:style>
  <w:style w:type="character" w:customStyle="1" w:styleId="Tekstpodstawowywcity2Znak">
    <w:name w:val="Tekst podstawowy wcięty 2 Znak"/>
    <w:basedOn w:val="Domylnaczcionkaakapitu"/>
    <w:link w:val="Tekstpodstawowywcity2"/>
    <w:rsid w:val="008D0C82"/>
    <w:rPr>
      <w:rFonts w:ascii="Times New Roman" w:eastAsia="Times New Roman" w:hAnsi="Times New Roman" w:cs="Times New Roman"/>
      <w:sz w:val="24"/>
      <w:szCs w:val="24"/>
      <w:lang w:val="x-none" w:eastAsia="x-none"/>
    </w:rPr>
  </w:style>
  <w:style w:type="character" w:customStyle="1" w:styleId="textnode2">
    <w:name w:val="textnode2"/>
    <w:rsid w:val="008D0C82"/>
  </w:style>
  <w:style w:type="paragraph" w:customStyle="1" w:styleId="Akapitzlist1">
    <w:name w:val="Akapit z listą1"/>
    <w:basedOn w:val="Normalny"/>
    <w:rsid w:val="008D0C82"/>
    <w:pPr>
      <w:spacing w:line="259" w:lineRule="auto"/>
      <w:ind w:left="720"/>
      <w:contextualSpacing/>
    </w:pPr>
    <w:rPr>
      <w:rFonts w:eastAsia="Times New Roman"/>
    </w:rPr>
  </w:style>
  <w:style w:type="paragraph" w:styleId="Tekstdymka">
    <w:name w:val="Balloon Text"/>
    <w:basedOn w:val="Normalny"/>
    <w:link w:val="TekstdymkaZnak"/>
    <w:uiPriority w:val="99"/>
    <w:semiHidden/>
    <w:unhideWhenUsed/>
    <w:rsid w:val="008D0C82"/>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8D0C82"/>
    <w:rPr>
      <w:rFonts w:ascii="Segoe UI" w:eastAsia="Calibri" w:hAnsi="Segoe UI" w:cs="Times New Roman"/>
      <w:sz w:val="18"/>
      <w:szCs w:val="18"/>
      <w:lang w:val="x-none" w:eastAsia="x-none"/>
    </w:rPr>
  </w:style>
  <w:style w:type="paragraph" w:customStyle="1" w:styleId="pkt">
    <w:name w:val="pkt"/>
    <w:basedOn w:val="Normalny"/>
    <w:rsid w:val="008D0C82"/>
    <w:pPr>
      <w:spacing w:before="60" w:after="60" w:line="240" w:lineRule="auto"/>
      <w:ind w:left="851" w:hanging="295"/>
      <w:jc w:val="both"/>
    </w:pPr>
    <w:rPr>
      <w:rFonts w:ascii="Times New Roman" w:eastAsia="Times New Roman" w:hAnsi="Times New Roman"/>
      <w:sz w:val="20"/>
      <w:szCs w:val="20"/>
      <w:lang w:eastAsia="pl-PL"/>
    </w:rPr>
  </w:style>
  <w:style w:type="paragraph" w:customStyle="1" w:styleId="ZnakZnak1">
    <w:name w:val="Znak Znak1"/>
    <w:basedOn w:val="Normalny"/>
    <w:rsid w:val="008D0C82"/>
    <w:pPr>
      <w:spacing w:after="0" w:line="240" w:lineRule="auto"/>
    </w:pPr>
    <w:rPr>
      <w:rFonts w:ascii="Arial" w:eastAsia="Times New Roman" w:hAnsi="Arial" w:cs="Arial"/>
      <w:sz w:val="24"/>
      <w:szCs w:val="24"/>
      <w:lang w:eastAsia="pl-PL"/>
    </w:rPr>
  </w:style>
  <w:style w:type="paragraph" w:customStyle="1" w:styleId="Default">
    <w:name w:val="Default"/>
    <w:rsid w:val="008D0C82"/>
    <w:pPr>
      <w:autoSpaceDE w:val="0"/>
      <w:autoSpaceDN w:val="0"/>
      <w:adjustRightInd w:val="0"/>
      <w:spacing w:after="0" w:line="240" w:lineRule="auto"/>
    </w:pPr>
    <w:rPr>
      <w:rFonts w:ascii="Calibri" w:eastAsia="Calibri" w:hAnsi="Calibri" w:cs="Calibri"/>
      <w:color w:val="000000"/>
      <w:sz w:val="24"/>
      <w:szCs w:val="24"/>
      <w:lang w:eastAsia="pl-PL"/>
    </w:rPr>
  </w:style>
  <w:style w:type="character" w:styleId="UyteHipercze">
    <w:name w:val="FollowedHyperlink"/>
    <w:uiPriority w:val="99"/>
    <w:semiHidden/>
    <w:unhideWhenUsed/>
    <w:rsid w:val="008D0C82"/>
    <w:rPr>
      <w:color w:val="954F72"/>
      <w:u w:val="single"/>
    </w:rPr>
  </w:style>
  <w:style w:type="character" w:styleId="Pogrubienie">
    <w:name w:val="Strong"/>
    <w:uiPriority w:val="22"/>
    <w:qFormat/>
    <w:rsid w:val="008D0C82"/>
    <w:rPr>
      <w:b/>
      <w:bCs/>
    </w:rPr>
  </w:style>
  <w:style w:type="character" w:styleId="Odwoaniedokomentarza">
    <w:name w:val="annotation reference"/>
    <w:uiPriority w:val="99"/>
    <w:semiHidden/>
    <w:unhideWhenUsed/>
    <w:rsid w:val="008D0C82"/>
    <w:rPr>
      <w:sz w:val="16"/>
      <w:szCs w:val="16"/>
    </w:rPr>
  </w:style>
  <w:style w:type="paragraph" w:styleId="Tekstkomentarza">
    <w:name w:val="annotation text"/>
    <w:basedOn w:val="Normalny"/>
    <w:link w:val="TekstkomentarzaZnak"/>
    <w:uiPriority w:val="99"/>
    <w:unhideWhenUsed/>
    <w:rsid w:val="008D0C82"/>
    <w:rPr>
      <w:sz w:val="20"/>
      <w:szCs w:val="20"/>
      <w:lang w:val="x-none"/>
    </w:rPr>
  </w:style>
  <w:style w:type="character" w:customStyle="1" w:styleId="TekstkomentarzaZnak">
    <w:name w:val="Tekst komentarza Znak"/>
    <w:basedOn w:val="Domylnaczcionkaakapitu"/>
    <w:link w:val="Tekstkomentarza"/>
    <w:uiPriority w:val="99"/>
    <w:rsid w:val="008D0C82"/>
    <w:rPr>
      <w:rFonts w:ascii="Calibri" w:eastAsia="Calibri" w:hAnsi="Calibri" w:cs="Times New Roman"/>
      <w:sz w:val="20"/>
      <w:szCs w:val="20"/>
      <w:lang w:val="x-none"/>
    </w:rPr>
  </w:style>
  <w:style w:type="paragraph" w:styleId="Tematkomentarza">
    <w:name w:val="annotation subject"/>
    <w:basedOn w:val="Tekstkomentarza"/>
    <w:next w:val="Tekstkomentarza"/>
    <w:link w:val="TematkomentarzaZnak"/>
    <w:uiPriority w:val="99"/>
    <w:semiHidden/>
    <w:unhideWhenUsed/>
    <w:rsid w:val="008D0C82"/>
    <w:rPr>
      <w:b/>
      <w:bCs/>
    </w:rPr>
  </w:style>
  <w:style w:type="character" w:customStyle="1" w:styleId="TematkomentarzaZnak">
    <w:name w:val="Temat komentarza Znak"/>
    <w:basedOn w:val="TekstkomentarzaZnak"/>
    <w:link w:val="Tematkomentarza"/>
    <w:uiPriority w:val="99"/>
    <w:semiHidden/>
    <w:rsid w:val="008D0C82"/>
    <w:rPr>
      <w:rFonts w:ascii="Calibri" w:eastAsia="Calibri" w:hAnsi="Calibri" w:cs="Times New Roman"/>
      <w:b/>
      <w:bCs/>
      <w:sz w:val="20"/>
      <w:szCs w:val="20"/>
      <w:lang w:val="x-none"/>
    </w:rPr>
  </w:style>
  <w:style w:type="paragraph" w:styleId="Tekstpodstawowy">
    <w:name w:val="Body Text"/>
    <w:basedOn w:val="Normalny"/>
    <w:link w:val="TekstpodstawowyZnak"/>
    <w:uiPriority w:val="99"/>
    <w:unhideWhenUsed/>
    <w:rsid w:val="008D0C82"/>
    <w:pPr>
      <w:spacing w:after="120"/>
    </w:pPr>
    <w:rPr>
      <w:lang w:val="x-none"/>
    </w:rPr>
  </w:style>
  <w:style w:type="character" w:customStyle="1" w:styleId="TekstpodstawowyZnak">
    <w:name w:val="Tekst podstawowy Znak"/>
    <w:basedOn w:val="Domylnaczcionkaakapitu"/>
    <w:link w:val="Tekstpodstawowy"/>
    <w:uiPriority w:val="99"/>
    <w:rsid w:val="008D0C82"/>
    <w:rPr>
      <w:rFonts w:ascii="Calibri" w:eastAsia="Calibri" w:hAnsi="Calibri" w:cs="Times New Roman"/>
      <w:lang w:val="x-none"/>
    </w:rPr>
  </w:style>
  <w:style w:type="paragraph" w:styleId="Tekstprzypisudolnego">
    <w:name w:val="footnote text"/>
    <w:basedOn w:val="Normalny"/>
    <w:link w:val="TekstprzypisudolnegoZnak"/>
    <w:uiPriority w:val="99"/>
    <w:semiHidden/>
    <w:unhideWhenUsed/>
    <w:rsid w:val="00C20767"/>
    <w:pPr>
      <w:spacing w:after="0" w:line="240" w:lineRule="auto"/>
    </w:pPr>
    <w:rPr>
      <w:rFonts w:eastAsia="Times New Roman"/>
      <w:sz w:val="20"/>
      <w:szCs w:val="20"/>
    </w:rPr>
  </w:style>
  <w:style w:type="character" w:customStyle="1" w:styleId="TekstprzypisudolnegoZnak">
    <w:name w:val="Tekst przypisu dolnego Znak"/>
    <w:basedOn w:val="Domylnaczcionkaakapitu"/>
    <w:link w:val="Tekstprzypisudolnego"/>
    <w:uiPriority w:val="99"/>
    <w:semiHidden/>
    <w:rsid w:val="00C20767"/>
    <w:rPr>
      <w:rFonts w:ascii="Calibri" w:eastAsia="Times New Roman" w:hAnsi="Calibri" w:cs="Times New Roman"/>
      <w:sz w:val="20"/>
      <w:szCs w:val="20"/>
    </w:rPr>
  </w:style>
  <w:style w:type="character" w:styleId="Odwoanieprzypisudolnego">
    <w:name w:val="footnote reference"/>
    <w:basedOn w:val="Domylnaczcionkaakapitu"/>
    <w:uiPriority w:val="99"/>
    <w:semiHidden/>
    <w:unhideWhenUsed/>
    <w:rsid w:val="00C20767"/>
    <w:rPr>
      <w:vertAlign w:val="superscript"/>
    </w:rPr>
  </w:style>
  <w:style w:type="paragraph" w:styleId="Tekstprzypisukocowego">
    <w:name w:val="endnote text"/>
    <w:basedOn w:val="Normalny"/>
    <w:link w:val="TekstprzypisukocowegoZnak"/>
    <w:uiPriority w:val="99"/>
    <w:semiHidden/>
    <w:unhideWhenUsed/>
    <w:rsid w:val="00BB07A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B07AC"/>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BB07AC"/>
    <w:rPr>
      <w:vertAlign w:val="superscript"/>
    </w:rPr>
  </w:style>
  <w:style w:type="paragraph" w:styleId="NormalnyWeb">
    <w:name w:val="Normal (Web)"/>
    <w:basedOn w:val="Normalny"/>
    <w:uiPriority w:val="99"/>
    <w:unhideWhenUsed/>
    <w:rsid w:val="00EE5837"/>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322D1"/>
  </w:style>
  <w:style w:type="paragraph" w:customStyle="1" w:styleId="paragraph">
    <w:name w:val="paragraph"/>
    <w:basedOn w:val="Normalny"/>
    <w:rsid w:val="005322D1"/>
    <w:pPr>
      <w:suppressAutoHyphens/>
      <w:spacing w:before="280" w:after="280" w:line="100" w:lineRule="atLeast"/>
    </w:pPr>
    <w:rPr>
      <w:rFonts w:ascii="Times New Roman" w:eastAsia="Times New Roman" w:hAnsi="Times New Roman"/>
      <w:sz w:val="24"/>
      <w:szCs w:val="24"/>
      <w:lang w:eastAsia="ar-SA"/>
    </w:rPr>
  </w:style>
  <w:style w:type="character" w:styleId="Nierozpoznanawzmianka">
    <w:name w:val="Unresolved Mention"/>
    <w:basedOn w:val="Domylnaczcionkaakapitu"/>
    <w:uiPriority w:val="99"/>
    <w:semiHidden/>
    <w:unhideWhenUsed/>
    <w:rsid w:val="00067AD3"/>
    <w:rPr>
      <w:color w:val="808080"/>
      <w:shd w:val="clear" w:color="auto" w:fill="E6E6E6"/>
    </w:rPr>
  </w:style>
  <w:style w:type="character" w:customStyle="1" w:styleId="Nagwek1Znak">
    <w:name w:val="Nagłówek 1 Znak"/>
    <w:basedOn w:val="Domylnaczcionkaakapitu"/>
    <w:link w:val="Nagwek1"/>
    <w:uiPriority w:val="9"/>
    <w:rsid w:val="00A772DF"/>
    <w:rPr>
      <w:rFonts w:ascii="Arial" w:eastAsia="Times New Roman" w:hAnsi="Arial" w:cs="Times New Roman"/>
      <w:b/>
      <w:kern w:val="28"/>
      <w:sz w:val="28"/>
      <w:szCs w:val="20"/>
      <w:lang w:eastAsia="pl-PL"/>
    </w:rPr>
  </w:style>
  <w:style w:type="paragraph" w:styleId="Bezodstpw">
    <w:name w:val="No Spacing"/>
    <w:uiPriority w:val="1"/>
    <w:qFormat/>
    <w:rsid w:val="005B4C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415734">
      <w:bodyDiv w:val="1"/>
      <w:marLeft w:val="0"/>
      <w:marRight w:val="0"/>
      <w:marTop w:val="0"/>
      <w:marBottom w:val="0"/>
      <w:divBdr>
        <w:top w:val="none" w:sz="0" w:space="0" w:color="auto"/>
        <w:left w:val="none" w:sz="0" w:space="0" w:color="auto"/>
        <w:bottom w:val="none" w:sz="0" w:space="0" w:color="auto"/>
        <w:right w:val="none" w:sz="0" w:space="0" w:color="auto"/>
      </w:divBdr>
      <w:divsChild>
        <w:div w:id="1072850838">
          <w:marLeft w:val="0"/>
          <w:marRight w:val="0"/>
          <w:marTop w:val="0"/>
          <w:marBottom w:val="0"/>
          <w:divBdr>
            <w:top w:val="none" w:sz="0" w:space="0" w:color="auto"/>
            <w:left w:val="none" w:sz="0" w:space="0" w:color="auto"/>
            <w:bottom w:val="none" w:sz="0" w:space="0" w:color="auto"/>
            <w:right w:val="none" w:sz="0" w:space="0" w:color="auto"/>
          </w:divBdr>
          <w:divsChild>
            <w:div w:id="1994603659">
              <w:marLeft w:val="0"/>
              <w:marRight w:val="0"/>
              <w:marTop w:val="0"/>
              <w:marBottom w:val="0"/>
              <w:divBdr>
                <w:top w:val="none" w:sz="0" w:space="0" w:color="auto"/>
                <w:left w:val="none" w:sz="0" w:space="0" w:color="auto"/>
                <w:bottom w:val="none" w:sz="0" w:space="0" w:color="auto"/>
                <w:right w:val="none" w:sz="0" w:space="0" w:color="auto"/>
              </w:divBdr>
              <w:divsChild>
                <w:div w:id="27761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523474">
      <w:bodyDiv w:val="1"/>
      <w:marLeft w:val="0"/>
      <w:marRight w:val="0"/>
      <w:marTop w:val="0"/>
      <w:marBottom w:val="0"/>
      <w:divBdr>
        <w:top w:val="none" w:sz="0" w:space="0" w:color="auto"/>
        <w:left w:val="none" w:sz="0" w:space="0" w:color="auto"/>
        <w:bottom w:val="none" w:sz="0" w:space="0" w:color="auto"/>
        <w:right w:val="none" w:sz="0" w:space="0" w:color="auto"/>
      </w:divBdr>
    </w:div>
    <w:div w:id="641354590">
      <w:bodyDiv w:val="1"/>
      <w:marLeft w:val="0"/>
      <w:marRight w:val="0"/>
      <w:marTop w:val="0"/>
      <w:marBottom w:val="0"/>
      <w:divBdr>
        <w:top w:val="none" w:sz="0" w:space="0" w:color="auto"/>
        <w:left w:val="none" w:sz="0" w:space="0" w:color="auto"/>
        <w:bottom w:val="none" w:sz="0" w:space="0" w:color="auto"/>
        <w:right w:val="none" w:sz="0" w:space="0" w:color="auto"/>
      </w:divBdr>
      <w:divsChild>
        <w:div w:id="373849928">
          <w:marLeft w:val="0"/>
          <w:marRight w:val="0"/>
          <w:marTop w:val="0"/>
          <w:marBottom w:val="0"/>
          <w:divBdr>
            <w:top w:val="none" w:sz="0" w:space="0" w:color="auto"/>
            <w:left w:val="none" w:sz="0" w:space="0" w:color="auto"/>
            <w:bottom w:val="none" w:sz="0" w:space="0" w:color="auto"/>
            <w:right w:val="none" w:sz="0" w:space="0" w:color="auto"/>
          </w:divBdr>
          <w:divsChild>
            <w:div w:id="214495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9997">
      <w:bodyDiv w:val="1"/>
      <w:marLeft w:val="0"/>
      <w:marRight w:val="0"/>
      <w:marTop w:val="0"/>
      <w:marBottom w:val="0"/>
      <w:divBdr>
        <w:top w:val="none" w:sz="0" w:space="0" w:color="auto"/>
        <w:left w:val="none" w:sz="0" w:space="0" w:color="auto"/>
        <w:bottom w:val="none" w:sz="0" w:space="0" w:color="auto"/>
        <w:right w:val="none" w:sz="0" w:space="0" w:color="auto"/>
      </w:divBdr>
    </w:div>
    <w:div w:id="1016274974">
      <w:bodyDiv w:val="1"/>
      <w:marLeft w:val="0"/>
      <w:marRight w:val="0"/>
      <w:marTop w:val="0"/>
      <w:marBottom w:val="0"/>
      <w:divBdr>
        <w:top w:val="none" w:sz="0" w:space="0" w:color="auto"/>
        <w:left w:val="none" w:sz="0" w:space="0" w:color="auto"/>
        <w:bottom w:val="none" w:sz="0" w:space="0" w:color="auto"/>
        <w:right w:val="none" w:sz="0" w:space="0" w:color="auto"/>
      </w:divBdr>
      <w:divsChild>
        <w:div w:id="1075854815">
          <w:marLeft w:val="0"/>
          <w:marRight w:val="0"/>
          <w:marTop w:val="0"/>
          <w:marBottom w:val="0"/>
          <w:divBdr>
            <w:top w:val="none" w:sz="0" w:space="0" w:color="auto"/>
            <w:left w:val="none" w:sz="0" w:space="0" w:color="auto"/>
            <w:bottom w:val="none" w:sz="0" w:space="0" w:color="auto"/>
            <w:right w:val="none" w:sz="0" w:space="0" w:color="auto"/>
          </w:divBdr>
          <w:divsChild>
            <w:div w:id="966011515">
              <w:marLeft w:val="0"/>
              <w:marRight w:val="0"/>
              <w:marTop w:val="0"/>
              <w:marBottom w:val="0"/>
              <w:divBdr>
                <w:top w:val="none" w:sz="0" w:space="0" w:color="auto"/>
                <w:left w:val="none" w:sz="0" w:space="0" w:color="auto"/>
                <w:bottom w:val="none" w:sz="0" w:space="0" w:color="auto"/>
                <w:right w:val="none" w:sz="0" w:space="0" w:color="auto"/>
              </w:divBdr>
              <w:divsChild>
                <w:div w:id="10479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139729">
      <w:bodyDiv w:val="1"/>
      <w:marLeft w:val="0"/>
      <w:marRight w:val="0"/>
      <w:marTop w:val="0"/>
      <w:marBottom w:val="0"/>
      <w:divBdr>
        <w:top w:val="none" w:sz="0" w:space="0" w:color="auto"/>
        <w:left w:val="none" w:sz="0" w:space="0" w:color="auto"/>
        <w:bottom w:val="none" w:sz="0" w:space="0" w:color="auto"/>
        <w:right w:val="none" w:sz="0" w:space="0" w:color="auto"/>
      </w:divBdr>
      <w:divsChild>
        <w:div w:id="218977247">
          <w:marLeft w:val="0"/>
          <w:marRight w:val="0"/>
          <w:marTop w:val="0"/>
          <w:marBottom w:val="0"/>
          <w:divBdr>
            <w:top w:val="none" w:sz="0" w:space="0" w:color="auto"/>
            <w:left w:val="none" w:sz="0" w:space="0" w:color="auto"/>
            <w:bottom w:val="none" w:sz="0" w:space="0" w:color="auto"/>
            <w:right w:val="none" w:sz="0" w:space="0" w:color="auto"/>
          </w:divBdr>
          <w:divsChild>
            <w:div w:id="626547108">
              <w:marLeft w:val="0"/>
              <w:marRight w:val="0"/>
              <w:marTop w:val="0"/>
              <w:marBottom w:val="0"/>
              <w:divBdr>
                <w:top w:val="none" w:sz="0" w:space="0" w:color="auto"/>
                <w:left w:val="none" w:sz="0" w:space="0" w:color="auto"/>
                <w:bottom w:val="none" w:sz="0" w:space="0" w:color="auto"/>
                <w:right w:val="none" w:sz="0" w:space="0" w:color="auto"/>
              </w:divBdr>
              <w:divsChild>
                <w:div w:id="1429934072">
                  <w:marLeft w:val="0"/>
                  <w:marRight w:val="0"/>
                  <w:marTop w:val="0"/>
                  <w:marBottom w:val="0"/>
                  <w:divBdr>
                    <w:top w:val="none" w:sz="0" w:space="0" w:color="auto"/>
                    <w:left w:val="none" w:sz="0" w:space="0" w:color="auto"/>
                    <w:bottom w:val="none" w:sz="0" w:space="0" w:color="auto"/>
                    <w:right w:val="none" w:sz="0" w:space="0" w:color="auto"/>
                  </w:divBdr>
                  <w:divsChild>
                    <w:div w:id="1562592867">
                      <w:marLeft w:val="-225"/>
                      <w:marRight w:val="-225"/>
                      <w:marTop w:val="0"/>
                      <w:marBottom w:val="0"/>
                      <w:divBdr>
                        <w:top w:val="none" w:sz="0" w:space="0" w:color="auto"/>
                        <w:left w:val="none" w:sz="0" w:space="0" w:color="auto"/>
                        <w:bottom w:val="none" w:sz="0" w:space="0" w:color="auto"/>
                        <w:right w:val="none" w:sz="0" w:space="0" w:color="auto"/>
                      </w:divBdr>
                      <w:divsChild>
                        <w:div w:id="864706786">
                          <w:marLeft w:val="0"/>
                          <w:marRight w:val="0"/>
                          <w:marTop w:val="0"/>
                          <w:marBottom w:val="0"/>
                          <w:divBdr>
                            <w:top w:val="none" w:sz="0" w:space="0" w:color="auto"/>
                            <w:left w:val="none" w:sz="0" w:space="0" w:color="auto"/>
                            <w:bottom w:val="none" w:sz="0" w:space="0" w:color="auto"/>
                            <w:right w:val="none" w:sz="0" w:space="0" w:color="auto"/>
                          </w:divBdr>
                          <w:divsChild>
                            <w:div w:id="1463379906">
                              <w:marLeft w:val="0"/>
                              <w:marRight w:val="0"/>
                              <w:marTop w:val="0"/>
                              <w:marBottom w:val="0"/>
                              <w:divBdr>
                                <w:top w:val="none" w:sz="0" w:space="0" w:color="auto"/>
                                <w:left w:val="none" w:sz="0" w:space="0" w:color="auto"/>
                                <w:bottom w:val="none" w:sz="0" w:space="0" w:color="auto"/>
                                <w:right w:val="none" w:sz="0" w:space="0" w:color="auto"/>
                              </w:divBdr>
                              <w:divsChild>
                                <w:div w:id="2130273973">
                                  <w:marLeft w:val="-225"/>
                                  <w:marRight w:val="-225"/>
                                  <w:marTop w:val="0"/>
                                  <w:marBottom w:val="0"/>
                                  <w:divBdr>
                                    <w:top w:val="none" w:sz="0" w:space="0" w:color="auto"/>
                                    <w:left w:val="none" w:sz="0" w:space="0" w:color="auto"/>
                                    <w:bottom w:val="none" w:sz="0" w:space="0" w:color="auto"/>
                                    <w:right w:val="none" w:sz="0" w:space="0" w:color="auto"/>
                                  </w:divBdr>
                                  <w:divsChild>
                                    <w:div w:id="1107431065">
                                      <w:marLeft w:val="0"/>
                                      <w:marRight w:val="0"/>
                                      <w:marTop w:val="0"/>
                                      <w:marBottom w:val="0"/>
                                      <w:divBdr>
                                        <w:top w:val="none" w:sz="0" w:space="0" w:color="auto"/>
                                        <w:left w:val="none" w:sz="0" w:space="0" w:color="auto"/>
                                        <w:bottom w:val="none" w:sz="0" w:space="0" w:color="auto"/>
                                        <w:right w:val="none" w:sz="0" w:space="0" w:color="auto"/>
                                      </w:divBdr>
                                      <w:divsChild>
                                        <w:div w:id="230696227">
                                          <w:marLeft w:val="0"/>
                                          <w:marRight w:val="0"/>
                                          <w:marTop w:val="0"/>
                                          <w:marBottom w:val="0"/>
                                          <w:divBdr>
                                            <w:top w:val="none" w:sz="0" w:space="0" w:color="auto"/>
                                            <w:left w:val="none" w:sz="0" w:space="0" w:color="auto"/>
                                            <w:bottom w:val="none" w:sz="0" w:space="0" w:color="auto"/>
                                            <w:right w:val="none" w:sz="0" w:space="0" w:color="auto"/>
                                          </w:divBdr>
                                          <w:divsChild>
                                            <w:div w:id="601686068">
                                              <w:marLeft w:val="0"/>
                                              <w:marRight w:val="0"/>
                                              <w:marTop w:val="0"/>
                                              <w:marBottom w:val="0"/>
                                              <w:divBdr>
                                                <w:top w:val="none" w:sz="0" w:space="0" w:color="auto"/>
                                                <w:left w:val="none" w:sz="0" w:space="0" w:color="auto"/>
                                                <w:bottom w:val="none" w:sz="0" w:space="0" w:color="auto"/>
                                                <w:right w:val="none" w:sz="0" w:space="0" w:color="auto"/>
                                              </w:divBdr>
                                            </w:div>
                                            <w:div w:id="115980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27556">
                                      <w:marLeft w:val="0"/>
                                      <w:marRight w:val="0"/>
                                      <w:marTop w:val="0"/>
                                      <w:marBottom w:val="0"/>
                                      <w:divBdr>
                                        <w:top w:val="none" w:sz="0" w:space="0" w:color="auto"/>
                                        <w:left w:val="none" w:sz="0" w:space="0" w:color="auto"/>
                                        <w:bottom w:val="none" w:sz="0" w:space="0" w:color="auto"/>
                                        <w:right w:val="none" w:sz="0" w:space="0" w:color="auto"/>
                                      </w:divBdr>
                                      <w:divsChild>
                                        <w:div w:id="386226976">
                                          <w:marLeft w:val="0"/>
                                          <w:marRight w:val="0"/>
                                          <w:marTop w:val="0"/>
                                          <w:marBottom w:val="0"/>
                                          <w:divBdr>
                                            <w:top w:val="none" w:sz="0" w:space="0" w:color="auto"/>
                                            <w:left w:val="none" w:sz="0" w:space="0" w:color="auto"/>
                                            <w:bottom w:val="none" w:sz="0" w:space="0" w:color="auto"/>
                                            <w:right w:val="none" w:sz="0" w:space="0" w:color="auto"/>
                                          </w:divBdr>
                                          <w:divsChild>
                                            <w:div w:id="451437309">
                                              <w:marLeft w:val="0"/>
                                              <w:marRight w:val="0"/>
                                              <w:marTop w:val="0"/>
                                              <w:marBottom w:val="0"/>
                                              <w:divBdr>
                                                <w:top w:val="none" w:sz="0" w:space="0" w:color="auto"/>
                                                <w:left w:val="none" w:sz="0" w:space="0" w:color="auto"/>
                                                <w:bottom w:val="none" w:sz="0" w:space="0" w:color="auto"/>
                                                <w:right w:val="none" w:sz="0" w:space="0" w:color="auto"/>
                                              </w:divBdr>
                                            </w:div>
                                          </w:divsChild>
                                        </w:div>
                                        <w:div w:id="1315988100">
                                          <w:marLeft w:val="0"/>
                                          <w:marRight w:val="0"/>
                                          <w:marTop w:val="0"/>
                                          <w:marBottom w:val="0"/>
                                          <w:divBdr>
                                            <w:top w:val="none" w:sz="0" w:space="0" w:color="auto"/>
                                            <w:left w:val="none" w:sz="0" w:space="0" w:color="auto"/>
                                            <w:bottom w:val="none" w:sz="0" w:space="0" w:color="auto"/>
                                            <w:right w:val="none" w:sz="0" w:space="0" w:color="auto"/>
                                          </w:divBdr>
                                          <w:divsChild>
                                            <w:div w:id="45279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552442">
                                  <w:marLeft w:val="-225"/>
                                  <w:marRight w:val="-225"/>
                                  <w:marTop w:val="0"/>
                                  <w:marBottom w:val="0"/>
                                  <w:divBdr>
                                    <w:top w:val="none" w:sz="0" w:space="0" w:color="auto"/>
                                    <w:left w:val="none" w:sz="0" w:space="0" w:color="auto"/>
                                    <w:bottom w:val="none" w:sz="0" w:space="0" w:color="auto"/>
                                    <w:right w:val="none" w:sz="0" w:space="0" w:color="auto"/>
                                  </w:divBdr>
                                  <w:divsChild>
                                    <w:div w:id="821510776">
                                      <w:marLeft w:val="0"/>
                                      <w:marRight w:val="0"/>
                                      <w:marTop w:val="0"/>
                                      <w:marBottom w:val="0"/>
                                      <w:divBdr>
                                        <w:top w:val="none" w:sz="0" w:space="0" w:color="auto"/>
                                        <w:left w:val="none" w:sz="0" w:space="0" w:color="auto"/>
                                        <w:bottom w:val="none" w:sz="0" w:space="0" w:color="auto"/>
                                        <w:right w:val="none" w:sz="0" w:space="0" w:color="auto"/>
                                      </w:divBdr>
                                      <w:divsChild>
                                        <w:div w:id="1945991541">
                                          <w:marLeft w:val="0"/>
                                          <w:marRight w:val="0"/>
                                          <w:marTop w:val="0"/>
                                          <w:marBottom w:val="0"/>
                                          <w:divBdr>
                                            <w:top w:val="none" w:sz="0" w:space="0" w:color="auto"/>
                                            <w:left w:val="none" w:sz="0" w:space="0" w:color="auto"/>
                                            <w:bottom w:val="none" w:sz="0" w:space="0" w:color="auto"/>
                                            <w:right w:val="none" w:sz="0" w:space="0" w:color="auto"/>
                                          </w:divBdr>
                                          <w:divsChild>
                                            <w:div w:id="778258120">
                                              <w:marLeft w:val="0"/>
                                              <w:marRight w:val="0"/>
                                              <w:marTop w:val="0"/>
                                              <w:marBottom w:val="0"/>
                                              <w:divBdr>
                                                <w:top w:val="none" w:sz="0" w:space="0" w:color="auto"/>
                                                <w:left w:val="none" w:sz="0" w:space="0" w:color="auto"/>
                                                <w:bottom w:val="none" w:sz="0" w:space="0" w:color="auto"/>
                                                <w:right w:val="none" w:sz="0" w:space="0" w:color="auto"/>
                                              </w:divBdr>
                                              <w:divsChild>
                                                <w:div w:id="1618365169">
                                                  <w:marLeft w:val="0"/>
                                                  <w:marRight w:val="0"/>
                                                  <w:marTop w:val="0"/>
                                                  <w:marBottom w:val="0"/>
                                                  <w:divBdr>
                                                    <w:top w:val="none" w:sz="0" w:space="0" w:color="auto"/>
                                                    <w:left w:val="none" w:sz="0" w:space="0" w:color="auto"/>
                                                    <w:bottom w:val="none" w:sz="0" w:space="0" w:color="auto"/>
                                                    <w:right w:val="none" w:sz="0" w:space="0" w:color="auto"/>
                                                  </w:divBdr>
                                                  <w:divsChild>
                                                    <w:div w:id="559022496">
                                                      <w:marLeft w:val="0"/>
                                                      <w:marRight w:val="0"/>
                                                      <w:marTop w:val="0"/>
                                                      <w:marBottom w:val="0"/>
                                                      <w:divBdr>
                                                        <w:top w:val="none" w:sz="0" w:space="0" w:color="auto"/>
                                                        <w:left w:val="none" w:sz="0" w:space="0" w:color="auto"/>
                                                        <w:bottom w:val="none" w:sz="0" w:space="0" w:color="auto"/>
                                                        <w:right w:val="none" w:sz="0" w:space="0" w:color="auto"/>
                                                      </w:divBdr>
                                                      <w:divsChild>
                                                        <w:div w:id="4738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6395907">
      <w:bodyDiv w:val="1"/>
      <w:marLeft w:val="0"/>
      <w:marRight w:val="0"/>
      <w:marTop w:val="0"/>
      <w:marBottom w:val="0"/>
      <w:divBdr>
        <w:top w:val="none" w:sz="0" w:space="0" w:color="auto"/>
        <w:left w:val="none" w:sz="0" w:space="0" w:color="auto"/>
        <w:bottom w:val="none" w:sz="0" w:space="0" w:color="auto"/>
        <w:right w:val="none" w:sz="0" w:space="0" w:color="auto"/>
      </w:divBdr>
    </w:div>
    <w:div w:id="1107382087">
      <w:bodyDiv w:val="1"/>
      <w:marLeft w:val="0"/>
      <w:marRight w:val="0"/>
      <w:marTop w:val="0"/>
      <w:marBottom w:val="0"/>
      <w:divBdr>
        <w:top w:val="none" w:sz="0" w:space="0" w:color="auto"/>
        <w:left w:val="none" w:sz="0" w:space="0" w:color="auto"/>
        <w:bottom w:val="none" w:sz="0" w:space="0" w:color="auto"/>
        <w:right w:val="none" w:sz="0" w:space="0" w:color="auto"/>
      </w:divBdr>
    </w:div>
    <w:div w:id="1728723780">
      <w:bodyDiv w:val="1"/>
      <w:marLeft w:val="0"/>
      <w:marRight w:val="0"/>
      <w:marTop w:val="0"/>
      <w:marBottom w:val="0"/>
      <w:divBdr>
        <w:top w:val="none" w:sz="0" w:space="0" w:color="auto"/>
        <w:left w:val="none" w:sz="0" w:space="0" w:color="auto"/>
        <w:bottom w:val="none" w:sz="0" w:space="0" w:color="auto"/>
        <w:right w:val="none" w:sz="0" w:space="0" w:color="auto"/>
      </w:divBdr>
    </w:div>
    <w:div w:id="1781294041">
      <w:bodyDiv w:val="1"/>
      <w:marLeft w:val="0"/>
      <w:marRight w:val="0"/>
      <w:marTop w:val="0"/>
      <w:marBottom w:val="0"/>
      <w:divBdr>
        <w:top w:val="none" w:sz="0" w:space="0" w:color="auto"/>
        <w:left w:val="none" w:sz="0" w:space="0" w:color="auto"/>
        <w:bottom w:val="none" w:sz="0" w:space="0" w:color="auto"/>
        <w:right w:val="none" w:sz="0" w:space="0" w:color="auto"/>
      </w:divBdr>
    </w:div>
    <w:div w:id="1819614662">
      <w:bodyDiv w:val="1"/>
      <w:marLeft w:val="0"/>
      <w:marRight w:val="0"/>
      <w:marTop w:val="0"/>
      <w:marBottom w:val="0"/>
      <w:divBdr>
        <w:top w:val="none" w:sz="0" w:space="0" w:color="auto"/>
        <w:left w:val="none" w:sz="0" w:space="0" w:color="auto"/>
        <w:bottom w:val="none" w:sz="0" w:space="0" w:color="auto"/>
        <w:right w:val="none" w:sz="0" w:space="0" w:color="auto"/>
      </w:divBdr>
    </w:div>
    <w:div w:id="214225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org.pl/" TargetMode="External"/><Relationship Id="rId13" Type="http://schemas.openxmlformats.org/officeDocument/2006/relationships/hyperlink" Target="http://bn.org.pl/bip/zamowienia-publiczne" TargetMode="External"/><Relationship Id="rId18" Type="http://schemas.openxmlformats.org/officeDocument/2006/relationships/hyperlink" Target="mailto:daneosobowe@bn.org.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bn.org.pl/bip/zamowienia-publiczne" TargetMode="External"/><Relationship Id="rId17" Type="http://schemas.openxmlformats.org/officeDocument/2006/relationships/hyperlink" Target="http://bn.org.pl/bip/zamowienia-publiczne" TargetMode="External"/><Relationship Id="rId2" Type="http://schemas.openxmlformats.org/officeDocument/2006/relationships/numbering" Target="numbering.xml"/><Relationship Id="rId16" Type="http://schemas.openxmlformats.org/officeDocument/2006/relationships/hyperlink" Target="mailto:przetargi@bn.org.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n.org.pl/bip/zamowienia-publiczn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zetargi@bn.org.pl" TargetMode="External"/><Relationship Id="rId23" Type="http://schemas.openxmlformats.org/officeDocument/2006/relationships/fontTable" Target="fontTable.xml"/><Relationship Id="rId10" Type="http://schemas.openxmlformats.org/officeDocument/2006/relationships/hyperlink" Target="mailto:przetargi@bn.org.pl" TargetMode="External"/><Relationship Id="rId19" Type="http://schemas.openxmlformats.org/officeDocument/2006/relationships/hyperlink" Target="http://www.bn.org.pl" TargetMode="External"/><Relationship Id="rId4" Type="http://schemas.openxmlformats.org/officeDocument/2006/relationships/settings" Target="settings.xml"/><Relationship Id="rId9" Type="http://schemas.openxmlformats.org/officeDocument/2006/relationships/hyperlink" Target="mailto:przetargi@bn.org.pl" TargetMode="External"/><Relationship Id="rId14" Type="http://schemas.openxmlformats.org/officeDocument/2006/relationships/hyperlink" Target="http://bn.org.pl/bip/zamowienia-publiczne"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106EC-7AD6-42AE-BAA9-7105F821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9794</Words>
  <Characters>58767</Characters>
  <Application>Microsoft Office Word</Application>
  <DocSecurity>0</DocSecurity>
  <Lines>489</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2019-08-26T10:22:00Z</dcterms:created>
  <dcterms:modified xsi:type="dcterms:W3CDTF">2019-08-26T10:22:00Z</dcterms:modified>
</cp:coreProperties>
</file>