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93C40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Mikroskopy z sondą skanującą</w:t>
      </w:r>
    </w:p>
    <w:p w14:paraId="44092350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2019/S 160-394413</w:t>
      </w:r>
    </w:p>
    <w:p w14:paraId="2D9C9984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6BBA348B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617E9F4C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51B2088A" w14:textId="77777777" w:rsidR="00067630" w:rsidRPr="00067630" w:rsidRDefault="00067630" w:rsidP="0006763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067630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2019/S 149-366604</w:t>
        </w:r>
      </w:hyperlink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35FE7F7C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proofErr w:type="spellStart"/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Legal</w:t>
      </w:r>
      <w:proofErr w:type="spellEnd"/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 </w:t>
      </w:r>
      <w:proofErr w:type="spellStart"/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Basis</w:t>
      </w:r>
      <w:proofErr w:type="spellEnd"/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:</w:t>
      </w:r>
    </w:p>
    <w:p w14:paraId="7F6D7A5B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br/>
        <w:t>Dyrektywa 2014/24/UE</w:t>
      </w:r>
    </w:p>
    <w:p w14:paraId="25FBEBBF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4C8FCD70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43C90D5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 w Krakowie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Al. Mickiewicza 30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Kraków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30-059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Polska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Jolanta Oleksy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06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</w:t>
      </w:r>
    </w:p>
    <w:p w14:paraId="13129429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4ACAA789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06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5B8A06EA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06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5938182C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58042FAB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33A58B3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70DB6E03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sprzężonego układu </w:t>
      </w:r>
      <w:proofErr w:type="spellStart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nanoindentera</w:t>
      </w:r>
      <w:proofErr w:type="spellEnd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mikroskopem sił atomowych (AFM) umożliwiającego wysokorozdzielcze mapowanie powierzchni wraz z pełną charakterystyką fizykochemiczną wraz z zestawem ostrzy</w:t>
      </w:r>
    </w:p>
    <w:p w14:paraId="2D18548A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KC-zp.272-533/19</w:t>
      </w:r>
    </w:p>
    <w:p w14:paraId="196FF7E5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7785C3C9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FF0000"/>
          <w:sz w:val="20"/>
          <w:szCs w:val="20"/>
          <w:lang w:eastAsia="pl-PL"/>
        </w:rPr>
        <w:t>38514200</w:t>
      </w:r>
    </w:p>
    <w:p w14:paraId="61B4EDAE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750F0932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5CE0ACF6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3258457D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sprzężonego układu </w:t>
      </w:r>
      <w:proofErr w:type="spellStart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nanoindentera</w:t>
      </w:r>
      <w:proofErr w:type="spellEnd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mikroskopem sił atomowych (AFM) umożliwiającego wysokorozdzielcze mapowanie powierzchni wraz z pełną charakterystyką fizykochemiczną wraz z zestawem ostrzy pomiarowych i przeszkoleniem dla Akademickiego Centrum Materiałów i Nanotechnologii AGH.</w:t>
      </w:r>
    </w:p>
    <w:p w14:paraId="7F6EAA5E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14:paraId="538ACFCF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0F531530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19/08/2019</w:t>
      </w:r>
    </w:p>
    <w:p w14:paraId="016095E1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71627821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8" w:history="1">
        <w:r w:rsidRPr="0006763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2019/S 149-366604</w:t>
        </w:r>
      </w:hyperlink>
    </w:p>
    <w:p w14:paraId="69A78E50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6763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5C0B6FE6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3DD0A66B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088D24E0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III.1.3</w:t>
      </w:r>
    </w:p>
    <w:p w14:paraId="29CC5C39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Zdolność techniczna lub zawodowa; Wykaz i krótki opis kryteriów kwalifikacji:</w:t>
      </w:r>
    </w:p>
    <w:p w14:paraId="1FFACF0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73E5DF1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opisuje, nie wyznacza szczegółowego warunku w tym zakresie.</w:t>
      </w:r>
    </w:p>
    <w:p w14:paraId="54AD60FB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1A6E6A5B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uzna wyżej wymieniony warunek za spełniony, jeżeli Wykonawca wykaże, że w ciągu ostatnich 3 lat przed upływem terminu składania ofert (a jeżeli okres prowadzenia działalności jest krótszy) — w tym okresie, należycie wykonał co najmniej 3 dostawy wraz z instalacją mikroskopu sił atomowych na łączną kwotę 1 000 000 PLN brutto (słownie: jeden milion złotych).</w:t>
      </w:r>
    </w:p>
    <w:p w14:paraId="18F2F17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14:paraId="3B270660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c)</w:t>
      </w:r>
    </w:p>
    <w:p w14:paraId="632C7307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3B45D1CC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opis techniczny oferowanych laserowych urządzeń wielofunkcyjnych wraz ze wskazaniem wszystkich parametrów technicznych, w zakresie umożliwiającym ocenę spełniania wymagań Zamawiającego określonych w SIWZ;</w:t>
      </w:r>
    </w:p>
    <w:p w14:paraId="008E5B6D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70560FAE" w14:textId="77777777" w:rsidR="00067630" w:rsidRPr="00067630" w:rsidRDefault="00067630" w:rsidP="0006763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opis techniczny oferowanego sprzętu wraz ze wskazaniem wszystkich parametrów technicznych, w zakresie umożliwiającym ocenę spełniania wymagań Zamawiającego określonych w SIWZ — Zamawiający dopuszcza złożenie opisów technicznych w j. angielskim.</w:t>
      </w:r>
    </w:p>
    <w:p w14:paraId="30A47110" w14:textId="77777777" w:rsidR="00067630" w:rsidRPr="00067630" w:rsidRDefault="00067630" w:rsidP="0006763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6763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06763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598B9B16" w14:textId="77777777" w:rsidR="000D4084" w:rsidRDefault="000D4084">
      <w:bookmarkStart w:id="0" w:name="_GoBack"/>
      <w:bookmarkEnd w:id="0"/>
    </w:p>
    <w:sectPr w:rsidR="000D4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48"/>
    <w:rsid w:val="00067630"/>
    <w:rsid w:val="000D4084"/>
    <w:rsid w:val="00C8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FBFD-247A-4418-8763-361541B1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2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18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09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14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41659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8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8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3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2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849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9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824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90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744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92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3294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66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86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762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7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71762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90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3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483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376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516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75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28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2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043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9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945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485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29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49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61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66604-2019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366604-2019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2019-08-21T10:42:00Z</dcterms:created>
  <dcterms:modified xsi:type="dcterms:W3CDTF">2019-08-21T10:42:00Z</dcterms:modified>
</cp:coreProperties>
</file>