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33" w:rsidRDefault="00723B33" w:rsidP="00723B33">
      <w:pPr>
        <w:pStyle w:val="Nagwek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E91F69">
        <w:rPr>
          <w:rFonts w:ascii="Arial" w:hAnsi="Arial" w:cs="Arial"/>
          <w:sz w:val="22"/>
          <w:szCs w:val="22"/>
          <w:lang w:val="pl-PL"/>
        </w:rPr>
        <w:t>3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do SIWZ </w:t>
      </w:r>
    </w:p>
    <w:p w:rsidR="00723B33" w:rsidRPr="00723B33" w:rsidRDefault="002E638D" w:rsidP="00723B33">
      <w:pPr>
        <w:pStyle w:val="Nagwek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DD.270.2.</w:t>
      </w:r>
      <w:r w:rsidR="00712E05">
        <w:rPr>
          <w:rFonts w:ascii="Arial" w:hAnsi="Arial" w:cs="Arial"/>
          <w:b/>
          <w:sz w:val="22"/>
          <w:szCs w:val="22"/>
          <w:lang w:val="pl-PL"/>
        </w:rPr>
        <w:t>9</w:t>
      </w:r>
      <w:r w:rsidR="00846D0F">
        <w:rPr>
          <w:rFonts w:ascii="Arial" w:hAnsi="Arial" w:cs="Arial"/>
          <w:b/>
          <w:sz w:val="22"/>
          <w:szCs w:val="22"/>
          <w:lang w:val="pl-PL"/>
        </w:rPr>
        <w:t>.2019</w:t>
      </w:r>
    </w:p>
    <w:p w:rsidR="00723B33" w:rsidRDefault="00723B33" w:rsidP="00723B33">
      <w:pPr>
        <w:tabs>
          <w:tab w:val="left" w:pos="360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</w:t>
      </w:r>
      <w:r w:rsidR="00F20E69">
        <w:rPr>
          <w:rFonts w:ascii="Arial" w:hAnsi="Arial" w:cs="Arial"/>
          <w:sz w:val="20"/>
          <w:szCs w:val="20"/>
        </w:rPr>
        <w:t>...............................</w:t>
      </w:r>
    </w:p>
    <w:p w:rsidR="00723B33" w:rsidRDefault="00723B33" w:rsidP="00723B33">
      <w:pPr>
        <w:tabs>
          <w:tab w:val="left" w:pos="284"/>
        </w:tabs>
        <w:autoSpaceDE w:val="0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(pieczątka wykonawcy)</w:t>
      </w:r>
    </w:p>
    <w:p w:rsidR="00723B33" w:rsidRDefault="00723B33" w:rsidP="00723B33">
      <w:pPr>
        <w:pStyle w:val="Nagwek"/>
      </w:pPr>
    </w:p>
    <w:p w:rsidR="00723B33" w:rsidRPr="003D638E" w:rsidRDefault="00723B33" w:rsidP="00723B33">
      <w:pPr>
        <w:pStyle w:val="Nagwek2"/>
        <w:rPr>
          <w:color w:val="auto"/>
        </w:rPr>
      </w:pPr>
      <w:r w:rsidRPr="003D638E">
        <w:rPr>
          <w:color w:val="auto"/>
        </w:rPr>
        <w:t>W</w:t>
      </w:r>
      <w:r w:rsidRPr="003D638E">
        <w:rPr>
          <w:color w:val="auto"/>
          <w:lang w:val="pl-PL"/>
        </w:rPr>
        <w:t xml:space="preserve"> </w:t>
      </w:r>
      <w:r w:rsidRPr="003D638E">
        <w:rPr>
          <w:color w:val="auto"/>
        </w:rPr>
        <w:t>Y</w:t>
      </w:r>
      <w:r w:rsidRPr="003D638E">
        <w:rPr>
          <w:color w:val="auto"/>
          <w:lang w:val="pl-PL"/>
        </w:rPr>
        <w:t xml:space="preserve"> </w:t>
      </w:r>
      <w:r w:rsidRPr="003D638E">
        <w:rPr>
          <w:color w:val="auto"/>
        </w:rPr>
        <w:t>K</w:t>
      </w:r>
      <w:r w:rsidRPr="003D638E">
        <w:rPr>
          <w:color w:val="auto"/>
          <w:lang w:val="pl-PL"/>
        </w:rPr>
        <w:t xml:space="preserve"> </w:t>
      </w:r>
      <w:r w:rsidRPr="003D638E">
        <w:rPr>
          <w:color w:val="auto"/>
        </w:rPr>
        <w:t>A</w:t>
      </w:r>
      <w:r w:rsidRPr="003D638E">
        <w:rPr>
          <w:color w:val="auto"/>
          <w:lang w:val="pl-PL"/>
        </w:rPr>
        <w:t xml:space="preserve"> </w:t>
      </w:r>
      <w:r w:rsidRPr="003D638E">
        <w:rPr>
          <w:color w:val="auto"/>
        </w:rPr>
        <w:t>Z</w:t>
      </w:r>
      <w:r w:rsidRPr="003D638E">
        <w:rPr>
          <w:color w:val="auto"/>
          <w:lang w:val="pl-PL"/>
        </w:rPr>
        <w:t xml:space="preserve"> </w:t>
      </w:r>
      <w:r w:rsidRPr="003D638E">
        <w:rPr>
          <w:color w:val="auto"/>
        </w:rPr>
        <w:t xml:space="preserve"> </w:t>
      </w:r>
      <w:r w:rsidRPr="003D638E">
        <w:rPr>
          <w:color w:val="auto"/>
          <w:lang w:val="pl-PL"/>
        </w:rPr>
        <w:t xml:space="preserve"> </w:t>
      </w:r>
      <w:r w:rsidRPr="003D638E">
        <w:rPr>
          <w:color w:val="auto"/>
        </w:rPr>
        <w:t>D</w:t>
      </w:r>
      <w:r w:rsidRPr="003D638E">
        <w:rPr>
          <w:color w:val="auto"/>
          <w:lang w:val="pl-PL"/>
        </w:rPr>
        <w:t xml:space="preserve"> </w:t>
      </w:r>
      <w:r w:rsidRPr="003D638E">
        <w:rPr>
          <w:color w:val="auto"/>
        </w:rPr>
        <w:t>O</w:t>
      </w:r>
      <w:r w:rsidRPr="003D638E">
        <w:rPr>
          <w:color w:val="auto"/>
          <w:lang w:val="pl-PL"/>
        </w:rPr>
        <w:t xml:space="preserve"> </w:t>
      </w:r>
      <w:r w:rsidRPr="003D638E">
        <w:rPr>
          <w:color w:val="auto"/>
        </w:rPr>
        <w:t>S</w:t>
      </w:r>
      <w:r w:rsidRPr="003D638E">
        <w:rPr>
          <w:color w:val="auto"/>
          <w:lang w:val="pl-PL"/>
        </w:rPr>
        <w:t xml:space="preserve"> </w:t>
      </w:r>
      <w:r w:rsidRPr="003D638E">
        <w:rPr>
          <w:color w:val="auto"/>
        </w:rPr>
        <w:t>T</w:t>
      </w:r>
      <w:r w:rsidRPr="003D638E">
        <w:rPr>
          <w:color w:val="auto"/>
          <w:lang w:val="pl-PL"/>
        </w:rPr>
        <w:t xml:space="preserve"> </w:t>
      </w:r>
      <w:r w:rsidRPr="003D638E">
        <w:rPr>
          <w:color w:val="auto"/>
        </w:rPr>
        <w:t>A</w:t>
      </w:r>
      <w:r w:rsidRPr="003D638E">
        <w:rPr>
          <w:color w:val="auto"/>
          <w:lang w:val="pl-PL"/>
        </w:rPr>
        <w:t xml:space="preserve"> </w:t>
      </w:r>
      <w:r w:rsidRPr="003D638E">
        <w:rPr>
          <w:color w:val="auto"/>
        </w:rPr>
        <w:t xml:space="preserve">W </w:t>
      </w:r>
    </w:p>
    <w:p w:rsidR="00723B33" w:rsidRPr="00846D0F" w:rsidRDefault="00723B33" w:rsidP="00712E05">
      <w:pPr>
        <w:spacing w:after="160" w:line="256" w:lineRule="auto"/>
        <w:jc w:val="center"/>
        <w:rPr>
          <w:rFonts w:ascii="Arial" w:eastAsia="SimSun" w:hAnsi="Arial" w:cs="Mangal"/>
          <w:b/>
          <w:kern w:val="1"/>
          <w:lang w:eastAsia="hi-IN" w:bidi="hi-IN"/>
        </w:rPr>
      </w:pPr>
      <w:r>
        <w:rPr>
          <w:rFonts w:ascii="Arial" w:hAnsi="Arial" w:cs="Arial"/>
          <w:sz w:val="22"/>
          <w:szCs w:val="22"/>
        </w:rPr>
        <w:t xml:space="preserve">Przystępując do przetargu oznaczonego </w:t>
      </w:r>
      <w:r w:rsidR="00846D0F">
        <w:rPr>
          <w:rFonts w:ascii="Arial" w:hAnsi="Arial" w:cs="Arial"/>
          <w:b/>
          <w:sz w:val="22"/>
          <w:szCs w:val="22"/>
        </w:rPr>
        <w:t>DD.270.2.</w:t>
      </w:r>
      <w:r w:rsidR="00712E05">
        <w:rPr>
          <w:rFonts w:ascii="Arial" w:hAnsi="Arial" w:cs="Arial"/>
          <w:b/>
          <w:sz w:val="22"/>
          <w:szCs w:val="22"/>
        </w:rPr>
        <w:t>9</w:t>
      </w:r>
      <w:r w:rsidR="00846D0F">
        <w:rPr>
          <w:rFonts w:ascii="Arial" w:hAnsi="Arial" w:cs="Arial"/>
          <w:b/>
          <w:sz w:val="22"/>
          <w:szCs w:val="22"/>
        </w:rPr>
        <w:t>.2019</w:t>
      </w:r>
      <w:r>
        <w:rPr>
          <w:rFonts w:ascii="Arial" w:hAnsi="Arial" w:cs="Arial"/>
          <w:b/>
          <w:color w:val="FF0000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712E05" w:rsidRPr="002C3631">
        <w:rPr>
          <w:rFonts w:ascii="Arial" w:eastAsia="SimSun" w:hAnsi="Arial" w:cs="Mangal"/>
          <w:b/>
          <w:kern w:val="1"/>
          <w:sz w:val="22"/>
          <w:szCs w:val="22"/>
          <w:lang w:eastAsia="hi-IN" w:bidi="hi-IN"/>
        </w:rPr>
        <w:t>„Dostawa mieszanki o uziarnieniu 0/63 mm, kruszywo łamane klasy C</w:t>
      </w:r>
      <w:r w:rsidR="00712E05" w:rsidRPr="002C3631">
        <w:rPr>
          <w:rFonts w:ascii="Arial" w:eastAsia="SimSun" w:hAnsi="Arial" w:cs="Mangal"/>
          <w:b/>
          <w:kern w:val="1"/>
          <w:sz w:val="22"/>
          <w:szCs w:val="22"/>
          <w:vertAlign w:val="subscript"/>
          <w:lang w:eastAsia="hi-IN" w:bidi="hi-IN"/>
        </w:rPr>
        <w:t xml:space="preserve">90/3 </w:t>
      </w:r>
      <w:r w:rsidR="00712E05" w:rsidRPr="002C3631">
        <w:rPr>
          <w:rFonts w:ascii="Arial" w:eastAsia="SimSun" w:hAnsi="Arial" w:cs="Mangal"/>
          <w:b/>
          <w:kern w:val="1"/>
          <w:sz w:val="22"/>
          <w:szCs w:val="22"/>
          <w:lang w:eastAsia="hi-IN" w:bidi="hi-IN"/>
        </w:rPr>
        <w:t>(z otaczaków i surowców skalnych)  do budowy dróg leśnych na terenie Nadleśnictwa Łobez ”</w:t>
      </w:r>
      <w:r w:rsidR="00846D0F">
        <w:rPr>
          <w:rFonts w:ascii="Arial" w:eastAsia="SimSun" w:hAnsi="Arial" w:cs="Mangal"/>
          <w:b/>
          <w:kern w:val="1"/>
          <w:lang w:eastAsia="hi-IN" w:bidi="hi-IN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celu wykazania warunku udziału w postępowaniu, o którym mowa w Rozdziale 7. </w:t>
      </w:r>
      <w:r w:rsidRPr="00F54F43">
        <w:rPr>
          <w:rFonts w:ascii="Arial" w:hAnsi="Arial" w:cs="Arial"/>
          <w:sz w:val="22"/>
          <w:szCs w:val="22"/>
        </w:rPr>
        <w:t xml:space="preserve">ppkt </w:t>
      </w:r>
      <w:r>
        <w:rPr>
          <w:rFonts w:ascii="Arial" w:hAnsi="Arial" w:cs="Arial"/>
          <w:bCs/>
          <w:sz w:val="22"/>
          <w:szCs w:val="22"/>
        </w:rPr>
        <w:t>7.2</w:t>
      </w:r>
      <w:r w:rsidRPr="00F54F43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SIWZ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oświadczam, że Wykonawca którego reprezentuję w okresie ostatnich trzech lat przed upływem terminu składania ofert – wykonał – a w przypadku świadczeń okresowych lub ciągłych – nadal wykonuje następujące dostawy  </w:t>
      </w:r>
    </w:p>
    <w:p w:rsidR="00723B33" w:rsidRDefault="00723B33" w:rsidP="00723B33">
      <w:pPr>
        <w:ind w:left="142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2510"/>
        <w:gridCol w:w="3121"/>
        <w:gridCol w:w="3293"/>
      </w:tblGrid>
      <w:tr w:rsidR="00723B33" w:rsidTr="007250ED">
        <w:trPr>
          <w:trHeight w:val="740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33" w:rsidRDefault="00723B33" w:rsidP="007250ED">
            <w:pPr>
              <w:pStyle w:val="Nagwek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Przedmiot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33" w:rsidRDefault="00723B33" w:rsidP="007250ED">
            <w:pPr>
              <w:pStyle w:val="Nagwek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Wartość (brutto)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3B33" w:rsidRDefault="00723B33" w:rsidP="007250E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wykonania</w:t>
            </w:r>
          </w:p>
          <w:p w:rsidR="00723B33" w:rsidRDefault="00723B33" w:rsidP="00725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(data rozpoczęcia - data zakończenia)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B33" w:rsidRDefault="00723B33" w:rsidP="007250E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Odbiorca</w:t>
            </w:r>
          </w:p>
        </w:tc>
      </w:tr>
      <w:tr w:rsidR="00723B33" w:rsidTr="007250ED">
        <w:trPr>
          <w:trHeight w:val="633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B33" w:rsidRDefault="00723B33" w:rsidP="007250E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B33" w:rsidRDefault="00723B33" w:rsidP="007250E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B33" w:rsidRDefault="00723B33" w:rsidP="007250E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723B33" w:rsidRDefault="00723B33" w:rsidP="007250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B33" w:rsidRDefault="00723B33" w:rsidP="007250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B33" w:rsidRDefault="00723B33" w:rsidP="007250E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B33" w:rsidTr="007250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B33" w:rsidRDefault="00723B33" w:rsidP="007250E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B33" w:rsidRDefault="00723B33" w:rsidP="007250E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B33" w:rsidRDefault="00723B33" w:rsidP="007250E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723B33" w:rsidRDefault="00723B33" w:rsidP="007250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B33" w:rsidRDefault="00723B33" w:rsidP="007250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B33" w:rsidRDefault="00723B33" w:rsidP="007250E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B33" w:rsidTr="007250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B33" w:rsidRDefault="00723B33" w:rsidP="007250E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B33" w:rsidRDefault="00723B33" w:rsidP="007250E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B33" w:rsidRDefault="00723B33" w:rsidP="007250E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723B33" w:rsidRDefault="00723B33" w:rsidP="007250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B33" w:rsidRDefault="00723B33" w:rsidP="007250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B33" w:rsidRDefault="00723B33" w:rsidP="007250E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3B33" w:rsidRDefault="00723B33" w:rsidP="00723B33">
      <w:pPr>
        <w:pStyle w:val="Tekstpodstawowywcity"/>
        <w:spacing w:line="360" w:lineRule="auto"/>
      </w:pPr>
    </w:p>
    <w:p w:rsidR="00723B33" w:rsidRDefault="00723B33" w:rsidP="00723B33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……………………………….…………</w:t>
      </w:r>
    </w:p>
    <w:p w:rsidR="00723B33" w:rsidRDefault="00723B33" w:rsidP="00723B33">
      <w:pPr>
        <w:autoSpaceDE w:val="0"/>
        <w:ind w:left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miejscowość i data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…………………………………………..</w:t>
      </w:r>
      <w:r>
        <w:rPr>
          <w:rFonts w:ascii="Arial" w:hAnsi="Arial" w:cs="Arial"/>
          <w:i/>
          <w:sz w:val="16"/>
          <w:szCs w:val="16"/>
        </w:rPr>
        <w:tab/>
        <w:t xml:space="preserve">                           </w:t>
      </w:r>
    </w:p>
    <w:p w:rsidR="00723B33" w:rsidRDefault="00723B33" w:rsidP="00723B33">
      <w:pPr>
        <w:autoSpaceDE w:val="0"/>
        <w:ind w:left="99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osoby uprawnionej do reprezentacji)</w:t>
      </w:r>
    </w:p>
    <w:p w:rsidR="00723B33" w:rsidRDefault="00723B33" w:rsidP="00723B33"/>
    <w:p w:rsidR="008433E7" w:rsidRPr="008433E7" w:rsidRDefault="00723B33" w:rsidP="008433E7">
      <w:r>
        <w:rPr>
          <w:rFonts w:ascii="Arial" w:hAnsi="Arial" w:cs="Arial"/>
          <w:sz w:val="20"/>
          <w:szCs w:val="20"/>
        </w:rPr>
        <w:t>Uwaga! Do Wykazu Dostaw Wykonawca zobowiązany jest załączyć dowody określające czy te dostawy zostały wykonane lub są wykonywane należycie, przy czym dowodami o których mowa są referencje bądź inne dokumenty wystawione przez podmiot, na rzecz którego dostawy były wykonywane, a w przypadku świadczeń okresowych lub ciągłych są wykonywane, a jeżeli z uzasadnione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wcześniej niż 3 miesiące prze upł</w:t>
      </w:r>
      <w:r w:rsidR="00846D0F">
        <w:rPr>
          <w:rFonts w:ascii="Arial" w:hAnsi="Arial" w:cs="Arial"/>
          <w:sz w:val="20"/>
          <w:szCs w:val="20"/>
        </w:rPr>
        <w:t>ywem terminu składania ofert</w:t>
      </w:r>
    </w:p>
    <w:p w:rsidR="008433E7" w:rsidRPr="008433E7" w:rsidRDefault="008433E7" w:rsidP="008433E7"/>
    <w:p w:rsidR="008433E7" w:rsidRPr="008433E7" w:rsidRDefault="008433E7" w:rsidP="008433E7"/>
    <w:p w:rsidR="00E861C6" w:rsidRPr="008433E7" w:rsidRDefault="00E861C6" w:rsidP="008433E7">
      <w:pPr>
        <w:tabs>
          <w:tab w:val="left" w:pos="8445"/>
        </w:tabs>
      </w:pPr>
    </w:p>
    <w:sectPr w:rsidR="00E861C6" w:rsidRPr="008433E7" w:rsidSect="00723B3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84C" w:rsidRDefault="00F1284C">
      <w:r>
        <w:separator/>
      </w:r>
    </w:p>
  </w:endnote>
  <w:endnote w:type="continuationSeparator" w:id="0">
    <w:p w:rsidR="00F1284C" w:rsidRDefault="00F1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C74" w:rsidRDefault="00723B33">
    <w:pPr>
      <w:pStyle w:val="Stopka"/>
      <w:rPr>
        <w:sz w:val="18"/>
        <w:szCs w:val="18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615B23" id="Łącznik prostoliniowy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" strokeweight=".26mm">
              <v:stroke joinstyle="miter"/>
            </v:line>
          </w:pict>
        </mc:Fallback>
      </mc:AlternateContent>
    </w:r>
  </w:p>
  <w:p w:rsidR="008433E7" w:rsidRPr="008433E7" w:rsidRDefault="003D638E">
    <w:pPr>
      <w:pStyle w:val="Stopka"/>
      <w:tabs>
        <w:tab w:val="right" w:pos="9000"/>
      </w:tabs>
      <w:rPr>
        <w:sz w:val="18"/>
        <w:szCs w:val="18"/>
        <w:lang w:val="pl-PL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E91F69">
      <w:rPr>
        <w:rStyle w:val="Numerstrony"/>
        <w:noProof/>
        <w:sz w:val="18"/>
        <w:szCs w:val="18"/>
      </w:rPr>
      <w:t>1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 w:rsidR="008433E7">
      <w:rPr>
        <w:rStyle w:val="Numerstrony"/>
        <w:sz w:val="18"/>
        <w:szCs w:val="18"/>
        <w:lang w:val="pl-P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84C" w:rsidRDefault="00F1284C">
      <w:r>
        <w:separator/>
      </w:r>
    </w:p>
  </w:footnote>
  <w:footnote w:type="continuationSeparator" w:id="0">
    <w:p w:rsidR="00F1284C" w:rsidRDefault="00F12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33"/>
    <w:rsid w:val="00213234"/>
    <w:rsid w:val="002C03AC"/>
    <w:rsid w:val="002E638D"/>
    <w:rsid w:val="00354C22"/>
    <w:rsid w:val="003D638E"/>
    <w:rsid w:val="006214EB"/>
    <w:rsid w:val="00712E05"/>
    <w:rsid w:val="00723B33"/>
    <w:rsid w:val="008433E7"/>
    <w:rsid w:val="00846D0F"/>
    <w:rsid w:val="008D4B3A"/>
    <w:rsid w:val="00A304DB"/>
    <w:rsid w:val="00E861C6"/>
    <w:rsid w:val="00E91F69"/>
    <w:rsid w:val="00F1284C"/>
    <w:rsid w:val="00F2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E46C8C-3B4C-4479-8B6C-8E8629AB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B3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723B33"/>
    <w:pPr>
      <w:numPr>
        <w:ilvl w:val="1"/>
        <w:numId w:val="1"/>
      </w:numPr>
      <w:tabs>
        <w:tab w:val="left" w:pos="4500"/>
      </w:tabs>
      <w:spacing w:before="60" w:after="120"/>
      <w:jc w:val="center"/>
      <w:outlineLvl w:val="1"/>
    </w:pPr>
    <w:rPr>
      <w:rFonts w:ascii="Arial" w:eastAsia="Calibri" w:hAnsi="Arial"/>
      <w:b/>
      <w:bCs/>
      <w:iCs/>
      <w:color w:val="548DD4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23B33"/>
    <w:rPr>
      <w:rFonts w:ascii="Arial" w:eastAsia="Calibri" w:hAnsi="Arial" w:cs="Calibri"/>
      <w:b/>
      <w:bCs/>
      <w:iCs/>
      <w:color w:val="548DD4"/>
      <w:sz w:val="20"/>
      <w:szCs w:val="20"/>
      <w:lang w:val="x-none" w:eastAsia="ar-SA"/>
    </w:rPr>
  </w:style>
  <w:style w:type="character" w:styleId="Numerstrony">
    <w:name w:val="page number"/>
    <w:basedOn w:val="Domylnaczcionkaakapitu"/>
    <w:rsid w:val="00723B33"/>
  </w:style>
  <w:style w:type="paragraph" w:styleId="Nagwek">
    <w:name w:val="header"/>
    <w:basedOn w:val="Normalny"/>
    <w:link w:val="NagwekZnak"/>
    <w:rsid w:val="00723B33"/>
    <w:rPr>
      <w:lang w:val="x-none"/>
    </w:rPr>
  </w:style>
  <w:style w:type="character" w:customStyle="1" w:styleId="NagwekZnak">
    <w:name w:val="Nagłówek Znak"/>
    <w:basedOn w:val="Domylnaczcionkaakapitu"/>
    <w:link w:val="Nagwek"/>
    <w:rsid w:val="00723B33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rsid w:val="00723B33"/>
    <w:rPr>
      <w:lang w:val="x-none"/>
    </w:rPr>
  </w:style>
  <w:style w:type="character" w:customStyle="1" w:styleId="StopkaZnak">
    <w:name w:val="Stopka Znak"/>
    <w:basedOn w:val="Domylnaczcionkaakapitu"/>
    <w:link w:val="Stopka"/>
    <w:rsid w:val="00723B33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723B33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3B33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3B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3B3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3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3E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Ziółkowski</dc:creator>
  <cp:lastModifiedBy>Paweł Ciechalski</cp:lastModifiedBy>
  <cp:revision>11</cp:revision>
  <cp:lastPrinted>2018-07-31T12:06:00Z</cp:lastPrinted>
  <dcterms:created xsi:type="dcterms:W3CDTF">2018-07-20T10:09:00Z</dcterms:created>
  <dcterms:modified xsi:type="dcterms:W3CDTF">2019-08-02T08:01:00Z</dcterms:modified>
</cp:coreProperties>
</file>