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917B1B">
      <w:pPr>
        <w:rPr>
          <w:b/>
          <w:bCs/>
          <w:sz w:val="24"/>
        </w:rPr>
      </w:pPr>
      <w:r w:rsidRPr="00917B1B">
        <w:rPr>
          <w:b/>
          <w:bCs/>
          <w:sz w:val="24"/>
        </w:rPr>
        <w:t>AWF Kraków</w:t>
      </w:r>
    </w:p>
    <w:p w:rsidR="00EF1037" w:rsidRDefault="00917B1B">
      <w:pPr>
        <w:rPr>
          <w:b/>
          <w:bCs/>
          <w:sz w:val="24"/>
        </w:rPr>
      </w:pPr>
      <w:r w:rsidRPr="00917B1B">
        <w:rPr>
          <w:b/>
          <w:bCs/>
          <w:sz w:val="24"/>
        </w:rPr>
        <w:t>al. Jana Pawła II</w:t>
      </w:r>
      <w:r w:rsidR="00EF1037">
        <w:rPr>
          <w:b/>
          <w:bCs/>
          <w:sz w:val="24"/>
        </w:rPr>
        <w:t xml:space="preserve"> </w:t>
      </w:r>
      <w:r w:rsidRPr="00917B1B">
        <w:rPr>
          <w:b/>
          <w:bCs/>
          <w:sz w:val="24"/>
        </w:rPr>
        <w:t>78</w:t>
      </w:r>
    </w:p>
    <w:p w:rsidR="00EF1037" w:rsidRPr="00277A58" w:rsidRDefault="00917B1B" w:rsidP="00277A58">
      <w:pPr>
        <w:rPr>
          <w:b/>
          <w:bCs/>
          <w:sz w:val="24"/>
        </w:rPr>
      </w:pPr>
      <w:r w:rsidRPr="00917B1B">
        <w:rPr>
          <w:b/>
          <w:bCs/>
          <w:sz w:val="24"/>
        </w:rPr>
        <w:t>31-571</w:t>
      </w:r>
      <w:r w:rsidR="00EF1037">
        <w:rPr>
          <w:b/>
          <w:bCs/>
          <w:sz w:val="24"/>
        </w:rPr>
        <w:t xml:space="preserve"> </w:t>
      </w:r>
      <w:r w:rsidRPr="00917B1B">
        <w:rPr>
          <w:b/>
          <w:bCs/>
          <w:sz w:val="24"/>
        </w:rPr>
        <w:t>Kraków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 w:rsidP="00277A58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917B1B" w:rsidRPr="00917B1B">
        <w:rPr>
          <w:bCs/>
          <w:sz w:val="24"/>
          <w:szCs w:val="24"/>
        </w:rPr>
        <w:t>K-2.381/19/2019</w:t>
      </w:r>
      <w:r w:rsidR="00EF1037">
        <w:rPr>
          <w:sz w:val="24"/>
        </w:rPr>
        <w:tab/>
        <w:t xml:space="preserve"> </w:t>
      </w:r>
      <w:r w:rsidR="00917B1B" w:rsidRPr="00917B1B">
        <w:rPr>
          <w:sz w:val="24"/>
        </w:rPr>
        <w:t>Kraków</w:t>
      </w:r>
      <w:r w:rsidR="00EF1037">
        <w:rPr>
          <w:sz w:val="24"/>
        </w:rPr>
        <w:t xml:space="preserve"> dnia: </w:t>
      </w:r>
      <w:r w:rsidR="00917B1B" w:rsidRPr="00917B1B">
        <w:rPr>
          <w:sz w:val="24"/>
        </w:rPr>
        <w:t>2019-07-24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277A58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277A58" w:rsidRPr="00277A58" w:rsidRDefault="00277A58" w:rsidP="00277A58"/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917B1B" w:rsidRPr="00917B1B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917B1B" w:rsidP="00057D02">
      <w:pPr>
        <w:spacing w:before="120" w:after="240"/>
        <w:jc w:val="center"/>
        <w:rPr>
          <w:sz w:val="24"/>
          <w:szCs w:val="24"/>
        </w:rPr>
      </w:pPr>
      <w:r w:rsidRPr="00917B1B">
        <w:rPr>
          <w:b/>
          <w:sz w:val="24"/>
          <w:szCs w:val="24"/>
        </w:rPr>
        <w:t>Utrzymanie zieleni, czystości i porządku na terenach Akademii Wychowania Fizycznego w Krakowie.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917B1B" w:rsidRPr="00917B1B">
        <w:rPr>
          <w:sz w:val="24"/>
          <w:szCs w:val="24"/>
        </w:rPr>
        <w:t>(</w:t>
      </w:r>
      <w:proofErr w:type="spellStart"/>
      <w:r w:rsidR="00917B1B" w:rsidRPr="00917B1B">
        <w:rPr>
          <w:sz w:val="24"/>
          <w:szCs w:val="24"/>
        </w:rPr>
        <w:t>t.j</w:t>
      </w:r>
      <w:proofErr w:type="spellEnd"/>
      <w:r w:rsidR="00917B1B" w:rsidRPr="00917B1B">
        <w:rPr>
          <w:sz w:val="24"/>
          <w:szCs w:val="24"/>
        </w:rPr>
        <w:t xml:space="preserve">. Dz. U. z  2018 r. poz. 1986 z </w:t>
      </w:r>
      <w:proofErr w:type="spellStart"/>
      <w:r w:rsidR="00917B1B" w:rsidRPr="00917B1B">
        <w:rPr>
          <w:sz w:val="24"/>
          <w:szCs w:val="24"/>
        </w:rPr>
        <w:t>późn</w:t>
      </w:r>
      <w:proofErr w:type="spellEnd"/>
      <w:r w:rsidR="00917B1B" w:rsidRPr="00917B1B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917B1B" w:rsidRPr="00917B1B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917B1B" w:rsidRPr="00917B1B">
        <w:rPr>
          <w:b/>
          <w:sz w:val="24"/>
          <w:szCs w:val="22"/>
        </w:rPr>
        <w:t xml:space="preserve">Utrzymanie zieleni, czystości </w:t>
      </w:r>
      <w:r w:rsidR="00277A58">
        <w:rPr>
          <w:b/>
          <w:sz w:val="24"/>
          <w:szCs w:val="22"/>
        </w:rPr>
        <w:br/>
      </w:r>
      <w:r w:rsidR="00917B1B" w:rsidRPr="00917B1B">
        <w:rPr>
          <w:b/>
          <w:sz w:val="24"/>
          <w:szCs w:val="22"/>
        </w:rPr>
        <w:t>i porządku na terenach Akademii Wychowania Fizycznego w Krakowie.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917B1B" w:rsidRPr="00917B1B" w:rsidRDefault="00277A58" w:rsidP="00E02559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</w:rPr>
        <w:t>W</w:t>
      </w:r>
      <w:r w:rsidR="00917B1B" w:rsidRPr="00917B1B">
        <w:rPr>
          <w:bCs/>
          <w:sz w:val="24"/>
        </w:rPr>
        <w:t xml:space="preserve"> pkt. 18.2 SIWZ określono </w:t>
      </w:r>
      <w:r>
        <w:rPr>
          <w:bCs/>
          <w:sz w:val="24"/>
        </w:rPr>
        <w:t>drugie kryterium oceny ofert: „</w:t>
      </w:r>
      <w:r w:rsidR="00917B1B" w:rsidRPr="00917B1B">
        <w:rPr>
          <w:bCs/>
          <w:sz w:val="24"/>
        </w:rPr>
        <w:t>kara umowna w przypadku nie wykonania lub nienależytego wykona</w:t>
      </w:r>
      <w:r>
        <w:rPr>
          <w:bCs/>
          <w:sz w:val="24"/>
        </w:rPr>
        <w:t>n</w:t>
      </w:r>
      <w:r w:rsidR="00917B1B" w:rsidRPr="00917B1B">
        <w:rPr>
          <w:bCs/>
          <w:sz w:val="24"/>
        </w:rPr>
        <w:t xml:space="preserve">ia umowy określona w paragrafie </w:t>
      </w:r>
      <w:r w:rsidR="00917B1B" w:rsidRPr="00277A58">
        <w:rPr>
          <w:b/>
          <w:bCs/>
          <w:sz w:val="24"/>
        </w:rPr>
        <w:t>11 ust. 2</w:t>
      </w:r>
      <w:r w:rsidR="00917B1B" w:rsidRPr="00917B1B">
        <w:rPr>
          <w:bCs/>
          <w:sz w:val="24"/>
        </w:rPr>
        <w:t xml:space="preserve"> projektu umowy".</w:t>
      </w:r>
    </w:p>
    <w:p w:rsidR="00917B1B" w:rsidRPr="00917B1B" w:rsidRDefault="00277A58" w:rsidP="00E02559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</w:rPr>
        <w:t>Zapis powinien brzmieć: „</w:t>
      </w:r>
      <w:r w:rsidR="00917B1B" w:rsidRPr="00917B1B">
        <w:rPr>
          <w:bCs/>
          <w:sz w:val="24"/>
        </w:rPr>
        <w:t>kara umowna w przypadku nie wykonania lub nienależytego wykona</w:t>
      </w:r>
      <w:r>
        <w:rPr>
          <w:bCs/>
          <w:sz w:val="24"/>
        </w:rPr>
        <w:t>n</w:t>
      </w:r>
      <w:r w:rsidR="00917B1B" w:rsidRPr="00917B1B">
        <w:rPr>
          <w:bCs/>
          <w:sz w:val="24"/>
        </w:rPr>
        <w:t xml:space="preserve">ia umowy określona w paragrafie </w:t>
      </w:r>
      <w:r w:rsidR="00917B1B" w:rsidRPr="00277A58">
        <w:rPr>
          <w:b/>
          <w:bCs/>
          <w:sz w:val="24"/>
        </w:rPr>
        <w:t>12 ust. 1 b</w:t>
      </w:r>
      <w:r w:rsidR="00917B1B" w:rsidRPr="00917B1B">
        <w:rPr>
          <w:bCs/>
          <w:sz w:val="24"/>
        </w:rPr>
        <w:t xml:space="preserve"> projektu umowy".</w:t>
      </w:r>
    </w:p>
    <w:p w:rsidR="00917B1B" w:rsidRPr="00917B1B" w:rsidRDefault="00917B1B" w:rsidP="00E02559">
      <w:pPr>
        <w:spacing w:before="120" w:after="120" w:line="360" w:lineRule="auto"/>
        <w:jc w:val="both"/>
        <w:rPr>
          <w:bCs/>
          <w:sz w:val="24"/>
        </w:rPr>
      </w:pPr>
      <w:r w:rsidRPr="00917B1B">
        <w:rPr>
          <w:bCs/>
          <w:sz w:val="24"/>
        </w:rPr>
        <w:t>Podobnie w pkt. 1 formularza oferty dotyczącego drugiego kryterium oceny ofert</w:t>
      </w:r>
      <w:r w:rsidR="00277A58">
        <w:rPr>
          <w:bCs/>
          <w:sz w:val="24"/>
        </w:rPr>
        <w:t xml:space="preserve"> </w:t>
      </w:r>
      <w:r w:rsidRPr="00917B1B">
        <w:rPr>
          <w:bCs/>
          <w:sz w:val="24"/>
        </w:rPr>
        <w:t xml:space="preserve">było: Uwaga - drugim kryterium oceny ofert jest wysokość kary umownej o której mowa </w:t>
      </w:r>
      <w:r w:rsidR="00277A58">
        <w:rPr>
          <w:bCs/>
          <w:sz w:val="24"/>
        </w:rPr>
        <w:br/>
      </w:r>
      <w:r w:rsidRPr="00917B1B">
        <w:rPr>
          <w:bCs/>
          <w:sz w:val="24"/>
        </w:rPr>
        <w:t xml:space="preserve">w paragrafie </w:t>
      </w:r>
      <w:r w:rsidRPr="00277A58">
        <w:rPr>
          <w:b/>
          <w:bCs/>
          <w:sz w:val="24"/>
        </w:rPr>
        <w:t>11 ust. 2</w:t>
      </w:r>
      <w:r w:rsidRPr="00917B1B">
        <w:rPr>
          <w:bCs/>
          <w:sz w:val="24"/>
        </w:rPr>
        <w:t xml:space="preserve"> projektu umowy...</w:t>
      </w:r>
    </w:p>
    <w:p w:rsidR="00917B1B" w:rsidRPr="00917B1B" w:rsidRDefault="00917B1B" w:rsidP="00E02559">
      <w:pPr>
        <w:spacing w:before="120" w:after="120" w:line="360" w:lineRule="auto"/>
        <w:jc w:val="both"/>
        <w:rPr>
          <w:bCs/>
          <w:sz w:val="24"/>
        </w:rPr>
      </w:pPr>
      <w:r w:rsidRPr="00917B1B">
        <w:rPr>
          <w:bCs/>
          <w:sz w:val="24"/>
        </w:rPr>
        <w:t xml:space="preserve">Zapis powinien brzmieć: Uwaga - drugim kryterium oceny ofert jest wysokość kary umownej o której mowa w paragrafie </w:t>
      </w:r>
      <w:r w:rsidRPr="00277A58">
        <w:rPr>
          <w:b/>
          <w:bCs/>
          <w:sz w:val="24"/>
        </w:rPr>
        <w:t>12 ust. 1 b</w:t>
      </w:r>
      <w:r w:rsidRPr="00917B1B">
        <w:rPr>
          <w:bCs/>
          <w:sz w:val="24"/>
        </w:rPr>
        <w:t xml:space="preserve"> projektu umowy....</w:t>
      </w:r>
    </w:p>
    <w:p w:rsidR="00EF1037" w:rsidRDefault="00917B1B" w:rsidP="00E02559">
      <w:pPr>
        <w:spacing w:before="120" w:after="120" w:line="360" w:lineRule="auto"/>
        <w:jc w:val="both"/>
        <w:rPr>
          <w:bCs/>
          <w:sz w:val="24"/>
        </w:rPr>
      </w:pPr>
      <w:r w:rsidRPr="00917B1B">
        <w:rPr>
          <w:bCs/>
          <w:sz w:val="24"/>
        </w:rPr>
        <w:t>Pozostałe zapisy SIWZ i załączników do SIWZ  pozostają bez zmian.</w:t>
      </w:r>
    </w:p>
    <w:p w:rsidR="00EF1037" w:rsidRDefault="00EF1037" w:rsidP="00E02559">
      <w:pPr>
        <w:pStyle w:val="Tekstpodstawowy"/>
        <w:jc w:val="right"/>
        <w:rPr>
          <w:szCs w:val="24"/>
        </w:rPr>
      </w:pPr>
      <w:bookmarkStart w:id="0" w:name="_GoBack"/>
      <w:bookmarkEnd w:id="0"/>
    </w:p>
    <w:p w:rsidR="00277A58" w:rsidRPr="00277A58" w:rsidRDefault="00277A58" w:rsidP="00E02559">
      <w:pPr>
        <w:pStyle w:val="Tekstpodstawowy"/>
        <w:jc w:val="right"/>
        <w:rPr>
          <w:b/>
          <w:szCs w:val="24"/>
        </w:rPr>
      </w:pPr>
      <w:r w:rsidRPr="00277A58">
        <w:rPr>
          <w:b/>
          <w:szCs w:val="24"/>
        </w:rPr>
        <w:t>Z-ca Kanclerza AWF w Krakowie</w:t>
      </w:r>
    </w:p>
    <w:p w:rsidR="00277A58" w:rsidRPr="00277A58" w:rsidRDefault="00277A58" w:rsidP="00E02559">
      <w:pPr>
        <w:pStyle w:val="Tekstpodstawowy"/>
        <w:jc w:val="right"/>
        <w:rPr>
          <w:b/>
          <w:szCs w:val="24"/>
        </w:rPr>
      </w:pPr>
      <w:r w:rsidRPr="00277A58">
        <w:rPr>
          <w:b/>
          <w:szCs w:val="24"/>
        </w:rPr>
        <w:t>mgr inż. arch. Anna Sieńkowska</w:t>
      </w:r>
    </w:p>
    <w:sectPr w:rsidR="00277A58" w:rsidRPr="00277A58" w:rsidSect="00277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36" w:rsidRDefault="00411636">
      <w:r>
        <w:separator/>
      </w:r>
    </w:p>
  </w:endnote>
  <w:endnote w:type="continuationSeparator" w:id="0">
    <w:p w:rsidR="00411636" w:rsidRDefault="0041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A54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36" w:rsidRDefault="00411636">
      <w:r>
        <w:separator/>
      </w:r>
    </w:p>
  </w:footnote>
  <w:footnote w:type="continuationSeparator" w:id="0">
    <w:p w:rsidR="00411636" w:rsidRDefault="0041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1B" w:rsidRDefault="00917B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1B" w:rsidRDefault="00917B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1B" w:rsidRDefault="00917B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636"/>
    <w:rsid w:val="00057D02"/>
    <w:rsid w:val="000613E0"/>
    <w:rsid w:val="001A571A"/>
    <w:rsid w:val="00277A58"/>
    <w:rsid w:val="002B1C74"/>
    <w:rsid w:val="00384EFD"/>
    <w:rsid w:val="00411636"/>
    <w:rsid w:val="004222DA"/>
    <w:rsid w:val="00460DC4"/>
    <w:rsid w:val="005079A4"/>
    <w:rsid w:val="0055546F"/>
    <w:rsid w:val="006D4AE5"/>
    <w:rsid w:val="00854803"/>
    <w:rsid w:val="0087224A"/>
    <w:rsid w:val="009149C3"/>
    <w:rsid w:val="00917B1B"/>
    <w:rsid w:val="00953AA1"/>
    <w:rsid w:val="0095641D"/>
    <w:rsid w:val="009D169F"/>
    <w:rsid w:val="00B361A9"/>
    <w:rsid w:val="00BA5480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Pracownik</dc:creator>
  <cp:keywords/>
  <cp:lastModifiedBy>Pracownik</cp:lastModifiedBy>
  <cp:revision>2</cp:revision>
  <cp:lastPrinted>2019-07-24T14:00:00Z</cp:lastPrinted>
  <dcterms:created xsi:type="dcterms:W3CDTF">2019-07-24T14:00:00Z</dcterms:created>
  <dcterms:modified xsi:type="dcterms:W3CDTF">2019-07-24T14:00:00Z</dcterms:modified>
</cp:coreProperties>
</file>