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0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98"/>
      </w:tblGrid>
      <w:tr w:rsidR="00BC435E" w:rsidRPr="00AE7B00" w:rsidTr="00AE7B00">
        <w:trPr>
          <w:trHeight w:val="2072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numPr>
                <w:ilvl w:val="0"/>
                <w:numId w:val="17"/>
              </w:numPr>
              <w:tabs>
                <w:tab w:val="left" w:pos="0"/>
                <w:tab w:val="left" w:pos="474"/>
              </w:tabs>
              <w:spacing w:after="0" w:line="240" w:lineRule="auto"/>
              <w:ind w:hanging="1032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ZAMAWIAJĄCY</w:t>
            </w:r>
          </w:p>
          <w:p w:rsidR="00BC435E" w:rsidRPr="00AE7B00" w:rsidRDefault="00BC435E" w:rsidP="00AE7B00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Akademia Górniczo-Hutnicza im. Stanisława Staszica w Krakowie,</w:t>
            </w:r>
          </w:p>
          <w:p w:rsidR="00BC435E" w:rsidRPr="00AE7B00" w:rsidRDefault="00BC435E" w:rsidP="00AE7B00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al. Mickiewicza 30 </w:t>
            </w:r>
          </w:p>
          <w:p w:rsidR="00BC435E" w:rsidRPr="00AE7B00" w:rsidRDefault="00BC435E" w:rsidP="00AE7B00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30-059 Kraków</w:t>
            </w:r>
          </w:p>
          <w:p w:rsidR="00BC435E" w:rsidRPr="00AE7B00" w:rsidRDefault="00BC435E" w:rsidP="00AE7B00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NIP: 675 000 19 23</w:t>
            </w:r>
          </w:p>
          <w:p w:rsidR="00BC435E" w:rsidRPr="00AE7B00" w:rsidRDefault="00BC435E" w:rsidP="00AE7B00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Osoba do kontaktu w sprawie zamówienia: 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Sylwia Lempart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BC435E" w:rsidRPr="00AE7B00" w:rsidRDefault="00BC435E" w:rsidP="00AE7B00">
            <w:pPr>
              <w:keepNext/>
              <w:spacing w:after="0" w:line="240" w:lineRule="auto"/>
              <w:ind w:left="360" w:hanging="170"/>
              <w:outlineLvl w:val="0"/>
              <w:rPr>
                <w:rFonts w:ascii="Times New Roman" w:eastAsia="Times New Roman" w:hAnsi="Times New Roman"/>
                <w:lang w:val="en-US" w:eastAsia="pl-PL"/>
              </w:rPr>
            </w:pPr>
            <w:r w:rsidRPr="00AE7B00">
              <w:rPr>
                <w:rFonts w:ascii="Times New Roman" w:eastAsia="Times New Roman" w:hAnsi="Times New Roman"/>
                <w:lang w:val="en-US" w:eastAsia="pl-PL"/>
              </w:rPr>
              <w:t xml:space="preserve">e-mail: </w:t>
            </w:r>
            <w:hyperlink r:id="rId8" w:history="1">
              <w:r w:rsidRPr="00AE7B00">
                <w:rPr>
                  <w:rStyle w:val="Hipercze"/>
                  <w:rFonts w:ascii="Times New Roman" w:eastAsia="Times New Roman" w:hAnsi="Times New Roman"/>
                  <w:lang w:val="en-US" w:eastAsia="pl-PL"/>
                </w:rPr>
                <w:t>dzp@agh.</w:t>
              </w:r>
              <w:r w:rsidRPr="00AE7B00">
                <w:rPr>
                  <w:rStyle w:val="Hipercze"/>
                  <w:rFonts w:ascii="Times New Roman" w:eastAsia="Times New Roman" w:hAnsi="Times New Roman"/>
                  <w:lang w:val="en-US" w:eastAsia="zh-CN"/>
                </w:rPr>
                <w:t>edu.pl</w:t>
              </w:r>
            </w:hyperlink>
          </w:p>
          <w:p w:rsidR="00BC435E" w:rsidRPr="00AE7B00" w:rsidRDefault="00BC435E" w:rsidP="00AE7B0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val="en-US" w:eastAsia="pl-PL"/>
              </w:rPr>
              <w:t xml:space="preserve">   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tel. 12 617-35-95</w:t>
            </w:r>
          </w:p>
        </w:tc>
      </w:tr>
      <w:tr w:rsidR="00BC435E" w:rsidRPr="00AE7B00" w:rsidTr="00AE7B00">
        <w:trPr>
          <w:trHeight w:val="1290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BC435E" w:rsidRPr="00AE7B00" w:rsidRDefault="00BC435E" w:rsidP="00AE7B0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lang w:eastAsia="pl-PL"/>
              </w:rPr>
              <w:t xml:space="preserve">II.  </w:t>
            </w: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UZASADNIENIE ZASTOSOWANIA ART 138o ust. 3 USTAWY PRAWO ZAMÓWIEŃ PUBLICZNYCH – OŚWIADCZENIE DYSPONENTA ŚRODKÓW.</w:t>
            </w:r>
          </w:p>
          <w:p w:rsidR="00BC435E" w:rsidRPr="00AE7B00" w:rsidRDefault="00BC435E" w:rsidP="00AE7B0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Przedmiotem zamówienia są usługi społeczne wymienione w załączniku XIV do dyrektywy 2014/24/UE, o wartości mniejszej niż wyrażona w złotych równowartość 750.000 euro.</w:t>
            </w:r>
          </w:p>
          <w:p w:rsidR="00BC435E" w:rsidRPr="00AE7B00" w:rsidRDefault="00BC435E" w:rsidP="00AE7B0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435E" w:rsidRPr="00AE7B00" w:rsidTr="00AE7B00">
        <w:trPr>
          <w:trHeight w:val="547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III. OPIS PRZEDMIOTU ZAMÓWIENIA ORAZ OKREŚLENIE WIELKOŚCI  </w:t>
            </w: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 xml:space="preserve">       LUB ZAKRESU ZAMÓWIENIA.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ind w:left="-46" w:hanging="14"/>
              <w:jc w:val="both"/>
              <w:rPr>
                <w:rFonts w:ascii="Times New Roman" w:eastAsia="Tahoma" w:hAnsi="Times New Roman"/>
                <w:b/>
                <w:lang w:val="x-none" w:eastAsia="x-none"/>
              </w:rPr>
            </w:pP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pl-PL"/>
              </w:rPr>
            </w:pPr>
            <w:r w:rsidRPr="00AE7B00">
              <w:rPr>
                <w:rFonts w:ascii="Times New Roman" w:eastAsia="Tahoma" w:hAnsi="Times New Roman"/>
                <w:b/>
                <w:lang w:eastAsia="pl-PL"/>
              </w:rPr>
              <w:t xml:space="preserve">Wspólny Słownik Zamówień: </w:t>
            </w:r>
            <w:r w:rsidRPr="00AE7B00">
              <w:rPr>
                <w:rFonts w:ascii="Times New Roman" w:eastAsia="Tahoma" w:hAnsi="Times New Roman"/>
                <w:lang w:eastAsia="pl-PL"/>
              </w:rPr>
              <w:t>55300000-3, 55520000-1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ind w:left="-46" w:firstLine="196"/>
              <w:jc w:val="both"/>
              <w:rPr>
                <w:rFonts w:ascii="Times New Roman" w:eastAsia="Tahoma" w:hAnsi="Times New Roman"/>
                <w:b/>
                <w:lang w:eastAsia="ar-SA"/>
              </w:rPr>
            </w:pPr>
          </w:p>
          <w:p w:rsidR="00BC435E" w:rsidRPr="00AE7B00" w:rsidRDefault="00B53457" w:rsidP="00AE7B00">
            <w:pPr>
              <w:suppressAutoHyphens/>
              <w:spacing w:after="0" w:line="240" w:lineRule="auto"/>
              <w:ind w:left="-46"/>
              <w:jc w:val="both"/>
              <w:rPr>
                <w:rFonts w:ascii="Times New Roman" w:hAnsi="Times New Roman"/>
                <w:b/>
              </w:rPr>
            </w:pPr>
            <w:r w:rsidRPr="00AE7B00">
              <w:rPr>
                <w:rFonts w:ascii="Times New Roman" w:hAnsi="Times New Roman"/>
                <w:b/>
              </w:rPr>
              <w:t xml:space="preserve">Usługa gastronomiczna w dniach 31.08.2019-01.09.2019 dla uczestników konferencji naukowej Śladami Kobiet w Matematyce </w:t>
            </w:r>
            <w:r w:rsidR="00BC435E" w:rsidRPr="00AE7B00">
              <w:rPr>
                <w:rFonts w:ascii="Times New Roman" w:hAnsi="Times New Roman"/>
                <w:b/>
              </w:rPr>
              <w:t>- Kc-zp.272-4</w:t>
            </w:r>
            <w:r w:rsidRPr="00AE7B00">
              <w:rPr>
                <w:rFonts w:ascii="Times New Roman" w:hAnsi="Times New Roman"/>
                <w:b/>
              </w:rPr>
              <w:t>6</w:t>
            </w:r>
            <w:r w:rsidR="00BC435E" w:rsidRPr="00AE7B00">
              <w:rPr>
                <w:rFonts w:ascii="Times New Roman" w:hAnsi="Times New Roman"/>
                <w:b/>
              </w:rPr>
              <w:t>9/19.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ahoma" w:hAnsi="Times New Roman"/>
                <w:b/>
                <w:lang w:eastAsia="ar-SA"/>
              </w:rPr>
            </w:pPr>
          </w:p>
          <w:p w:rsidR="00BC435E" w:rsidRPr="00AE7B00" w:rsidRDefault="00BC435E" w:rsidP="00AE7B00">
            <w:pPr>
              <w:pStyle w:val="Tekstpodstawowy"/>
              <w:spacing w:after="0" w:line="240" w:lineRule="auto"/>
              <w:rPr>
                <w:rFonts w:ascii="Times New Roman" w:hAnsi="Times New Roman"/>
                <w:b/>
                <w:szCs w:val="22"/>
                <w:lang w:eastAsia="pl-PL"/>
              </w:rPr>
            </w:pPr>
            <w:r w:rsidRPr="00AE7B00">
              <w:rPr>
                <w:rFonts w:ascii="Times New Roman" w:hAnsi="Times New Roman"/>
                <w:b/>
                <w:szCs w:val="22"/>
              </w:rPr>
              <w:t xml:space="preserve">Opis: </w:t>
            </w:r>
          </w:p>
          <w:p w:rsidR="00DC543B" w:rsidRPr="00AE7B00" w:rsidRDefault="00DC543B" w:rsidP="00AE7B0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AE7B00">
              <w:rPr>
                <w:b/>
                <w:sz w:val="22"/>
                <w:szCs w:val="22"/>
                <w:lang w:eastAsia="pl-PL"/>
              </w:rPr>
              <w:t xml:space="preserve">Termin wykonania usługi:  </w:t>
            </w:r>
            <w:proofErr w:type="spellStart"/>
            <w:r w:rsidRPr="00AE7B00">
              <w:rPr>
                <w:b/>
                <w:sz w:val="22"/>
                <w:szCs w:val="22"/>
                <w:lang w:eastAsia="pl-PL"/>
              </w:rPr>
              <w:t>Welcome</w:t>
            </w:r>
            <w:proofErr w:type="spellEnd"/>
            <w:r w:rsidRPr="00AE7B00">
              <w:rPr>
                <w:b/>
                <w:sz w:val="22"/>
                <w:szCs w:val="22"/>
                <w:lang w:eastAsia="pl-PL"/>
              </w:rPr>
              <w:t xml:space="preserve"> party w dniu 31.08.19 godz. 19:00 (sobota)</w:t>
            </w:r>
          </w:p>
          <w:p w:rsidR="00DC543B" w:rsidRPr="00AE7B00" w:rsidRDefault="00DC543B" w:rsidP="00AE7B00">
            <w:pPr>
              <w:pStyle w:val="Akapitzlis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AE7B00">
              <w:rPr>
                <w:sz w:val="22"/>
                <w:szCs w:val="22"/>
              </w:rPr>
              <w:t>Maksymalna liczba uczestników  - 100 osób</w:t>
            </w:r>
          </w:p>
          <w:p w:rsidR="00DC543B" w:rsidRPr="00AE7B00" w:rsidRDefault="00DC543B" w:rsidP="00AE7B00">
            <w:pPr>
              <w:pStyle w:val="Akapitzlis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AE7B00">
              <w:rPr>
                <w:sz w:val="22"/>
                <w:szCs w:val="22"/>
              </w:rPr>
              <w:t xml:space="preserve">Ostateczna ilość uczestników zostanie podana najpóźniej do dnia 30.08.2019 r.  </w:t>
            </w:r>
          </w:p>
          <w:p w:rsidR="00DC543B" w:rsidRPr="00AE7B00" w:rsidRDefault="00DC543B" w:rsidP="00AE7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543B" w:rsidRPr="00AE7B00" w:rsidRDefault="00DC543B" w:rsidP="00AE7B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7B00">
              <w:rPr>
                <w:rFonts w:ascii="Times New Roman" w:hAnsi="Times New Roman"/>
                <w:b/>
              </w:rPr>
              <w:t>Wykonawca będzie zobowiązany do zapewnienia następującego menu:</w:t>
            </w:r>
          </w:p>
          <w:p w:rsidR="00DC543B" w:rsidRPr="00AE7B00" w:rsidRDefault="00DC543B" w:rsidP="00AE7B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Zimne przekąski: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– tartinki z rozmaitymi pastami 3 szt./osobę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– mięska w chrupiącej panierce 1 szt./osobę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– rolada z łososia z białym serem  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– koreczki z sera Mnicha z winogronem lub orzechem 2 szt./osobę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– rożki z ciasta francuskiego z nadzieniem (mięsnym, szpinakowym,  pieczarkowym) 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– ciasta;  (małe kawałki ciast z wypieku domowego (np. sernik i szarlotka lub z żurawiną))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– polskie owoce sezonowe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– kawa lub herbata oraz woda mineralna 200 ml</w:t>
            </w:r>
          </w:p>
          <w:p w:rsidR="00DC543B" w:rsidRPr="00AE7B00" w:rsidRDefault="00DC543B" w:rsidP="00AE7B00">
            <w:pPr>
              <w:pStyle w:val="Akapitzlist"/>
              <w:ind w:left="0"/>
              <w:jc w:val="both"/>
              <w:rPr>
                <w:b/>
                <w:sz w:val="22"/>
                <w:szCs w:val="22"/>
                <w:lang w:eastAsia="pl-PL"/>
              </w:rPr>
            </w:pPr>
          </w:p>
          <w:p w:rsidR="00DC543B" w:rsidRPr="00AE7B00" w:rsidRDefault="00DC543B" w:rsidP="00AE7B00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AE7B00">
              <w:rPr>
                <w:b/>
                <w:sz w:val="22"/>
                <w:szCs w:val="22"/>
                <w:lang w:eastAsia="pl-PL"/>
              </w:rPr>
              <w:t>Termin wykonania usługi:  Bankiet w dniu 01.09.2019 godz. 19:00 (niedziela)</w:t>
            </w:r>
          </w:p>
          <w:p w:rsidR="00DC543B" w:rsidRPr="00AE7B00" w:rsidRDefault="00DC543B" w:rsidP="00AE7B00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AE7B00">
              <w:rPr>
                <w:sz w:val="22"/>
                <w:szCs w:val="22"/>
              </w:rPr>
              <w:t>Maksymalna liczba uczestników  - 100 osób</w:t>
            </w:r>
          </w:p>
          <w:p w:rsidR="00DC543B" w:rsidRPr="00AE7B00" w:rsidRDefault="00DC543B" w:rsidP="00AE7B00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AE7B00">
              <w:rPr>
                <w:sz w:val="22"/>
                <w:szCs w:val="22"/>
              </w:rPr>
              <w:t xml:space="preserve">Ostateczna ilość uczestników zostanie podana najpóźniej do dnia 30.08.2019 r.  </w:t>
            </w:r>
          </w:p>
          <w:p w:rsidR="00DC543B" w:rsidRPr="00AE7B00" w:rsidRDefault="00DC543B" w:rsidP="00AE7B00">
            <w:pPr>
              <w:pStyle w:val="Akapitzlist"/>
              <w:ind w:left="714"/>
              <w:jc w:val="both"/>
              <w:rPr>
                <w:sz w:val="22"/>
                <w:szCs w:val="22"/>
              </w:rPr>
            </w:pPr>
          </w:p>
          <w:p w:rsidR="00DC543B" w:rsidRPr="00AE7B00" w:rsidRDefault="00DC543B" w:rsidP="00AE7B0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7B00">
              <w:rPr>
                <w:rFonts w:ascii="Times New Roman" w:hAnsi="Times New Roman"/>
                <w:b/>
              </w:rPr>
              <w:t>Wykonawca będzie zobowiązany do zapewnienia następującego menu: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przystawka: sałata </w:t>
            </w:r>
            <w:proofErr w:type="spellStart"/>
            <w:r w:rsidRPr="00AE7B00">
              <w:rPr>
                <w:rFonts w:ascii="Times New Roman" w:hAnsi="Times New Roman"/>
              </w:rPr>
              <w:t>Lollo</w:t>
            </w:r>
            <w:proofErr w:type="spellEnd"/>
            <w:r w:rsidRPr="00AE7B00">
              <w:rPr>
                <w:rFonts w:ascii="Times New Roman" w:hAnsi="Times New Roman"/>
              </w:rPr>
              <w:t xml:space="preserve"> Rossa z lazurem i nutką malin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zupa: krem z zielonego groszku z mango i prażonymi płatkami migdałów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danie główne: polędwiczki w kurkach, kopytka ziołowe, bukiet surówek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deser: puchar lodowy z owocami i bita śmietana</w:t>
            </w:r>
          </w:p>
          <w:p w:rsidR="00DC543B" w:rsidRPr="00AE7B00" w:rsidRDefault="00DC543B" w:rsidP="00AE7B00">
            <w:pPr>
              <w:pStyle w:val="Bezodstpw"/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napoje; kawa, herbata, woda mineralna  250 ml</w:t>
            </w:r>
          </w:p>
          <w:p w:rsidR="00DC543B" w:rsidRPr="00AE7B00" w:rsidRDefault="00DC543B" w:rsidP="00AE7B00">
            <w:pPr>
              <w:spacing w:after="0" w:line="240" w:lineRule="auto"/>
              <w:ind w:left="-46" w:hanging="14"/>
              <w:jc w:val="both"/>
              <w:rPr>
                <w:rFonts w:ascii="Times New Roman" w:hAnsi="Times New Roman"/>
                <w:i/>
                <w:u w:val="single"/>
              </w:rPr>
            </w:pPr>
            <w:r w:rsidRPr="00AE7B00">
              <w:rPr>
                <w:rFonts w:ascii="Times New Roman" w:hAnsi="Times New Roman"/>
                <w:i/>
                <w:u w:val="single"/>
              </w:rPr>
              <w:lastRenderedPageBreak/>
              <w:t>Dodatkowe wymagania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Sala, w której odbędzie się bankiet </w:t>
            </w:r>
            <w:r w:rsidR="00AA18B3">
              <w:rPr>
                <w:rFonts w:ascii="Times New Roman" w:hAnsi="Times New Roman"/>
              </w:rPr>
              <w:t>musi</w:t>
            </w:r>
            <w:r w:rsidRPr="00AE7B00">
              <w:rPr>
                <w:rFonts w:ascii="Times New Roman" w:hAnsi="Times New Roman"/>
              </w:rPr>
              <w:t xml:space="preserve"> być klimatyzowana.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Sala powinna </w:t>
            </w:r>
            <w:r w:rsidR="00AA18B3">
              <w:rPr>
                <w:rFonts w:ascii="Times New Roman" w:hAnsi="Times New Roman"/>
              </w:rPr>
              <w:t>być wyposażona w okrągłe stoły</w:t>
            </w:r>
            <w:r w:rsidRPr="00AE7B00">
              <w:rPr>
                <w:rFonts w:ascii="Times New Roman" w:hAnsi="Times New Roman"/>
              </w:rPr>
              <w:t xml:space="preserve"> 10 osobow</w:t>
            </w:r>
            <w:r w:rsidR="00AA18B3">
              <w:rPr>
                <w:rFonts w:ascii="Times New Roman" w:hAnsi="Times New Roman"/>
              </w:rPr>
              <w:t>e</w:t>
            </w:r>
            <w:r w:rsidRPr="00AE7B00">
              <w:rPr>
                <w:rFonts w:ascii="Times New Roman" w:hAnsi="Times New Roman"/>
              </w:rPr>
              <w:t>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Posiłki mają być serwowane na zastawie porcelanowej i szklanej (wyklucza się tworzywo sztuczne). Sztućce powinny być metalowe, nieuszkodzone i wysterylizowane. Nie dopuszcza się opakowań jednorazowych.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Konferencja odbędzie się na terenie AGH w łączniku A3/A4, dlatego bankiet powinien być </w:t>
            </w:r>
            <w:r w:rsidR="00AA18B3">
              <w:rPr>
                <w:rFonts w:ascii="Times New Roman" w:hAnsi="Times New Roman"/>
              </w:rPr>
              <w:t>zorganizowany</w:t>
            </w:r>
            <w:r w:rsidRPr="00AE7B00">
              <w:rPr>
                <w:rFonts w:ascii="Times New Roman" w:hAnsi="Times New Roman"/>
              </w:rPr>
              <w:t xml:space="preserve"> w budynku Wykonawcy w odległości </w:t>
            </w:r>
            <w:r w:rsidRPr="00BB2363">
              <w:rPr>
                <w:rFonts w:ascii="Times New Roman" w:hAnsi="Times New Roman"/>
              </w:rPr>
              <w:t xml:space="preserve">nie większej niż </w:t>
            </w:r>
            <w:r w:rsidR="00762747">
              <w:rPr>
                <w:rFonts w:ascii="Times New Roman" w:hAnsi="Times New Roman"/>
              </w:rPr>
              <w:t>10</w:t>
            </w:r>
            <w:r w:rsidR="00BB2363" w:rsidRPr="00BB2363">
              <w:rPr>
                <w:rFonts w:ascii="Times New Roman" w:hAnsi="Times New Roman"/>
              </w:rPr>
              <w:t>00</w:t>
            </w:r>
            <w:r w:rsidRPr="00BB2363">
              <w:rPr>
                <w:rFonts w:ascii="Times New Roman" w:hAnsi="Times New Roman"/>
              </w:rPr>
              <w:t xml:space="preserve"> m od łącznika A3/A4.</w:t>
            </w:r>
            <w:r w:rsidRPr="00AE7B00">
              <w:rPr>
                <w:rFonts w:ascii="Times New Roman" w:hAnsi="Times New Roman"/>
              </w:rPr>
              <w:t xml:space="preserve"> 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Zapewniona powinna być profesjonalna obsługa kelnerska, dbająca o porządek, czystość i sprawność wydawania posiłków. Podczas bankietu czas oczekiwania na danie główne nie powinien przekroczyć 15 minut.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Posiłki zapewnione przez Wykonawcę muszą być bezwzględnie świeże i przyrządzone w dniu świadczenia usługi.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Zamawiający nie dopuszcza składania ofert wariantowych.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Zamawiający nie dopuszcza składania ofert częściowych.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Wykonawca pozostaje związany ofertą przez okres 30 dni.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>Zamówienie nie jest współfinansowane ze środków Unii Europejskiej.</w:t>
            </w:r>
          </w:p>
          <w:p w:rsidR="00DC543B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Wykonawca zobowiązuje się do zorganizowania </w:t>
            </w:r>
            <w:proofErr w:type="spellStart"/>
            <w:r w:rsidRPr="00AE7B00">
              <w:rPr>
                <w:rFonts w:ascii="Times New Roman" w:hAnsi="Times New Roman"/>
                <w:i/>
              </w:rPr>
              <w:t>Welcome</w:t>
            </w:r>
            <w:proofErr w:type="spellEnd"/>
            <w:r w:rsidRPr="00AE7B00">
              <w:rPr>
                <w:rFonts w:ascii="Times New Roman" w:hAnsi="Times New Roman"/>
                <w:i/>
              </w:rPr>
              <w:t xml:space="preserve"> party</w:t>
            </w:r>
            <w:r w:rsidRPr="00AE7B00">
              <w:rPr>
                <w:rFonts w:ascii="Times New Roman" w:hAnsi="Times New Roman"/>
              </w:rPr>
              <w:t xml:space="preserve"> w łączniku A3/A4 , I piętro, sala 103. </w:t>
            </w:r>
          </w:p>
          <w:p w:rsidR="00BC435E" w:rsidRPr="00AE7B00" w:rsidRDefault="00DC543B" w:rsidP="00AE7B00">
            <w:pPr>
              <w:pStyle w:val="Bezodstpw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AE7B00">
              <w:rPr>
                <w:rFonts w:ascii="Times New Roman" w:hAnsi="Times New Roman"/>
              </w:rPr>
              <w:t xml:space="preserve">Zamawiający zastrzega sobie możliwość zmiany miejsca, w którym odbędzie się </w:t>
            </w:r>
            <w:proofErr w:type="spellStart"/>
            <w:r w:rsidRPr="00AE7B00">
              <w:rPr>
                <w:rFonts w:ascii="Times New Roman" w:hAnsi="Times New Roman"/>
                <w:i/>
              </w:rPr>
              <w:t>Welcome</w:t>
            </w:r>
            <w:proofErr w:type="spellEnd"/>
            <w:r w:rsidRPr="00AE7B00">
              <w:rPr>
                <w:rFonts w:ascii="Times New Roman" w:hAnsi="Times New Roman"/>
                <w:i/>
              </w:rPr>
              <w:t xml:space="preserve"> party</w:t>
            </w:r>
            <w:r w:rsidR="00AA18B3">
              <w:rPr>
                <w:rFonts w:ascii="Times New Roman" w:hAnsi="Times New Roman"/>
              </w:rPr>
              <w:t>, z zastrzeżeniem, że będzie ona na terenie AGH w Krakowie.</w:t>
            </w:r>
          </w:p>
          <w:p w:rsidR="00BC435E" w:rsidRPr="00AE7B00" w:rsidRDefault="00BC435E" w:rsidP="00AE7B00">
            <w:pPr>
              <w:tabs>
                <w:tab w:val="left" w:pos="4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BC435E" w:rsidRPr="00AE7B00" w:rsidTr="00AE7B00">
        <w:trPr>
          <w:trHeight w:val="512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IV. OPIS SPOSOBU OBLICZENIA CENY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BC435E" w:rsidRPr="00AE7B00" w:rsidRDefault="00BC435E" w:rsidP="00AE7B00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Cenę oferty stanowić będzie wartość brutto wpisana na Formularzu oferty za maksymalną ilość osób tj. </w:t>
            </w:r>
            <w:r w:rsidR="00DC543B"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>100</w:t>
            </w: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 osób.</w:t>
            </w:r>
          </w:p>
          <w:p w:rsidR="00BC435E" w:rsidRPr="00AE7B00" w:rsidRDefault="00BC435E" w:rsidP="00AE7B00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>Na Formularzu oferty Wykonawca winien podać cenę brutto za usługę dla 1 osoby.</w:t>
            </w:r>
          </w:p>
          <w:p w:rsidR="00BC435E" w:rsidRPr="00AE7B00" w:rsidRDefault="00BC435E" w:rsidP="00AE7B00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hAnsi="Times New Roman"/>
                <w:lang w:eastAsia="pl-PL"/>
              </w:rPr>
              <w:t>Cena oferty winna obejmować wszystkie koszty i opłaty związane z wykonaniem przedmiotu zamówienia</w:t>
            </w:r>
            <w:r w:rsidRPr="00AE7B00">
              <w:rPr>
                <w:rFonts w:ascii="Times New Roman" w:hAnsi="Times New Roman"/>
                <w:iCs/>
              </w:rPr>
              <w:t xml:space="preserve">, a w szczególności: koszty wynajmu lokalu, koszty obsługi, w tym obsługi kelnerskiej, szatniarskiej, związanej z przygotowaniem i realizacją  </w:t>
            </w:r>
            <w:r w:rsidR="00DC543B" w:rsidRPr="00AE7B00">
              <w:rPr>
                <w:rFonts w:ascii="Times New Roman" w:hAnsi="Times New Roman"/>
                <w:iCs/>
              </w:rPr>
              <w:t>usługi</w:t>
            </w:r>
          </w:p>
          <w:p w:rsidR="00BC435E" w:rsidRPr="00AE7B00" w:rsidRDefault="00BC435E" w:rsidP="00AE7B00">
            <w:pPr>
              <w:numPr>
                <w:ilvl w:val="0"/>
                <w:numId w:val="21"/>
              </w:numPr>
              <w:tabs>
                <w:tab w:val="left" w:pos="333"/>
              </w:tabs>
              <w:suppressAutoHyphens/>
              <w:spacing w:after="0" w:line="240" w:lineRule="auto"/>
              <w:ind w:left="333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val="x-none" w:eastAsia="zh-CN"/>
              </w:rPr>
              <w:t xml:space="preserve">Cenę oferty należy określać z dokładnością do dwóch miejsc po przecinku. Cenę oferty zaokrągla się do pełnych groszy, przy czym końcówki poniżej 0,5 gr pomija się, a końcówki 0,5 grosza i wyższe zaokrągla się do 1 grosza. </w:t>
            </w:r>
          </w:p>
        </w:tc>
      </w:tr>
      <w:tr w:rsidR="00BC435E" w:rsidRPr="00AE7B00" w:rsidTr="00AE7B00">
        <w:trPr>
          <w:trHeight w:val="432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val="x-none" w:eastAsia="pl-PL"/>
              </w:rPr>
            </w:pPr>
          </w:p>
          <w:p w:rsidR="00BC435E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7B00">
              <w:rPr>
                <w:rFonts w:ascii="Times New Roman" w:eastAsia="Tahoma" w:hAnsi="Times New Roman"/>
                <w:b/>
                <w:bCs/>
                <w:lang w:val="x-none" w:eastAsia="x-none"/>
              </w:rPr>
              <w:t xml:space="preserve">V. TERMIN REALIZACJI </w:t>
            </w:r>
            <w:r w:rsidRPr="00AE7B00">
              <w:rPr>
                <w:rFonts w:ascii="Times New Roman" w:eastAsia="Tahoma" w:hAnsi="Times New Roman"/>
                <w:b/>
                <w:bCs/>
                <w:lang w:eastAsia="x-none"/>
              </w:rPr>
              <w:t>ZAMÓWIENIA</w:t>
            </w:r>
            <w:r w:rsidRPr="00AE7B00">
              <w:rPr>
                <w:rFonts w:ascii="Times New Roman" w:eastAsia="Tahoma" w:hAnsi="Times New Roman"/>
                <w:b/>
                <w:bCs/>
                <w:lang w:val="x-none" w:eastAsia="x-none"/>
              </w:rPr>
              <w:t xml:space="preserve"> </w:t>
            </w:r>
            <w:r w:rsidRPr="00AE7B00">
              <w:rPr>
                <w:rFonts w:ascii="Times New Roman" w:eastAsia="Tahoma" w:hAnsi="Times New Roman"/>
                <w:b/>
                <w:bCs/>
                <w:lang w:eastAsia="x-none"/>
              </w:rPr>
              <w:t xml:space="preserve">– </w:t>
            </w:r>
            <w:r w:rsidR="00DC543B" w:rsidRPr="00AE7B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31.08.2019-01.09.2019 r.</w:t>
            </w:r>
          </w:p>
          <w:p w:rsidR="00AE7B00" w:rsidRPr="00AE7B00" w:rsidRDefault="00AE7B00" w:rsidP="00AE7B00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b/>
                <w:bCs/>
                <w:lang w:eastAsia="x-none"/>
              </w:rPr>
            </w:pPr>
          </w:p>
        </w:tc>
      </w:tr>
      <w:tr w:rsidR="00BC435E" w:rsidRPr="00AE7B00" w:rsidTr="00AE7B00">
        <w:trPr>
          <w:trHeight w:val="113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VI. WYKAZ OŚWIADCZEŃ I DOKUMENTÓW WYMAGANYCH </w:t>
            </w: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br/>
              <w:t>W POSTĘPOWANIU.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1.</w:t>
            </w:r>
            <w:r w:rsidRPr="00AE7B00">
              <w:rPr>
                <w:rFonts w:ascii="Times New Roman" w:eastAsia="Times New Roman" w:hAnsi="Times New Roman"/>
                <w:bCs/>
                <w:lang w:eastAsia="zh-CN"/>
              </w:rPr>
              <w:t xml:space="preserve">  Dokumenty składane wraz z ofertą: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lang w:eastAsia="zh-CN"/>
              </w:rPr>
              <w:t xml:space="preserve">1/ Oferta cenowa – zgodnie z załącznikiem nr 1 </w:t>
            </w: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(w formie oryginału);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bCs/>
                <w:lang w:eastAsia="zh-CN"/>
              </w:rPr>
              <w:t xml:space="preserve">2/ </w:t>
            </w: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 xml:space="preserve">Oświadczenie Wykonawcy o braku podstaw  do wykluczenia - zgodnie z załącznikiem nr 2 </w:t>
            </w: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(w formie oryginału);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 xml:space="preserve">3/ </w:t>
            </w:r>
            <w:r w:rsidRPr="00AE7B00">
              <w:rPr>
                <w:rFonts w:ascii="Times New Roman" w:eastAsia="Times New Roman" w:hAnsi="Times New Roman"/>
                <w:bCs/>
                <w:lang w:eastAsia="zh-CN"/>
              </w:rPr>
              <w:t xml:space="preserve">Upoważnienie-pełnomocnictwo do podpisania oferty winno być dołączone do oferty, o ile nie wynika ono z innych dokumentów dołączonych do oferty lub z dokumentów, które Zamawiający może uzyskać za pomocą bezpłatnych i ogólnodostępnych baz danych. Pełnomocnictwo składane jest </w:t>
            </w: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w formie oryginału lub kserokopii poświadczonej za zgodność z oryginałem przez notariusza.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pl-PL"/>
              </w:rPr>
              <w:t>2.</w:t>
            </w: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 xml:space="preserve"> Oświadczenie, które ma złożyć Wykonawca w terminie 3 dni o</w:t>
            </w:r>
            <w:r w:rsidR="00DC543B" w:rsidRPr="00AE7B00">
              <w:rPr>
                <w:rFonts w:ascii="Times New Roman" w:eastAsia="Times New Roman" w:hAnsi="Times New Roman"/>
                <w:bCs/>
                <w:lang w:eastAsia="pl-PL"/>
              </w:rPr>
              <w:t>d dnia publikacji informacji, o </w:t>
            </w: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>której mowa w rozdz. XII pkt 10.</w:t>
            </w:r>
          </w:p>
          <w:p w:rsidR="00BC435E" w:rsidRPr="00AE7B00" w:rsidRDefault="00BC435E" w:rsidP="00AE7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Wykonawca (w tym każdy z Wykon</w:t>
            </w:r>
            <w:r w:rsidR="00DC543B" w:rsidRPr="00AE7B00">
              <w:rPr>
                <w:rFonts w:ascii="Times New Roman" w:eastAsia="Times New Roman" w:hAnsi="Times New Roman"/>
                <w:lang w:eastAsia="pl-PL"/>
              </w:rPr>
              <w:t>awców wspólnie ubiegających się o udzielenie zamówienia), w 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terminie 3 dni od dnia zamieszczenia na stronie Zamawiającego informacji, o k</w:t>
            </w:r>
            <w:r w:rsidR="00DC543B" w:rsidRPr="00AE7B00">
              <w:rPr>
                <w:rFonts w:ascii="Times New Roman" w:eastAsia="Times New Roman" w:hAnsi="Times New Roman"/>
                <w:lang w:eastAsia="pl-PL"/>
              </w:rPr>
              <w:t>tórej mowa w 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rozdz. XII pkt 10, przekaże Zamawiającemu </w:t>
            </w:r>
            <w:r w:rsidRPr="00AE7B00">
              <w:rPr>
                <w:rFonts w:ascii="Times New Roman" w:eastAsia="Times New Roman" w:hAnsi="Times New Roman"/>
                <w:b/>
                <w:lang w:eastAsia="pl-PL"/>
              </w:rPr>
              <w:t xml:space="preserve">oświadczenie o przynależności lub braku przynależności do tej samej grupy kapitałowej, o której mowa w art. 24 ust. 1 pkt 23 ustawy PZP. </w:t>
            </w:r>
          </w:p>
          <w:p w:rsidR="00BC435E" w:rsidRPr="00AE7B00" w:rsidRDefault="00BC435E" w:rsidP="00AE7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Wraz ze złożeniem oświadczenia, Wykonawca może przedstawić </w:t>
            </w:r>
            <w:r w:rsidRPr="00AE7B00">
              <w:rPr>
                <w:rFonts w:ascii="Times New Roman" w:eastAsia="Times New Roman" w:hAnsi="Times New Roman"/>
                <w:b/>
                <w:lang w:eastAsia="pl-PL"/>
              </w:rPr>
              <w:t>dowody,</w:t>
            </w:r>
            <w:r w:rsidR="00DC543B" w:rsidRPr="00AE7B0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że powiązania z innym Wykonawcą nie pro</w:t>
            </w:r>
            <w:r w:rsidR="00DC543B" w:rsidRPr="00AE7B00">
              <w:rPr>
                <w:rFonts w:ascii="Times New Roman" w:eastAsia="Times New Roman" w:hAnsi="Times New Roman"/>
                <w:lang w:eastAsia="pl-PL"/>
              </w:rPr>
              <w:t>wadzą do zakłócenia konkurencji</w:t>
            </w:r>
            <w:r w:rsidR="00AE7B0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w postępowaniu o udzielenie zamówienia. 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ArialMT" w:hAnsi="Times New Roman"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Oświadczenie w formie pisemnej powinno być dostarczone na adres Zamawiającego. 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3. </w:t>
            </w: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 xml:space="preserve">Oferta wraz z załącznikami powinna zostać podpisana przez osobę (osoby) uprawnione do składania oświadczeń woli w imieniu Wykonawcy. 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b/>
                <w:lang w:eastAsia="ar-SA"/>
              </w:rPr>
              <w:t xml:space="preserve">4. 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 xml:space="preserve"> Poświadczenie za zgodność z oryginałem dokumentów dokonuje odpowiednio wykonawca, podmiot na którego zdolnościach lub sytuacji polega wykonawca, wyko</w:t>
            </w:r>
            <w:r w:rsidR="00AE7B00">
              <w:rPr>
                <w:rFonts w:ascii="Times New Roman" w:eastAsia="Times New Roman" w:hAnsi="Times New Roman"/>
                <w:lang w:eastAsia="ar-SA"/>
              </w:rPr>
              <w:t>nawcy wspólnie ubiegający się o 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>udzielenie zamówienia publicznego, w zakresie dokumentów, które każdego z nich dotyczą.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 xml:space="preserve"> Zamawiający zastrzega, że najpierw dokona oceny ofert, a następnie zbada, czy wykonawca, którego oferta została oceniona jako najkorzystniejsza, nie podlega wykluczeniu</w:t>
            </w:r>
            <w:r w:rsidR="00AE7B00">
              <w:rPr>
                <w:rFonts w:ascii="Times New Roman" w:eastAsia="Times New Roman" w:hAnsi="Times New Roman"/>
                <w:lang w:eastAsia="ar-SA"/>
              </w:rPr>
              <w:t xml:space="preserve"> oraz spełnia warunki udziału w 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>postępowaniu.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 xml:space="preserve"> Jeżeli Wykonawca, którego oferta jest najkorzystniejsza, nie złoży wymaganych dokumentów/oświadczeń, o których mowa w pkt VI.1.2, VI.1.3 lub złożone dokumenty są niekompletne, zawierają błędy lub budzą wskazane przez Zamawiającego wątpliwości, Zamawiający wezwie do ich złożenia, uzupełnienia lub do udzielenia wyjaśnień w terminie przez siebie wskazanym, chyba że oferta wykonawcy podlega odrzuceniu lub konieczne byłoby unieważnienie postępowania.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 xml:space="preserve"> Zamawiający odrzuci ofertę, jeżeli: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ar-SA"/>
              </w:rPr>
              <w:t xml:space="preserve">- jej 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treść nie odpowiada treści ogłoszenia o zamówieniu, z zastrzeżeniem   omyłek pisarskich, rachunkowych lub innych nie powodujących istotnych zmian  w treści oferty,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- jej złożenie stanowi czyn nieuczciwej konkurencji w rozumieniu </w:t>
            </w:r>
            <w:hyperlink r:id="rId9" w:anchor="hiperlinkDocsList.rpc?hiperlink=type=merytoryczny:nro=Powszechny.1480313:part=a89u1p3:nr=1&amp;full=1" w:tgtFrame="_parent" w:history="1">
              <w:r w:rsidRPr="00AE7B00">
                <w:rPr>
                  <w:rStyle w:val="Hipercze"/>
                  <w:rFonts w:ascii="Times New Roman" w:eastAsia="Times New Roman" w:hAnsi="Times New Roman"/>
                  <w:lang w:eastAsia="pl-PL"/>
                </w:rPr>
                <w:t>przepisów</w:t>
              </w:r>
            </w:hyperlink>
            <w:r w:rsidR="00DC543B" w:rsidRPr="00AE7B0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o  zwalczaniu nieuczciwej konkurencji,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AE7B00">
              <w:rPr>
                <w:rFonts w:ascii="Times New Roman" w:eastAsia="Times New Roman" w:hAnsi="Times New Roman"/>
                <w:b/>
                <w:lang w:eastAsia="ar-SA"/>
              </w:rPr>
              <w:t xml:space="preserve">- </w:t>
            </w:r>
            <w:r w:rsidRPr="00AE7B00">
              <w:rPr>
                <w:rFonts w:ascii="Times New Roman" w:eastAsia="Times New Roman" w:hAnsi="Times New Roman"/>
                <w:lang w:eastAsia="ar-SA"/>
              </w:rPr>
              <w:t>z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awiera rażąco niską cenę lub koszt w stosunku do przedmiotu zamówienia.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shd w:val="clear" w:color="auto" w:fill="FFFFFF"/>
                <w:lang w:eastAsia="zh-CN"/>
              </w:rPr>
              <w:t>Obowiązek wykazania, że oferta nie zawiera rażąco niskiej ceny lub kosztu spoczywa na wykonawcy.</w:t>
            </w:r>
          </w:p>
        </w:tc>
      </w:tr>
      <w:tr w:rsidR="00BC435E" w:rsidRPr="00AE7B00" w:rsidTr="00AE7B00">
        <w:trPr>
          <w:trHeight w:val="963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lastRenderedPageBreak/>
              <w:t>VII. KRYTERIA OCENY OFERT.</w:t>
            </w:r>
          </w:p>
          <w:p w:rsidR="00AE7B00" w:rsidRPr="00AE7B00" w:rsidRDefault="00AE7B00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 xml:space="preserve">Przy wyborze najkorzystniejszej oferty zamawiający będzie kierować się następującymi kryteriami: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379"/>
              <w:gridCol w:w="1418"/>
            </w:tblGrid>
            <w:tr w:rsidR="00BC435E" w:rsidRPr="00AE7B00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Nr: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Nazwa kryterium: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Waga:</w:t>
                  </w:r>
                </w:p>
              </w:tc>
            </w:tr>
            <w:tr w:rsidR="00BC435E" w:rsidRPr="00AE7B00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1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Cena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60%</w:t>
                  </w:r>
                </w:p>
              </w:tc>
            </w:tr>
            <w:tr w:rsidR="00BC435E" w:rsidRPr="00AE7B00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2</w:t>
                  </w:r>
                </w:p>
              </w:tc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C435E" w:rsidRPr="00AE7B00" w:rsidRDefault="00785DF3" w:rsidP="0024701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AE7B00">
                    <w:rPr>
                      <w:rFonts w:ascii="Times New Roman" w:hAnsi="Times New Roman"/>
                      <w:lang w:eastAsia="pl-PL"/>
                    </w:rPr>
                    <w:t xml:space="preserve">Odległość </w:t>
                  </w:r>
                  <w:r w:rsidR="00AA18B3">
                    <w:rPr>
                      <w:rFonts w:ascii="Times New Roman" w:hAnsi="Times New Roman"/>
                      <w:lang w:eastAsia="pl-PL"/>
                    </w:rPr>
                    <w:t>lokalu, w którym będzie</w:t>
                  </w:r>
                  <w:r w:rsidRPr="00AE7B00">
                    <w:rPr>
                      <w:rFonts w:ascii="Times New Roman" w:hAnsi="Times New Roman"/>
                      <w:lang w:eastAsia="pl-PL"/>
                    </w:rPr>
                    <w:t xml:space="preserve"> </w:t>
                  </w:r>
                  <w:r w:rsidR="0024701B">
                    <w:rPr>
                      <w:rFonts w:ascii="Times New Roman" w:hAnsi="Times New Roman"/>
                      <w:lang w:eastAsia="pl-PL"/>
                    </w:rPr>
                    <w:t>zorganizowany bankiet</w:t>
                  </w:r>
                  <w:r w:rsidRPr="00AE7B00">
                    <w:rPr>
                      <w:rFonts w:ascii="Times New Roman" w:hAnsi="Times New Roman"/>
                      <w:lang w:eastAsia="pl-PL"/>
                    </w:rPr>
                    <w:t xml:space="preserve"> od budynku łącznika A3/A4 AGH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40%</w:t>
                  </w:r>
                </w:p>
              </w:tc>
            </w:tr>
          </w:tbl>
          <w:p w:rsidR="00BC435E" w:rsidRDefault="00BC435E" w:rsidP="00AE7B00">
            <w:pPr>
              <w:tabs>
                <w:tab w:val="left" w:pos="964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Punkty przyznawane za podane kryteria będą liczone według następującego wzoru:</w:t>
            </w:r>
          </w:p>
          <w:p w:rsidR="00AE7B00" w:rsidRPr="00AE7B00" w:rsidRDefault="00AE7B00" w:rsidP="00AE7B00">
            <w:pPr>
              <w:tabs>
                <w:tab w:val="left" w:pos="964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7088"/>
            </w:tblGrid>
            <w:tr w:rsidR="00BC435E" w:rsidRPr="00AE7B00" w:rsidTr="00BB2363"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Nr kryterium: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vAlign w:val="center"/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Wzór:</w:t>
                  </w:r>
                </w:p>
              </w:tc>
            </w:tr>
            <w:tr w:rsidR="00BC435E" w:rsidRPr="00AE7B00" w:rsidTr="00BB2363"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pl-PL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Cena 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ind w:firstLine="708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Liczba punktów = ( 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Cmin</w:t>
                  </w:r>
                  <w:proofErr w:type="spellEnd"/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/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Cof</w:t>
                  </w:r>
                  <w:proofErr w:type="spellEnd"/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 ) * 100 * 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Wc</w:t>
                  </w:r>
                  <w:proofErr w:type="spellEnd"/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gdzie: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Cmin</w:t>
                  </w:r>
                  <w:proofErr w:type="spellEnd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– najniższa cena spośród wszystkich ofert badanych,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Cof</w:t>
                  </w:r>
                  <w:proofErr w:type="spellEnd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 -  cena podana w ofercie badanej,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Wc</w:t>
                  </w:r>
                  <w:proofErr w:type="spellEnd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 -  waga kryterium ceny.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</w:p>
              </w:tc>
            </w:tr>
            <w:tr w:rsidR="00BC435E" w:rsidRPr="00AE7B00" w:rsidTr="00BB2363"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2</w:t>
                  </w:r>
                </w:p>
              </w:tc>
              <w:tc>
                <w:tcPr>
                  <w:tcW w:w="7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435E" w:rsidRDefault="0024701B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eastAsia="x-none"/>
                    </w:rPr>
                  </w:pPr>
                  <w:r w:rsidRPr="0024701B">
                    <w:rPr>
                      <w:rFonts w:ascii="Times New Roman" w:hAnsi="Times New Roman"/>
                      <w:b/>
                      <w:lang w:eastAsia="pl-PL"/>
                    </w:rPr>
                    <w:t>Odległość lokalu, w którym będzie zorganizowany bankiet od budynku łącznika A3/A4 AGH</w:t>
                  </w:r>
                  <w:r w:rsidRPr="0024701B">
                    <w:rPr>
                      <w:rFonts w:ascii="Times New Roman" w:eastAsia="Tahoma" w:hAnsi="Times New Roman"/>
                      <w:b/>
                      <w:lang w:eastAsia="x-none"/>
                    </w:rPr>
                    <w:t xml:space="preserve"> </w:t>
                  </w:r>
                </w:p>
                <w:p w:rsidR="0024701B" w:rsidRPr="0024701B" w:rsidRDefault="0024701B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eastAsia="x-none"/>
                    </w:rPr>
                  </w:pP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Liczba punktów = </w:t>
                  </w:r>
                  <w:r w:rsidRPr="00AE7B00">
                    <w:rPr>
                      <w:rFonts w:ascii="Times New Roman" w:eastAsia="Tahoma" w:hAnsi="Times New Roman"/>
                      <w:b/>
                      <w:lang w:eastAsia="x-none"/>
                    </w:rPr>
                    <w:t>O</w:t>
                  </w:r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 xml:space="preserve"> * 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b/>
                      <w:lang w:val="x-none" w:eastAsia="x-none"/>
                    </w:rPr>
                    <w:t>W</w:t>
                  </w:r>
                  <w:r w:rsidRPr="00AE7B00">
                    <w:rPr>
                      <w:rFonts w:ascii="Times New Roman" w:eastAsia="Tahoma" w:hAnsi="Times New Roman"/>
                      <w:b/>
                      <w:lang w:eastAsia="x-none"/>
                    </w:rPr>
                    <w:t>o</w:t>
                  </w:r>
                  <w:proofErr w:type="spellEnd"/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gdzie: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- </w:t>
                  </w:r>
                  <w:proofErr w:type="spellStart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W</w:t>
                  </w: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o</w:t>
                  </w:r>
                  <w:proofErr w:type="spellEnd"/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 -  waga kryterium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 xml:space="preserve"> </w:t>
                  </w: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- </w:t>
                  </w: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 xml:space="preserve">O - </w:t>
                  </w: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>punkty uzyskan</w:t>
                  </w: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e</w:t>
                  </w: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za odległość lokalu</w:t>
                  </w: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,</w:t>
                  </w:r>
                  <w:r w:rsidRPr="00AE7B00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w którym będzie organizowany bankiet </w:t>
                  </w:r>
                  <w:r w:rsidR="00785DF3" w:rsidRPr="00AE7B00">
                    <w:rPr>
                      <w:rFonts w:ascii="Times New Roman" w:hAnsi="Times New Roman"/>
                    </w:rPr>
                    <w:t>od budynku łącznika A3/A4 AGH</w:t>
                  </w:r>
                  <w:r w:rsidR="00785DF3" w:rsidRPr="00AE7B00">
                    <w:rPr>
                      <w:rFonts w:ascii="Times New Roman" w:eastAsia="Tahoma" w:hAnsi="Times New Roman"/>
                      <w:lang w:eastAsia="x-none"/>
                    </w:rPr>
                    <w:t xml:space="preserve"> </w:t>
                  </w:r>
                  <w:r w:rsidRPr="00AE7B00">
                    <w:rPr>
                      <w:rFonts w:ascii="Times New Roman" w:eastAsia="Tahoma" w:hAnsi="Times New Roman"/>
                      <w:lang w:eastAsia="x-none"/>
                    </w:rPr>
                    <w:t>wg następującego schematu:</w:t>
                  </w:r>
                </w:p>
                <w:p w:rsidR="00BC435E" w:rsidRPr="00BB2363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B2363">
                    <w:rPr>
                      <w:rFonts w:ascii="Times New Roman" w:eastAsia="Tahoma" w:hAnsi="Times New Roman"/>
                      <w:lang w:val="x-none" w:eastAsia="x-none"/>
                    </w:rPr>
                    <w:t xml:space="preserve">0 pkt – odległość </w:t>
                  </w:r>
                  <w:r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w linii prostej </w:t>
                  </w:r>
                  <w:r w:rsidR="00853832">
                    <w:rPr>
                      <w:rFonts w:ascii="Times New Roman" w:eastAsia="Tahoma" w:hAnsi="Times New Roman"/>
                      <w:lang w:eastAsia="x-none"/>
                    </w:rPr>
                    <w:t>10</w:t>
                  </w:r>
                  <w:r w:rsidR="00BB2363" w:rsidRPr="00BB2363">
                    <w:rPr>
                      <w:rFonts w:ascii="Times New Roman" w:eastAsia="Tahoma" w:hAnsi="Times New Roman"/>
                      <w:lang w:eastAsia="x-none"/>
                    </w:rPr>
                    <w:t>00</w:t>
                  </w:r>
                  <w:r w:rsidR="00E12C35">
                    <w:rPr>
                      <w:rFonts w:ascii="Times New Roman" w:eastAsia="Tahoma" w:hAnsi="Times New Roman"/>
                      <w:lang w:eastAsia="x-none"/>
                    </w:rPr>
                    <w:t xml:space="preserve"> </w:t>
                  </w:r>
                  <w:r w:rsidR="00AE7B00" w:rsidRPr="00BB2363">
                    <w:rPr>
                      <w:rFonts w:ascii="Times New Roman" w:eastAsia="Tahoma" w:hAnsi="Times New Roman"/>
                      <w:lang w:eastAsia="x-none"/>
                    </w:rPr>
                    <w:t>m</w:t>
                  </w:r>
                  <w:r w:rsidR="00AE7B00" w:rsidRPr="00BB2363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</w:t>
                  </w:r>
                  <w:r w:rsidR="00AE7B00" w:rsidRPr="00BB2363">
                    <w:rPr>
                      <w:rFonts w:ascii="Times New Roman" w:hAnsi="Times New Roman"/>
                    </w:rPr>
                    <w:t>od budynku łącznika A3/A4 AGH</w:t>
                  </w:r>
                  <w:r w:rsidRPr="00BB2363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</w:t>
                  </w:r>
                </w:p>
                <w:p w:rsidR="00BC435E" w:rsidRPr="00BB2363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val="x-none" w:eastAsia="x-none"/>
                    </w:rPr>
                  </w:pPr>
                  <w:r w:rsidRPr="00BB2363">
                    <w:rPr>
                      <w:rFonts w:ascii="Times New Roman" w:eastAsia="Tahoma" w:hAnsi="Times New Roman"/>
                      <w:lang w:val="x-none" w:eastAsia="x-none"/>
                    </w:rPr>
                    <w:t xml:space="preserve">50 pkt – odległość </w:t>
                  </w:r>
                  <w:r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w linii prostej </w:t>
                  </w:r>
                  <w:r w:rsidR="00BB2363"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od </w:t>
                  </w:r>
                  <w:r w:rsidR="00853832">
                    <w:rPr>
                      <w:rFonts w:ascii="Times New Roman" w:eastAsia="Tahoma" w:hAnsi="Times New Roman"/>
                      <w:lang w:eastAsia="x-none"/>
                    </w:rPr>
                    <w:t>5</w:t>
                  </w:r>
                  <w:r w:rsidR="00BB2363" w:rsidRPr="00BB2363">
                    <w:rPr>
                      <w:rFonts w:ascii="Times New Roman" w:eastAsia="Tahoma" w:hAnsi="Times New Roman"/>
                      <w:lang w:eastAsia="x-none"/>
                    </w:rPr>
                    <w:t>01-</w:t>
                  </w:r>
                  <w:r w:rsidR="00853832">
                    <w:rPr>
                      <w:rFonts w:ascii="Times New Roman" w:eastAsia="Tahoma" w:hAnsi="Times New Roman"/>
                      <w:lang w:eastAsia="x-none"/>
                    </w:rPr>
                    <w:t>9</w:t>
                  </w:r>
                  <w:r w:rsidR="00BB2363"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99 </w:t>
                  </w:r>
                  <w:r w:rsidR="00AE7B00" w:rsidRPr="00BB2363">
                    <w:rPr>
                      <w:rFonts w:ascii="Times New Roman" w:eastAsia="Tahoma" w:hAnsi="Times New Roman"/>
                      <w:lang w:eastAsia="x-none"/>
                    </w:rPr>
                    <w:t>m</w:t>
                  </w:r>
                  <w:r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  </w:t>
                  </w:r>
                  <w:r w:rsidR="00AE7B00" w:rsidRPr="00BB2363">
                    <w:rPr>
                      <w:rFonts w:ascii="Times New Roman" w:hAnsi="Times New Roman"/>
                    </w:rPr>
                    <w:t>od budynku łącznika A3/A4 AGH</w:t>
                  </w:r>
                  <w:r w:rsidRPr="00BB2363">
                    <w:rPr>
                      <w:rFonts w:ascii="Times New Roman" w:eastAsia="Tahoma" w:hAnsi="Times New Roman"/>
                      <w:lang w:val="x-none" w:eastAsia="x-none"/>
                    </w:rPr>
                    <w:t xml:space="preserve"> 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 w:rsidRPr="00BB2363">
                    <w:rPr>
                      <w:rFonts w:ascii="Times New Roman" w:eastAsia="Tahoma" w:hAnsi="Times New Roman"/>
                      <w:lang w:val="x-none" w:eastAsia="x-none"/>
                    </w:rPr>
                    <w:t xml:space="preserve">100 pkt – odległość </w:t>
                  </w:r>
                  <w:r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w linii prostej do </w:t>
                  </w:r>
                  <w:r w:rsidR="00853832">
                    <w:rPr>
                      <w:rFonts w:ascii="Times New Roman" w:eastAsia="Tahoma" w:hAnsi="Times New Roman"/>
                      <w:lang w:eastAsia="x-none"/>
                    </w:rPr>
                    <w:t>5</w:t>
                  </w:r>
                  <w:r w:rsidR="00BB2363"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00 </w:t>
                  </w:r>
                  <w:r w:rsidR="00AE7B00" w:rsidRPr="00BB2363">
                    <w:rPr>
                      <w:rFonts w:ascii="Times New Roman" w:eastAsia="Tahoma" w:hAnsi="Times New Roman"/>
                      <w:lang w:eastAsia="x-none"/>
                    </w:rPr>
                    <w:t xml:space="preserve">m </w:t>
                  </w:r>
                  <w:r w:rsidR="00AE7B00" w:rsidRPr="00BB2363">
                    <w:rPr>
                      <w:rFonts w:ascii="Times New Roman" w:hAnsi="Times New Roman"/>
                    </w:rPr>
                    <w:t>od budynku łącznika A3/A4 AGH</w:t>
                  </w:r>
                  <w:r w:rsidR="00AE7B00" w:rsidRPr="00BB2363">
                    <w:rPr>
                      <w:rFonts w:ascii="Times New Roman" w:eastAsia="Tahoma" w:hAnsi="Times New Roman"/>
                      <w:lang w:eastAsia="x-none"/>
                    </w:rPr>
                    <w:t>.</w:t>
                  </w:r>
                </w:p>
                <w:p w:rsidR="00BC435E" w:rsidRPr="00AE7B00" w:rsidRDefault="00E12C35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lang w:eastAsia="x-none"/>
                    </w:rPr>
                  </w:pPr>
                  <w:r>
                    <w:rPr>
                      <w:rFonts w:ascii="Times New Roman" w:eastAsia="Tahoma" w:hAnsi="Times New Roman"/>
                      <w:lang w:eastAsia="x-none"/>
                    </w:rPr>
                    <w:t xml:space="preserve">Oferty z odległością powyżej </w:t>
                  </w:r>
                  <w:r w:rsidR="00853832">
                    <w:rPr>
                      <w:rFonts w:ascii="Times New Roman" w:eastAsia="Tahoma" w:hAnsi="Times New Roman"/>
                      <w:lang w:eastAsia="x-none"/>
                    </w:rPr>
                    <w:t>10</w:t>
                  </w:r>
                  <w:bookmarkStart w:id="0" w:name="_GoBack"/>
                  <w:bookmarkEnd w:id="0"/>
                  <w:r>
                    <w:rPr>
                      <w:rFonts w:ascii="Times New Roman" w:eastAsia="Tahoma" w:hAnsi="Times New Roman"/>
                      <w:lang w:eastAsia="x-none"/>
                    </w:rPr>
                    <w:t>00m zostaną odrzucone.</w:t>
                  </w:r>
                </w:p>
                <w:p w:rsidR="00BC435E" w:rsidRPr="00AE7B00" w:rsidRDefault="00BC435E" w:rsidP="00AE7B0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ahoma" w:hAnsi="Times New Roman"/>
                      <w:b/>
                      <w:lang w:eastAsia="x-none"/>
                    </w:rPr>
                  </w:pPr>
                  <w:r w:rsidRPr="00AE7B00">
                    <w:rPr>
                      <w:rFonts w:ascii="Times New Roman" w:eastAsia="Tahoma" w:hAnsi="Times New Roman"/>
                      <w:b/>
                      <w:lang w:eastAsia="x-none"/>
                    </w:rPr>
                    <w:t xml:space="preserve">Wykonawca winien podać na Formularzu oferty dokładny adres świadczenia usługi oraz odległość w linii prostej </w:t>
                  </w:r>
                  <w:r w:rsidR="00AE7B00" w:rsidRPr="00AE7B00">
                    <w:rPr>
                      <w:rFonts w:ascii="Times New Roman" w:hAnsi="Times New Roman"/>
                    </w:rPr>
                    <w:t>od budynku łącznika A3/A4 AGH</w:t>
                  </w:r>
                </w:p>
              </w:tc>
            </w:tr>
          </w:tbl>
          <w:p w:rsidR="00BC435E" w:rsidRPr="00AE7B00" w:rsidRDefault="00BC435E" w:rsidP="00AE7B00">
            <w:pPr>
              <w:numPr>
                <w:ilvl w:val="0"/>
                <w:numId w:val="22"/>
              </w:numPr>
              <w:spacing w:after="0" w:line="240" w:lineRule="auto"/>
              <w:ind w:left="332" w:hanging="284"/>
              <w:rPr>
                <w:rFonts w:ascii="Times New Roman" w:hAnsi="Times New Roman"/>
                <w:bCs/>
                <w:iCs/>
                <w:color w:val="000000"/>
                <w:lang w:eastAsia="zh-CN"/>
              </w:rPr>
            </w:pPr>
            <w:r w:rsidRPr="00AE7B00">
              <w:rPr>
                <w:rFonts w:ascii="Times New Roman" w:hAnsi="Times New Roman"/>
                <w:bCs/>
                <w:iCs/>
                <w:color w:val="000000"/>
                <w:lang w:eastAsia="zh-CN"/>
              </w:rPr>
              <w:t>Tak uzyskane oceny za poszczególne kryteria zostaną zsumowane i suma ta stanowić będzie końcową ocenę danej oferty. Za ofertę najkorzystniejszą zostanie uznana oferta zawierająca najkorzystniejszy bilans punktów we wskazanych powyżej kryteriach.</w:t>
            </w:r>
          </w:p>
          <w:p w:rsidR="00BC435E" w:rsidRPr="00AE7B00" w:rsidRDefault="00BC435E" w:rsidP="00AE7B00">
            <w:pPr>
              <w:numPr>
                <w:ilvl w:val="0"/>
                <w:numId w:val="22"/>
              </w:numPr>
              <w:tabs>
                <w:tab w:val="left" w:pos="332"/>
              </w:tabs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lang w:eastAsia="zh-CN"/>
              </w:rPr>
            </w:pPr>
            <w:r w:rsidRPr="00AE7B00">
              <w:rPr>
                <w:rFonts w:ascii="Times New Roman" w:hAnsi="Times New Roman"/>
                <w:bCs/>
                <w:iCs/>
                <w:color w:val="000000"/>
                <w:lang w:eastAsia="zh-CN"/>
              </w:rPr>
              <w:t>Wszystkie obliczenia będą dokonywane z dokładnością do dwóch miejsc po przecinku.</w:t>
            </w:r>
          </w:p>
        </w:tc>
      </w:tr>
      <w:tr w:rsidR="00BC435E" w:rsidRPr="00AE7B00" w:rsidTr="00AE7B00">
        <w:trPr>
          <w:trHeight w:val="1105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VIII. WARUNKI UDZIAŁU W POSTĘPOWANIU.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color w:val="000000"/>
                <w:lang w:eastAsia="zh-CN"/>
              </w:rPr>
              <w:t>Wykonawca musi spełniać warunki w zakresie: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</w:p>
          <w:p w:rsidR="00BC435E" w:rsidRPr="00AE7B00" w:rsidRDefault="00BC435E" w:rsidP="00AE7B00">
            <w:pPr>
              <w:numPr>
                <w:ilvl w:val="0"/>
                <w:numId w:val="23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 xml:space="preserve">Kompetencji lub uprawnień do prowadzenia określonej działalności zawodowej: </w:t>
            </w:r>
          </w:p>
          <w:p w:rsidR="00BC435E" w:rsidRPr="00AE7B00" w:rsidRDefault="00BC435E" w:rsidP="00AE7B00">
            <w:pPr>
              <w:spacing w:after="0" w:line="240" w:lineRule="auto"/>
              <w:ind w:left="333" w:hanging="333"/>
              <w:jc w:val="both"/>
              <w:rPr>
                <w:rFonts w:ascii="Times New Roman" w:eastAsia="Times New Roman" w:hAnsi="Times New Roman"/>
                <w:color w:val="00000A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    Zamawiający nie opisuje, nie wyznacza szczegółowego warunku w tym zakresie.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2</w:t>
            </w:r>
            <w:r w:rsidRPr="00AE7B00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.  </w:t>
            </w:r>
            <w:r w:rsidRPr="00AE7B00">
              <w:rPr>
                <w:rFonts w:ascii="Times New Roman" w:eastAsia="Times New Roman" w:hAnsi="Times New Roman"/>
                <w:b/>
                <w:color w:val="00000A"/>
                <w:lang w:eastAsia="zh-CN"/>
              </w:rPr>
              <w:t>Zdolności technicznej lub zawodowej: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     Zamawiający nie opisuje, nie wyznacza szczegółowego warunku w tym zakresie.</w:t>
            </w:r>
          </w:p>
          <w:p w:rsidR="00BC435E" w:rsidRPr="00AE7B00" w:rsidRDefault="00BC435E" w:rsidP="00AE7B00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lang w:eastAsia="zh-CN"/>
              </w:rPr>
              <w:t xml:space="preserve">3. Sytuacji finansowej  lub ekonomicznej </w:t>
            </w:r>
          </w:p>
          <w:p w:rsidR="00BC435E" w:rsidRPr="00AE7B00" w:rsidRDefault="00BC435E" w:rsidP="00AE7B00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 xml:space="preserve">    Zamawiający nie opisuje, nie wyznacza szczegółowego warunku w tym zakresie.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35E" w:rsidRPr="00AE7B00" w:rsidTr="00AE7B00">
        <w:trPr>
          <w:trHeight w:val="113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lang w:eastAsia="zh-CN"/>
              </w:rPr>
              <w:t xml:space="preserve">IX. Zapytania do niniejszego ogłoszenia można kierować na adres: </w:t>
            </w:r>
            <w:hyperlink r:id="rId10" w:history="1">
              <w:r w:rsidRPr="00AE7B00">
                <w:rPr>
                  <w:rStyle w:val="Hipercze"/>
                  <w:rFonts w:ascii="Times New Roman" w:eastAsia="Times New Roman" w:hAnsi="Times New Roman"/>
                  <w:b/>
                  <w:lang w:eastAsia="zh-CN"/>
                </w:rPr>
                <w:t>dzp@agh.edu.pl</w:t>
              </w:r>
            </w:hyperlink>
            <w:r w:rsidRPr="00AE7B00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lang w:eastAsia="zh-CN"/>
              </w:rPr>
              <w:t>Zamawiający udzieli odpowiedzi niezwłocznie pod warunkiem, że wniosek o wyjaśnienia wpłynie nie później niż do końca dnia, w którym upływa  połowa wyznaczonego terminu  składania ofert.</w:t>
            </w:r>
            <w:r w:rsidRPr="00AE7B00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lang w:eastAsia="zh-CN"/>
              </w:rPr>
              <w:t xml:space="preserve">Odpowiedzi zostaną zamieszczone na stronie internetowej Zamawiającego. </w:t>
            </w:r>
          </w:p>
        </w:tc>
      </w:tr>
      <w:tr w:rsidR="00BC435E" w:rsidRPr="00AE7B00" w:rsidTr="00AE7B00">
        <w:trPr>
          <w:trHeight w:val="113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lang w:eastAsia="zh-CN"/>
              </w:rPr>
              <w:t>X. PODSTAWY WYKLUCZENIA.</w:t>
            </w:r>
          </w:p>
          <w:p w:rsidR="00BC435E" w:rsidRPr="00AE7B00" w:rsidRDefault="00BC435E" w:rsidP="00AE7B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1. Zamawiający wykluczy z postępowania Wykonawcę na podstawie art. 24 ust. 1 pkt 12-23 i art. 24 ust. 5 pkt 1 PZP.</w:t>
            </w:r>
          </w:p>
          <w:p w:rsidR="00BC435E" w:rsidRPr="00AE7B00" w:rsidRDefault="00BC435E" w:rsidP="00AE7B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C435E" w:rsidRPr="00AE7B00" w:rsidTr="00AE7B00">
        <w:trPr>
          <w:trHeight w:val="911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XI. TERMINY PŁATNOŚCI.</w:t>
            </w:r>
          </w:p>
          <w:p w:rsidR="00BC435E" w:rsidRPr="00AE7B00" w:rsidRDefault="00BC435E" w:rsidP="00AE7B00">
            <w:pPr>
              <w:pStyle w:val="p36"/>
              <w:numPr>
                <w:ilvl w:val="0"/>
                <w:numId w:val="24"/>
              </w:numPr>
              <w:spacing w:before="0" w:after="0"/>
              <w:ind w:left="474" w:hanging="426"/>
              <w:jc w:val="both"/>
              <w:rPr>
                <w:color w:val="000000"/>
                <w:sz w:val="22"/>
                <w:szCs w:val="22"/>
              </w:rPr>
            </w:pPr>
            <w:r w:rsidRPr="00AE7B00">
              <w:rPr>
                <w:color w:val="000000"/>
                <w:sz w:val="22"/>
                <w:szCs w:val="22"/>
              </w:rPr>
              <w:t>Płatność nastąpi po podpisaniu protokołu zdawczo-odbiorczego, przelewem w terminie do 14 dni od daty otrzymania przez Zamawiającego poprawnie wystawionej przez Wykonawcę faktury VAT.</w:t>
            </w:r>
          </w:p>
          <w:p w:rsidR="00BC435E" w:rsidRPr="00AE7B00" w:rsidRDefault="00BC435E" w:rsidP="00AE7B00">
            <w:pPr>
              <w:pStyle w:val="p36"/>
              <w:numPr>
                <w:ilvl w:val="0"/>
                <w:numId w:val="24"/>
              </w:numPr>
              <w:spacing w:before="0" w:after="0"/>
              <w:ind w:left="474" w:hanging="426"/>
              <w:jc w:val="both"/>
              <w:rPr>
                <w:color w:val="000000"/>
                <w:sz w:val="22"/>
                <w:szCs w:val="22"/>
              </w:rPr>
            </w:pPr>
            <w:r w:rsidRPr="00AE7B00">
              <w:rPr>
                <w:color w:val="000000"/>
                <w:sz w:val="22"/>
                <w:szCs w:val="22"/>
              </w:rPr>
              <w:t>Wykonawca otrzyma wynagrodzenie za ilość osób wskazaną przez Zamawiającego zgodnie z  pkt III. 10 Ogłoszenia o zamówieniu.</w:t>
            </w:r>
          </w:p>
        </w:tc>
      </w:tr>
      <w:tr w:rsidR="00BC435E" w:rsidRPr="00AE7B00" w:rsidTr="00AE7B00">
        <w:trPr>
          <w:trHeight w:val="255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XII. MIEJSCE I TERMIN SKŁADANIA OFERT.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>Pisemną ofertę wraz z wymaganymi oświadczeniami i dokumentami należy złożyć w jednym egzemplarzu, w nieprzejrzystej kopercie/opakowaniu i zabezpieczyć w sposób uniemożliwiający zapoznanie się z jej zawartością bez naruszenia zabezpieczeń przed upływem terminu otwarcia ofert.</w:t>
            </w:r>
          </w:p>
          <w:p w:rsidR="00BC435E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>Na kopercie/opakowaniu należy umieścić następujące oznaczenia:</w:t>
            </w:r>
          </w:p>
          <w:p w:rsidR="00AE7B00" w:rsidRPr="00AE7B00" w:rsidRDefault="00AE7B00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</w:p>
          <w:tbl>
            <w:tblPr>
              <w:tblW w:w="0" w:type="auto"/>
              <w:tblInd w:w="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63"/>
            </w:tblGrid>
            <w:tr w:rsidR="00BC435E" w:rsidRPr="00AE7B00">
              <w:trPr>
                <w:trHeight w:val="255"/>
              </w:trPr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35E" w:rsidRPr="00AE7B00" w:rsidRDefault="00BC435E" w:rsidP="00AE7B0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lang w:eastAsia="zh-CN"/>
                    </w:rPr>
                  </w:pPr>
                  <w:r w:rsidRPr="00AE7B00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Oferta na:</w:t>
                  </w:r>
                </w:p>
                <w:p w:rsidR="00BC435E" w:rsidRPr="00AE7B00" w:rsidRDefault="00AE7B00" w:rsidP="00AE7B0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AE7B00">
                    <w:rPr>
                      <w:rFonts w:ascii="Times New Roman" w:hAnsi="Times New Roman"/>
                    </w:rPr>
                    <w:t>Usługi gastronomiczne w dniach 31.08.2019 – 01.09.2019 roku dla około 100 osób – uczestników konferencji naukowej Śladami Kobiet w Matematyce</w:t>
                  </w:r>
                  <w:r w:rsidRPr="00AE7B0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C435E" w:rsidRPr="00AE7B00">
                    <w:rPr>
                      <w:rFonts w:ascii="Times New Roman" w:hAnsi="Times New Roman"/>
                      <w:b/>
                    </w:rPr>
                    <w:t>- Kc-zp.272-4</w:t>
                  </w:r>
                  <w:r w:rsidRPr="00AE7B00">
                    <w:rPr>
                      <w:rFonts w:ascii="Times New Roman" w:hAnsi="Times New Roman"/>
                      <w:b/>
                    </w:rPr>
                    <w:t>6</w:t>
                  </w:r>
                  <w:r w:rsidR="00BC435E" w:rsidRPr="00AE7B00">
                    <w:rPr>
                      <w:rFonts w:ascii="Times New Roman" w:hAnsi="Times New Roman"/>
                      <w:b/>
                    </w:rPr>
                    <w:t>9/19.</w:t>
                  </w:r>
                </w:p>
                <w:p w:rsidR="00BC435E" w:rsidRPr="00AE7B00" w:rsidRDefault="00BC435E" w:rsidP="006C4F3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</w:pPr>
                  <w:r w:rsidRPr="00AE7B00">
                    <w:rPr>
                      <w:rFonts w:ascii="Times New Roman" w:eastAsia="Times New Roman" w:hAnsi="Times New Roman"/>
                      <w:bCs/>
                      <w:iCs/>
                      <w:lang w:eastAsia="zh-CN"/>
                    </w:rPr>
                    <w:t xml:space="preserve">NIE OTWIERAĆ przed </w:t>
                  </w:r>
                  <w:r w:rsidR="006C4F3F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22.07.2019</w:t>
                  </w:r>
                  <w:r w:rsidRPr="00AE7B00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 xml:space="preserve"> r. godz. </w:t>
                  </w:r>
                  <w:r w:rsidR="006C4F3F">
                    <w:rPr>
                      <w:rFonts w:ascii="Times New Roman" w:eastAsia="Times New Roman" w:hAnsi="Times New Roman"/>
                      <w:b/>
                      <w:bCs/>
                      <w:iCs/>
                      <w:lang w:eastAsia="zh-CN"/>
                    </w:rPr>
                    <w:t>12:00</w:t>
                  </w:r>
                </w:p>
              </w:tc>
            </w:tr>
          </w:tbl>
          <w:p w:rsidR="00BC435E" w:rsidRPr="00AE7B00" w:rsidRDefault="00BC435E" w:rsidP="00AE7B00">
            <w:p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Oferty należy składać w siedzibie Zamawiającego: Dział Zamówień Publicznych, pokój nr 117 paw.C2, do dnia </w:t>
            </w:r>
            <w:r w:rsidR="006C4F3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22.07.2019</w:t>
            </w:r>
            <w:r w:rsidR="006C4F3F" w:rsidRPr="00AE7B00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r. do godz. </w:t>
            </w:r>
            <w:r w:rsidR="006C4F3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11:30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Otwarcie ofert nastąpi w dniu </w:t>
            </w:r>
            <w:r w:rsidR="006C4F3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22.07.2019</w:t>
            </w:r>
            <w:r w:rsidR="006C4F3F" w:rsidRPr="00AE7B00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 xml:space="preserve"> r.  godz. </w:t>
            </w:r>
            <w:r w:rsidR="006C4F3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12:00</w:t>
            </w: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 xml:space="preserve"> w siedzibie Zamawiającego, pokój nr 400, łącznik paw. C2/C-3, piętro IV.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>Wykonawca nie może wycofać oferty ani wprowadzić jakichkolwiek zmian w jej treści po upływie terminu składania ofert.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>Oferty złożone po terminie nie będą rozpatrywane.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 xml:space="preserve">Otwarcie ofert jest jawne. 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>Z zawartością ofert nie można zapoznać się przed upływem terminu ich otwarcia.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 xml:space="preserve">Zamawiający niezwłocznie zwraca Wykonawcy ofertę, która została złożona po terminie. </w:t>
            </w:r>
          </w:p>
          <w:p w:rsidR="00BC435E" w:rsidRPr="00AE7B00" w:rsidRDefault="00BC435E" w:rsidP="00AE7B00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32" w:hanging="425"/>
              <w:jc w:val="both"/>
              <w:outlineLvl w:val="1"/>
              <w:rPr>
                <w:rFonts w:ascii="Times New Roman" w:eastAsia="Times New Roman" w:hAnsi="Times New Roman"/>
                <w:bCs/>
                <w:i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Cs/>
                <w:iCs/>
                <w:lang w:eastAsia="zh-CN"/>
              </w:rPr>
              <w:t>Niezwłocznie po otwarciu ofert Zamawiający zamieści na własnej stronie internetowej (dzp.agh.edu.pl) informacje dotyczące: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>1) kwoty, jaką zamierza przeznaczyć na sfinansowanie zamówienia,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>2) firm oraz adresów Wykonawców, którzy złożyli oferty w terminie,</w:t>
            </w:r>
          </w:p>
          <w:p w:rsidR="00BC435E" w:rsidRPr="00AE7B00" w:rsidRDefault="00BC435E" w:rsidP="00AE7B00">
            <w:pPr>
              <w:suppressAutoHyphens/>
              <w:spacing w:after="0" w:line="240" w:lineRule="auto"/>
              <w:ind w:left="332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>3) ceny, terminu wykonania zamówienia i warunków płatności zawartych w ofertach.</w:t>
            </w:r>
          </w:p>
        </w:tc>
      </w:tr>
      <w:tr w:rsidR="00BC435E" w:rsidRPr="00AE7B00" w:rsidTr="00AE7B00">
        <w:trPr>
          <w:trHeight w:val="278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XIII. INFORMACJE DOTYCZĄCE WYBORU NAJKORZYSTNIEJSZEJ OFERTY.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pl-PL"/>
              </w:rPr>
              <w:t>O wyborze najkorzystniejszej oferty, wykluczeniu z postępowania wykonawców, którzy nie wykazali spełniania warunków udz</w:t>
            </w:r>
            <w:r w:rsidR="00AE7B00" w:rsidRPr="00AE7B00">
              <w:rPr>
                <w:rFonts w:ascii="Times New Roman" w:eastAsia="Times New Roman" w:hAnsi="Times New Roman"/>
                <w:lang w:eastAsia="pl-PL"/>
              </w:rPr>
              <w:t xml:space="preserve">iału w postępowaniu określonych 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w ogłoszeniu, ofertach odrzuconych z powodu niezgodności ich treści</w:t>
            </w:r>
            <w:r w:rsidR="00AE7B00" w:rsidRPr="00AE7B0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lang w:eastAsia="pl-PL"/>
              </w:rPr>
              <w:t>z wymaganiami określonymi w ogłoszeniu, Zamawiający zawiadomi oferentów za pośrednictwem poczty elektronicznej.</w:t>
            </w:r>
            <w:r w:rsidRPr="00AE7B0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lang w:eastAsia="zh-CN"/>
              </w:rPr>
              <w:t>Zamawiający zastrzega możliwość unieważnienia postępowania w przypadku, gdy cena najkorzystniejszej oferty lub oferta z najniższą ceną przewyższa kwotę, którą Zamawiający zamierzał przeznaczyć na sfinansowanie zamówienia, chyba że Zamawiający może zwiększyć tę kwotę do ceny najkorzystniejszej oferty.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C435E" w:rsidRPr="00AE7B00" w:rsidTr="00AE7B00">
        <w:trPr>
          <w:trHeight w:val="278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XIV INFORMACJA O PRZETWARZANIU DANYCH OSOBOWYCH</w:t>
            </w: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  <w:p w:rsidR="00BC435E" w:rsidRPr="00AE7B00" w:rsidRDefault="00BC435E" w:rsidP="00AE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Zgodnie z art. 13 ust. 1 i 2 </w:t>
            </w:r>
            <w:r w:rsidRPr="00AE7B00">
              <w:rPr>
                <w:rFonts w:ascii="Times New Roman" w:eastAsia="Times New Roman" w:hAnsi="Times New Roman"/>
                <w:color w:val="00000A"/>
                <w:lang w:eastAsia="zh-CN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dalej „RODO”, informuję, że: 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administratorem Pani/Pana danych osobowych jest Akademia Górniczo-Hutnicza im. Stanisława Staszica w Krakowie, al. Mickiewicza 30, 30-059 Kraków;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z inspektorem ochrony danych osobowych w Akademii Górniczo-Hutniczej im. Stanisława Staszica można skontaktować się przez adres e-mail: iodo@agh.edu.pl</w:t>
            </w:r>
            <w:r w:rsidRPr="00AE7B00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, 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telefon: (12) 617 53 25  lub pisemnie na adres siedziby administratora;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przetwarzane będą na podstawie art. 6 ust. 1 lit. c</w:t>
            </w:r>
            <w:r w:rsidRPr="00AE7B00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RODO w celu </w:t>
            </w:r>
            <w:r w:rsidRPr="00AE7B00">
              <w:rPr>
                <w:rFonts w:ascii="Times New Roman" w:hAnsi="Times New Roman"/>
                <w:color w:val="00000A"/>
                <w:lang w:eastAsia="zh-CN"/>
              </w:rPr>
              <w:t>związanym z niniejszym postępowaniem o udzielenie zamówienia publicznego, prowadzonym na podstawie art. 138o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ustawy z dnia 29 stycznia 2004 r. – Prawo zamówień publicznych (Dz. U. z 2017 r. poz. 1579 i 2018), dalej „ustawa </w:t>
            </w:r>
            <w:proofErr w:type="spellStart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”;  </w:t>
            </w:r>
            <w:r w:rsidRPr="00AE7B00">
              <w:rPr>
                <w:rFonts w:ascii="Times New Roman" w:hAnsi="Times New Roman"/>
                <w:color w:val="00000A"/>
                <w:lang w:eastAsia="zh-CN"/>
              </w:rPr>
              <w:t xml:space="preserve"> 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odbiorcami Pani/Pana danych osobowych będą osoby lub podmioty, którym udostępniona zostanie dokumentacja postępowania w oparciu o art. 138o ustawy </w:t>
            </w:r>
            <w:proofErr w:type="spellStart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;  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Pani/Pana dane osobowe będą przechowywane przez okres:</w:t>
            </w:r>
          </w:p>
          <w:p w:rsidR="00BC435E" w:rsidRPr="00AE7B00" w:rsidRDefault="00BC435E" w:rsidP="00AE7B00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- 4 lat od dnia zakończenia postępowania o udzielenie zamówienia publicznego, albo przez okres dłuższy jeżeli wynika to z regulacji wewnętrznych danej Jednostki,</w:t>
            </w:r>
          </w:p>
          <w:p w:rsidR="00BC435E" w:rsidRPr="00AE7B00" w:rsidRDefault="00BC435E" w:rsidP="00AE7B00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- jeżeli czas trwania umowy przekracza 4 lata - przez cały czas trwania umowy,</w:t>
            </w:r>
          </w:p>
          <w:p w:rsidR="00BC435E" w:rsidRPr="00AE7B00" w:rsidRDefault="00BC435E" w:rsidP="00AE7B00">
            <w:pPr>
              <w:tabs>
                <w:tab w:val="left" w:pos="333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- w przypadku zamówień współfinansowanych ze środków UE przez okres, o którym mowa w art. 125 ust. 4 lit. d) w zw. z art. 140 rozporządzenia nr 1303/2013;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Pzp</w:t>
            </w:r>
            <w:proofErr w:type="spellEnd"/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;  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hAnsi="Times New Roman"/>
                <w:color w:val="00000A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w odniesieniu do Pani/Pana danych osobowych decyzje nie będą podejmowane w sposób zautomatyzowany, stosowanie do art. 22 RODO;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posiada Pani/Pan:</w:t>
            </w:r>
          </w:p>
          <w:p w:rsidR="00BC435E" w:rsidRPr="00AE7B00" w:rsidRDefault="00BC435E" w:rsidP="00AE7B00">
            <w:pPr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15 RODO prawo dostępu do danych osobowych Pani/Pana dotyczących;</w:t>
            </w:r>
          </w:p>
          <w:p w:rsidR="00BC435E" w:rsidRPr="00AE7B00" w:rsidRDefault="00BC435E" w:rsidP="00AE7B00">
            <w:pPr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16 RODO prawo do sprostowania Pani/Pana danych osobowych (</w:t>
            </w:r>
            <w:r w:rsidRPr="00AE7B00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AE7B00">
              <w:rPr>
                <w:rFonts w:ascii="Times New Roman" w:hAnsi="Times New Roman"/>
                <w:i/>
                <w:color w:val="00000A"/>
                <w:lang w:eastAsia="zh-CN"/>
              </w:rPr>
              <w:t xml:space="preserve"> </w:t>
            </w:r>
            <w:r w:rsidRPr="00AE7B00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 xml:space="preserve">skorzystanie z prawa do sprostowania nie może skutkować zmianą </w:t>
            </w:r>
            <w:r w:rsidRPr="00AE7B00">
              <w:rPr>
                <w:rFonts w:ascii="Times New Roman" w:hAnsi="Times New Roman"/>
                <w:i/>
                <w:color w:val="00000A"/>
                <w:lang w:eastAsia="zh-CN"/>
              </w:rPr>
              <w:t xml:space="preserve">wyniku postępowania o udzielenie zamówienia publicznego ani zmianą postanowień umowy w zakresie niezgodnym z ustawą </w:t>
            </w:r>
            <w:proofErr w:type="spellStart"/>
            <w:r w:rsidRPr="00AE7B00">
              <w:rPr>
                <w:rFonts w:ascii="Times New Roman" w:hAnsi="Times New Roman"/>
                <w:i/>
                <w:color w:val="00000A"/>
                <w:lang w:eastAsia="zh-CN"/>
              </w:rPr>
              <w:t>Pzp</w:t>
            </w:r>
            <w:proofErr w:type="spellEnd"/>
            <w:r w:rsidRPr="00AE7B00">
              <w:rPr>
                <w:rFonts w:ascii="Times New Roman" w:hAnsi="Times New Roman"/>
                <w:i/>
                <w:color w:val="00000A"/>
                <w:lang w:eastAsia="zh-CN"/>
              </w:rPr>
              <w:t xml:space="preserve"> oraz nie może naruszać integralności protokołu oraz jego załączników)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;</w:t>
            </w:r>
          </w:p>
          <w:p w:rsidR="00BC435E" w:rsidRPr="00AE7B00" w:rsidRDefault="00BC435E" w:rsidP="00AE7B00">
            <w:pPr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na podstawie art. 18 RODO prawo żądania od administratora ograniczenia przetwarzania danych osobowych z zastrzeżeniem przypadków, o których mowa w art. 18 ust. 2 RODO (</w:t>
            </w:r>
            <w:r w:rsidRPr="00AE7B00">
              <w:rPr>
                <w:rFonts w:ascii="Times New Roman" w:hAnsi="Times New Roman"/>
                <w:b/>
                <w:i/>
                <w:color w:val="00000A"/>
                <w:lang w:eastAsia="zh-CN"/>
              </w:rPr>
              <w:t>Wyjaśnienie:</w:t>
            </w:r>
            <w:r w:rsidRPr="00AE7B00">
              <w:rPr>
                <w:rFonts w:ascii="Times New Roman" w:hAnsi="Times New Roman"/>
                <w:i/>
                <w:color w:val="00000A"/>
                <w:lang w:eastAsia="zh-CN"/>
              </w:rPr>
              <w:t xml:space="preserve"> prawo do ograniczenia przetwarzania nie ma zastosowania w odniesieniu do </w:t>
            </w:r>
            <w:r w:rsidRPr="00AE7B00">
              <w:rPr>
                <w:rFonts w:ascii="Times New Roman" w:eastAsia="Times New Roman" w:hAnsi="Times New Roman"/>
                <w:i/>
                <w:color w:val="00000A"/>
                <w:lang w:eastAsia="pl-PL"/>
              </w:rPr>
              <w:t>przechowywania, w celu zapewnienia korzystania ze środków ochrony prawnej lub w celu ochrony praw innej osoby fizycznej lub prawnej, lub z uwagi na ważne względy interesu publicznego Unii Europejskiej lub państwa członkowskiego);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 </w:t>
            </w:r>
          </w:p>
          <w:p w:rsidR="00BC435E" w:rsidRPr="00AE7B00" w:rsidRDefault="00BC435E" w:rsidP="00AE7B00">
            <w:pPr>
              <w:numPr>
                <w:ilvl w:val="0"/>
                <w:numId w:val="27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BC435E" w:rsidRPr="00AE7B00" w:rsidRDefault="00BC435E" w:rsidP="00AE7B00">
            <w:pPr>
              <w:numPr>
                <w:ilvl w:val="0"/>
                <w:numId w:val="26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nie przysługuje Pani/Panu:</w:t>
            </w:r>
          </w:p>
          <w:p w:rsidR="00BC435E" w:rsidRPr="00AE7B00" w:rsidRDefault="00BC435E" w:rsidP="00AE7B00">
            <w:pPr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i/>
                <w:color w:val="00B0F0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w związku z art. 17 ust. 3 lit. b, d lub e RODO prawo do usunięcia danych osobowych;</w:t>
            </w:r>
          </w:p>
          <w:p w:rsidR="00BC435E" w:rsidRPr="00AE7B00" w:rsidRDefault="00BC435E" w:rsidP="00AE7B00">
            <w:pPr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prawo do przenoszenia danych osobowych, o którym mowa w art. 20 RODO;</w:t>
            </w:r>
          </w:p>
          <w:p w:rsidR="00BC435E" w:rsidRPr="00AE7B00" w:rsidRDefault="00BC435E" w:rsidP="00AE7B00">
            <w:pPr>
              <w:numPr>
                <w:ilvl w:val="0"/>
                <w:numId w:val="28"/>
              </w:numPr>
              <w:tabs>
                <w:tab w:val="left" w:pos="333"/>
              </w:tabs>
              <w:spacing w:after="0" w:line="240" w:lineRule="auto"/>
              <w:ind w:left="333" w:hanging="333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A"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AE7B00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  <w:r w:rsidRPr="00AE7B00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 xml:space="preserve"> </w:t>
            </w:r>
          </w:p>
          <w:p w:rsidR="00BC435E" w:rsidRPr="00AE7B00" w:rsidRDefault="00BC435E" w:rsidP="00AE7B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</w:tc>
      </w:tr>
      <w:tr w:rsidR="00BC435E" w:rsidRPr="00AE7B00" w:rsidTr="00AE7B00">
        <w:trPr>
          <w:trHeight w:val="278"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35E" w:rsidRPr="00AE7B00" w:rsidRDefault="00BC435E" w:rsidP="00AE7B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AE7B00">
              <w:rPr>
                <w:rFonts w:ascii="Times New Roman" w:eastAsia="Times New Roman" w:hAnsi="Times New Roman"/>
                <w:b/>
                <w:bCs/>
                <w:lang w:eastAsia="zh-CN"/>
              </w:rPr>
              <w:t>XV ZAŁĄCZNIKI DO NINIEJSZEGO OGŁOSZENIA.</w:t>
            </w:r>
          </w:p>
          <w:p w:rsidR="00BC435E" w:rsidRPr="00AE7B00" w:rsidRDefault="00BC435E" w:rsidP="00AE7B00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>1. Oferta cenowa.</w:t>
            </w:r>
          </w:p>
          <w:p w:rsidR="00BC435E" w:rsidRPr="00AE7B00" w:rsidRDefault="00BC435E" w:rsidP="00AE7B00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>2. Oświadczenie Wykonawcy o  braku podstaw do wykluczenia.</w:t>
            </w:r>
          </w:p>
          <w:p w:rsidR="00BC435E" w:rsidRPr="00AE7B00" w:rsidRDefault="00BC435E" w:rsidP="00AE7B00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E7B00">
              <w:rPr>
                <w:rFonts w:ascii="Times New Roman" w:eastAsia="Times New Roman" w:hAnsi="Times New Roman"/>
                <w:bCs/>
                <w:lang w:eastAsia="pl-PL"/>
              </w:rPr>
              <w:t>3. Wzór umowy.</w:t>
            </w:r>
          </w:p>
          <w:p w:rsidR="00BC435E" w:rsidRPr="00AE7B00" w:rsidRDefault="00BC435E" w:rsidP="00AE7B00">
            <w:pPr>
              <w:tabs>
                <w:tab w:val="left" w:pos="360"/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BC435E" w:rsidRDefault="00BC435E" w:rsidP="00BC435E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zh-CN"/>
        </w:rPr>
      </w:pPr>
    </w:p>
    <w:p w:rsidR="00BC435E" w:rsidRDefault="00BC435E" w:rsidP="00BC435E">
      <w:pPr>
        <w:spacing w:after="0" w:line="240" w:lineRule="auto"/>
        <w:ind w:hanging="1134"/>
        <w:rPr>
          <w:rFonts w:ascii="Verdana" w:eastAsia="Times New Roman" w:hAnsi="Verdana" w:cs="Courier New"/>
          <w:b/>
          <w:sz w:val="20"/>
          <w:szCs w:val="20"/>
          <w:lang w:eastAsia="zh-CN"/>
        </w:rPr>
      </w:pPr>
      <w:r>
        <w:rPr>
          <w:rFonts w:ascii="Verdana" w:eastAsia="Times New Roman" w:hAnsi="Verdana" w:cs="Courier New"/>
          <w:b/>
          <w:sz w:val="20"/>
          <w:szCs w:val="20"/>
          <w:lang w:eastAsia="zh-CN"/>
        </w:rPr>
        <w:t>Sporządził:</w:t>
      </w:r>
      <w:r>
        <w:rPr>
          <w:rFonts w:ascii="Verdana" w:eastAsia="Times New Roman" w:hAnsi="Verdana" w:cs="Courier New"/>
          <w:b/>
          <w:sz w:val="20"/>
          <w:szCs w:val="20"/>
          <w:lang w:eastAsia="zh-CN"/>
        </w:rPr>
        <w:tab/>
        <w:t xml:space="preserve">                        Sprawdził:</w:t>
      </w:r>
      <w:r>
        <w:rPr>
          <w:rFonts w:ascii="Verdana" w:eastAsia="Times New Roman" w:hAnsi="Verdana" w:cs="Courier New"/>
          <w:b/>
          <w:sz w:val="20"/>
          <w:szCs w:val="20"/>
          <w:lang w:eastAsia="zh-CN"/>
        </w:rPr>
        <w:tab/>
        <w:t xml:space="preserve">                        Zatwierdził:</w:t>
      </w:r>
    </w:p>
    <w:p w:rsidR="00BC435E" w:rsidRDefault="00BC435E" w:rsidP="00BC435E"/>
    <w:p w:rsidR="001F2F5B" w:rsidRPr="00912A96" w:rsidRDefault="001F2F5B" w:rsidP="001F2F5B"/>
    <w:sectPr w:rsidR="001F2F5B" w:rsidRPr="00912A96" w:rsidSect="00BC4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08" w:right="1134" w:bottom="851" w:left="2694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98" w:rsidRDefault="000A1D98">
      <w:r>
        <w:separator/>
      </w:r>
    </w:p>
  </w:endnote>
  <w:endnote w:type="continuationSeparator" w:id="0">
    <w:p w:rsidR="000A1D98" w:rsidRDefault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5D34D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34DF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D34D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F3" w:rsidRDefault="005B4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98" w:rsidRDefault="000A1D98">
      <w:r>
        <w:separator/>
      </w:r>
    </w:p>
  </w:footnote>
  <w:footnote w:type="continuationSeparator" w:id="0">
    <w:p w:rsidR="000A1D98" w:rsidRDefault="000A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F3" w:rsidRDefault="005B4C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5E" w:rsidRDefault="00BC435E" w:rsidP="00BC435E">
    <w:pPr>
      <w:pStyle w:val="p2"/>
      <w:tabs>
        <w:tab w:val="left" w:pos="6032"/>
      </w:tabs>
      <w:spacing w:before="675" w:after="0" w:line="285" w:lineRule="atLeast"/>
      <w:rPr>
        <w:rFonts w:ascii="Verdana" w:hAnsi="Verdana" w:cs="Verdana"/>
        <w:b/>
        <w:bCs/>
        <w:color w:val="000000"/>
        <w:sz w:val="28"/>
        <w:szCs w:val="20"/>
      </w:rPr>
    </w:pPr>
    <w:r>
      <w:rPr>
        <w:rFonts w:ascii="Verdana" w:hAnsi="Verdana" w:cs="Verdana"/>
        <w:b/>
        <w:bCs/>
        <w:color w:val="000000"/>
        <w:sz w:val="28"/>
        <w:szCs w:val="20"/>
      </w:rPr>
      <w:t>OGŁOSZENIE O ZAMÓWIENIU</w:t>
    </w:r>
    <w:r>
      <w:rPr>
        <w:rFonts w:ascii="Verdana" w:hAnsi="Verdana" w:cs="Verdana"/>
        <w:b/>
        <w:bCs/>
        <w:color w:val="000000"/>
        <w:sz w:val="28"/>
        <w:szCs w:val="20"/>
      </w:rPr>
      <w:tab/>
    </w:r>
  </w:p>
  <w:p w:rsidR="00BC435E" w:rsidRDefault="00BC435E" w:rsidP="00BC435E">
    <w:pPr>
      <w:pStyle w:val="Zwykytekst"/>
      <w:tabs>
        <w:tab w:val="left" w:pos="142"/>
      </w:tabs>
      <w:rPr>
        <w:rFonts w:ascii="Verdana" w:hAnsi="Verdana" w:cs="Verdana"/>
        <w:b/>
        <w:bCs/>
        <w:color w:val="000000"/>
        <w:sz w:val="28"/>
        <w:szCs w:val="24"/>
      </w:rPr>
    </w:pPr>
  </w:p>
  <w:p w:rsidR="00BC435E" w:rsidRDefault="00BC435E" w:rsidP="00BC435E">
    <w:pPr>
      <w:pStyle w:val="Zwykytekst"/>
      <w:tabs>
        <w:tab w:val="left" w:pos="142"/>
      </w:tabs>
      <w:rPr>
        <w:rFonts w:ascii="Verdana" w:hAnsi="Verdana" w:cs="Verdana"/>
      </w:rPr>
    </w:pPr>
    <w:r>
      <w:rPr>
        <w:rFonts w:ascii="Verdana" w:hAnsi="Verdana" w:cs="Verdana"/>
        <w:sz w:val="22"/>
      </w:rPr>
      <w:t>KC-zp.272-</w:t>
    </w:r>
    <w:r>
      <w:rPr>
        <w:rFonts w:ascii="Verdana" w:hAnsi="Verdana" w:cs="Verdana"/>
        <w:sz w:val="22"/>
        <w:lang w:val="pl-PL"/>
      </w:rPr>
      <w:t>469/19</w:t>
    </w:r>
    <w:r>
      <w:rPr>
        <w:rFonts w:ascii="Verdana" w:hAnsi="Verdana" w:cs="Verdana"/>
        <w:sz w:val="22"/>
      </w:rPr>
      <w:t xml:space="preserve"> z dnia </w:t>
    </w:r>
    <w:r>
      <w:rPr>
        <w:rFonts w:ascii="Verdana" w:hAnsi="Verdana" w:cs="Verdana"/>
        <w:sz w:val="22"/>
        <w:lang w:val="pl-PL"/>
      </w:rPr>
      <w:t>………………….</w:t>
    </w:r>
    <w:r>
      <w:rPr>
        <w:rFonts w:ascii="Verdana" w:hAnsi="Verdana" w:cs="Verdana"/>
        <w:sz w:val="22"/>
      </w:rPr>
      <w:t xml:space="preserve"> r</w:t>
    </w:r>
    <w:r>
      <w:rPr>
        <w:rFonts w:ascii="Verdana" w:hAnsi="Verdana" w:cs="Verdana"/>
      </w:rPr>
      <w:t>.</w:t>
    </w:r>
  </w:p>
  <w:p w:rsidR="00BC435E" w:rsidRDefault="00BC435E" w:rsidP="00BC435E">
    <w:pPr>
      <w:pStyle w:val="Gwka"/>
      <w:tabs>
        <w:tab w:val="right" w:pos="7371"/>
      </w:tabs>
      <w:rPr>
        <w:rFonts w:ascii="Verdana" w:hAnsi="Verdana" w:cs="Verdana"/>
        <w:b/>
        <w:bCs/>
        <w:color w:val="FF0000"/>
        <w:sz w:val="20"/>
        <w:szCs w:val="20"/>
      </w:rPr>
    </w:pPr>
  </w:p>
  <w:p w:rsidR="00BC435E" w:rsidRDefault="00BC435E" w:rsidP="00BC435E">
    <w:pPr>
      <w:pStyle w:val="Gwka"/>
      <w:jc w:val="both"/>
      <w:rPr>
        <w:sz w:val="16"/>
        <w:szCs w:val="16"/>
      </w:rPr>
    </w:pPr>
    <w:r>
      <w:rPr>
        <w:rFonts w:ascii="Verdana" w:hAnsi="Verdana" w:cs="Arial"/>
        <w:sz w:val="16"/>
        <w:szCs w:val="16"/>
      </w:rPr>
      <w:t>Podstawa prawna ogłoszenia: art. 138o ust. 3 ustawy z dnia 29 stycznia 2004 r. Prawo zamówień publicznych (</w:t>
    </w:r>
    <w:proofErr w:type="spellStart"/>
    <w:r>
      <w:rPr>
        <w:rFonts w:ascii="Verdana" w:hAnsi="Verdana" w:cs="Arial"/>
        <w:sz w:val="16"/>
        <w:szCs w:val="16"/>
      </w:rPr>
      <w:t>Dz.U</w:t>
    </w:r>
    <w:proofErr w:type="spellEnd"/>
    <w:r>
      <w:rPr>
        <w:rFonts w:ascii="Verdana" w:hAnsi="Verdana" w:cs="Arial"/>
        <w:sz w:val="16"/>
        <w:szCs w:val="16"/>
      </w:rPr>
      <w:t xml:space="preserve">. z 2018 r., poz. 1986)  </w:t>
    </w:r>
  </w:p>
  <w:p w:rsidR="00BC435E" w:rsidRDefault="00BC435E" w:rsidP="00BC435E">
    <w:pPr>
      <w:pStyle w:val="Gwka"/>
      <w:tabs>
        <w:tab w:val="right" w:pos="7371"/>
      </w:tabs>
      <w:rPr>
        <w:rFonts w:ascii="Verdana" w:hAnsi="Verdana" w:cs="Verdana"/>
        <w:sz w:val="2"/>
        <w:szCs w:val="2"/>
      </w:rPr>
    </w:pPr>
  </w:p>
  <w:p w:rsidR="005B4CF3" w:rsidRDefault="005B4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AB"/>
    <w:multiLevelType w:val="hybridMultilevel"/>
    <w:tmpl w:val="A65C8858"/>
    <w:lvl w:ilvl="0" w:tplc="E94E09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7A1"/>
    <w:multiLevelType w:val="hybridMultilevel"/>
    <w:tmpl w:val="CA20E36A"/>
    <w:lvl w:ilvl="0" w:tplc="0096CF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CD2B4F"/>
    <w:multiLevelType w:val="hybridMultilevel"/>
    <w:tmpl w:val="1C1E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DD2"/>
    <w:multiLevelType w:val="hybridMultilevel"/>
    <w:tmpl w:val="A5682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2DD"/>
    <w:multiLevelType w:val="hybridMultilevel"/>
    <w:tmpl w:val="E16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92CA4"/>
    <w:multiLevelType w:val="hybridMultilevel"/>
    <w:tmpl w:val="7AD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35A73"/>
    <w:multiLevelType w:val="hybridMultilevel"/>
    <w:tmpl w:val="EA986B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65B548D"/>
    <w:multiLevelType w:val="hybridMultilevel"/>
    <w:tmpl w:val="C266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5F37E7"/>
    <w:multiLevelType w:val="hybridMultilevel"/>
    <w:tmpl w:val="8DCA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83990"/>
    <w:multiLevelType w:val="hybridMultilevel"/>
    <w:tmpl w:val="F700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86FF5"/>
    <w:multiLevelType w:val="hybridMultilevel"/>
    <w:tmpl w:val="0C72CBE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7"/>
  </w:num>
  <w:num w:numId="5">
    <w:abstractNumId w:val="10"/>
  </w:num>
  <w:num w:numId="6">
    <w:abstractNumId w:val="14"/>
  </w:num>
  <w:num w:numId="7">
    <w:abstractNumId w:val="26"/>
  </w:num>
  <w:num w:numId="8">
    <w:abstractNumId w:val="1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29"/>
  </w:num>
  <w:num w:numId="13">
    <w:abstractNumId w:val="2"/>
  </w:num>
  <w:num w:numId="14">
    <w:abstractNumId w:val="25"/>
  </w:num>
  <w:num w:numId="15">
    <w:abstractNumId w:val="7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15"/>
  </w:num>
  <w:num w:numId="29">
    <w:abstractNumId w:val="2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D98"/>
    <w:rsid w:val="000A1D98"/>
    <w:rsid w:val="000C4A85"/>
    <w:rsid w:val="001306AD"/>
    <w:rsid w:val="00161679"/>
    <w:rsid w:val="00180468"/>
    <w:rsid w:val="001F2F5B"/>
    <w:rsid w:val="001F5C7C"/>
    <w:rsid w:val="0024701B"/>
    <w:rsid w:val="00255C88"/>
    <w:rsid w:val="00282F31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B4CF3"/>
    <w:rsid w:val="005D34DF"/>
    <w:rsid w:val="005D3C55"/>
    <w:rsid w:val="005D78E1"/>
    <w:rsid w:val="005E67CB"/>
    <w:rsid w:val="00611080"/>
    <w:rsid w:val="0061417E"/>
    <w:rsid w:val="00650B8E"/>
    <w:rsid w:val="006A0CCA"/>
    <w:rsid w:val="006C4F3F"/>
    <w:rsid w:val="006C4F93"/>
    <w:rsid w:val="00700E60"/>
    <w:rsid w:val="007166E9"/>
    <w:rsid w:val="00762747"/>
    <w:rsid w:val="00763481"/>
    <w:rsid w:val="00767DF9"/>
    <w:rsid w:val="00785DF3"/>
    <w:rsid w:val="00853832"/>
    <w:rsid w:val="008A3EF3"/>
    <w:rsid w:val="008F7860"/>
    <w:rsid w:val="00912A96"/>
    <w:rsid w:val="00915F3F"/>
    <w:rsid w:val="0095289F"/>
    <w:rsid w:val="00970A14"/>
    <w:rsid w:val="009E25D7"/>
    <w:rsid w:val="009F201D"/>
    <w:rsid w:val="00A776D8"/>
    <w:rsid w:val="00AA18B3"/>
    <w:rsid w:val="00AE7B00"/>
    <w:rsid w:val="00AF0090"/>
    <w:rsid w:val="00B0255F"/>
    <w:rsid w:val="00B34FAC"/>
    <w:rsid w:val="00B53457"/>
    <w:rsid w:val="00B82C42"/>
    <w:rsid w:val="00B87530"/>
    <w:rsid w:val="00B9039F"/>
    <w:rsid w:val="00BB2363"/>
    <w:rsid w:val="00BC435E"/>
    <w:rsid w:val="00CA0351"/>
    <w:rsid w:val="00CD2766"/>
    <w:rsid w:val="00D63505"/>
    <w:rsid w:val="00DC543B"/>
    <w:rsid w:val="00DF2457"/>
    <w:rsid w:val="00E12A04"/>
    <w:rsid w:val="00E12C35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aliases w:val="Znak Znak,Znak Znak Znak Znak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styleId="Hipercze">
    <w:name w:val="Hyperlink"/>
    <w:uiPriority w:val="99"/>
    <w:semiHidden/>
    <w:unhideWhenUsed/>
    <w:rsid w:val="00BC435E"/>
    <w:rPr>
      <w:color w:val="0000FF"/>
      <w:u w:val="single"/>
    </w:rPr>
  </w:style>
  <w:style w:type="character" w:customStyle="1" w:styleId="TekstpodstawowyZnak">
    <w:name w:val="Tekst podstawowy Znak"/>
    <w:aliases w:val="Znak Znak Znak,Znak Znak Znak Znak Znak"/>
    <w:link w:val="Tekstpodstawowy"/>
    <w:qFormat/>
    <w:locked/>
    <w:rsid w:val="00BC435E"/>
    <w:rPr>
      <w:sz w:val="24"/>
    </w:rPr>
  </w:style>
  <w:style w:type="paragraph" w:styleId="Akapitzlist">
    <w:name w:val="List Paragraph"/>
    <w:basedOn w:val="Normalny"/>
    <w:uiPriority w:val="34"/>
    <w:qFormat/>
    <w:rsid w:val="00BC435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p36">
    <w:name w:val="p36"/>
    <w:basedOn w:val="Normalny"/>
    <w:qFormat/>
    <w:rsid w:val="00BC435E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Pogrubienie">
    <w:name w:val="Strong"/>
    <w:uiPriority w:val="22"/>
    <w:qFormat/>
    <w:rsid w:val="00BC435E"/>
    <w:rPr>
      <w:b/>
      <w:bCs/>
    </w:rPr>
  </w:style>
  <w:style w:type="paragraph" w:styleId="Zwykytekst">
    <w:name w:val="Plain Text"/>
    <w:basedOn w:val="Normalny"/>
    <w:link w:val="ZwykytekstZnak"/>
    <w:semiHidden/>
    <w:unhideWhenUsed/>
    <w:qFormat/>
    <w:rsid w:val="00BC435E"/>
    <w:pPr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val="x-none"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BC435E"/>
    <w:rPr>
      <w:rFonts w:ascii="Courier New" w:hAnsi="Courier New"/>
      <w:color w:val="00000A"/>
      <w:lang w:val="x-none" w:eastAsia="zh-CN"/>
    </w:rPr>
  </w:style>
  <w:style w:type="paragraph" w:customStyle="1" w:styleId="Gwka">
    <w:name w:val="Główka"/>
    <w:basedOn w:val="Normalny"/>
    <w:rsid w:val="00BC435E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p2">
    <w:name w:val="p2"/>
    <w:basedOn w:val="Normalny"/>
    <w:qFormat/>
    <w:rsid w:val="00BC435E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DC54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3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agh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zp@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kwestura.agh.edu.pl/lex/index.rp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2287</Words>
  <Characters>16202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2019-07-12T12:39:00Z</cp:lastPrinted>
  <dcterms:created xsi:type="dcterms:W3CDTF">2019-07-12T12:39:00Z</dcterms:created>
  <dcterms:modified xsi:type="dcterms:W3CDTF">2019-07-12T12:39:00Z</dcterms:modified>
</cp:coreProperties>
</file>