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8831AB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8831AB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8831AB">
        <w:rPr>
          <w:rFonts w:ascii="Verdana" w:hAnsi="Verdana" w:cs="Verdana"/>
          <w:sz w:val="18"/>
          <w:szCs w:val="18"/>
        </w:rPr>
        <w:t xml:space="preserve">Przedmiotem umowy jest </w:t>
      </w:r>
      <w:r w:rsidR="008831AB" w:rsidRPr="008831AB">
        <w:rPr>
          <w:rFonts w:ascii="Verdana" w:hAnsi="Verdana"/>
          <w:b/>
          <w:bCs/>
          <w:iCs/>
          <w:color w:val="000000"/>
          <w:sz w:val="18"/>
          <w:szCs w:val="18"/>
        </w:rPr>
        <w:t>Przebudowa oraz wykonanie wentylacji i klimatyzacji w sali wykładowej nr 31 w pawilonie A-0 AGH w Krakowie</w:t>
      </w:r>
    </w:p>
    <w:p w:rsidR="0097361C" w:rsidRPr="00001768" w:rsidRDefault="0097361C" w:rsidP="008831A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5E1119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5E1119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</w:t>
      </w:r>
      <w:r w:rsidR="0097361C"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</w:t>
      </w:r>
      <w:r w:rsidR="005E1119">
        <w:rPr>
          <w:rFonts w:ascii="Verdana" w:hAnsi="Verdana"/>
          <w:sz w:val="18"/>
          <w:szCs w:val="18"/>
        </w:rPr>
        <w:t>ęciowej oraz wpisem do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FD05F2" w:rsidRDefault="00F73C5A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FD05F2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FD05F2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FD05F2">
        <w:rPr>
          <w:rFonts w:ascii="Verdana" w:hAnsi="Verdana"/>
          <w:strike/>
          <w:sz w:val="18"/>
          <w:szCs w:val="18"/>
        </w:rPr>
        <w:t>.</w:t>
      </w:r>
      <w:r w:rsidR="00D2087F" w:rsidRPr="00FD05F2">
        <w:rPr>
          <w:rFonts w:ascii="Verdana" w:hAnsi="Verdana"/>
          <w:strike/>
          <w:sz w:val="18"/>
          <w:szCs w:val="18"/>
        </w:rPr>
        <w:t>*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 xml:space="preserve">umowę o pracę w sposób określony w art. 22 §1 ustawy z dnia 26 czerwca 1974 r. – Kodeks pracy (Dz. U. z </w:t>
      </w:r>
      <w:r w:rsidR="00F93D37" w:rsidRPr="00F93D37">
        <w:rPr>
          <w:rFonts w:ascii="Verdana" w:hAnsi="Verdana"/>
          <w:sz w:val="18"/>
          <w:szCs w:val="18"/>
        </w:rPr>
        <w:t>2018 r. poz. 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Default="0097361C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D2087F">
        <w:rPr>
          <w:rFonts w:ascii="Verdana" w:hAnsi="Verdana"/>
          <w:sz w:val="18"/>
          <w:szCs w:val="18"/>
        </w:rPr>
        <w:t>U</w:t>
      </w:r>
      <w:r w:rsidRPr="00D2087F">
        <w:rPr>
          <w:rFonts w:ascii="Verdana" w:hAnsi="Verdana"/>
          <w:sz w:val="18"/>
          <w:szCs w:val="18"/>
        </w:rPr>
        <w:t>mowy.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2E6C9A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2E6C9A">
        <w:rPr>
          <w:rFonts w:ascii="Verdana" w:hAnsi="Verdana" w:cs="Verdana"/>
          <w:sz w:val="18"/>
          <w:szCs w:val="18"/>
        </w:rPr>
        <w:t>P</w:t>
      </w:r>
      <w:r w:rsidRPr="002E6C9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2E6C9A">
        <w:rPr>
          <w:rFonts w:ascii="Verdana" w:hAnsi="Verdana" w:cs="Verdana"/>
          <w:sz w:val="18"/>
          <w:szCs w:val="18"/>
        </w:rPr>
        <w:t>owego i </w:t>
      </w:r>
      <w:r w:rsidRPr="002E6C9A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9924A0" w:rsidRPr="002E6C9A" w:rsidRDefault="009924A0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6C9A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2E6C9A">
        <w:rPr>
          <w:rFonts w:ascii="Verdana" w:hAnsi="Verdana" w:cs="Verdana"/>
          <w:sz w:val="18"/>
          <w:szCs w:val="18"/>
        </w:rPr>
        <w:t>późn</w:t>
      </w:r>
      <w:proofErr w:type="spellEnd"/>
      <w:r w:rsidRPr="002E6C9A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zawarcia umowy o podwykonawstwo Wykonawca jest zobowiązany do dokonania </w:t>
      </w:r>
      <w:r w:rsidRPr="008601CF">
        <w:rPr>
          <w:rFonts w:ascii="Verdana" w:hAnsi="Verdana" w:cs="Verdana"/>
          <w:sz w:val="18"/>
          <w:szCs w:val="18"/>
        </w:rPr>
        <w:lastRenderedPageBreak/>
        <w:t>zapłaty we własnym zakresie wynagrodzenia należnego Podwykonawcy z zachowaniem terminów określonych tą umową.</w:t>
      </w:r>
    </w:p>
    <w:p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2E6C9A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kwotę dokonanej zapłaty</w:t>
      </w:r>
    </w:p>
    <w:p w:rsidR="00F64296" w:rsidRPr="002E6C9A" w:rsidRDefault="00F64296" w:rsidP="00F64296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w przypadku wykonywania przez Podwykonawcę robót budowlanych opisanych w pozycjach 2-48 załącznika Nr 14 do ustawy z dnia 11 marca 2004 r. o podatku od towarów i usług (Dz. U. z 201</w:t>
      </w:r>
      <w:r w:rsidR="006C06AC">
        <w:rPr>
          <w:rFonts w:ascii="Verdana" w:hAnsi="Verdana" w:cs="Verdana"/>
          <w:i/>
          <w:sz w:val="18"/>
          <w:szCs w:val="18"/>
        </w:rPr>
        <w:t>7</w:t>
      </w:r>
      <w:r w:rsidRPr="002E6C9A">
        <w:rPr>
          <w:rFonts w:ascii="Verdana" w:hAnsi="Verdana" w:cs="Verdana"/>
          <w:i/>
          <w:sz w:val="18"/>
          <w:szCs w:val="18"/>
        </w:rPr>
        <w:t xml:space="preserve"> r. poz. </w:t>
      </w:r>
      <w:r w:rsidR="006C06AC">
        <w:rPr>
          <w:rFonts w:ascii="Verdana" w:hAnsi="Verdana" w:cs="Verdana"/>
          <w:i/>
          <w:sz w:val="18"/>
          <w:szCs w:val="18"/>
        </w:rPr>
        <w:t>1221</w:t>
      </w:r>
      <w:r w:rsidRPr="002E6C9A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F64296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697E82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</w:t>
      </w:r>
      <w:r w:rsidR="00886A79" w:rsidRPr="00886A79">
        <w:rPr>
          <w:rFonts w:ascii="Verdana" w:hAnsi="Verdana" w:cs="Verdana"/>
          <w:sz w:val="18"/>
          <w:szCs w:val="18"/>
        </w:rPr>
        <w:lastRenderedPageBreak/>
        <w:t xml:space="preserve">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886A79" w:rsidRPr="00886A79" w:rsidRDefault="00886A79" w:rsidP="00886A79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C53025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9464DB">
        <w:rPr>
          <w:rFonts w:ascii="Verdana" w:hAnsi="Verdana" w:cs="Verdana"/>
          <w:sz w:val="18"/>
          <w:szCs w:val="18"/>
        </w:rPr>
        <w:t>w tym:</w:t>
      </w:r>
    </w:p>
    <w:p w:rsidR="0097361C" w:rsidRPr="009464DB" w:rsidRDefault="002E2CF0" w:rsidP="002E2CF0">
      <w:pPr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……………………………………………………………………………………………………………</w:t>
      </w:r>
      <w:r w:rsidR="009464DB">
        <w:rPr>
          <w:rFonts w:ascii="Verdana" w:hAnsi="Verdana" w:cs="Verdana"/>
          <w:sz w:val="18"/>
          <w:szCs w:val="18"/>
        </w:rPr>
        <w:t>*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Wykonawca oświadcza, że jest </w:t>
      </w:r>
      <w:r w:rsidR="00132FF2">
        <w:rPr>
          <w:rFonts w:ascii="Verdana" w:hAnsi="Verdana" w:cs="Verdana"/>
          <w:sz w:val="18"/>
          <w:szCs w:val="18"/>
        </w:rPr>
        <w:t>podatnikiem</w:t>
      </w:r>
      <w:bookmarkStart w:id="0" w:name="_GoBack"/>
      <w:bookmarkEnd w:id="0"/>
      <w:r w:rsidRPr="009464DB">
        <w:rPr>
          <w:rFonts w:ascii="Verdana" w:hAnsi="Verdana" w:cs="Verdana"/>
          <w:sz w:val="18"/>
          <w:szCs w:val="18"/>
        </w:rPr>
        <w:t xml:space="preserve">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miesiąca,</w:t>
      </w:r>
      <w:r w:rsidR="00C53025" w:rsidRPr="002E1C4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A10232">
        <w:rPr>
          <w:rFonts w:ascii="Verdana" w:hAnsi="Verdana"/>
          <w:sz w:val="18"/>
          <w:szCs w:val="18"/>
        </w:rPr>
        <w:t xml:space="preserve">zgodnie z </w:t>
      </w:r>
      <w:r w:rsidR="009E7F48" w:rsidRPr="00A10232">
        <w:rPr>
          <w:rFonts w:ascii="Verdana" w:hAnsi="Verdana"/>
          <w:sz w:val="18"/>
          <w:szCs w:val="18"/>
        </w:rPr>
        <w:t>Harmonogramem</w:t>
      </w:r>
      <w:r w:rsidR="00BF6C43" w:rsidRPr="00A10232">
        <w:rPr>
          <w:rFonts w:ascii="Verdana" w:hAnsi="Verdana"/>
          <w:sz w:val="18"/>
          <w:szCs w:val="18"/>
        </w:rPr>
        <w:t>.</w:t>
      </w:r>
      <w:r w:rsidR="009E7F48" w:rsidRPr="00A10232">
        <w:rPr>
          <w:rFonts w:ascii="Verdana" w:hAnsi="Verdana"/>
          <w:sz w:val="18"/>
          <w:szCs w:val="18"/>
        </w:rPr>
        <w:t xml:space="preserve"> </w:t>
      </w:r>
      <w:r w:rsidR="00212BD0" w:rsidRPr="00A1023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W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każdym z protokołów odbioru, 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FD05F2">
        <w:rPr>
          <w:rFonts w:ascii="Verdana" w:hAnsi="Verdana"/>
          <w:sz w:val="18"/>
          <w:szCs w:val="18"/>
        </w:rPr>
        <w:t xml:space="preserve">Kierownika </w:t>
      </w:r>
      <w:r w:rsidR="00BD5E71" w:rsidRPr="00FD05F2">
        <w:rPr>
          <w:rFonts w:ascii="Verdana" w:hAnsi="Verdana"/>
          <w:sz w:val="18"/>
          <w:szCs w:val="18"/>
        </w:rPr>
        <w:t>b</w:t>
      </w:r>
      <w:r w:rsidRPr="00FD05F2">
        <w:rPr>
          <w:rFonts w:ascii="Verdana" w:hAnsi="Verdana"/>
          <w:sz w:val="18"/>
          <w:szCs w:val="18"/>
        </w:rPr>
        <w:t>udowy i upoważnionych przedstawicieli Zamawiającego protokołów odbioru wykonanych elementów robót</w:t>
      </w:r>
      <w:r w:rsidRPr="002E1C4C">
        <w:rPr>
          <w:rFonts w:ascii="Verdana" w:hAnsi="Verdana"/>
          <w:sz w:val="18"/>
          <w:szCs w:val="18"/>
        </w:rPr>
        <w:t xml:space="preserve">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8958D6" w:rsidRPr="00F936BF" w:rsidRDefault="0097361C" w:rsidP="006C296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936BF">
        <w:rPr>
          <w:rFonts w:ascii="Verdana" w:hAnsi="Verdana"/>
          <w:sz w:val="18"/>
          <w:szCs w:val="18"/>
        </w:rPr>
        <w:t>Rozliczenie ostateczne</w:t>
      </w:r>
      <w:r w:rsidR="00E333ED" w:rsidRPr="00F936BF">
        <w:rPr>
          <w:rFonts w:ascii="Verdana" w:hAnsi="Verdana"/>
          <w:sz w:val="18"/>
          <w:szCs w:val="18"/>
        </w:rPr>
        <w:t xml:space="preserve"> nastąpi</w:t>
      </w:r>
      <w:r w:rsidRPr="00F936BF">
        <w:rPr>
          <w:rFonts w:ascii="Verdana" w:hAnsi="Verdana"/>
          <w:sz w:val="18"/>
          <w:szCs w:val="18"/>
        </w:rPr>
        <w:t xml:space="preserve"> </w:t>
      </w:r>
      <w:r w:rsidRPr="00F936BF">
        <w:rPr>
          <w:rFonts w:ascii="Verdana" w:hAnsi="Verdana" w:cs="Verdana"/>
          <w:sz w:val="18"/>
          <w:szCs w:val="18"/>
        </w:rPr>
        <w:t>fakturą końcową, wystawion</w:t>
      </w:r>
      <w:r w:rsidR="00700627" w:rsidRPr="00F936BF">
        <w:rPr>
          <w:rFonts w:ascii="Verdana" w:hAnsi="Verdana" w:cs="Verdana"/>
          <w:sz w:val="18"/>
          <w:szCs w:val="18"/>
        </w:rPr>
        <w:t>ą</w:t>
      </w:r>
      <w:r w:rsidRPr="00F936BF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700627" w:rsidRPr="00F936BF">
        <w:rPr>
          <w:rFonts w:ascii="Verdana" w:hAnsi="Verdana" w:cs="Verdana"/>
          <w:sz w:val="18"/>
          <w:szCs w:val="18"/>
        </w:rPr>
        <w:t>ego</w:t>
      </w:r>
      <w:r w:rsidRPr="00F936BF">
        <w:rPr>
          <w:rFonts w:ascii="Verdana" w:hAnsi="Verdana" w:cs="Verdana"/>
          <w:sz w:val="18"/>
          <w:szCs w:val="18"/>
        </w:rPr>
        <w:t xml:space="preserve"> protokoł</w:t>
      </w:r>
      <w:r w:rsidR="00E333ED" w:rsidRPr="00F936BF">
        <w:rPr>
          <w:rFonts w:ascii="Verdana" w:hAnsi="Verdana" w:cs="Verdana"/>
          <w:sz w:val="18"/>
          <w:szCs w:val="18"/>
        </w:rPr>
        <w:t>u</w:t>
      </w:r>
      <w:r w:rsidRPr="00F936BF">
        <w:rPr>
          <w:rFonts w:ascii="Verdana" w:hAnsi="Verdana" w:cs="Verdana"/>
          <w:sz w:val="18"/>
          <w:szCs w:val="18"/>
        </w:rPr>
        <w:t xml:space="preserve"> odbioru robót i protokoł</w:t>
      </w:r>
      <w:r w:rsidR="00E333ED" w:rsidRPr="00F936BF">
        <w:rPr>
          <w:rFonts w:ascii="Verdana" w:hAnsi="Verdana" w:cs="Verdana"/>
          <w:sz w:val="18"/>
          <w:szCs w:val="18"/>
        </w:rPr>
        <w:t>u</w:t>
      </w:r>
      <w:r w:rsidRPr="00F936BF">
        <w:rPr>
          <w:rFonts w:ascii="Verdana" w:hAnsi="Verdana" w:cs="Verdana"/>
          <w:sz w:val="18"/>
          <w:szCs w:val="18"/>
        </w:rPr>
        <w:t xml:space="preserve"> potwierdzając</w:t>
      </w:r>
      <w:r w:rsidR="00E333ED" w:rsidRPr="00F936BF">
        <w:rPr>
          <w:rFonts w:ascii="Verdana" w:hAnsi="Verdana" w:cs="Verdana"/>
          <w:sz w:val="18"/>
          <w:szCs w:val="18"/>
        </w:rPr>
        <w:t>ego</w:t>
      </w:r>
      <w:r w:rsidRPr="00F936BF">
        <w:rPr>
          <w:rFonts w:ascii="Verdana" w:hAnsi="Verdana" w:cs="Verdana"/>
          <w:sz w:val="18"/>
          <w:szCs w:val="18"/>
        </w:rPr>
        <w:t xml:space="preserve"> usunięcie ewentualnych wad stwierdzonych przy odbiorze końcowym, podpisan</w:t>
      </w:r>
      <w:r w:rsidR="00E333ED" w:rsidRPr="00F936BF">
        <w:rPr>
          <w:rFonts w:ascii="Verdana" w:hAnsi="Verdana" w:cs="Verdana"/>
          <w:sz w:val="18"/>
          <w:szCs w:val="18"/>
        </w:rPr>
        <w:t>ego</w:t>
      </w:r>
      <w:r w:rsidRPr="00F936BF">
        <w:rPr>
          <w:rFonts w:ascii="Verdana" w:hAnsi="Verdana" w:cs="Verdana"/>
          <w:sz w:val="18"/>
          <w:szCs w:val="18"/>
        </w:rPr>
        <w:t xml:space="preserve"> przez Kierownika budowy i nadzór Zamawiającego.</w:t>
      </w:r>
      <w:r w:rsidR="00700627" w:rsidRPr="00F936BF">
        <w:rPr>
          <w:rFonts w:ascii="Verdana" w:hAnsi="Verdana" w:cs="Verdana"/>
          <w:sz w:val="18"/>
          <w:szCs w:val="18"/>
        </w:rPr>
        <w:t xml:space="preserve"> 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2E1C4C" w:rsidRPr="002E2CF0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2E2CF0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2E2CF0">
        <w:rPr>
          <w:rFonts w:ascii="Verdana" w:hAnsi="Verdana" w:cs="Verdana"/>
          <w:sz w:val="18"/>
          <w:szCs w:val="18"/>
        </w:rPr>
        <w:t>ony w </w:t>
      </w:r>
      <w:r w:rsidRPr="002E2CF0">
        <w:rPr>
          <w:rFonts w:ascii="Verdana" w:hAnsi="Verdana" w:cs="Verdana"/>
          <w:sz w:val="18"/>
          <w:szCs w:val="18"/>
        </w:rPr>
        <w:t>19,20,21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dniu licząc </w:t>
      </w:r>
      <w:r w:rsidRPr="00F936BF">
        <w:rPr>
          <w:rFonts w:ascii="Verdana" w:hAnsi="Verdana" w:cs="Verdana"/>
          <w:sz w:val="18"/>
          <w:szCs w:val="18"/>
        </w:rPr>
        <w:t xml:space="preserve">od daty otrzymania </w:t>
      </w:r>
      <w:r w:rsidR="00F936BF" w:rsidRPr="00F936BF">
        <w:rPr>
          <w:rFonts w:ascii="Verdana" w:hAnsi="Verdana" w:cs="Verdana"/>
          <w:sz w:val="18"/>
          <w:szCs w:val="18"/>
        </w:rPr>
        <w:t>faktury</w:t>
      </w:r>
      <w:r w:rsidRPr="00F936BF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="00F936BF" w:rsidRPr="00F936BF">
        <w:rPr>
          <w:rFonts w:ascii="Verdana" w:hAnsi="Verdana" w:cs="Verdana"/>
          <w:sz w:val="18"/>
          <w:szCs w:val="18"/>
        </w:rPr>
        <w:t xml:space="preserve">faktury </w:t>
      </w:r>
      <w:r w:rsidRPr="00F936BF">
        <w:rPr>
          <w:rFonts w:ascii="Verdana" w:hAnsi="Verdana" w:cs="Verdana"/>
          <w:sz w:val="18"/>
          <w:szCs w:val="18"/>
        </w:rPr>
        <w:t>ulega wydłużeniu odpowiednio od 1 do 3 dni</w:t>
      </w:r>
      <w:r w:rsidRPr="002E2CF0">
        <w:rPr>
          <w:rFonts w:ascii="Verdana" w:hAnsi="Verdana" w:cs="Verdana"/>
          <w:sz w:val="18"/>
          <w:szCs w:val="18"/>
        </w:rPr>
        <w:t xml:space="preserve"> bez  naliczania odsetek. Zapłata wynagrodzenia nastąpi na konto Wykonawcy w Banku </w:t>
      </w:r>
      <w:r w:rsidRPr="002E2CF0">
        <w:rPr>
          <w:rFonts w:ascii="Verdana" w:hAnsi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 xml:space="preserve"> nr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………</w:t>
      </w:r>
      <w:r w:rsidR="000E16C7" w:rsidRPr="002E2CF0">
        <w:rPr>
          <w:rFonts w:ascii="Verdana" w:hAnsi="Verdana"/>
          <w:sz w:val="18"/>
          <w:szCs w:val="18"/>
        </w:rPr>
        <w:t>………………………</w:t>
      </w:r>
      <w:r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Warunkiem </w:t>
      </w:r>
      <w:r w:rsidRPr="006D775E">
        <w:rPr>
          <w:rFonts w:ascii="Verdana" w:hAnsi="Verdana" w:cs="Verdana"/>
          <w:sz w:val="18"/>
          <w:szCs w:val="18"/>
        </w:rPr>
        <w:t>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6D775E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6D775E">
        <w:rPr>
          <w:rFonts w:ascii="Verdana" w:hAnsi="Verdana" w:cs="Verdana"/>
          <w:sz w:val="18"/>
          <w:szCs w:val="18"/>
        </w:rPr>
        <w:t>awcę wszystkich dowodów zapłaty</w:t>
      </w:r>
      <w:r w:rsidRPr="006D775E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6D775E">
        <w:rPr>
          <w:rFonts w:ascii="Verdana" w:hAnsi="Verdana" w:cs="Verdana"/>
          <w:sz w:val="18"/>
          <w:szCs w:val="18"/>
        </w:rPr>
        <w:t>ust.</w:t>
      </w:r>
      <w:r w:rsidRPr="006D775E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6D775E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6D775E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6D775E">
        <w:rPr>
          <w:rFonts w:ascii="Verdana" w:hAnsi="Verdana" w:cs="Verdana"/>
          <w:sz w:val="18"/>
          <w:szCs w:val="18"/>
        </w:rPr>
        <w:t xml:space="preserve"> </w:t>
      </w:r>
      <w:r w:rsidR="00BA0D71" w:rsidRPr="006D775E">
        <w:rPr>
          <w:rFonts w:ascii="Verdana" w:hAnsi="Verdana" w:cs="Verdana"/>
          <w:sz w:val="18"/>
          <w:szCs w:val="18"/>
        </w:rPr>
        <w:t>z </w:t>
      </w:r>
      <w:r w:rsidR="0025024C" w:rsidRPr="006D775E">
        <w:rPr>
          <w:rFonts w:ascii="Verdana" w:hAnsi="Verdana" w:cs="Verdana"/>
          <w:sz w:val="18"/>
          <w:szCs w:val="18"/>
        </w:rPr>
        <w:t>uwzględnieniem treści art. 647</w:t>
      </w:r>
      <w:r w:rsidR="0025024C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6D775E">
        <w:rPr>
          <w:rFonts w:ascii="Verdana" w:hAnsi="Verdana" w:cs="Verdana"/>
          <w:sz w:val="18"/>
          <w:szCs w:val="18"/>
        </w:rPr>
        <w:t>. zm.</w:t>
      </w:r>
    </w:p>
    <w:p w:rsidR="0097361C" w:rsidRPr="008958D6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6D775E">
        <w:rPr>
          <w:rFonts w:ascii="Verdana" w:hAnsi="Verdana"/>
          <w:sz w:val="18"/>
          <w:szCs w:val="18"/>
        </w:rPr>
        <w:t>bankowego Zamawiającego</w:t>
      </w:r>
      <w:r w:rsidRPr="006D775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6D775E">
        <w:rPr>
          <w:rFonts w:ascii="Verdana" w:hAnsi="Verdana"/>
          <w:sz w:val="18"/>
          <w:szCs w:val="18"/>
        </w:rPr>
        <w:t>naliczyć Zamawiającemu</w:t>
      </w:r>
      <w:r w:rsidRPr="006D775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8958D6" w:rsidRPr="006D775E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Pr="004F7DD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4F7DD5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4F7DD5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4F7DD5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 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4F7DD5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4F7DD5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4F7DD5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4F7DD5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4F7DD5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4F7DD5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4F7DD5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4F7DD5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lastRenderedPageBreak/>
        <w:t xml:space="preserve">upływie okresu rękojmi za wady. </w:t>
      </w:r>
    </w:p>
    <w:p w:rsidR="00463875" w:rsidRPr="004F7DD5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4F7DD5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4F7DD5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4F7DD5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4F7DD5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4F7DD5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4F7DD5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Wykonawca (Kierownik budowy/robót*)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do roboczego*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w ciągu 5 dni roboczych od daty zawiadomienia go o osiągnięciu gotowości do odbioru końcowego, zawiadamiając o tym Wykonawcę. Odbiór zakończy się nie później niż w ciągu 14 dni od daty rozpoczęcia prac przez Komisję odbioru.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</w:t>
      </w:r>
      <w:r w:rsidR="00566433" w:rsidRPr="009C153E">
        <w:rPr>
          <w:rFonts w:ascii="Verdana" w:hAnsi="Verdana" w:cs="Verdana"/>
          <w:sz w:val="18"/>
          <w:szCs w:val="18"/>
        </w:rPr>
        <w:t>/robót*</w:t>
      </w:r>
      <w:r w:rsidRPr="009C153E">
        <w:rPr>
          <w:rFonts w:ascii="Verdana" w:hAnsi="Verdana" w:cs="Verdana"/>
          <w:sz w:val="18"/>
          <w:szCs w:val="18"/>
        </w:rPr>
        <w:t>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</w:t>
      </w:r>
      <w:r w:rsidR="00566433" w:rsidRPr="009C153E">
        <w:rPr>
          <w:rFonts w:ascii="Verdana" w:hAnsi="Verdana" w:cs="Verdana"/>
          <w:sz w:val="18"/>
          <w:szCs w:val="18"/>
        </w:rPr>
        <w:t>/robót*</w:t>
      </w:r>
      <w:r w:rsidRPr="009C153E">
        <w:rPr>
          <w:rFonts w:ascii="Verdana" w:hAnsi="Verdana" w:cs="Verdana"/>
          <w:sz w:val="18"/>
          <w:szCs w:val="18"/>
        </w:rPr>
        <w:t xml:space="preserve"> 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protokoły z kontroli poprawności działania wykonanych instalacji spisane przy udziale </w:t>
      </w:r>
      <w:r w:rsidRPr="009C153E">
        <w:rPr>
          <w:rFonts w:ascii="Verdana" w:hAnsi="Verdana"/>
          <w:sz w:val="18"/>
          <w:szCs w:val="18"/>
        </w:rPr>
        <w:lastRenderedPageBreak/>
        <w:t>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5350D1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Pr="005350D1">
        <w:rPr>
          <w:rFonts w:ascii="Verdana" w:hAnsi="Verdana"/>
          <w:bCs/>
          <w:iCs/>
          <w:color w:val="000000"/>
          <w:sz w:val="18"/>
          <w:szCs w:val="18"/>
        </w:rPr>
        <w:t xml:space="preserve"> miesięcy (</w:t>
      </w:r>
      <w:r w:rsidR="00C10EAB" w:rsidRPr="005350D1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Pr="005350D1">
        <w:rPr>
          <w:rFonts w:ascii="Verdana" w:hAnsi="Verdana"/>
          <w:bCs/>
          <w:iCs/>
          <w:color w:val="000000"/>
          <w:sz w:val="18"/>
          <w:szCs w:val="18"/>
        </w:rPr>
        <w:t xml:space="preserve"> lat)</w:t>
      </w:r>
      <w:r w:rsidR="00C10EAB" w:rsidRPr="005350D1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5350D1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Okres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 (Dz.U. z 2014r., poz. 121, z późn.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zabezpieczy przerwane roboty w zakresie obustronnie uzgodnionym na koszt tej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4B4C8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1E5C3F" w:rsidRPr="00A92B71" w:rsidRDefault="001E5C3F" w:rsidP="001E5C3F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A92B71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</w:p>
    <w:p w:rsidR="001E5C3F" w:rsidRDefault="001E5C3F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</w:p>
    <w:p w:rsidR="00144F1A" w:rsidRPr="00144F1A" w:rsidRDefault="00144F1A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 xml:space="preserve">owania zmian </w:t>
      </w:r>
      <w:r w:rsidR="006C0440">
        <w:rPr>
          <w:rFonts w:ascii="Verdana" w:hAnsi="Verdana" w:cs="Verdana"/>
          <w:kern w:val="2"/>
          <w:sz w:val="18"/>
          <w:szCs w:val="18"/>
        </w:rPr>
        <w:lastRenderedPageBreak/>
        <w:t>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określonych w Harmonogramie;</w:t>
      </w:r>
    </w:p>
    <w:p w:rsidR="006C0440" w:rsidRDefault="006C0440" w:rsidP="00B130AA">
      <w:pPr>
        <w:pStyle w:val="Akapitzlist"/>
        <w:numPr>
          <w:ilvl w:val="1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B130AA">
      <w:pPr>
        <w:pStyle w:val="Akapitzlist"/>
        <w:numPr>
          <w:ilvl w:val="2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</w:t>
      </w:r>
      <w:r w:rsidR="0064738E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64738E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A7431E" w:rsidRPr="006D775E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D775E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>
        <w:rPr>
          <w:rFonts w:ascii="Verdana" w:hAnsi="Verdana" w:cs="Verdana"/>
          <w:kern w:val="2"/>
          <w:sz w:val="18"/>
          <w:szCs w:val="18"/>
        </w:rPr>
        <w:t xml:space="preserve">termin realizacji </w:t>
      </w:r>
      <w:r w:rsidRPr="00B23411">
        <w:rPr>
          <w:rFonts w:ascii="Verdana" w:hAnsi="Verdana" w:cs="Verdana"/>
          <w:kern w:val="2"/>
          <w:sz w:val="18"/>
          <w:szCs w:val="18"/>
        </w:rPr>
        <w:t>oraz Harmonogram.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wartość wynagrodzenia 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Pr="00A92B71">
        <w:rPr>
          <w:rFonts w:ascii="Verdana" w:hAnsi="Verdana" w:cs="Verdana"/>
          <w:kern w:val="2"/>
          <w:sz w:val="18"/>
          <w:szCs w:val="18"/>
        </w:rPr>
        <w:t>których będzie wynikać, w 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a) </w:t>
      </w:r>
      <w:proofErr w:type="spellStart"/>
      <w:r w:rsidR="00B64AD2"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trzecie.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3C79D1" w:rsidRPr="00A92B71" w:rsidRDefault="003C79D1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ujawnić powyższe informacje tylko tym pracownikom </w:t>
      </w:r>
      <w:r w:rsidR="00C80221">
        <w:rPr>
          <w:rFonts w:ascii="Verdana" w:hAnsi="Verdana" w:cs="Verdana"/>
          <w:kern w:val="2"/>
          <w:sz w:val="18"/>
          <w:szCs w:val="18"/>
        </w:rPr>
        <w:t>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64AD2" w:rsidRDefault="00B64AD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86C7B" w:rsidRDefault="00986C7B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F93D37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93D37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</w:t>
      </w:r>
      <w:r w:rsidR="00D207A9" w:rsidRPr="00F93D37">
        <w:rPr>
          <w:rFonts w:ascii="Verdana" w:hAnsi="Verdana"/>
          <w:sz w:val="18"/>
          <w:szCs w:val="18"/>
          <w:highlight w:val="yellow"/>
        </w:rPr>
        <w:t>**</w:t>
      </w:r>
      <w:r w:rsidR="00D207A9" w:rsidRPr="00F93D37">
        <w:rPr>
          <w:rFonts w:ascii="Verdana" w:hAnsi="Verdana"/>
          <w:sz w:val="18"/>
          <w:szCs w:val="18"/>
        </w:rPr>
        <w:t>,</w:t>
      </w:r>
    </w:p>
    <w:p w:rsidR="00BA0577" w:rsidRPr="008958D6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</w:t>
      </w:r>
      <w:r w:rsidR="00D207A9" w:rsidRPr="008958D6">
        <w:rPr>
          <w:rFonts w:ascii="Verdana" w:hAnsi="Verdana"/>
          <w:sz w:val="18"/>
          <w:szCs w:val="18"/>
        </w:rPr>
        <w:t>h elementów w niepogorszonej (w </w:t>
      </w:r>
      <w:r w:rsidRPr="008958D6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D207A9" w:rsidRPr="008958D6">
        <w:rPr>
          <w:rFonts w:ascii="Verdana" w:hAnsi="Verdana"/>
          <w:sz w:val="18"/>
          <w:szCs w:val="18"/>
        </w:rPr>
        <w:t>***</w:t>
      </w:r>
      <w:r w:rsidR="00503499" w:rsidRPr="008958D6">
        <w:rPr>
          <w:rFonts w:ascii="Verdana" w:hAnsi="Verdana"/>
          <w:sz w:val="18"/>
          <w:szCs w:val="18"/>
        </w:rPr>
        <w:t>,</w:t>
      </w:r>
    </w:p>
    <w:p w:rsidR="00F021F5" w:rsidRPr="008958D6" w:rsidRDefault="00F021F5" w:rsidP="00E1241E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 xml:space="preserve">konserwacyjnych i obsługowych urządzeń klimatyzacyjnych (w szczególności czyszczenie, odgrzybianie, sprawdzanie i uzupełnianie czynnika chłodniczego) minimum 2 raz w roku (w kwietniu i listopadzie). </w:t>
      </w:r>
      <w:r w:rsidR="00503499" w:rsidRPr="008958D6">
        <w:rPr>
          <w:rFonts w:ascii="Verdana" w:hAnsi="Verdana"/>
          <w:sz w:val="18"/>
          <w:szCs w:val="18"/>
          <w:highlight w:val="yellow"/>
        </w:rPr>
        <w:t xml:space="preserve">Czynności te winny być realizowane zgodnie </w:t>
      </w:r>
      <w:r w:rsidR="00295260" w:rsidRPr="008958D6">
        <w:rPr>
          <w:rFonts w:ascii="Verdana" w:hAnsi="Verdana"/>
          <w:sz w:val="18"/>
          <w:szCs w:val="18"/>
          <w:highlight w:val="yellow"/>
        </w:rPr>
        <w:t>przepisami</w:t>
      </w:r>
      <w:r w:rsidR="00503499" w:rsidRPr="008958D6">
        <w:rPr>
          <w:rFonts w:ascii="Verdana" w:hAnsi="Verdana"/>
          <w:sz w:val="18"/>
          <w:szCs w:val="18"/>
          <w:highlight w:val="yellow"/>
        </w:rPr>
        <w:t> </w:t>
      </w:r>
      <w:r w:rsidR="00E1241E" w:rsidRPr="008958D6">
        <w:rPr>
          <w:rFonts w:ascii="Verdana" w:hAnsi="Verdana"/>
          <w:sz w:val="18"/>
          <w:szCs w:val="18"/>
          <w:highlight w:val="yellow"/>
        </w:rPr>
        <w:t>Ustaw</w:t>
      </w:r>
      <w:r w:rsidR="00295260" w:rsidRPr="008958D6">
        <w:rPr>
          <w:rFonts w:ascii="Verdana" w:hAnsi="Verdana"/>
          <w:sz w:val="18"/>
          <w:szCs w:val="18"/>
          <w:highlight w:val="yellow"/>
        </w:rPr>
        <w:t>y</w:t>
      </w:r>
      <w:r w:rsidR="00E1241E" w:rsidRPr="008958D6">
        <w:rPr>
          <w:rFonts w:ascii="Verdana" w:hAnsi="Verdana"/>
          <w:sz w:val="18"/>
          <w:szCs w:val="18"/>
          <w:highlight w:val="yellow"/>
        </w:rPr>
        <w:t xml:space="preserve"> z dnia 15 maja 2015 o substancjach zubożających warstwę ozonową oraz niektórych fluorowanych gazach cieplarnianych</w:t>
      </w:r>
      <w:r w:rsidR="00503499" w:rsidRPr="008958D6">
        <w:rPr>
          <w:rFonts w:ascii="Verdana" w:hAnsi="Verdana"/>
          <w:sz w:val="18"/>
          <w:szCs w:val="18"/>
          <w:highlight w:val="yellow"/>
        </w:rPr>
        <w:t>*.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 w:rsidR="00635F1E">
        <w:rPr>
          <w:rFonts w:ascii="Verdana" w:hAnsi="Verdana"/>
          <w:sz w:val="18"/>
          <w:szCs w:val="18"/>
        </w:rPr>
        <w:t xml:space="preserve"> lub</w:t>
      </w:r>
      <w:r w:rsidR="00D51DD8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 w:rsidR="00D51DD8"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</w:t>
      </w:r>
      <w:r w:rsidRPr="00EC7C7C">
        <w:rPr>
          <w:rFonts w:ascii="Verdana" w:hAnsi="Verdana"/>
          <w:sz w:val="18"/>
          <w:szCs w:val="18"/>
        </w:rPr>
        <w:lastRenderedPageBreak/>
        <w:t>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62E" w:rsidRDefault="00AE662E" w:rsidP="00467FC3">
      <w:pPr>
        <w:spacing w:after="0" w:line="240" w:lineRule="auto"/>
      </w:pPr>
      <w:r>
        <w:separator/>
      </w:r>
    </w:p>
  </w:endnote>
  <w:endnote w:type="continuationSeparator" w:id="0">
    <w:p w:rsidR="00AE662E" w:rsidRDefault="00AE662E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FAC" w:rsidRPr="00E35709" w:rsidRDefault="00821FA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21FAC" w:rsidRPr="00C3564C" w:rsidRDefault="00821FA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 w:rsidR="00961274">
      <w:rPr>
        <w:color w:val="BFBFBF" w:themeColor="background1" w:themeShade="BF"/>
        <w:kern w:val="0"/>
      </w:rPr>
      <w:t>1</w:t>
    </w:r>
    <w:r w:rsidR="00B64AD2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62E" w:rsidRDefault="00AE662E" w:rsidP="00467FC3">
      <w:pPr>
        <w:spacing w:after="0" w:line="240" w:lineRule="auto"/>
      </w:pPr>
      <w:r>
        <w:separator/>
      </w:r>
    </w:p>
  </w:footnote>
  <w:footnote w:type="continuationSeparator" w:id="0">
    <w:p w:rsidR="00AE662E" w:rsidRDefault="00AE662E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DC8EEA9E"/>
    <w:numStyleLink w:val="Styldoumwv2"/>
  </w:abstractNum>
  <w:abstractNum w:abstractNumId="35">
    <w:nsid w:val="07130E3B"/>
    <w:multiLevelType w:val="multilevel"/>
    <w:tmpl w:val="DC8EEA9E"/>
    <w:numStyleLink w:val="Styldoumwv2"/>
  </w:abstractNum>
  <w:abstractNum w:abstractNumId="36">
    <w:nsid w:val="107F06BD"/>
    <w:multiLevelType w:val="multilevel"/>
    <w:tmpl w:val="DC8EEA9E"/>
    <w:numStyleLink w:val="Styldoumwv2"/>
  </w:abstractNum>
  <w:abstractNum w:abstractNumId="37">
    <w:nsid w:val="114C4A4E"/>
    <w:multiLevelType w:val="multilevel"/>
    <w:tmpl w:val="DC8EEA9E"/>
    <w:numStyleLink w:val="Styldoumwv2"/>
  </w:abstractNum>
  <w:abstractNum w:abstractNumId="38">
    <w:nsid w:val="140B2A3A"/>
    <w:multiLevelType w:val="multilevel"/>
    <w:tmpl w:val="DC8EEA9E"/>
    <w:numStyleLink w:val="Styldoumwv2"/>
  </w:abstractNum>
  <w:abstractNum w:abstractNumId="39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>
    <w:nsid w:val="19BE50EE"/>
    <w:multiLevelType w:val="multilevel"/>
    <w:tmpl w:val="DC8EEA9E"/>
    <w:numStyleLink w:val="Styldoumwv2"/>
  </w:abstractNum>
  <w:abstractNum w:abstractNumId="41">
    <w:nsid w:val="1ADC0F30"/>
    <w:multiLevelType w:val="multilevel"/>
    <w:tmpl w:val="DC8EEA9E"/>
    <w:numStyleLink w:val="Styldoumwv2"/>
  </w:abstractNum>
  <w:abstractNum w:abstractNumId="42">
    <w:nsid w:val="24D10DD9"/>
    <w:multiLevelType w:val="multilevel"/>
    <w:tmpl w:val="DC8EEA9E"/>
    <w:numStyleLink w:val="Styldoumwv2"/>
  </w:abstractNum>
  <w:abstractNum w:abstractNumId="43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B9A6BAD"/>
    <w:multiLevelType w:val="multilevel"/>
    <w:tmpl w:val="34A286FE"/>
    <w:numStyleLink w:val="Styl4"/>
  </w:abstractNum>
  <w:abstractNum w:abstractNumId="46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>
    <w:nsid w:val="2D9E3787"/>
    <w:multiLevelType w:val="multilevel"/>
    <w:tmpl w:val="DC8EEA9E"/>
    <w:numStyleLink w:val="Styldoumwv2"/>
  </w:abstractNum>
  <w:abstractNum w:abstractNumId="48">
    <w:nsid w:val="2EB47EA7"/>
    <w:multiLevelType w:val="multilevel"/>
    <w:tmpl w:val="DC8EEA9E"/>
    <w:numStyleLink w:val="Styldoumwv2"/>
  </w:abstractNum>
  <w:abstractNum w:abstractNumId="49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633C4D"/>
    <w:multiLevelType w:val="multilevel"/>
    <w:tmpl w:val="DC8EEA9E"/>
    <w:numStyleLink w:val="Styldoumwv2"/>
  </w:abstractNum>
  <w:abstractNum w:abstractNumId="52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5DE97FCA"/>
    <w:multiLevelType w:val="multilevel"/>
    <w:tmpl w:val="DC8EEA9E"/>
    <w:numStyleLink w:val="Styldoumwv2"/>
  </w:abstractNum>
  <w:abstractNum w:abstractNumId="57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71023914"/>
    <w:multiLevelType w:val="multilevel"/>
    <w:tmpl w:val="DC8EEA9E"/>
    <w:numStyleLink w:val="Styldoumwv2"/>
  </w:abstractNum>
  <w:abstractNum w:abstractNumId="61">
    <w:nsid w:val="75A50E92"/>
    <w:multiLevelType w:val="multilevel"/>
    <w:tmpl w:val="DC8EEA9E"/>
    <w:numStyleLink w:val="Styldoumwv2"/>
  </w:abstractNum>
  <w:abstractNum w:abstractNumId="62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2FF2"/>
    <w:rsid w:val="00137885"/>
    <w:rsid w:val="00137F86"/>
    <w:rsid w:val="00142333"/>
    <w:rsid w:val="00143703"/>
    <w:rsid w:val="00144F1A"/>
    <w:rsid w:val="00147451"/>
    <w:rsid w:val="00147C55"/>
    <w:rsid w:val="00151DDD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4513"/>
    <w:rsid w:val="00364CA0"/>
    <w:rsid w:val="00366A49"/>
    <w:rsid w:val="003706A0"/>
    <w:rsid w:val="00373D1C"/>
    <w:rsid w:val="00376F91"/>
    <w:rsid w:val="003875A7"/>
    <w:rsid w:val="0038760D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6FC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7DD5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62C"/>
    <w:rsid w:val="005350D1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1119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C75"/>
    <w:rsid w:val="0066605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90C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31AB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23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7760B"/>
    <w:rsid w:val="00A8182B"/>
    <w:rsid w:val="00A81A45"/>
    <w:rsid w:val="00A81E36"/>
    <w:rsid w:val="00A81F25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5309"/>
    <w:rsid w:val="00AE662E"/>
    <w:rsid w:val="00AF3714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2CD"/>
    <w:rsid w:val="00B20541"/>
    <w:rsid w:val="00B22618"/>
    <w:rsid w:val="00B23411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BF6C43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6750"/>
    <w:rsid w:val="00C76A04"/>
    <w:rsid w:val="00C80221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B9"/>
    <w:rsid w:val="00CA1CF0"/>
    <w:rsid w:val="00CB0BCB"/>
    <w:rsid w:val="00CB1995"/>
    <w:rsid w:val="00CB1C6C"/>
    <w:rsid w:val="00CB2408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FBC"/>
    <w:rsid w:val="00F935CF"/>
    <w:rsid w:val="00F936B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5F2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F0C7D-3EE5-469C-A3AD-080F993668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01221F-82F4-49D8-8586-C3A5B0AC9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9704</Words>
  <Characters>63768</Characters>
  <Application>Microsoft Office Word</Application>
  <DocSecurity>0</DocSecurity>
  <Lines>531</Lines>
  <Paragraphs>146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Patrycja Droździel</cp:lastModifiedBy>
  <cp:revision>4</cp:revision>
  <cp:lastPrinted>2018-05-08T10:06:00Z</cp:lastPrinted>
  <dcterms:created xsi:type="dcterms:W3CDTF">2019-06-12T10:47:00Z</dcterms:created>
  <dcterms:modified xsi:type="dcterms:W3CDTF">2019-06-12T11:57:00Z</dcterms:modified>
</cp:coreProperties>
</file>