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B3" w:rsidRPr="006842D4" w:rsidRDefault="00CE67B3" w:rsidP="00CE67B3">
      <w:pPr>
        <w:pStyle w:val="Nagwek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6842D4">
        <w:rPr>
          <w:rFonts w:ascii="Times New Roman" w:hAnsi="Times New Roman" w:cs="Times New Roman"/>
          <w:i w:val="0"/>
          <w:color w:val="auto"/>
        </w:rPr>
        <w:t>Załącznik nr 11</w:t>
      </w:r>
      <w:r w:rsidR="00957AE2" w:rsidRPr="006842D4">
        <w:rPr>
          <w:rFonts w:ascii="Times New Roman" w:hAnsi="Times New Roman" w:cs="Times New Roman"/>
          <w:i w:val="0"/>
          <w:color w:val="auto"/>
        </w:rPr>
        <w:t xml:space="preserve"> a</w:t>
      </w:r>
    </w:p>
    <w:p w:rsidR="00F21BA7" w:rsidRPr="006842D4" w:rsidRDefault="00CE67B3" w:rsidP="00CE67B3">
      <w:pPr>
        <w:jc w:val="right"/>
        <w:rPr>
          <w:rFonts w:ascii="Times New Roman" w:hAnsi="Times New Roman" w:cs="Times New Roman"/>
        </w:rPr>
      </w:pPr>
      <w:r w:rsidRPr="006842D4">
        <w:rPr>
          <w:rFonts w:ascii="Times New Roman" w:hAnsi="Times New Roman" w:cs="Times New Roman"/>
        </w:rPr>
        <w:tab/>
      </w:r>
      <w:r w:rsidRPr="006842D4">
        <w:rPr>
          <w:rFonts w:ascii="Times New Roman" w:hAnsi="Times New Roman" w:cs="Times New Roman"/>
        </w:rPr>
        <w:tab/>
      </w:r>
      <w:r w:rsidRPr="006842D4">
        <w:rPr>
          <w:rFonts w:ascii="Times New Roman" w:hAnsi="Times New Roman" w:cs="Times New Roman"/>
        </w:rPr>
        <w:tab/>
      </w:r>
      <w:r w:rsidRPr="006842D4">
        <w:rPr>
          <w:rFonts w:ascii="Times New Roman" w:hAnsi="Times New Roman" w:cs="Times New Roman"/>
        </w:rPr>
        <w:tab/>
      </w:r>
      <w:r w:rsidRPr="006842D4">
        <w:rPr>
          <w:rFonts w:ascii="Times New Roman" w:hAnsi="Times New Roman" w:cs="Times New Roman"/>
        </w:rPr>
        <w:tab/>
      </w:r>
      <w:r w:rsidRPr="006842D4">
        <w:rPr>
          <w:rFonts w:ascii="Times New Roman" w:hAnsi="Times New Roman" w:cs="Times New Roman"/>
        </w:rPr>
        <w:tab/>
      </w:r>
      <w:r w:rsidRPr="006842D4">
        <w:rPr>
          <w:rFonts w:ascii="Times New Roman" w:hAnsi="Times New Roman" w:cs="Times New Roman"/>
        </w:rPr>
        <w:tab/>
        <w:t>do postęp. BFI.II.272.2</w:t>
      </w:r>
      <w:bookmarkStart w:id="0" w:name="_GoBack"/>
      <w:bookmarkEnd w:id="0"/>
      <w:r w:rsidRPr="006842D4">
        <w:rPr>
          <w:rFonts w:ascii="Times New Roman" w:hAnsi="Times New Roman" w:cs="Times New Roman"/>
        </w:rPr>
        <w:t>.17.2019</w:t>
      </w:r>
    </w:p>
    <w:p w:rsidR="00F21BA7" w:rsidRPr="006842D4" w:rsidRDefault="00CE67B3" w:rsidP="00F20712">
      <w:pPr>
        <w:rPr>
          <w:rFonts w:ascii="Times New Roman" w:hAnsi="Times New Roman" w:cs="Times New Roman"/>
        </w:rPr>
      </w:pPr>
      <w:r w:rsidRPr="006842D4">
        <w:rPr>
          <w:rFonts w:ascii="Times New Roman" w:hAnsi="Times New Roman" w:cs="Times New Roman"/>
        </w:rPr>
        <w:t xml:space="preserve">Opis </w:t>
      </w:r>
      <w:r w:rsidR="00F21BA7" w:rsidRPr="006842D4">
        <w:rPr>
          <w:rFonts w:ascii="Times New Roman" w:hAnsi="Times New Roman" w:cs="Times New Roman"/>
        </w:rPr>
        <w:t xml:space="preserve"> przedmiotu zamówienia</w:t>
      </w:r>
      <w:r w:rsidR="00F1463C" w:rsidRPr="006842D4">
        <w:rPr>
          <w:rFonts w:ascii="Times New Roman" w:hAnsi="Times New Roman" w:cs="Times New Roman"/>
        </w:rPr>
        <w:t>:</w:t>
      </w:r>
    </w:p>
    <w:p w:rsidR="006D4B6E" w:rsidRDefault="00CE67B3" w:rsidP="006D4B6E">
      <w:pPr>
        <w:jc w:val="both"/>
        <w:rPr>
          <w:rFonts w:ascii="Times New Roman" w:hAnsi="Times New Roman" w:cs="Times New Roman"/>
        </w:rPr>
      </w:pPr>
      <w:r w:rsidRPr="006842D4">
        <w:rPr>
          <w:rFonts w:ascii="Times New Roman" w:hAnsi="Times New Roman" w:cs="Times New Roman"/>
        </w:rPr>
        <w:t xml:space="preserve">Opracowanie dokumentacji projektowej, specyfikacji technicznej wykonania i odbioru robót, kosztorysu inwestorskiego oraz przedmiaru robót </w:t>
      </w:r>
      <w:r w:rsidR="00957AE2" w:rsidRPr="006842D4">
        <w:rPr>
          <w:rFonts w:ascii="Times New Roman" w:hAnsi="Times New Roman" w:cs="Times New Roman"/>
        </w:rPr>
        <w:t xml:space="preserve">wymiany instalacji systemu sygnalizacji pożaru </w:t>
      </w:r>
      <w:r w:rsidR="007A28DE" w:rsidRPr="006842D4">
        <w:rPr>
          <w:rFonts w:ascii="Times New Roman" w:hAnsi="Times New Roman" w:cs="Times New Roman"/>
        </w:rPr>
        <w:t>TELSAP-T3</w:t>
      </w:r>
      <w:r w:rsidR="00F8272D" w:rsidRPr="006842D4">
        <w:rPr>
          <w:rFonts w:ascii="Times New Roman" w:hAnsi="Times New Roman" w:cs="Times New Roman"/>
        </w:rPr>
        <w:t xml:space="preserve"> </w:t>
      </w:r>
      <w:r w:rsidR="006D4B6E" w:rsidRPr="006842D4">
        <w:rPr>
          <w:rFonts w:ascii="Times New Roman" w:hAnsi="Times New Roman" w:cs="Times New Roman"/>
        </w:rPr>
        <w:t xml:space="preserve">z uwzględnieniem prac murarsko-malarskich ( przebicia, przekucia przez ściany, stropy) </w:t>
      </w:r>
      <w:r w:rsidR="00F8272D" w:rsidRPr="006842D4">
        <w:rPr>
          <w:rFonts w:ascii="Times New Roman" w:hAnsi="Times New Roman" w:cs="Times New Roman"/>
        </w:rPr>
        <w:t>w budynku C przy ul. Konarskiego 3 w Bydgoszczy</w:t>
      </w:r>
      <w:r w:rsidR="006D4B6E" w:rsidRPr="006842D4">
        <w:rPr>
          <w:rFonts w:ascii="Times New Roman" w:hAnsi="Times New Roman" w:cs="Times New Roman"/>
        </w:rPr>
        <w:t xml:space="preserve"> </w:t>
      </w:r>
    </w:p>
    <w:p w:rsidR="006842D4" w:rsidRPr="006842D4" w:rsidRDefault="006842D4" w:rsidP="006D4B6E">
      <w:pPr>
        <w:jc w:val="both"/>
        <w:rPr>
          <w:rFonts w:ascii="Times New Roman" w:hAnsi="Times New Roman" w:cs="Times New Roman"/>
        </w:rPr>
      </w:pPr>
    </w:p>
    <w:p w:rsidR="00CE67B3" w:rsidRPr="006842D4" w:rsidRDefault="0056360D" w:rsidP="006D4B6E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6842D4">
        <w:rPr>
          <w:rFonts w:ascii="Times New Roman" w:hAnsi="Times New Roman" w:cs="Times New Roman"/>
        </w:rPr>
        <w:t>Zakr</w:t>
      </w:r>
      <w:r w:rsidR="00133880" w:rsidRPr="006842D4">
        <w:rPr>
          <w:rFonts w:ascii="Times New Roman" w:hAnsi="Times New Roman" w:cs="Times New Roman"/>
        </w:rPr>
        <w:t>es:</w:t>
      </w:r>
    </w:p>
    <w:p w:rsidR="006D4B6E" w:rsidRPr="006842D4" w:rsidRDefault="006D4B6E" w:rsidP="006D4B6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508DE" w:rsidRPr="006842D4" w:rsidRDefault="003508DE" w:rsidP="006D4B6E">
      <w:pPr>
        <w:pStyle w:val="Akapitzlist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</w:rPr>
      </w:pPr>
      <w:r w:rsidRPr="006842D4">
        <w:rPr>
          <w:rFonts w:ascii="Times New Roman" w:hAnsi="Times New Roman" w:cs="Times New Roman"/>
        </w:rPr>
        <w:t>wykonanie inwentaryzacji</w:t>
      </w:r>
      <w:r w:rsidR="0056360D" w:rsidRPr="006842D4">
        <w:rPr>
          <w:rFonts w:ascii="Times New Roman" w:hAnsi="Times New Roman" w:cs="Times New Roman"/>
        </w:rPr>
        <w:t xml:space="preserve"> istniejącej instalacji TELSAP – T3</w:t>
      </w:r>
      <w:r w:rsidRPr="006842D4">
        <w:rPr>
          <w:rFonts w:ascii="Times New Roman" w:hAnsi="Times New Roman" w:cs="Times New Roman"/>
        </w:rPr>
        <w:t>;</w:t>
      </w:r>
    </w:p>
    <w:p w:rsidR="00CF665C" w:rsidRPr="006842D4" w:rsidRDefault="00CF665C" w:rsidP="006D4B6E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outlineLvl w:val="0"/>
        <w:rPr>
          <w:rFonts w:ascii="Times New Roman" w:hAnsi="Times New Roman" w:cs="Times New Roman"/>
        </w:rPr>
      </w:pPr>
      <w:r w:rsidRPr="006842D4">
        <w:rPr>
          <w:rFonts w:ascii="Times New Roman" w:hAnsi="Times New Roman" w:cs="Times New Roman"/>
        </w:rPr>
        <w:t>demontaż instalacji TELSAP – T3 we wszystkich pomieszczeniach, ciągach komunikacyjnych objętych tym systemem;</w:t>
      </w:r>
    </w:p>
    <w:p w:rsidR="006F3A5C" w:rsidRPr="006842D4" w:rsidRDefault="007A28DE" w:rsidP="006D4B6E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outlineLvl w:val="0"/>
        <w:rPr>
          <w:rFonts w:ascii="Times New Roman" w:hAnsi="Times New Roman" w:cs="Times New Roman"/>
        </w:rPr>
      </w:pPr>
      <w:r w:rsidRPr="006842D4">
        <w:rPr>
          <w:rFonts w:ascii="Times New Roman" w:hAnsi="Times New Roman" w:cs="Times New Roman"/>
        </w:rPr>
        <w:t>w</w:t>
      </w:r>
      <w:r w:rsidR="00CF665C" w:rsidRPr="006842D4">
        <w:rPr>
          <w:rFonts w:ascii="Times New Roman" w:hAnsi="Times New Roman" w:cs="Times New Roman"/>
        </w:rPr>
        <w:t xml:space="preserve">ymiana instalacji wykrywania pożaru </w:t>
      </w:r>
      <w:r w:rsidRPr="006842D4">
        <w:rPr>
          <w:rFonts w:ascii="Times New Roman" w:hAnsi="Times New Roman" w:cs="Times New Roman"/>
        </w:rPr>
        <w:t xml:space="preserve"> </w:t>
      </w:r>
      <w:r w:rsidR="00CF665C" w:rsidRPr="006842D4">
        <w:rPr>
          <w:rFonts w:ascii="Times New Roman" w:hAnsi="Times New Roman" w:cs="Times New Roman"/>
        </w:rPr>
        <w:t>TELSAP –T3 w portierni budynku</w:t>
      </w:r>
      <w:r w:rsidR="0056360D" w:rsidRPr="006842D4">
        <w:rPr>
          <w:rFonts w:ascii="Times New Roman" w:hAnsi="Times New Roman" w:cs="Times New Roman"/>
        </w:rPr>
        <w:t>;</w:t>
      </w:r>
      <w:r w:rsidR="00904FC8" w:rsidRPr="006842D4">
        <w:rPr>
          <w:rFonts w:ascii="Times New Roman" w:hAnsi="Times New Roman" w:cs="Times New Roman"/>
        </w:rPr>
        <w:t xml:space="preserve"> </w:t>
      </w:r>
    </w:p>
    <w:p w:rsidR="00F8272D" w:rsidRPr="006842D4" w:rsidRDefault="007A28DE" w:rsidP="006D4B6E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outlineLvl w:val="0"/>
        <w:rPr>
          <w:rFonts w:ascii="Times New Roman" w:hAnsi="Times New Roman" w:cs="Times New Roman"/>
        </w:rPr>
      </w:pPr>
      <w:r w:rsidRPr="006842D4">
        <w:rPr>
          <w:rFonts w:ascii="Times New Roman" w:hAnsi="Times New Roman" w:cs="Times New Roman"/>
        </w:rPr>
        <w:t>m</w:t>
      </w:r>
      <w:r w:rsidR="00CF665C" w:rsidRPr="006842D4">
        <w:rPr>
          <w:rFonts w:ascii="Times New Roman" w:hAnsi="Times New Roman" w:cs="Times New Roman"/>
        </w:rPr>
        <w:t xml:space="preserve">ontaż </w:t>
      </w:r>
      <w:r w:rsidR="00F8272D" w:rsidRPr="006842D4">
        <w:rPr>
          <w:rFonts w:ascii="Times New Roman" w:hAnsi="Times New Roman" w:cs="Times New Roman"/>
        </w:rPr>
        <w:t>czujek pożarowych</w:t>
      </w:r>
      <w:r w:rsidR="00CF665C" w:rsidRPr="006842D4">
        <w:rPr>
          <w:rFonts w:ascii="Times New Roman" w:hAnsi="Times New Roman" w:cs="Times New Roman"/>
        </w:rPr>
        <w:t xml:space="preserve"> </w:t>
      </w:r>
      <w:r w:rsidR="00F8272D" w:rsidRPr="006842D4">
        <w:rPr>
          <w:rFonts w:ascii="Times New Roman" w:hAnsi="Times New Roman" w:cs="Times New Roman"/>
        </w:rPr>
        <w:t>i ręcznych ostrzegaczy po</w:t>
      </w:r>
      <w:r w:rsidRPr="006842D4">
        <w:rPr>
          <w:rFonts w:ascii="Times New Roman" w:hAnsi="Times New Roman" w:cs="Times New Roman"/>
        </w:rPr>
        <w:t xml:space="preserve">żaru </w:t>
      </w:r>
      <w:r w:rsidR="00CF665C" w:rsidRPr="006842D4">
        <w:rPr>
          <w:rFonts w:ascii="Times New Roman" w:hAnsi="Times New Roman" w:cs="Times New Roman"/>
        </w:rPr>
        <w:t xml:space="preserve"> </w:t>
      </w:r>
      <w:r w:rsidR="00F8272D" w:rsidRPr="006842D4">
        <w:rPr>
          <w:rFonts w:ascii="Times New Roman" w:hAnsi="Times New Roman" w:cs="Times New Roman"/>
        </w:rPr>
        <w:t xml:space="preserve">na parterze </w:t>
      </w:r>
      <w:r w:rsidR="00EC40AE" w:rsidRPr="006842D4">
        <w:rPr>
          <w:rFonts w:ascii="Times New Roman" w:hAnsi="Times New Roman" w:cs="Times New Roman"/>
        </w:rPr>
        <w:br/>
      </w:r>
      <w:r w:rsidR="00F8272D" w:rsidRPr="006842D4">
        <w:rPr>
          <w:rFonts w:ascii="Times New Roman" w:hAnsi="Times New Roman" w:cs="Times New Roman"/>
        </w:rPr>
        <w:t>w pomieszczeniach serwerowni;</w:t>
      </w:r>
    </w:p>
    <w:p w:rsidR="0056360D" w:rsidRPr="006842D4" w:rsidRDefault="00904FC8" w:rsidP="006D4B6E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outlineLvl w:val="0"/>
        <w:rPr>
          <w:rFonts w:ascii="Times New Roman" w:hAnsi="Times New Roman" w:cs="Times New Roman"/>
        </w:rPr>
      </w:pPr>
      <w:r w:rsidRPr="006842D4">
        <w:rPr>
          <w:rFonts w:ascii="Times New Roman" w:hAnsi="Times New Roman" w:cs="Times New Roman"/>
        </w:rPr>
        <w:t xml:space="preserve">wymiana </w:t>
      </w:r>
      <w:r w:rsidR="00F8272D" w:rsidRPr="006842D4">
        <w:rPr>
          <w:rFonts w:ascii="Times New Roman" w:hAnsi="Times New Roman" w:cs="Times New Roman"/>
        </w:rPr>
        <w:t xml:space="preserve">czujek pożarowych i ręcznych ostrzegaczy pożaru </w:t>
      </w:r>
      <w:r w:rsidR="006E6492" w:rsidRPr="006842D4">
        <w:rPr>
          <w:rFonts w:ascii="Times New Roman" w:hAnsi="Times New Roman" w:cs="Times New Roman"/>
        </w:rPr>
        <w:t xml:space="preserve">oraz uzupełnienie brakujących (uzupełnienie istniejącego systemu POLON) </w:t>
      </w:r>
      <w:r w:rsidR="00F8272D" w:rsidRPr="006842D4">
        <w:rPr>
          <w:rFonts w:ascii="Times New Roman" w:hAnsi="Times New Roman" w:cs="Times New Roman"/>
        </w:rPr>
        <w:t xml:space="preserve">w </w:t>
      </w:r>
      <w:r w:rsidR="0056360D" w:rsidRPr="006842D4">
        <w:rPr>
          <w:rFonts w:ascii="Times New Roman" w:hAnsi="Times New Roman" w:cs="Times New Roman"/>
        </w:rPr>
        <w:t>pomieszczeniach piwnicznych</w:t>
      </w:r>
      <w:r w:rsidR="00F8272D" w:rsidRPr="006842D4">
        <w:rPr>
          <w:rFonts w:ascii="Times New Roman" w:hAnsi="Times New Roman" w:cs="Times New Roman"/>
        </w:rPr>
        <w:t xml:space="preserve"> budynku</w:t>
      </w:r>
      <w:r w:rsidR="0056360D" w:rsidRPr="006842D4">
        <w:rPr>
          <w:rFonts w:ascii="Times New Roman" w:hAnsi="Times New Roman" w:cs="Times New Roman"/>
        </w:rPr>
        <w:t>;</w:t>
      </w:r>
    </w:p>
    <w:p w:rsidR="0056360D" w:rsidRPr="006842D4" w:rsidRDefault="0056360D" w:rsidP="006D4B6E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outlineLvl w:val="0"/>
        <w:rPr>
          <w:rFonts w:ascii="Times New Roman" w:hAnsi="Times New Roman" w:cs="Times New Roman"/>
        </w:rPr>
      </w:pPr>
      <w:r w:rsidRPr="006842D4">
        <w:rPr>
          <w:rFonts w:ascii="Times New Roman" w:hAnsi="Times New Roman" w:cs="Times New Roman"/>
        </w:rPr>
        <w:t>montaż czujek pożarowych i ręcznych ostrzegaczy pożaru na  klatkach schodowych (uzupełnienie istniejącego systemu);</w:t>
      </w:r>
    </w:p>
    <w:p w:rsidR="00F8272D" w:rsidRPr="006842D4" w:rsidRDefault="003508DE" w:rsidP="006D4B6E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outlineLvl w:val="0"/>
        <w:rPr>
          <w:rFonts w:ascii="Times New Roman" w:hAnsi="Times New Roman" w:cs="Times New Roman"/>
        </w:rPr>
      </w:pPr>
      <w:r w:rsidRPr="006842D4">
        <w:rPr>
          <w:rFonts w:ascii="Times New Roman" w:hAnsi="Times New Roman" w:cs="Times New Roman"/>
        </w:rPr>
        <w:t>wykonanie instalacji w</w:t>
      </w:r>
      <w:r w:rsidR="006E6492" w:rsidRPr="006842D4">
        <w:rPr>
          <w:rFonts w:ascii="Times New Roman" w:hAnsi="Times New Roman" w:cs="Times New Roman"/>
        </w:rPr>
        <w:t xml:space="preserve"> piwnicy w</w:t>
      </w:r>
      <w:r w:rsidRPr="006842D4">
        <w:rPr>
          <w:rFonts w:ascii="Times New Roman" w:hAnsi="Times New Roman" w:cs="Times New Roman"/>
        </w:rPr>
        <w:t xml:space="preserve"> korytarzac</w:t>
      </w:r>
      <w:r w:rsidR="006E6492" w:rsidRPr="006842D4">
        <w:rPr>
          <w:rFonts w:ascii="Times New Roman" w:hAnsi="Times New Roman" w:cs="Times New Roman"/>
        </w:rPr>
        <w:t>h oraz pomieszczeniach archiwum</w:t>
      </w:r>
      <w:r w:rsidRPr="006842D4">
        <w:rPr>
          <w:rFonts w:ascii="Times New Roman" w:hAnsi="Times New Roman" w:cs="Times New Roman"/>
        </w:rPr>
        <w:t>;</w:t>
      </w:r>
    </w:p>
    <w:p w:rsidR="00F8272D" w:rsidRPr="006842D4" w:rsidRDefault="003508DE" w:rsidP="006D4B6E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outlineLvl w:val="0"/>
        <w:rPr>
          <w:rFonts w:ascii="Times New Roman" w:hAnsi="Times New Roman" w:cs="Times New Roman"/>
        </w:rPr>
      </w:pPr>
      <w:r w:rsidRPr="006842D4">
        <w:rPr>
          <w:rFonts w:ascii="Times New Roman" w:hAnsi="Times New Roman" w:cs="Times New Roman"/>
        </w:rPr>
        <w:t>montaż okablowania w korytach instalacyjnych, a w piwnicy natynkowo;</w:t>
      </w:r>
    </w:p>
    <w:p w:rsidR="003508DE" w:rsidRPr="006842D4" w:rsidRDefault="003508DE" w:rsidP="006D4B6E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outlineLvl w:val="0"/>
        <w:rPr>
          <w:rFonts w:ascii="Times New Roman" w:hAnsi="Times New Roman" w:cs="Times New Roman"/>
        </w:rPr>
      </w:pPr>
      <w:r w:rsidRPr="006842D4">
        <w:rPr>
          <w:rFonts w:ascii="Times New Roman" w:hAnsi="Times New Roman" w:cs="Times New Roman"/>
        </w:rPr>
        <w:t xml:space="preserve">podłączenie </w:t>
      </w:r>
      <w:r w:rsidR="0056360D" w:rsidRPr="006842D4">
        <w:rPr>
          <w:rFonts w:ascii="Times New Roman" w:hAnsi="Times New Roman" w:cs="Times New Roman"/>
        </w:rPr>
        <w:t xml:space="preserve">nowej </w:t>
      </w:r>
      <w:r w:rsidRPr="006842D4">
        <w:rPr>
          <w:rFonts w:ascii="Times New Roman" w:hAnsi="Times New Roman" w:cs="Times New Roman"/>
        </w:rPr>
        <w:t>instalacji do</w:t>
      </w:r>
      <w:r w:rsidR="00904FC8" w:rsidRPr="006842D4">
        <w:rPr>
          <w:rFonts w:ascii="Times New Roman" w:hAnsi="Times New Roman" w:cs="Times New Roman"/>
        </w:rPr>
        <w:t xml:space="preserve"> istniejącej </w:t>
      </w:r>
      <w:r w:rsidR="0056360D" w:rsidRPr="006842D4">
        <w:rPr>
          <w:rFonts w:ascii="Times New Roman" w:hAnsi="Times New Roman" w:cs="Times New Roman"/>
        </w:rPr>
        <w:t>w portierni budynku</w:t>
      </w:r>
      <w:r w:rsidRPr="006842D4">
        <w:rPr>
          <w:rFonts w:ascii="Times New Roman" w:hAnsi="Times New Roman" w:cs="Times New Roman"/>
        </w:rPr>
        <w:t xml:space="preserve"> centrali POLON -4900 </w:t>
      </w:r>
      <w:r w:rsidR="006A30B8" w:rsidRPr="006842D4">
        <w:rPr>
          <w:rFonts w:ascii="Times New Roman" w:hAnsi="Times New Roman" w:cs="Times New Roman"/>
        </w:rPr>
        <w:br/>
      </w:r>
      <w:r w:rsidRPr="006842D4">
        <w:rPr>
          <w:rFonts w:ascii="Times New Roman" w:hAnsi="Times New Roman" w:cs="Times New Roman"/>
        </w:rPr>
        <w:t>i</w:t>
      </w:r>
      <w:r w:rsidR="003C156C" w:rsidRPr="006842D4">
        <w:rPr>
          <w:rFonts w:ascii="Times New Roman" w:hAnsi="Times New Roman" w:cs="Times New Roman"/>
        </w:rPr>
        <w:t xml:space="preserve"> </w:t>
      </w:r>
      <w:r w:rsidRPr="006842D4">
        <w:rPr>
          <w:rFonts w:ascii="Times New Roman" w:hAnsi="Times New Roman" w:cs="Times New Roman"/>
        </w:rPr>
        <w:t xml:space="preserve">konfiguracja </w:t>
      </w:r>
      <w:r w:rsidR="0056360D" w:rsidRPr="006842D4">
        <w:rPr>
          <w:rFonts w:ascii="Times New Roman" w:hAnsi="Times New Roman" w:cs="Times New Roman"/>
        </w:rPr>
        <w:t xml:space="preserve">tej </w:t>
      </w:r>
      <w:r w:rsidRPr="006842D4">
        <w:rPr>
          <w:rFonts w:ascii="Times New Roman" w:hAnsi="Times New Roman" w:cs="Times New Roman"/>
        </w:rPr>
        <w:t>centrali;</w:t>
      </w:r>
    </w:p>
    <w:p w:rsidR="003508DE" w:rsidRPr="006842D4" w:rsidRDefault="003508DE" w:rsidP="006D4B6E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outlineLvl w:val="0"/>
        <w:rPr>
          <w:rFonts w:ascii="Times New Roman" w:hAnsi="Times New Roman" w:cs="Times New Roman"/>
        </w:rPr>
      </w:pPr>
      <w:r w:rsidRPr="006842D4">
        <w:rPr>
          <w:rFonts w:ascii="Times New Roman" w:hAnsi="Times New Roman" w:cs="Times New Roman"/>
        </w:rPr>
        <w:t>uwzględnienie w kosztorysie kosztów utylizacji czujek jonizujących</w:t>
      </w:r>
      <w:r w:rsidR="006E6492" w:rsidRPr="006842D4">
        <w:rPr>
          <w:rFonts w:ascii="Times New Roman" w:hAnsi="Times New Roman" w:cs="Times New Roman"/>
        </w:rPr>
        <w:t xml:space="preserve"> z demontażu</w:t>
      </w:r>
      <w:r w:rsidRPr="006842D4">
        <w:rPr>
          <w:rFonts w:ascii="Times New Roman" w:hAnsi="Times New Roman" w:cs="Times New Roman"/>
        </w:rPr>
        <w:t>;</w:t>
      </w:r>
    </w:p>
    <w:p w:rsidR="003508DE" w:rsidRPr="006842D4" w:rsidRDefault="003508DE" w:rsidP="003508D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508DE" w:rsidRPr="006842D4" w:rsidRDefault="003508DE" w:rsidP="006D4B6E">
      <w:pPr>
        <w:pStyle w:val="Akapitzlist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6842D4">
        <w:rPr>
          <w:rFonts w:ascii="Times New Roman" w:hAnsi="Times New Roman" w:cs="Times New Roman"/>
        </w:rPr>
        <w:t>Pożądane parametry techniczne:</w:t>
      </w:r>
    </w:p>
    <w:p w:rsidR="003508DE" w:rsidRPr="006842D4" w:rsidRDefault="003508DE" w:rsidP="003508DE">
      <w:pPr>
        <w:pStyle w:val="Akapitzlist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</w:rPr>
      </w:pPr>
    </w:p>
    <w:p w:rsidR="003508DE" w:rsidRPr="006842D4" w:rsidRDefault="00904FC8" w:rsidP="003508DE">
      <w:pPr>
        <w:pStyle w:val="Akapitzlist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6842D4">
        <w:rPr>
          <w:rFonts w:ascii="Times New Roman" w:hAnsi="Times New Roman" w:cs="Times New Roman"/>
        </w:rPr>
        <w:t>c</w:t>
      </w:r>
      <w:r w:rsidR="003508DE" w:rsidRPr="006842D4">
        <w:rPr>
          <w:rFonts w:ascii="Times New Roman" w:hAnsi="Times New Roman" w:cs="Times New Roman"/>
        </w:rPr>
        <w:t xml:space="preserve">zujki oraz ręczne ostrzegacze pożarowe kompatybilne z </w:t>
      </w:r>
      <w:r w:rsidRPr="006842D4">
        <w:rPr>
          <w:rFonts w:ascii="Times New Roman" w:hAnsi="Times New Roman" w:cs="Times New Roman"/>
        </w:rPr>
        <w:t xml:space="preserve">centralą </w:t>
      </w:r>
      <w:r w:rsidR="003508DE" w:rsidRPr="006842D4">
        <w:rPr>
          <w:rFonts w:ascii="Times New Roman" w:hAnsi="Times New Roman" w:cs="Times New Roman"/>
        </w:rPr>
        <w:t>POLON 4900;</w:t>
      </w:r>
    </w:p>
    <w:p w:rsidR="003508DE" w:rsidRPr="006842D4" w:rsidRDefault="003508DE" w:rsidP="003508D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20712" w:rsidRDefault="00F20712" w:rsidP="00F20712">
      <w:pPr>
        <w:pStyle w:val="Akapitzlist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5B74" w:rsidRDefault="00225B74" w:rsidP="00225B74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5D2" w:rsidRDefault="00CB75D2" w:rsidP="00225B74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5D2" w:rsidRPr="00225B74" w:rsidRDefault="00CB75D2" w:rsidP="00225B74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2BB" w:rsidRDefault="00FE22BB" w:rsidP="00FE22BB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1BA7" w:rsidRPr="00ED425A" w:rsidRDefault="00F21BA7" w:rsidP="00637AE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1BA7" w:rsidRPr="00ED425A" w:rsidRDefault="00F21BA7" w:rsidP="00637A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25A" w:rsidRPr="00ED425A" w:rsidRDefault="00ED425A" w:rsidP="00637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25A" w:rsidRPr="00ED425A" w:rsidRDefault="00ED425A" w:rsidP="00637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25A" w:rsidRPr="00ED425A" w:rsidRDefault="00397DFD" w:rsidP="00637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425A" w:rsidRPr="00ED425A" w:rsidSect="00CB75D2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49" w:rsidRDefault="00770049" w:rsidP="00ED425A">
      <w:pPr>
        <w:spacing w:after="0" w:line="240" w:lineRule="auto"/>
      </w:pPr>
      <w:r>
        <w:separator/>
      </w:r>
    </w:p>
  </w:endnote>
  <w:endnote w:type="continuationSeparator" w:id="0">
    <w:p w:rsidR="00770049" w:rsidRDefault="00770049" w:rsidP="00ED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49" w:rsidRDefault="00770049" w:rsidP="00ED425A">
      <w:pPr>
        <w:spacing w:after="0" w:line="240" w:lineRule="auto"/>
      </w:pPr>
      <w:r>
        <w:separator/>
      </w:r>
    </w:p>
  </w:footnote>
  <w:footnote w:type="continuationSeparator" w:id="0">
    <w:p w:rsidR="00770049" w:rsidRDefault="00770049" w:rsidP="00ED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04B7"/>
    <w:multiLevelType w:val="hybridMultilevel"/>
    <w:tmpl w:val="3A04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3113"/>
    <w:multiLevelType w:val="hybridMultilevel"/>
    <w:tmpl w:val="4AF28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1B3F"/>
    <w:multiLevelType w:val="hybridMultilevel"/>
    <w:tmpl w:val="C3DC853E"/>
    <w:lvl w:ilvl="0" w:tplc="FF0AE1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513E3"/>
    <w:multiLevelType w:val="hybridMultilevel"/>
    <w:tmpl w:val="5E8205D4"/>
    <w:lvl w:ilvl="0" w:tplc="F6EA36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D6107D"/>
    <w:multiLevelType w:val="hybridMultilevel"/>
    <w:tmpl w:val="1426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64529"/>
    <w:multiLevelType w:val="hybridMultilevel"/>
    <w:tmpl w:val="317E3916"/>
    <w:lvl w:ilvl="0" w:tplc="D29E996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85537DF"/>
    <w:multiLevelType w:val="hybridMultilevel"/>
    <w:tmpl w:val="9BB4E7E2"/>
    <w:lvl w:ilvl="0" w:tplc="6994A8F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902CB"/>
    <w:multiLevelType w:val="hybridMultilevel"/>
    <w:tmpl w:val="905A4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E2F09"/>
    <w:multiLevelType w:val="hybridMultilevel"/>
    <w:tmpl w:val="E0ACE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E3FFA"/>
    <w:multiLevelType w:val="hybridMultilevel"/>
    <w:tmpl w:val="26A6FE58"/>
    <w:lvl w:ilvl="0" w:tplc="4050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BE45B6"/>
    <w:multiLevelType w:val="multilevel"/>
    <w:tmpl w:val="1CD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F6214B"/>
    <w:multiLevelType w:val="hybridMultilevel"/>
    <w:tmpl w:val="CBD8BBC6"/>
    <w:lvl w:ilvl="0" w:tplc="3D101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1691"/>
    <w:multiLevelType w:val="hybridMultilevel"/>
    <w:tmpl w:val="2166A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7C09"/>
    <w:multiLevelType w:val="multilevel"/>
    <w:tmpl w:val="8622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514CC8"/>
    <w:multiLevelType w:val="hybridMultilevel"/>
    <w:tmpl w:val="51B884D8"/>
    <w:lvl w:ilvl="0" w:tplc="BC62A4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14"/>
  </w:num>
  <w:num w:numId="12">
    <w:abstractNumId w:val="1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A7"/>
    <w:rsid w:val="000154BD"/>
    <w:rsid w:val="0008279D"/>
    <w:rsid w:val="00133880"/>
    <w:rsid w:val="001526E7"/>
    <w:rsid w:val="00174CA5"/>
    <w:rsid w:val="001C3817"/>
    <w:rsid w:val="00210CB2"/>
    <w:rsid w:val="00215A8F"/>
    <w:rsid w:val="00225B74"/>
    <w:rsid w:val="00293111"/>
    <w:rsid w:val="00317C2B"/>
    <w:rsid w:val="003508DE"/>
    <w:rsid w:val="00397DFD"/>
    <w:rsid w:val="003A10E9"/>
    <w:rsid w:val="003B0D7B"/>
    <w:rsid w:val="003C156C"/>
    <w:rsid w:val="004007D9"/>
    <w:rsid w:val="0043223A"/>
    <w:rsid w:val="00440A15"/>
    <w:rsid w:val="00441E13"/>
    <w:rsid w:val="00460907"/>
    <w:rsid w:val="00524E6C"/>
    <w:rsid w:val="0056360D"/>
    <w:rsid w:val="005911F1"/>
    <w:rsid w:val="00595002"/>
    <w:rsid w:val="005E7905"/>
    <w:rsid w:val="005F4F9A"/>
    <w:rsid w:val="00602D97"/>
    <w:rsid w:val="00637AE3"/>
    <w:rsid w:val="006842D4"/>
    <w:rsid w:val="006A30B8"/>
    <w:rsid w:val="006C6C2A"/>
    <w:rsid w:val="006D4B6E"/>
    <w:rsid w:val="006E0FD6"/>
    <w:rsid w:val="006E6492"/>
    <w:rsid w:val="006F3A5C"/>
    <w:rsid w:val="00734FA7"/>
    <w:rsid w:val="00770049"/>
    <w:rsid w:val="00793740"/>
    <w:rsid w:val="007A2635"/>
    <w:rsid w:val="007A28DE"/>
    <w:rsid w:val="00901E9C"/>
    <w:rsid w:val="00904FC8"/>
    <w:rsid w:val="00942B25"/>
    <w:rsid w:val="00957AE2"/>
    <w:rsid w:val="009B689E"/>
    <w:rsid w:val="00A90502"/>
    <w:rsid w:val="00B21C76"/>
    <w:rsid w:val="00B45493"/>
    <w:rsid w:val="00BC384A"/>
    <w:rsid w:val="00CB75D2"/>
    <w:rsid w:val="00CE67B3"/>
    <w:rsid w:val="00CE7162"/>
    <w:rsid w:val="00CF665C"/>
    <w:rsid w:val="00D86D3A"/>
    <w:rsid w:val="00E5037B"/>
    <w:rsid w:val="00EA780E"/>
    <w:rsid w:val="00EC40AE"/>
    <w:rsid w:val="00ED425A"/>
    <w:rsid w:val="00EE5E13"/>
    <w:rsid w:val="00F1463C"/>
    <w:rsid w:val="00F20712"/>
    <w:rsid w:val="00F21BA7"/>
    <w:rsid w:val="00F52A18"/>
    <w:rsid w:val="00F8272D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C6680-415F-407D-B7F5-30C44381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BA7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67B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A7"/>
    <w:pPr>
      <w:ind w:left="720"/>
      <w:contextualSpacing/>
    </w:pPr>
  </w:style>
  <w:style w:type="paragraph" w:styleId="Bezodstpw">
    <w:name w:val="No Spacing"/>
    <w:uiPriority w:val="1"/>
    <w:qFormat/>
    <w:rsid w:val="006F3A5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A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E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25A"/>
  </w:style>
  <w:style w:type="paragraph" w:styleId="Stopka">
    <w:name w:val="footer"/>
    <w:basedOn w:val="Normalny"/>
    <w:link w:val="StopkaZnak"/>
    <w:uiPriority w:val="99"/>
    <w:unhideWhenUsed/>
    <w:rsid w:val="00E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25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CE67B3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C773-B99A-4F2F-BF90-D7304244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Białecki</dc:creator>
  <cp:keywords/>
  <dc:description/>
  <cp:lastModifiedBy>Barbara Hadzicka</cp:lastModifiedBy>
  <cp:revision>13</cp:revision>
  <cp:lastPrinted>2019-07-09T10:57:00Z</cp:lastPrinted>
  <dcterms:created xsi:type="dcterms:W3CDTF">2019-06-14T08:45:00Z</dcterms:created>
  <dcterms:modified xsi:type="dcterms:W3CDTF">2019-07-09T10:57:00Z</dcterms:modified>
</cp:coreProperties>
</file>