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698" w:rsidRPr="00240E71" w:rsidRDefault="00DD3698" w:rsidP="00DD369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DD3698" w:rsidRDefault="00DD3698" w:rsidP="00DD369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D3698" w:rsidRPr="0022732C" w:rsidRDefault="00DD3698" w:rsidP="00DD369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D3698" w:rsidRDefault="00DD3698" w:rsidP="00DD369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55ACF">
        <w:rPr>
          <w:sz w:val="22"/>
          <w:lang w:val="en-US"/>
        </w:rPr>
        <w:t>……………………………………………………………………………………………..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55ACF">
        <w:rPr>
          <w:sz w:val="22"/>
          <w:lang w:val="en-US"/>
        </w:rPr>
        <w:t>…………………………………………………………………………………………….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D3698" w:rsidRDefault="00DD3698" w:rsidP="00DD3698">
      <w:pPr>
        <w:spacing w:line="360" w:lineRule="auto"/>
      </w:pPr>
      <w:r>
        <w:t>Do: Nazwa i siedziba Zamawiającego:</w:t>
      </w:r>
    </w:p>
    <w:p w:rsidR="00DD3698" w:rsidRPr="00E45A7B" w:rsidRDefault="00DD3698" w:rsidP="00DD369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DD3698" w:rsidRPr="00E45A7B" w:rsidRDefault="00DD3698" w:rsidP="00DD369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DD3698" w:rsidRDefault="00DD3698" w:rsidP="00DD369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DD3698" w:rsidRDefault="00DD3698" w:rsidP="00DD369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DD3698" w:rsidRDefault="00DD3698" w:rsidP="00DD369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DD3698" w:rsidRDefault="00DD3698" w:rsidP="00DD3698">
      <w:pPr>
        <w:ind w:firstLine="3969"/>
        <w:rPr>
          <w:b/>
        </w:rPr>
      </w:pPr>
    </w:p>
    <w:p w:rsidR="00DD3698" w:rsidRDefault="00DD3698" w:rsidP="00A8059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A8059E" w:rsidRPr="00A8059E">
        <w:rPr>
          <w:b/>
          <w:sz w:val="22"/>
          <w:szCs w:val="22"/>
        </w:rPr>
        <w:t>Dostawa serwerów i urządzeń sieciowych dla Systemu wi</w:t>
      </w:r>
      <w:r w:rsidR="00BD6E2A">
        <w:rPr>
          <w:b/>
          <w:sz w:val="22"/>
          <w:szCs w:val="22"/>
        </w:rPr>
        <w:t>r</w:t>
      </w:r>
      <w:r w:rsidR="00A8059E" w:rsidRPr="00A8059E">
        <w:rPr>
          <w:b/>
          <w:sz w:val="22"/>
          <w:szCs w:val="22"/>
        </w:rPr>
        <w:t>t</w:t>
      </w:r>
      <w:r w:rsidR="00BD6E2A">
        <w:rPr>
          <w:b/>
          <w:sz w:val="22"/>
          <w:szCs w:val="22"/>
        </w:rPr>
        <w:t>u</w:t>
      </w:r>
      <w:r w:rsidR="00A8059E" w:rsidRPr="00A8059E">
        <w:rPr>
          <w:b/>
          <w:sz w:val="22"/>
          <w:szCs w:val="22"/>
        </w:rPr>
        <w:t>alizacyjnego do zarządzania procesem dydaktycznym.</w:t>
      </w:r>
      <w:r>
        <w:rPr>
          <w:b/>
          <w:sz w:val="22"/>
          <w:szCs w:val="22"/>
        </w:rPr>
        <w:t xml:space="preserve">– KC-zp.272-390/19,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DD3698" w:rsidRDefault="00DD3698" w:rsidP="00A8059E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121"/>
        <w:gridCol w:w="1418"/>
        <w:gridCol w:w="992"/>
        <w:gridCol w:w="1276"/>
        <w:gridCol w:w="1134"/>
        <w:gridCol w:w="850"/>
        <w:gridCol w:w="1719"/>
      </w:tblGrid>
      <w:tr w:rsidR="00855ACF" w:rsidTr="00855ACF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1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Pr="00FD3F61" w:rsidRDefault="00855ACF" w:rsidP="006237C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855ACF" w:rsidRDefault="00855ACF" w:rsidP="00855ACF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55ACF" w:rsidTr="00855ACF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121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855ACF" w:rsidRPr="00C44251" w:rsidTr="00855ACF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Szafa serwerowa typu RACK 19” z kompletem szyn oraz śrub montażowych dla wszystkich dostarczanych urządzeń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(</w:t>
            </w:r>
            <w:bookmarkStart w:id="1" w:name="server_type_db"/>
            <w:r w:rsidRPr="00855ACF">
              <w:rPr>
                <w:b/>
                <w:sz w:val="16"/>
                <w:szCs w:val="16"/>
              </w:rPr>
              <w:t>typ 1</w:t>
            </w:r>
            <w:bookmarkEnd w:id="1"/>
            <w:r w:rsidRPr="00855ACF">
              <w:rPr>
                <w:b/>
                <w:sz w:val="16"/>
                <w:szCs w:val="16"/>
              </w:rPr>
              <w:t>) dla bazy danych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Pr="00C44251" w:rsidRDefault="00855ACF" w:rsidP="00855AC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(</w:t>
            </w:r>
            <w:bookmarkStart w:id="2" w:name="server_type_virt"/>
            <w:r w:rsidRPr="00855ACF">
              <w:rPr>
                <w:b/>
                <w:sz w:val="16"/>
                <w:szCs w:val="16"/>
              </w:rPr>
              <w:t>typ 2</w:t>
            </w:r>
            <w:bookmarkEnd w:id="2"/>
            <w:r w:rsidRPr="00855ACF">
              <w:rPr>
                <w:b/>
                <w:sz w:val="16"/>
                <w:szCs w:val="16"/>
              </w:rPr>
              <w:t xml:space="preserve">) dla klastra wirtualizacji wraz z oprogramowaniem do wirtualizacji oraz </w:t>
            </w:r>
            <w:r w:rsidRPr="00855ACF">
              <w:rPr>
                <w:b/>
                <w:sz w:val="16"/>
                <w:szCs w:val="16"/>
              </w:rPr>
              <w:lastRenderedPageBreak/>
              <w:t>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lastRenderedPageBreak/>
              <w:t>4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Przełącznik sieciowy (</w:t>
            </w:r>
            <w:bookmarkStart w:id="3" w:name="switch_type_comm"/>
            <w:r w:rsidRPr="00855ACF">
              <w:rPr>
                <w:b/>
                <w:sz w:val="16"/>
                <w:szCs w:val="16"/>
              </w:rPr>
              <w:t>typ 1</w:t>
            </w:r>
            <w:bookmarkEnd w:id="3"/>
            <w:r w:rsidRPr="00855ACF">
              <w:rPr>
                <w:b/>
                <w:sz w:val="16"/>
                <w:szCs w:val="16"/>
              </w:rPr>
              <w:t>) dla sieci komunikacyjnej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Przełącznik sieciowy (</w:t>
            </w:r>
            <w:bookmarkStart w:id="4" w:name="switch_type_mgmt"/>
            <w:r w:rsidRPr="00855ACF">
              <w:rPr>
                <w:b/>
                <w:sz w:val="16"/>
                <w:szCs w:val="16"/>
              </w:rPr>
              <w:t>typ 2</w:t>
            </w:r>
            <w:bookmarkEnd w:id="4"/>
            <w:r w:rsidRPr="00855ACF">
              <w:rPr>
                <w:b/>
                <w:sz w:val="16"/>
                <w:szCs w:val="16"/>
              </w:rPr>
              <w:t>) dla sieci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pamięci masowej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F37FBB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121" w:type="dxa"/>
          </w:tcPr>
          <w:p w:rsidR="00855ACF" w:rsidRPr="00D06051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D06051">
              <w:rPr>
                <w:b/>
                <w:sz w:val="16"/>
                <w:szCs w:val="16"/>
              </w:rPr>
              <w:t>Serwer kopii zapasowych wraz z oprogramowaniem do ochrony danych z kompletnym osprzętem kablowym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55ACF" w:rsidRDefault="00D06051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F37FBB" w:rsidTr="00F37FBB">
        <w:trPr>
          <w:trHeight w:val="266"/>
        </w:trPr>
        <w:tc>
          <w:tcPr>
            <w:tcW w:w="469" w:type="dxa"/>
            <w:tcBorders>
              <w:lef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1" w:type="dxa"/>
          </w:tcPr>
          <w:p w:rsidR="00F37FBB" w:rsidRDefault="00F37FBB" w:rsidP="006237C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Montaż dostarczonych urządzeń</w:t>
            </w:r>
          </w:p>
        </w:tc>
        <w:tc>
          <w:tcPr>
            <w:tcW w:w="1418" w:type="dxa"/>
            <w:shd w:val="solid" w:color="auto" w:fill="auto"/>
          </w:tcPr>
          <w:p w:rsidR="00F37FBB" w:rsidRPr="00F37FBB" w:rsidRDefault="00F37FBB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shd w:val="solid" w:color="auto" w:fill="auto"/>
          </w:tcPr>
          <w:p w:rsidR="00F37FBB" w:rsidRPr="00F37FBB" w:rsidRDefault="00F37FBB" w:rsidP="00DB01D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</w:tr>
      <w:tr w:rsidR="00F37FBB" w:rsidTr="006237C6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F37FBB" w:rsidRPr="00BF11F0" w:rsidRDefault="00F37FBB" w:rsidP="006237C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</w:tr>
    </w:tbl>
    <w:p w:rsidR="00DD3698" w:rsidRDefault="00DD3698" w:rsidP="00DD369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D3698" w:rsidRDefault="00DD3698" w:rsidP="00DD369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3698" w:rsidRDefault="00DD3698" w:rsidP="00DD3698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DD3698" w:rsidRDefault="00DD3698" w:rsidP="00DD36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</w:t>
      </w:r>
      <w:r w:rsidR="00D06051">
        <w:rPr>
          <w:b/>
          <w:sz w:val="22"/>
          <w:szCs w:val="22"/>
        </w:rPr>
        <w:t xml:space="preserve"> </w:t>
      </w:r>
      <w:r w:rsidR="008F6A9A">
        <w:rPr>
          <w:b/>
          <w:sz w:val="22"/>
          <w:szCs w:val="22"/>
        </w:rPr>
        <w:t>21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</w:p>
    <w:p w:rsidR="00DD3698" w:rsidRDefault="00DD3698" w:rsidP="00DD36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………… miesięcy</w:t>
      </w:r>
    </w:p>
    <w:p w:rsidR="00D06051" w:rsidRDefault="00D0605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D3698" w:rsidRPr="00D06051" w:rsidRDefault="00D06051" w:rsidP="00DD3698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D06051">
        <w:rPr>
          <w:b/>
          <w:sz w:val="22"/>
          <w:szCs w:val="22"/>
          <w:u w:val="single"/>
        </w:rPr>
        <w:t>Parametry i funkcjonalności sprzętu stanowiące kryterium oceny ofert zgodnie z pkt 15.1.2-7 SIWZ:</w:t>
      </w:r>
    </w:p>
    <w:p w:rsidR="00D06051" w:rsidRDefault="00D0605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06051" w:rsidRDefault="00660341" w:rsidP="00DD3698">
      <w:pPr>
        <w:tabs>
          <w:tab w:val="left" w:pos="426"/>
        </w:tabs>
        <w:jc w:val="both"/>
      </w:pPr>
      <w:r>
        <w:t xml:space="preserve">Zwiększenie minimalnej przepustowości interfejsów sieciowych (typu SFP) serwerów pamięci masowej do 25 </w:t>
      </w:r>
      <w:proofErr w:type="spellStart"/>
      <w:r>
        <w:t>Gb</w:t>
      </w:r>
      <w:proofErr w:type="spellEnd"/>
      <w:r>
        <w:t xml:space="preserve">/s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>Zwiększenie minimalnej ilości operacji wejścia/wyjścia na sekundę (</w:t>
      </w:r>
      <w:proofErr w:type="spellStart"/>
      <w:r>
        <w:t>Aggressive</w:t>
      </w:r>
      <w:proofErr w:type="spellEnd"/>
      <w:r>
        <w:t xml:space="preserve"> IOPS) w serwerach pamięci masowej do co najmniej 120 000 przy losowym transferze danych w trybie odczyt/zapis dla proponowanej konfiguracji dyskowej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 xml:space="preserve">Zwiększenie liczby portów </w:t>
      </w:r>
      <w:r>
        <w:rPr>
          <w:rFonts w:cs="Calibri"/>
          <w:sz w:val="19"/>
          <w:szCs w:val="19"/>
        </w:rPr>
        <w:t>40GE/100GE QSFP28</w:t>
      </w:r>
      <w:r>
        <w:t xml:space="preserve"> w przełączniku typ 1 o co najmniej 2 – zapewnienie w sumie przynajmniej 6 portów o tej przepustowości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 xml:space="preserve">Zwiększenie liczby portów </w:t>
      </w:r>
      <w:r>
        <w:rPr>
          <w:rFonts w:cs="Calibri"/>
          <w:sz w:val="19"/>
          <w:szCs w:val="19"/>
        </w:rPr>
        <w:t>40GE/100GE QSFP28</w:t>
      </w:r>
      <w:r>
        <w:t xml:space="preserve"> w przełączniku typ 1 o co najmniej 4 – zapewnienie w sumie przynajmniej 8 portów o tej przepustowości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DD3698">
      <w:pPr>
        <w:tabs>
          <w:tab w:val="left" w:pos="426"/>
        </w:tabs>
        <w:jc w:val="both"/>
        <w:rPr>
          <w:b/>
        </w:rPr>
      </w:pPr>
      <w:r>
        <w:t xml:space="preserve">Ujednolicone oprogramowanie zarządzające serwerami (typ 1 i 2), przełącznikami sieciowymi (typ 1) – wspólna konsola zarządzająca dostępna przez HTTPS -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lastRenderedPageBreak/>
        <w:t>*Nie potrzebne skreślić</w:t>
      </w:r>
    </w:p>
    <w:p w:rsidR="00660341" w:rsidRDefault="00660341" w:rsidP="00660341">
      <w:pPr>
        <w:tabs>
          <w:tab w:val="left" w:pos="426"/>
        </w:tabs>
        <w:jc w:val="both"/>
        <w:rPr>
          <w:b/>
        </w:rPr>
      </w:pPr>
      <w:r>
        <w:t xml:space="preserve">Ujednolicone oprogramowanie zarządzające z kryterium 4 uwzględnia również serwery pamięci masowej - </w:t>
      </w:r>
      <w:r w:rsidRPr="00660341">
        <w:rPr>
          <w:b/>
        </w:rPr>
        <w:t>TAK / NIE*</w:t>
      </w:r>
    </w:p>
    <w:p w:rsidR="00660341" w:rsidRDefault="0066034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D3698" w:rsidRDefault="00DD3698" w:rsidP="00DD369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Pr="00F863FD" w:rsidRDefault="00660341" w:rsidP="00DD3698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DD3698" w:rsidRDefault="00DD3698" w:rsidP="00DD3698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D3698" w:rsidRDefault="00DD3698" w:rsidP="00DD3698">
      <w:pPr>
        <w:jc w:val="both"/>
        <w:rPr>
          <w:sz w:val="18"/>
          <w:szCs w:val="18"/>
        </w:rPr>
      </w:pPr>
    </w:p>
    <w:p w:rsidR="00DD3698" w:rsidRDefault="00DD3698" w:rsidP="00DD3698">
      <w:pPr>
        <w:rPr>
          <w:b/>
          <w:sz w:val="22"/>
          <w:szCs w:val="22"/>
          <w:u w:val="single"/>
        </w:rPr>
      </w:pPr>
    </w:p>
    <w:p w:rsidR="00DD3698" w:rsidRDefault="00DD3698" w:rsidP="00DD369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3698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DD3698" w:rsidRPr="00DC5D29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DD3698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serwery i przełączniki sieciowe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DD3698" w:rsidRDefault="00DD3698" w:rsidP="00DD369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serwerów i przełączników sieciowych </w:t>
      </w:r>
      <w:r w:rsidRPr="00DD3698">
        <w:rPr>
          <w:color w:val="000000"/>
          <w:sz w:val="22"/>
          <w:szCs w:val="22"/>
          <w:lang w:eastAsia="ar-SA"/>
        </w:rPr>
        <w:t xml:space="preserve">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3698" w:rsidRDefault="00DD3698" w:rsidP="00DD36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3698" w:rsidRDefault="00DD3698" w:rsidP="00DD36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3698" w:rsidRDefault="00DD3698" w:rsidP="00DD36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3698" w:rsidTr="006814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D3698" w:rsidRDefault="00DD3698" w:rsidP="00DD36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DD3698" w:rsidRDefault="00DD3698" w:rsidP="00DD36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3698" w:rsidRDefault="00DD3698" w:rsidP="00DD369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3698" w:rsidRDefault="00DD3698" w:rsidP="00DD36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jc w:val="both"/>
        <w:rPr>
          <w:sz w:val="22"/>
          <w:szCs w:val="22"/>
        </w:rPr>
      </w:pPr>
    </w:p>
    <w:p w:rsidR="00DD3698" w:rsidRPr="00680A16" w:rsidRDefault="00DD3698" w:rsidP="00DD369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DD3698" w:rsidRDefault="00DD3698" w:rsidP="00DD3698">
      <w:pPr>
        <w:jc w:val="both"/>
        <w:rPr>
          <w:sz w:val="18"/>
          <w:szCs w:val="18"/>
        </w:rPr>
      </w:pPr>
    </w:p>
    <w:p w:rsidR="00DD3698" w:rsidRPr="00FB6907" w:rsidRDefault="00DD3698" w:rsidP="00DD3698"/>
    <w:p w:rsidR="00FE545C" w:rsidRPr="00DD3698" w:rsidRDefault="00FE545C" w:rsidP="00DD3698"/>
    <w:sectPr w:rsidR="00FE545C" w:rsidRPr="00DD3698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CA" w:rsidRDefault="00B429CA">
      <w:r>
        <w:separator/>
      </w:r>
    </w:p>
  </w:endnote>
  <w:endnote w:type="continuationSeparator" w:id="0">
    <w:p w:rsidR="00B429CA" w:rsidRDefault="00B4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CA" w:rsidRDefault="00B429CA">
      <w:r>
        <w:separator/>
      </w:r>
    </w:p>
  </w:footnote>
  <w:footnote w:type="continuationSeparator" w:id="0">
    <w:p w:rsidR="00B429CA" w:rsidRDefault="00B429CA">
      <w:r>
        <w:continuationSeparator/>
      </w:r>
    </w:p>
  </w:footnote>
  <w:footnote w:id="1">
    <w:p w:rsidR="00DD3698" w:rsidRDefault="00DD3698" w:rsidP="00DD369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D3698" w:rsidRDefault="00DD3698" w:rsidP="00DD369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9BF" w:rsidRPr="003D6231" w:rsidRDefault="008E09BF" w:rsidP="008E09B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3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pict>
        <v:shape id="_x0000_i1044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pict>
        <v:shape id="_x0000_i1045" type="#_x0000_t75" alt="EU_EFS_rgb-1" style="width:167.25pt;height:54.75pt;visibility:visible;mso-wrap-style:square">
          <v:imagedata r:id="rId3" o:title="EU_EFS_rgb-1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62D75"/>
    <w:multiLevelType w:val="hybridMultilevel"/>
    <w:tmpl w:val="6896B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9C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1C10"/>
    <w:rsid w:val="00595C87"/>
    <w:rsid w:val="005D2C65"/>
    <w:rsid w:val="005E6D94"/>
    <w:rsid w:val="0063384F"/>
    <w:rsid w:val="00643C6F"/>
    <w:rsid w:val="00646202"/>
    <w:rsid w:val="0065290F"/>
    <w:rsid w:val="00660341"/>
    <w:rsid w:val="006815F6"/>
    <w:rsid w:val="007748F0"/>
    <w:rsid w:val="007A4321"/>
    <w:rsid w:val="00833933"/>
    <w:rsid w:val="00853083"/>
    <w:rsid w:val="00855ACF"/>
    <w:rsid w:val="008B2F0C"/>
    <w:rsid w:val="008B4928"/>
    <w:rsid w:val="008D2AB8"/>
    <w:rsid w:val="008E09BF"/>
    <w:rsid w:val="008F1C66"/>
    <w:rsid w:val="008F6A9A"/>
    <w:rsid w:val="00970FE4"/>
    <w:rsid w:val="00971AB2"/>
    <w:rsid w:val="00A0022B"/>
    <w:rsid w:val="00A346FE"/>
    <w:rsid w:val="00A47B4D"/>
    <w:rsid w:val="00A8059E"/>
    <w:rsid w:val="00A83018"/>
    <w:rsid w:val="00B429CA"/>
    <w:rsid w:val="00B774DC"/>
    <w:rsid w:val="00BD6E2A"/>
    <w:rsid w:val="00BE5D58"/>
    <w:rsid w:val="00C969A6"/>
    <w:rsid w:val="00CA7D36"/>
    <w:rsid w:val="00D06051"/>
    <w:rsid w:val="00D24208"/>
    <w:rsid w:val="00D60C38"/>
    <w:rsid w:val="00D66893"/>
    <w:rsid w:val="00D90ACB"/>
    <w:rsid w:val="00DB722E"/>
    <w:rsid w:val="00DC1500"/>
    <w:rsid w:val="00DD3698"/>
    <w:rsid w:val="00E44371"/>
    <w:rsid w:val="00E949B0"/>
    <w:rsid w:val="00F00591"/>
    <w:rsid w:val="00F37FBB"/>
    <w:rsid w:val="00F51688"/>
    <w:rsid w:val="00F53146"/>
    <w:rsid w:val="00F91018"/>
    <w:rsid w:val="00FA0F30"/>
    <w:rsid w:val="00FA51A4"/>
    <w:rsid w:val="00FC1DC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6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0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59E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09BF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BE656-7EA5-4E32-B2D3-7AA6DB33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933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2019-06-13T09:22:00Z</cp:lastPrinted>
  <dcterms:created xsi:type="dcterms:W3CDTF">2019-06-13T09:19:00Z</dcterms:created>
  <dcterms:modified xsi:type="dcterms:W3CDTF">2019-06-13T09:23:00Z</dcterms:modified>
</cp:coreProperties>
</file>