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CB3" w:rsidRDefault="00A67CB3" w:rsidP="00A67CB3">
      <w:pPr>
        <w:pStyle w:val="Style3"/>
        <w:widowControl/>
        <w:spacing w:before="77"/>
        <w:ind w:left="1944" w:right="1676"/>
        <w:jc w:val="both"/>
        <w:rPr>
          <w:rStyle w:val="FontStyle77"/>
          <w:rFonts w:ascii="Arial" w:hAnsi="Arial" w:cs="Arial"/>
        </w:rPr>
      </w:pPr>
    </w:p>
    <w:p w:rsidR="00A67CB3" w:rsidRDefault="00A67CB3" w:rsidP="00A67CB3">
      <w:pPr>
        <w:pStyle w:val="Style3"/>
        <w:widowControl/>
        <w:pBdr>
          <w:top w:val="single" w:sz="4" w:space="1" w:color="auto"/>
          <w:left w:val="single" w:sz="4" w:space="4" w:color="auto"/>
          <w:bottom w:val="single" w:sz="4" w:space="1" w:color="auto"/>
          <w:right w:val="single" w:sz="4" w:space="4" w:color="auto"/>
        </w:pBdr>
        <w:spacing w:before="77"/>
        <w:ind w:left="1944" w:right="1676"/>
        <w:jc w:val="both"/>
        <w:rPr>
          <w:rStyle w:val="FontStyle77"/>
          <w:rFonts w:ascii="Arial" w:hAnsi="Arial" w:cs="Arial"/>
        </w:rPr>
      </w:pPr>
    </w:p>
    <w:p w:rsidR="009220DB" w:rsidRDefault="009220DB" w:rsidP="00A67CB3">
      <w:pPr>
        <w:pStyle w:val="Style3"/>
        <w:widowControl/>
        <w:pBdr>
          <w:top w:val="single" w:sz="4" w:space="1" w:color="auto"/>
          <w:left w:val="single" w:sz="4" w:space="4" w:color="auto"/>
          <w:bottom w:val="single" w:sz="4" w:space="1" w:color="auto"/>
          <w:right w:val="single" w:sz="4" w:space="4" w:color="auto"/>
        </w:pBdr>
        <w:spacing w:before="77"/>
        <w:ind w:left="1944" w:right="1676"/>
        <w:jc w:val="center"/>
        <w:rPr>
          <w:rStyle w:val="FontStyle77"/>
          <w:rFonts w:ascii="Arial" w:hAnsi="Arial" w:cs="Arial"/>
        </w:rPr>
      </w:pPr>
      <w:r w:rsidRPr="004D5E08">
        <w:rPr>
          <w:rStyle w:val="FontStyle77"/>
          <w:rFonts w:ascii="Arial" w:hAnsi="Arial" w:cs="Arial"/>
        </w:rPr>
        <w:t>SPECYFIKACJE TECHNICZNE</w:t>
      </w:r>
    </w:p>
    <w:p w:rsidR="00A67CB3" w:rsidRPr="004D5E08" w:rsidRDefault="00A67CB3" w:rsidP="00A67CB3">
      <w:pPr>
        <w:pStyle w:val="Style3"/>
        <w:widowControl/>
        <w:pBdr>
          <w:top w:val="single" w:sz="4" w:space="1" w:color="auto"/>
          <w:left w:val="single" w:sz="4" w:space="4" w:color="auto"/>
          <w:bottom w:val="single" w:sz="4" w:space="1" w:color="auto"/>
          <w:right w:val="single" w:sz="4" w:space="4" w:color="auto"/>
        </w:pBdr>
        <w:spacing w:before="77"/>
        <w:ind w:left="1944" w:right="1676"/>
        <w:jc w:val="center"/>
        <w:rPr>
          <w:rFonts w:ascii="Arial" w:hAnsi="Arial" w:cs="Arial"/>
          <w:sz w:val="20"/>
          <w:szCs w:val="20"/>
        </w:rPr>
      </w:pPr>
    </w:p>
    <w:p w:rsidR="00A67CB3" w:rsidRDefault="00A67CB3" w:rsidP="00A67CB3">
      <w:pPr>
        <w:pStyle w:val="Style4"/>
        <w:widowControl/>
        <w:spacing w:before="82"/>
        <w:ind w:left="2318" w:right="2741"/>
        <w:jc w:val="left"/>
        <w:rPr>
          <w:rStyle w:val="FontStyle86"/>
        </w:rPr>
      </w:pPr>
    </w:p>
    <w:p w:rsidR="009220DB" w:rsidRPr="004D5E08" w:rsidRDefault="009220DB" w:rsidP="00A67CB3">
      <w:pPr>
        <w:pStyle w:val="Style4"/>
        <w:widowControl/>
        <w:spacing w:before="82"/>
        <w:ind w:left="2318" w:right="2741"/>
        <w:jc w:val="left"/>
        <w:rPr>
          <w:rStyle w:val="FontStyle86"/>
        </w:rPr>
      </w:pPr>
      <w:r w:rsidRPr="004D5E08">
        <w:rPr>
          <w:rStyle w:val="FontStyle86"/>
        </w:rPr>
        <w:t>Specyfikacje</w:t>
      </w:r>
      <w:r w:rsidR="00A67CB3">
        <w:rPr>
          <w:rStyle w:val="FontStyle86"/>
        </w:rPr>
        <w:t xml:space="preserve"> </w:t>
      </w:r>
      <w:r w:rsidRPr="004D5E08">
        <w:rPr>
          <w:rStyle w:val="FontStyle86"/>
        </w:rPr>
        <w:t>techniczne wykonania i odbioru robót</w:t>
      </w:r>
    </w:p>
    <w:p w:rsidR="009220DB" w:rsidRPr="004D5E08" w:rsidRDefault="009220DB" w:rsidP="00A67CB3">
      <w:pPr>
        <w:pStyle w:val="Style5"/>
        <w:widowControl/>
        <w:spacing w:line="240" w:lineRule="exact"/>
        <w:ind w:left="1594" w:right="1037"/>
        <w:rPr>
          <w:rFonts w:ascii="Arial" w:hAnsi="Arial" w:cs="Arial"/>
          <w:sz w:val="20"/>
          <w:szCs w:val="20"/>
        </w:rPr>
      </w:pPr>
    </w:p>
    <w:p w:rsidR="009220DB" w:rsidRPr="004D5E08" w:rsidRDefault="009220DB">
      <w:pPr>
        <w:pStyle w:val="Style5"/>
        <w:widowControl/>
        <w:spacing w:line="240" w:lineRule="exact"/>
        <w:ind w:left="1594" w:right="1037"/>
        <w:rPr>
          <w:rFonts w:ascii="Arial" w:hAnsi="Arial" w:cs="Arial"/>
          <w:sz w:val="20"/>
          <w:szCs w:val="20"/>
        </w:rPr>
      </w:pPr>
    </w:p>
    <w:p w:rsidR="0058519C" w:rsidRPr="004D5E08" w:rsidRDefault="0058519C" w:rsidP="0058519C">
      <w:pPr>
        <w:pStyle w:val="Style5"/>
        <w:widowControl/>
        <w:spacing w:before="101"/>
        <w:ind w:left="1594" w:right="1037"/>
        <w:rPr>
          <w:rStyle w:val="FontStyle82"/>
          <w:rFonts w:ascii="Arial" w:hAnsi="Arial" w:cs="Arial"/>
        </w:rPr>
      </w:pPr>
      <w:r w:rsidRPr="004D5E08">
        <w:rPr>
          <w:rStyle w:val="FontStyle82"/>
          <w:rFonts w:ascii="Arial" w:hAnsi="Arial" w:cs="Arial"/>
        </w:rPr>
        <w:t xml:space="preserve">Nazwa nadana zamówieniu przez Zamawiającego: </w:t>
      </w:r>
    </w:p>
    <w:p w:rsidR="0058519C" w:rsidRDefault="0058519C" w:rsidP="0058519C">
      <w:pPr>
        <w:pStyle w:val="Style8"/>
        <w:widowControl/>
        <w:jc w:val="center"/>
        <w:rPr>
          <w:rStyle w:val="FontStyle94"/>
          <w:rFonts w:ascii="Arial" w:hAnsi="Arial" w:cs="Arial"/>
          <w:b/>
        </w:rPr>
      </w:pPr>
    </w:p>
    <w:p w:rsidR="0058519C" w:rsidRDefault="0058519C" w:rsidP="0058519C">
      <w:pPr>
        <w:pStyle w:val="Style8"/>
        <w:widowControl/>
        <w:pBdr>
          <w:top w:val="single" w:sz="4" w:space="1" w:color="auto"/>
          <w:left w:val="single" w:sz="4" w:space="4" w:color="auto"/>
          <w:bottom w:val="single" w:sz="4" w:space="1" w:color="auto"/>
          <w:right w:val="single" w:sz="4" w:space="4" w:color="auto"/>
        </w:pBdr>
        <w:jc w:val="center"/>
        <w:rPr>
          <w:rStyle w:val="FontStyle94"/>
          <w:rFonts w:ascii="Arial" w:hAnsi="Arial" w:cs="Arial"/>
          <w:b/>
        </w:rPr>
      </w:pPr>
    </w:p>
    <w:p w:rsidR="000B4045" w:rsidRPr="000B4045" w:rsidRDefault="000B4045" w:rsidP="0058519C">
      <w:pPr>
        <w:pStyle w:val="Style8"/>
        <w:widowControl/>
        <w:pBdr>
          <w:top w:val="single" w:sz="4" w:space="1" w:color="auto"/>
          <w:left w:val="single" w:sz="4" w:space="4" w:color="auto"/>
          <w:bottom w:val="single" w:sz="4" w:space="1" w:color="auto"/>
          <w:right w:val="single" w:sz="4" w:space="4" w:color="auto"/>
        </w:pBdr>
        <w:jc w:val="center"/>
        <w:rPr>
          <w:rStyle w:val="FontStyle94"/>
          <w:rFonts w:ascii="Arial" w:hAnsi="Arial" w:cs="Arial"/>
          <w:b/>
        </w:rPr>
      </w:pPr>
      <w:r w:rsidRPr="000B4045">
        <w:rPr>
          <w:rStyle w:val="FontStyle94"/>
          <w:rFonts w:ascii="Arial" w:hAnsi="Arial" w:cs="Arial"/>
          <w:b/>
        </w:rPr>
        <w:t>Budo</w:t>
      </w:r>
      <w:r w:rsidR="00934AFF">
        <w:rPr>
          <w:rStyle w:val="FontStyle94"/>
          <w:rFonts w:ascii="Arial" w:hAnsi="Arial" w:cs="Arial"/>
          <w:b/>
        </w:rPr>
        <w:t>wa łącznika komunikacyjnego  mię</w:t>
      </w:r>
      <w:r w:rsidRPr="000B4045">
        <w:rPr>
          <w:rStyle w:val="FontStyle94"/>
          <w:rFonts w:ascii="Arial" w:hAnsi="Arial" w:cs="Arial"/>
          <w:b/>
        </w:rPr>
        <w:t>dzy budynkiem Zespołu Szkół</w:t>
      </w:r>
    </w:p>
    <w:p w:rsidR="000B4045" w:rsidRPr="000B4045" w:rsidRDefault="000B4045" w:rsidP="0058519C">
      <w:pPr>
        <w:pStyle w:val="Style8"/>
        <w:widowControl/>
        <w:pBdr>
          <w:top w:val="single" w:sz="4" w:space="1" w:color="auto"/>
          <w:left w:val="single" w:sz="4" w:space="4" w:color="auto"/>
          <w:bottom w:val="single" w:sz="4" w:space="1" w:color="auto"/>
          <w:right w:val="single" w:sz="4" w:space="4" w:color="auto"/>
        </w:pBdr>
        <w:jc w:val="center"/>
        <w:rPr>
          <w:rStyle w:val="FontStyle94"/>
          <w:rFonts w:ascii="Arial" w:hAnsi="Arial" w:cs="Arial"/>
          <w:b/>
        </w:rPr>
      </w:pPr>
      <w:r w:rsidRPr="000B4045">
        <w:rPr>
          <w:rStyle w:val="FontStyle94"/>
          <w:rFonts w:ascii="Arial" w:hAnsi="Arial" w:cs="Arial"/>
          <w:b/>
        </w:rPr>
        <w:t xml:space="preserve"> im. Ojca Św. Jana Pawła II i budynkiem </w:t>
      </w:r>
      <w:proofErr w:type="spellStart"/>
      <w:r w:rsidRPr="000B4045">
        <w:rPr>
          <w:rStyle w:val="FontStyle94"/>
          <w:rFonts w:ascii="Arial" w:hAnsi="Arial" w:cs="Arial"/>
          <w:b/>
        </w:rPr>
        <w:t>ARiMR</w:t>
      </w:r>
      <w:proofErr w:type="spellEnd"/>
      <w:r w:rsidRPr="000B4045">
        <w:rPr>
          <w:rStyle w:val="FontStyle94"/>
          <w:rFonts w:ascii="Arial" w:hAnsi="Arial" w:cs="Arial"/>
          <w:b/>
        </w:rPr>
        <w:t xml:space="preserve"> </w:t>
      </w:r>
    </w:p>
    <w:p w:rsidR="000B4045" w:rsidRPr="000B4045" w:rsidRDefault="000B4045" w:rsidP="0058519C">
      <w:pPr>
        <w:pStyle w:val="Style8"/>
        <w:widowControl/>
        <w:pBdr>
          <w:top w:val="single" w:sz="4" w:space="1" w:color="auto"/>
          <w:left w:val="single" w:sz="4" w:space="4" w:color="auto"/>
          <w:bottom w:val="single" w:sz="4" w:space="1" w:color="auto"/>
          <w:right w:val="single" w:sz="4" w:space="4" w:color="auto"/>
        </w:pBdr>
        <w:jc w:val="center"/>
        <w:rPr>
          <w:rStyle w:val="FontStyle94"/>
          <w:rFonts w:ascii="Arial" w:hAnsi="Arial" w:cs="Arial"/>
          <w:b/>
        </w:rPr>
      </w:pPr>
      <w:r w:rsidRPr="000B4045">
        <w:rPr>
          <w:rStyle w:val="FontStyle94"/>
          <w:rFonts w:ascii="Arial" w:hAnsi="Arial" w:cs="Arial"/>
          <w:b/>
        </w:rPr>
        <w:t xml:space="preserve">oraz </w:t>
      </w:r>
    </w:p>
    <w:p w:rsidR="000B4045" w:rsidRPr="000B4045" w:rsidRDefault="000B4045" w:rsidP="0058519C">
      <w:pPr>
        <w:pStyle w:val="Style8"/>
        <w:widowControl/>
        <w:pBdr>
          <w:top w:val="single" w:sz="4" w:space="1" w:color="auto"/>
          <w:left w:val="single" w:sz="4" w:space="4" w:color="auto"/>
          <w:bottom w:val="single" w:sz="4" w:space="1" w:color="auto"/>
          <w:right w:val="single" w:sz="4" w:space="4" w:color="auto"/>
        </w:pBdr>
        <w:jc w:val="center"/>
        <w:rPr>
          <w:rStyle w:val="FontStyle94"/>
          <w:rFonts w:ascii="Arial" w:hAnsi="Arial" w:cs="Arial"/>
          <w:b/>
        </w:rPr>
      </w:pPr>
      <w:r w:rsidRPr="000B4045">
        <w:rPr>
          <w:rStyle w:val="FontStyle94"/>
          <w:rFonts w:ascii="Arial" w:hAnsi="Arial" w:cs="Arial"/>
          <w:b/>
        </w:rPr>
        <w:t xml:space="preserve">zmiana sposobu użytkowania pomieszczeń parteru budynku </w:t>
      </w:r>
      <w:proofErr w:type="spellStart"/>
      <w:r w:rsidRPr="000B4045">
        <w:rPr>
          <w:rStyle w:val="FontStyle94"/>
          <w:rFonts w:ascii="Arial" w:hAnsi="Arial" w:cs="Arial"/>
          <w:b/>
        </w:rPr>
        <w:t>ARiMR</w:t>
      </w:r>
      <w:proofErr w:type="spellEnd"/>
      <w:r w:rsidRPr="000B4045">
        <w:rPr>
          <w:rStyle w:val="FontStyle94"/>
          <w:rFonts w:ascii="Arial" w:hAnsi="Arial" w:cs="Arial"/>
          <w:b/>
        </w:rPr>
        <w:t xml:space="preserve"> </w:t>
      </w:r>
    </w:p>
    <w:p w:rsidR="000B4045" w:rsidRDefault="000B4045" w:rsidP="0058519C">
      <w:pPr>
        <w:pStyle w:val="Style8"/>
        <w:widowControl/>
        <w:pBdr>
          <w:top w:val="single" w:sz="4" w:space="1" w:color="auto"/>
          <w:left w:val="single" w:sz="4" w:space="4" w:color="auto"/>
          <w:bottom w:val="single" w:sz="4" w:space="1" w:color="auto"/>
          <w:right w:val="single" w:sz="4" w:space="4" w:color="auto"/>
        </w:pBdr>
        <w:jc w:val="center"/>
        <w:rPr>
          <w:rStyle w:val="FontStyle94"/>
          <w:rFonts w:ascii="Arial" w:hAnsi="Arial" w:cs="Arial"/>
          <w:b/>
        </w:rPr>
      </w:pPr>
      <w:r w:rsidRPr="000B4045">
        <w:rPr>
          <w:rStyle w:val="FontStyle94"/>
          <w:rFonts w:ascii="Arial" w:hAnsi="Arial" w:cs="Arial"/>
          <w:b/>
        </w:rPr>
        <w:t xml:space="preserve">na pomieszczenia szkolne, wentylacji mechanicznej, rozbudowy wewnętrznych instalacji wod- kan, </w:t>
      </w:r>
      <w:proofErr w:type="spellStart"/>
      <w:r w:rsidRPr="000B4045">
        <w:rPr>
          <w:rStyle w:val="FontStyle94"/>
          <w:rFonts w:ascii="Arial" w:hAnsi="Arial" w:cs="Arial"/>
          <w:b/>
        </w:rPr>
        <w:t>c.o</w:t>
      </w:r>
      <w:proofErr w:type="spellEnd"/>
      <w:r w:rsidRPr="000B4045">
        <w:rPr>
          <w:rStyle w:val="FontStyle94"/>
          <w:rFonts w:ascii="Arial" w:hAnsi="Arial" w:cs="Arial"/>
          <w:b/>
        </w:rPr>
        <w:t>. i energii elektrycznej</w:t>
      </w:r>
    </w:p>
    <w:p w:rsidR="0058519C" w:rsidRPr="000B4045" w:rsidRDefault="0058519C" w:rsidP="0058519C">
      <w:pPr>
        <w:pStyle w:val="Style8"/>
        <w:widowControl/>
        <w:pBdr>
          <w:top w:val="single" w:sz="4" w:space="1" w:color="auto"/>
          <w:left w:val="single" w:sz="4" w:space="4" w:color="auto"/>
          <w:bottom w:val="single" w:sz="4" w:space="1" w:color="auto"/>
          <w:right w:val="single" w:sz="4" w:space="4" w:color="auto"/>
        </w:pBdr>
        <w:jc w:val="center"/>
        <w:rPr>
          <w:rStyle w:val="FontStyle94"/>
          <w:rFonts w:ascii="Arial" w:hAnsi="Arial" w:cs="Arial"/>
          <w:b/>
        </w:rPr>
      </w:pPr>
    </w:p>
    <w:p w:rsidR="00B7267C" w:rsidRPr="000B4045" w:rsidRDefault="00B7267C" w:rsidP="000B4045">
      <w:pPr>
        <w:pStyle w:val="Style5"/>
        <w:widowControl/>
        <w:spacing w:before="101"/>
        <w:ind w:left="1594" w:right="1037"/>
        <w:rPr>
          <w:rStyle w:val="FontStyle78"/>
          <w:sz w:val="22"/>
          <w:szCs w:val="22"/>
        </w:rPr>
      </w:pPr>
    </w:p>
    <w:p w:rsidR="009220DB" w:rsidRPr="004D5E08" w:rsidRDefault="009220DB">
      <w:pPr>
        <w:pStyle w:val="Style6"/>
        <w:widowControl/>
        <w:spacing w:line="240" w:lineRule="exact"/>
        <w:ind w:right="432"/>
        <w:jc w:val="center"/>
        <w:rPr>
          <w:rFonts w:ascii="Arial" w:hAnsi="Arial" w:cs="Arial"/>
          <w:sz w:val="20"/>
          <w:szCs w:val="20"/>
        </w:rPr>
      </w:pPr>
    </w:p>
    <w:p w:rsidR="009220DB" w:rsidRDefault="000B4045" w:rsidP="0058519C">
      <w:pPr>
        <w:pStyle w:val="Style6"/>
        <w:widowControl/>
        <w:spacing w:before="82"/>
        <w:ind w:right="432"/>
        <w:rPr>
          <w:rStyle w:val="FontStyle82"/>
          <w:rFonts w:ascii="Arial" w:hAnsi="Arial" w:cs="Arial"/>
        </w:rPr>
      </w:pPr>
      <w:r>
        <w:rPr>
          <w:rStyle w:val="FontStyle82"/>
          <w:rFonts w:ascii="Arial" w:hAnsi="Arial" w:cs="Arial"/>
        </w:rPr>
        <w:t xml:space="preserve">                         </w:t>
      </w:r>
      <w:r w:rsidR="0058519C">
        <w:rPr>
          <w:rStyle w:val="FontStyle82"/>
          <w:rFonts w:ascii="Arial" w:hAnsi="Arial" w:cs="Arial"/>
        </w:rPr>
        <w:t xml:space="preserve">    </w:t>
      </w:r>
      <w:r w:rsidR="009220DB" w:rsidRPr="004D5E08">
        <w:rPr>
          <w:rStyle w:val="FontStyle82"/>
          <w:rFonts w:ascii="Arial" w:hAnsi="Arial" w:cs="Arial"/>
        </w:rPr>
        <w:t>Adres obiektu budowlanego</w:t>
      </w:r>
      <w:r w:rsidR="004D5E08">
        <w:rPr>
          <w:rStyle w:val="FontStyle82"/>
          <w:rFonts w:ascii="Arial" w:hAnsi="Arial" w:cs="Arial"/>
        </w:rPr>
        <w:t>:</w:t>
      </w:r>
    </w:p>
    <w:p w:rsidR="0058519C" w:rsidRPr="004D5E08" w:rsidRDefault="0058519C" w:rsidP="0058519C">
      <w:pPr>
        <w:pStyle w:val="Style6"/>
        <w:widowControl/>
        <w:spacing w:before="82"/>
        <w:ind w:right="432"/>
        <w:rPr>
          <w:rStyle w:val="FontStyle82"/>
          <w:rFonts w:ascii="Arial" w:hAnsi="Arial" w:cs="Arial"/>
        </w:rPr>
      </w:pPr>
    </w:p>
    <w:p w:rsidR="0058519C" w:rsidRDefault="000B4045" w:rsidP="0058519C">
      <w:pPr>
        <w:pStyle w:val="Style7"/>
        <w:widowControl/>
        <w:spacing w:before="5"/>
        <w:ind w:left="2338" w:right="2755"/>
        <w:jc w:val="left"/>
        <w:rPr>
          <w:rStyle w:val="FontStyle79"/>
          <w:rFonts w:ascii="Arial" w:hAnsi="Arial" w:cs="Arial"/>
        </w:rPr>
      </w:pPr>
      <w:r>
        <w:rPr>
          <w:rStyle w:val="FontStyle79"/>
          <w:rFonts w:ascii="Arial" w:hAnsi="Arial" w:cs="Arial"/>
        </w:rPr>
        <w:t xml:space="preserve">   </w:t>
      </w:r>
      <w:r w:rsidR="0058519C">
        <w:rPr>
          <w:rStyle w:val="FontStyle79"/>
          <w:rFonts w:ascii="Arial" w:hAnsi="Arial" w:cs="Arial"/>
        </w:rPr>
        <w:t xml:space="preserve">   </w:t>
      </w:r>
      <w:r>
        <w:rPr>
          <w:rStyle w:val="FontStyle79"/>
          <w:rFonts w:ascii="Arial" w:hAnsi="Arial" w:cs="Arial"/>
        </w:rPr>
        <w:t xml:space="preserve"> </w:t>
      </w:r>
      <w:r w:rsidR="004D5E08">
        <w:rPr>
          <w:rStyle w:val="FontStyle79"/>
          <w:rFonts w:ascii="Arial" w:hAnsi="Arial" w:cs="Arial"/>
        </w:rPr>
        <w:t xml:space="preserve">ul. 3-Maja 2 </w:t>
      </w:r>
    </w:p>
    <w:p w:rsidR="004D5E08" w:rsidRDefault="0058519C" w:rsidP="0058519C">
      <w:pPr>
        <w:pStyle w:val="Style7"/>
        <w:widowControl/>
        <w:spacing w:before="5"/>
        <w:ind w:left="2338" w:right="2755"/>
        <w:jc w:val="left"/>
        <w:rPr>
          <w:rStyle w:val="FontStyle79"/>
          <w:rFonts w:ascii="Arial" w:hAnsi="Arial" w:cs="Arial"/>
        </w:rPr>
      </w:pPr>
      <w:r>
        <w:rPr>
          <w:rStyle w:val="FontStyle79"/>
          <w:rFonts w:ascii="Arial" w:hAnsi="Arial" w:cs="Arial"/>
        </w:rPr>
        <w:t xml:space="preserve">   </w:t>
      </w:r>
      <w:r w:rsidR="004D5E08">
        <w:rPr>
          <w:rStyle w:val="FontStyle79"/>
          <w:rFonts w:ascii="Arial" w:hAnsi="Arial" w:cs="Arial"/>
        </w:rPr>
        <w:t xml:space="preserve">w </w:t>
      </w:r>
      <w:r>
        <w:rPr>
          <w:rStyle w:val="FontStyle79"/>
          <w:rFonts w:ascii="Arial" w:hAnsi="Arial" w:cs="Arial"/>
        </w:rPr>
        <w:t>N</w:t>
      </w:r>
      <w:r w:rsidR="004D5E08">
        <w:rPr>
          <w:rStyle w:val="FontStyle79"/>
          <w:rFonts w:ascii="Arial" w:hAnsi="Arial" w:cs="Arial"/>
        </w:rPr>
        <w:t xml:space="preserve">iepołomicach </w:t>
      </w:r>
    </w:p>
    <w:p w:rsidR="009220DB" w:rsidRPr="004D5E08" w:rsidRDefault="009220DB" w:rsidP="0058519C">
      <w:pPr>
        <w:pStyle w:val="Style7"/>
        <w:widowControl/>
        <w:spacing w:before="5"/>
        <w:ind w:left="2694" w:right="2755" w:hanging="2836"/>
        <w:jc w:val="right"/>
        <w:rPr>
          <w:rStyle w:val="FontStyle79"/>
          <w:rFonts w:ascii="Arial" w:hAnsi="Arial" w:cs="Arial"/>
        </w:rPr>
      </w:pPr>
      <w:r w:rsidRPr="004D5E08">
        <w:rPr>
          <w:rStyle w:val="FontStyle79"/>
          <w:rFonts w:ascii="Arial" w:hAnsi="Arial" w:cs="Arial"/>
        </w:rPr>
        <w:t xml:space="preserve">działka nr: </w:t>
      </w:r>
      <w:r w:rsidR="004D5E08">
        <w:rPr>
          <w:rStyle w:val="FontStyle79"/>
          <w:rFonts w:ascii="Arial" w:hAnsi="Arial" w:cs="Arial"/>
        </w:rPr>
        <w:t>1645/16, 2500/1, 2500/2, 2501</w:t>
      </w:r>
    </w:p>
    <w:p w:rsidR="009220DB" w:rsidRPr="004D5E08" w:rsidRDefault="009220DB">
      <w:pPr>
        <w:pStyle w:val="Style11"/>
        <w:widowControl/>
        <w:spacing w:line="240" w:lineRule="exact"/>
        <w:ind w:left="2803"/>
        <w:jc w:val="both"/>
        <w:rPr>
          <w:rFonts w:ascii="Arial" w:hAnsi="Arial" w:cs="Arial"/>
          <w:sz w:val="20"/>
          <w:szCs w:val="20"/>
        </w:rPr>
      </w:pPr>
    </w:p>
    <w:p w:rsidR="009220DB" w:rsidRPr="004D5E08" w:rsidRDefault="009220DB">
      <w:pPr>
        <w:pStyle w:val="Style11"/>
        <w:widowControl/>
        <w:spacing w:line="240" w:lineRule="exact"/>
        <w:ind w:left="2803"/>
        <w:jc w:val="both"/>
        <w:rPr>
          <w:rFonts w:ascii="Arial" w:hAnsi="Arial" w:cs="Arial"/>
          <w:sz w:val="20"/>
          <w:szCs w:val="20"/>
        </w:rPr>
      </w:pPr>
    </w:p>
    <w:p w:rsidR="009220DB" w:rsidRPr="004D5E08" w:rsidRDefault="009220DB">
      <w:pPr>
        <w:pStyle w:val="Style11"/>
        <w:widowControl/>
        <w:spacing w:before="120" w:line="240" w:lineRule="auto"/>
        <w:ind w:left="2803"/>
        <w:jc w:val="both"/>
        <w:rPr>
          <w:rStyle w:val="FontStyle83"/>
          <w:rFonts w:ascii="Arial" w:hAnsi="Arial" w:cs="Arial"/>
          <w:u w:val="single"/>
        </w:rPr>
      </w:pPr>
      <w:r w:rsidRPr="004D5E08">
        <w:rPr>
          <w:rStyle w:val="FontStyle81"/>
          <w:rFonts w:ascii="Arial" w:hAnsi="Arial" w:cs="Arial"/>
          <w:u w:val="single"/>
        </w:rPr>
        <w:t xml:space="preserve">Kod ogólny: </w:t>
      </w:r>
      <w:r w:rsidRPr="004D5E08">
        <w:rPr>
          <w:rStyle w:val="FontStyle83"/>
          <w:rFonts w:ascii="Arial" w:hAnsi="Arial" w:cs="Arial"/>
          <w:u w:val="single"/>
        </w:rPr>
        <w:t>45215000-7</w:t>
      </w:r>
    </w:p>
    <w:p w:rsidR="009220DB" w:rsidRPr="004D5E08" w:rsidRDefault="009220DB">
      <w:pPr>
        <w:pStyle w:val="Style9"/>
        <w:widowControl/>
        <w:spacing w:line="240" w:lineRule="exact"/>
        <w:ind w:left="1061" w:right="1474"/>
        <w:rPr>
          <w:rFonts w:ascii="Arial" w:hAnsi="Arial" w:cs="Arial"/>
          <w:sz w:val="20"/>
          <w:szCs w:val="20"/>
        </w:rPr>
      </w:pPr>
    </w:p>
    <w:p w:rsidR="0058519C" w:rsidRDefault="0058519C">
      <w:pPr>
        <w:pStyle w:val="Style9"/>
        <w:widowControl/>
        <w:spacing w:before="24" w:line="254" w:lineRule="exact"/>
        <w:ind w:left="1061" w:right="1474"/>
        <w:rPr>
          <w:rStyle w:val="FontStyle82"/>
          <w:rFonts w:ascii="Arial" w:hAnsi="Arial" w:cs="Arial"/>
        </w:rPr>
      </w:pPr>
    </w:p>
    <w:p w:rsidR="000B4045" w:rsidRDefault="009220DB" w:rsidP="0058519C">
      <w:pPr>
        <w:pStyle w:val="Style9"/>
        <w:widowControl/>
        <w:spacing w:before="24" w:line="254" w:lineRule="exact"/>
        <w:ind w:left="1061" w:right="1474"/>
        <w:rPr>
          <w:rStyle w:val="FontStyle80"/>
          <w:rFonts w:ascii="Arial" w:hAnsi="Arial" w:cs="Arial"/>
        </w:rPr>
      </w:pPr>
      <w:r w:rsidRPr="004D5E08">
        <w:rPr>
          <w:rStyle w:val="FontStyle82"/>
          <w:rFonts w:ascii="Arial" w:hAnsi="Arial" w:cs="Arial"/>
        </w:rPr>
        <w:t xml:space="preserve">Nazwa zamawiającego: </w:t>
      </w:r>
      <w:r w:rsidRPr="004D5E08">
        <w:rPr>
          <w:rStyle w:val="FontStyle80"/>
          <w:rFonts w:ascii="Arial" w:hAnsi="Arial" w:cs="Arial"/>
        </w:rPr>
        <w:t xml:space="preserve">URZĄD MIASTA I GMINY NIEPOŁOMICE PL. ZWYCIĘSTWA 13 </w:t>
      </w:r>
    </w:p>
    <w:p w:rsidR="009220DB" w:rsidRPr="004D5E08" w:rsidRDefault="009220DB" w:rsidP="0058519C">
      <w:pPr>
        <w:pStyle w:val="Style9"/>
        <w:widowControl/>
        <w:spacing w:before="24" w:line="254" w:lineRule="exact"/>
        <w:ind w:left="1061" w:right="1474"/>
        <w:rPr>
          <w:rStyle w:val="FontStyle80"/>
          <w:rFonts w:ascii="Arial" w:hAnsi="Arial" w:cs="Arial"/>
        </w:rPr>
      </w:pPr>
      <w:r w:rsidRPr="004D5E08">
        <w:rPr>
          <w:rStyle w:val="FontStyle80"/>
          <w:rFonts w:ascii="Arial" w:hAnsi="Arial" w:cs="Arial"/>
        </w:rPr>
        <w:t>32-005 NIEPOŁOMICE</w:t>
      </w:r>
    </w:p>
    <w:p w:rsidR="009220DB" w:rsidRPr="004D5E08" w:rsidRDefault="009220DB">
      <w:pPr>
        <w:pStyle w:val="Style10"/>
        <w:widowControl/>
        <w:spacing w:line="240" w:lineRule="exact"/>
        <w:ind w:right="384"/>
        <w:jc w:val="center"/>
        <w:rPr>
          <w:rFonts w:ascii="Arial" w:hAnsi="Arial" w:cs="Arial"/>
          <w:sz w:val="20"/>
          <w:szCs w:val="20"/>
        </w:rPr>
      </w:pPr>
    </w:p>
    <w:p w:rsidR="009220DB" w:rsidRPr="004D5E08" w:rsidRDefault="009220DB">
      <w:pPr>
        <w:pStyle w:val="Style10"/>
        <w:widowControl/>
        <w:spacing w:before="14"/>
        <w:ind w:right="384"/>
        <w:jc w:val="center"/>
        <w:rPr>
          <w:rStyle w:val="FontStyle81"/>
          <w:rFonts w:ascii="Arial" w:hAnsi="Arial" w:cs="Arial"/>
        </w:rPr>
      </w:pPr>
      <w:r w:rsidRPr="004D5E08">
        <w:rPr>
          <w:rStyle w:val="FontStyle81"/>
          <w:rFonts w:ascii="Arial" w:hAnsi="Arial" w:cs="Arial"/>
        </w:rPr>
        <w:t>Projektanci:</w:t>
      </w:r>
    </w:p>
    <w:p w:rsidR="009220DB" w:rsidRDefault="009220DB">
      <w:pPr>
        <w:pStyle w:val="Style11"/>
        <w:widowControl/>
        <w:spacing w:before="5" w:line="226" w:lineRule="exact"/>
        <w:ind w:left="1987" w:right="2400"/>
        <w:rPr>
          <w:rStyle w:val="FontStyle81"/>
          <w:rFonts w:ascii="Arial" w:hAnsi="Arial" w:cs="Arial"/>
        </w:rPr>
      </w:pPr>
      <w:r w:rsidRPr="004D5E08">
        <w:rPr>
          <w:rStyle w:val="FontStyle81"/>
          <w:rFonts w:ascii="Arial" w:hAnsi="Arial" w:cs="Arial"/>
        </w:rPr>
        <w:t xml:space="preserve">mgr </w:t>
      </w:r>
      <w:r w:rsidR="000B4045">
        <w:rPr>
          <w:rStyle w:val="FontStyle81"/>
          <w:rFonts w:ascii="Arial" w:hAnsi="Arial" w:cs="Arial"/>
        </w:rPr>
        <w:t xml:space="preserve">inż. arch. </w:t>
      </w:r>
      <w:r w:rsidR="00837EF5">
        <w:rPr>
          <w:rStyle w:val="FontStyle81"/>
          <w:rFonts w:ascii="Arial" w:hAnsi="Arial" w:cs="Arial"/>
        </w:rPr>
        <w:t xml:space="preserve">Anna </w:t>
      </w:r>
      <w:proofErr w:type="spellStart"/>
      <w:r w:rsidR="00837EF5">
        <w:rPr>
          <w:rStyle w:val="FontStyle81"/>
          <w:rFonts w:ascii="Arial" w:hAnsi="Arial" w:cs="Arial"/>
        </w:rPr>
        <w:t>Taff</w:t>
      </w:r>
      <w:proofErr w:type="spellEnd"/>
      <w:r w:rsidR="00837EF5">
        <w:rPr>
          <w:rStyle w:val="FontStyle81"/>
          <w:rFonts w:ascii="Arial" w:hAnsi="Arial" w:cs="Arial"/>
        </w:rPr>
        <w:t>- Czernik</w:t>
      </w:r>
    </w:p>
    <w:p w:rsidR="00837EF5" w:rsidRDefault="00837EF5">
      <w:pPr>
        <w:pStyle w:val="Style11"/>
        <w:widowControl/>
        <w:spacing w:before="5" w:line="226" w:lineRule="exact"/>
        <w:ind w:left="1987" w:right="2400"/>
        <w:rPr>
          <w:rStyle w:val="FontStyle81"/>
          <w:rFonts w:ascii="Arial" w:hAnsi="Arial" w:cs="Arial"/>
        </w:rPr>
      </w:pPr>
      <w:r>
        <w:rPr>
          <w:rStyle w:val="FontStyle81"/>
          <w:rFonts w:ascii="Arial" w:hAnsi="Arial" w:cs="Arial"/>
        </w:rPr>
        <w:t xml:space="preserve">inż. Zofia </w:t>
      </w:r>
      <w:proofErr w:type="spellStart"/>
      <w:r>
        <w:rPr>
          <w:rStyle w:val="FontStyle81"/>
          <w:rFonts w:ascii="Arial" w:hAnsi="Arial" w:cs="Arial"/>
        </w:rPr>
        <w:t>Krzeczkowska</w:t>
      </w:r>
      <w:proofErr w:type="spellEnd"/>
    </w:p>
    <w:p w:rsidR="00837EF5" w:rsidRDefault="00837EF5">
      <w:pPr>
        <w:pStyle w:val="Style11"/>
        <w:widowControl/>
        <w:spacing w:before="5" w:line="226" w:lineRule="exact"/>
        <w:ind w:left="1987" w:right="2400"/>
        <w:rPr>
          <w:rStyle w:val="FontStyle81"/>
          <w:rFonts w:ascii="Arial" w:hAnsi="Arial" w:cs="Arial"/>
        </w:rPr>
      </w:pPr>
      <w:r>
        <w:rPr>
          <w:rStyle w:val="FontStyle81"/>
          <w:rFonts w:ascii="Arial" w:hAnsi="Arial" w:cs="Arial"/>
        </w:rPr>
        <w:t>mgr inż. Paweł Deryło</w:t>
      </w:r>
    </w:p>
    <w:p w:rsidR="00837EF5" w:rsidRPr="004D5E08" w:rsidRDefault="00837EF5">
      <w:pPr>
        <w:pStyle w:val="Style11"/>
        <w:widowControl/>
        <w:spacing w:before="5" w:line="226" w:lineRule="exact"/>
        <w:ind w:left="1987" w:right="2400"/>
        <w:rPr>
          <w:rStyle w:val="FontStyle81"/>
          <w:rFonts w:ascii="Arial" w:hAnsi="Arial" w:cs="Arial"/>
        </w:rPr>
      </w:pPr>
      <w:r>
        <w:rPr>
          <w:rStyle w:val="FontStyle81"/>
          <w:rFonts w:ascii="Arial" w:hAnsi="Arial" w:cs="Arial"/>
        </w:rPr>
        <w:t>mgr inż. Krzysztof Płaza</w:t>
      </w:r>
    </w:p>
    <w:p w:rsidR="00837EF5" w:rsidRDefault="00837EF5">
      <w:pPr>
        <w:pStyle w:val="Style11"/>
        <w:widowControl/>
        <w:spacing w:before="226" w:line="230" w:lineRule="exact"/>
        <w:ind w:left="2851" w:right="3278"/>
        <w:rPr>
          <w:rStyle w:val="FontStyle81"/>
          <w:rFonts w:ascii="Arial" w:hAnsi="Arial" w:cs="Arial"/>
        </w:rPr>
      </w:pPr>
    </w:p>
    <w:p w:rsidR="00837EF5" w:rsidRDefault="009220DB">
      <w:pPr>
        <w:pStyle w:val="Style11"/>
        <w:widowControl/>
        <w:spacing w:before="226" w:line="230" w:lineRule="exact"/>
        <w:ind w:left="2851" w:right="3278"/>
        <w:rPr>
          <w:rStyle w:val="FontStyle81"/>
          <w:rFonts w:ascii="Arial" w:hAnsi="Arial" w:cs="Arial"/>
        </w:rPr>
      </w:pPr>
      <w:r w:rsidRPr="004D5E08">
        <w:rPr>
          <w:rStyle w:val="FontStyle81"/>
          <w:rFonts w:ascii="Arial" w:hAnsi="Arial" w:cs="Arial"/>
        </w:rPr>
        <w:t>Specyfika</w:t>
      </w:r>
      <w:r w:rsidR="00837EF5">
        <w:rPr>
          <w:rStyle w:val="FontStyle81"/>
          <w:rFonts w:ascii="Arial" w:hAnsi="Arial" w:cs="Arial"/>
        </w:rPr>
        <w:t xml:space="preserve">cję opracowała: </w:t>
      </w:r>
    </w:p>
    <w:p w:rsidR="009220DB" w:rsidRPr="004D5E08" w:rsidRDefault="00837EF5">
      <w:pPr>
        <w:pStyle w:val="Style11"/>
        <w:widowControl/>
        <w:spacing w:before="226" w:line="230" w:lineRule="exact"/>
        <w:ind w:left="2851" w:right="3278"/>
        <w:rPr>
          <w:rStyle w:val="FontStyle81"/>
          <w:rFonts w:ascii="Arial" w:hAnsi="Arial" w:cs="Arial"/>
        </w:rPr>
      </w:pPr>
      <w:r>
        <w:rPr>
          <w:rStyle w:val="FontStyle81"/>
          <w:rFonts w:ascii="Arial" w:hAnsi="Arial" w:cs="Arial"/>
        </w:rPr>
        <w:t>Beata Kukla</w:t>
      </w:r>
    </w:p>
    <w:p w:rsidR="009220DB" w:rsidRPr="004D5E08" w:rsidRDefault="009220DB">
      <w:pPr>
        <w:pStyle w:val="Style12"/>
        <w:widowControl/>
        <w:spacing w:line="240" w:lineRule="exact"/>
        <w:ind w:right="427"/>
        <w:jc w:val="center"/>
        <w:rPr>
          <w:rFonts w:ascii="Arial" w:hAnsi="Arial" w:cs="Arial"/>
          <w:sz w:val="20"/>
          <w:szCs w:val="20"/>
        </w:rPr>
      </w:pPr>
    </w:p>
    <w:p w:rsidR="009220DB" w:rsidRPr="004D5E08" w:rsidRDefault="009220DB">
      <w:pPr>
        <w:pStyle w:val="Style12"/>
        <w:widowControl/>
        <w:spacing w:before="91"/>
        <w:ind w:right="427"/>
        <w:jc w:val="center"/>
        <w:rPr>
          <w:rStyle w:val="FontStyle82"/>
          <w:rFonts w:ascii="Arial" w:hAnsi="Arial" w:cs="Arial"/>
        </w:rPr>
      </w:pPr>
      <w:r w:rsidRPr="004D5E08">
        <w:rPr>
          <w:rStyle w:val="FontStyle82"/>
          <w:rFonts w:ascii="Arial" w:hAnsi="Arial" w:cs="Arial"/>
        </w:rPr>
        <w:t>Data:</w:t>
      </w:r>
    </w:p>
    <w:p w:rsidR="009220DB" w:rsidRPr="004D5E08" w:rsidRDefault="00837EF5">
      <w:pPr>
        <w:pStyle w:val="Style13"/>
        <w:widowControl/>
        <w:spacing w:before="19"/>
        <w:ind w:left="2491"/>
        <w:jc w:val="both"/>
        <w:rPr>
          <w:rStyle w:val="FontStyle83"/>
          <w:rFonts w:ascii="Arial" w:hAnsi="Arial" w:cs="Arial"/>
        </w:rPr>
      </w:pPr>
      <w:r>
        <w:rPr>
          <w:rStyle w:val="FontStyle83"/>
          <w:rFonts w:ascii="Arial" w:hAnsi="Arial" w:cs="Arial"/>
        </w:rPr>
        <w:t xml:space="preserve">Niepołomice, czerwiec </w:t>
      </w:r>
      <w:r w:rsidR="009220DB" w:rsidRPr="004D5E08">
        <w:rPr>
          <w:rStyle w:val="FontStyle83"/>
          <w:rFonts w:ascii="Arial" w:hAnsi="Arial" w:cs="Arial"/>
        </w:rPr>
        <w:t>201</w:t>
      </w:r>
      <w:r>
        <w:rPr>
          <w:rStyle w:val="FontStyle83"/>
          <w:rFonts w:ascii="Arial" w:hAnsi="Arial" w:cs="Arial"/>
        </w:rPr>
        <w:t>9</w:t>
      </w:r>
      <w:r w:rsidR="009220DB" w:rsidRPr="004D5E08">
        <w:rPr>
          <w:rStyle w:val="FontStyle83"/>
          <w:rFonts w:ascii="Arial" w:hAnsi="Arial" w:cs="Arial"/>
        </w:rPr>
        <w:t xml:space="preserve"> r.</w:t>
      </w:r>
    </w:p>
    <w:p w:rsidR="009220DB" w:rsidRPr="004D5E08" w:rsidRDefault="009220DB">
      <w:pPr>
        <w:pStyle w:val="Style17"/>
        <w:widowControl/>
        <w:spacing w:before="67"/>
        <w:jc w:val="left"/>
        <w:rPr>
          <w:rStyle w:val="FontStyle85"/>
        </w:rPr>
      </w:pPr>
      <w:r w:rsidRPr="004D5E08">
        <w:rPr>
          <w:rStyle w:val="FontStyle85"/>
        </w:rPr>
        <w:lastRenderedPageBreak/>
        <w:t>Spis treści:</w:t>
      </w:r>
    </w:p>
    <w:p w:rsidR="009220DB" w:rsidRPr="004D5E08" w:rsidRDefault="009220DB">
      <w:pPr>
        <w:pStyle w:val="Style21"/>
        <w:widowControl/>
        <w:spacing w:before="226"/>
        <w:rPr>
          <w:rStyle w:val="FontStyle87"/>
        </w:rPr>
      </w:pPr>
      <w:r w:rsidRPr="004D5E08">
        <w:rPr>
          <w:rStyle w:val="FontStyle87"/>
        </w:rPr>
        <w:t>ST 00.01.00 -WYMAGANIA OGÓLNE</w:t>
      </w:r>
    </w:p>
    <w:p w:rsidR="009220DB" w:rsidRPr="004D5E08" w:rsidRDefault="009220DB">
      <w:pPr>
        <w:pStyle w:val="Style21"/>
        <w:widowControl/>
        <w:jc w:val="both"/>
        <w:rPr>
          <w:rStyle w:val="FontStyle87"/>
        </w:rPr>
      </w:pPr>
      <w:r w:rsidRPr="004D5E08">
        <w:rPr>
          <w:rStyle w:val="FontStyle87"/>
        </w:rPr>
        <w:t>ST 01.01.00 -ROBOTY W ZAKRESIE PRZYGOTOWANIA TERENU POD</w:t>
      </w:r>
    </w:p>
    <w:p w:rsidR="009220DB" w:rsidRPr="004D5E08" w:rsidRDefault="009220DB">
      <w:pPr>
        <w:pStyle w:val="Style20"/>
        <w:widowControl/>
        <w:ind w:right="3360"/>
        <w:rPr>
          <w:rStyle w:val="FontStyle87"/>
        </w:rPr>
      </w:pPr>
      <w:r w:rsidRPr="004D5E08">
        <w:rPr>
          <w:rStyle w:val="FontStyle87"/>
        </w:rPr>
        <w:t>BUDOWĘ I ROBOTY ZIEMNE ST 02.01.00- BETONOWANIE</w:t>
      </w:r>
    </w:p>
    <w:p w:rsidR="009220DB" w:rsidRPr="004D5E08" w:rsidRDefault="009220DB">
      <w:pPr>
        <w:pStyle w:val="Style21"/>
        <w:widowControl/>
        <w:rPr>
          <w:rStyle w:val="FontStyle87"/>
        </w:rPr>
      </w:pPr>
      <w:r w:rsidRPr="004D5E08">
        <w:rPr>
          <w:rStyle w:val="FontStyle87"/>
        </w:rPr>
        <w:t>ST 02.02.00 -ZBROJENIE KONSTRUKCJI BUDOWLANYCH</w:t>
      </w:r>
    </w:p>
    <w:p w:rsidR="009220DB" w:rsidRPr="004D5E08" w:rsidRDefault="009220DB">
      <w:pPr>
        <w:pStyle w:val="Style21"/>
        <w:widowControl/>
        <w:rPr>
          <w:rStyle w:val="FontStyle87"/>
        </w:rPr>
      </w:pPr>
      <w:r w:rsidRPr="004D5E08">
        <w:rPr>
          <w:rStyle w:val="FontStyle87"/>
        </w:rPr>
        <w:t>ST 02.03.00 - ROBOTY MURARSKIE I MUROWE</w:t>
      </w:r>
    </w:p>
    <w:p w:rsidR="009220DB" w:rsidRPr="004D5E08" w:rsidRDefault="009220DB">
      <w:pPr>
        <w:pStyle w:val="Style21"/>
        <w:widowControl/>
        <w:spacing w:before="24" w:line="240" w:lineRule="auto"/>
        <w:rPr>
          <w:rStyle w:val="FontStyle87"/>
        </w:rPr>
      </w:pPr>
      <w:r w:rsidRPr="004D5E08">
        <w:rPr>
          <w:rStyle w:val="FontStyle87"/>
        </w:rPr>
        <w:t>ST 03.01.00 - ROBOTY INSTALACYJNE WODNO-KANALIZACYJNE I</w:t>
      </w:r>
    </w:p>
    <w:p w:rsidR="009220DB" w:rsidRPr="004D5E08" w:rsidRDefault="009220DB">
      <w:pPr>
        <w:pStyle w:val="Style20"/>
        <w:widowControl/>
        <w:spacing w:before="14"/>
        <w:ind w:left="1541" w:firstLine="0"/>
        <w:rPr>
          <w:rStyle w:val="FontStyle87"/>
        </w:rPr>
      </w:pPr>
      <w:r w:rsidRPr="004D5E08">
        <w:rPr>
          <w:rStyle w:val="FontStyle87"/>
        </w:rPr>
        <w:t>SANITARNE</w:t>
      </w:r>
    </w:p>
    <w:p w:rsidR="009220DB" w:rsidRPr="004D5E08" w:rsidRDefault="009220DB">
      <w:pPr>
        <w:pStyle w:val="Style21"/>
        <w:widowControl/>
        <w:rPr>
          <w:rStyle w:val="FontStyle87"/>
        </w:rPr>
      </w:pPr>
      <w:r w:rsidRPr="004D5E08">
        <w:rPr>
          <w:rStyle w:val="FontStyle87"/>
        </w:rPr>
        <w:t>ST 03.02.00 - ROBOTY INSTALACYJNE ELEKTRYCZNE</w:t>
      </w:r>
    </w:p>
    <w:p w:rsidR="009220DB" w:rsidRPr="004D5E08" w:rsidRDefault="009220DB">
      <w:pPr>
        <w:pStyle w:val="Style21"/>
        <w:widowControl/>
        <w:rPr>
          <w:rStyle w:val="FontStyle87"/>
        </w:rPr>
      </w:pPr>
      <w:r w:rsidRPr="004D5E08">
        <w:rPr>
          <w:rStyle w:val="FontStyle87"/>
        </w:rPr>
        <w:t>ST 03.03.00 - INSTALACJE OKABLOWANIA STRUKTURALNEGO</w:t>
      </w:r>
    </w:p>
    <w:p w:rsidR="009220DB" w:rsidRPr="004D5E08" w:rsidRDefault="009220DB">
      <w:pPr>
        <w:pStyle w:val="Style21"/>
        <w:widowControl/>
        <w:rPr>
          <w:rStyle w:val="FontStyle87"/>
        </w:rPr>
      </w:pPr>
      <w:r w:rsidRPr="004D5E08">
        <w:rPr>
          <w:rStyle w:val="FontStyle87"/>
        </w:rPr>
        <w:t>ST 04.01.00 - TYNKOWANIE</w:t>
      </w:r>
    </w:p>
    <w:p w:rsidR="00837EF5" w:rsidRDefault="009220DB">
      <w:pPr>
        <w:pStyle w:val="Style21"/>
        <w:widowControl/>
        <w:ind w:right="1440"/>
        <w:rPr>
          <w:rStyle w:val="FontStyle87"/>
        </w:rPr>
      </w:pPr>
      <w:r w:rsidRPr="004D5E08">
        <w:rPr>
          <w:rStyle w:val="FontStyle87"/>
        </w:rPr>
        <w:t>ST 04.02.00 - ROBOTY W ZAKRESIE STOLARKI BUDOWLANEJ ST 04.03.00 - POKRYWANIE PODŁÓG I ŚCIAN ST</w:t>
      </w:r>
    </w:p>
    <w:p w:rsidR="009220DB" w:rsidRPr="004D5E08" w:rsidRDefault="009220DB">
      <w:pPr>
        <w:pStyle w:val="Style21"/>
        <w:widowControl/>
        <w:ind w:right="1440"/>
        <w:rPr>
          <w:rStyle w:val="FontStyle87"/>
        </w:rPr>
      </w:pPr>
      <w:r w:rsidRPr="004D5E08">
        <w:rPr>
          <w:rStyle w:val="FontStyle87"/>
        </w:rPr>
        <w:t>04.04.00 - ROBOTY MALARSKIE</w:t>
      </w:r>
    </w:p>
    <w:p w:rsidR="009220DB" w:rsidRPr="004D5E08" w:rsidRDefault="009220DB">
      <w:pPr>
        <w:pStyle w:val="Style21"/>
        <w:widowControl/>
        <w:jc w:val="both"/>
        <w:rPr>
          <w:rStyle w:val="FontStyle87"/>
        </w:rPr>
      </w:pPr>
      <w:r w:rsidRPr="004D5E08">
        <w:rPr>
          <w:rStyle w:val="FontStyle87"/>
        </w:rPr>
        <w:t>ST 04.05.00 - ROBOTY BUDOWLANE WYKOŃCZENIOWE POZOSTAŁE</w:t>
      </w:r>
    </w:p>
    <w:p w:rsidR="00837EF5" w:rsidRDefault="009220DB">
      <w:pPr>
        <w:pStyle w:val="Style19"/>
        <w:widowControl/>
        <w:spacing w:before="48"/>
        <w:rPr>
          <w:rStyle w:val="FontStyle87"/>
        </w:rPr>
      </w:pPr>
      <w:r w:rsidRPr="004D5E08">
        <w:rPr>
          <w:rStyle w:val="FontStyle87"/>
        </w:rPr>
        <w:t xml:space="preserve">ST 04.06.00 -ROBOTY POKRYWCZE ORAZ OBRÓBKI BLACHARSKIE ST </w:t>
      </w:r>
    </w:p>
    <w:p w:rsidR="009220DB" w:rsidRPr="004D5E08" w:rsidRDefault="009220DB">
      <w:pPr>
        <w:pStyle w:val="Style19"/>
        <w:widowControl/>
        <w:spacing w:before="48"/>
        <w:rPr>
          <w:rStyle w:val="FontStyle87"/>
        </w:rPr>
      </w:pPr>
      <w:r w:rsidRPr="004D5E08">
        <w:rPr>
          <w:rStyle w:val="FontStyle87"/>
        </w:rPr>
        <w:t>04,07.00 - ROBOTY Z PREFABRYKATÓW GIPSOWYCH</w:t>
      </w: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837EF5" w:rsidRDefault="00837EF5">
      <w:pPr>
        <w:pStyle w:val="Style17"/>
        <w:widowControl/>
        <w:spacing w:before="67" w:line="322" w:lineRule="exact"/>
        <w:ind w:right="67"/>
        <w:rPr>
          <w:rStyle w:val="FontStyle85"/>
        </w:rPr>
      </w:pPr>
    </w:p>
    <w:p w:rsidR="00B96EFB" w:rsidRDefault="00B96EFB">
      <w:pPr>
        <w:pStyle w:val="Style17"/>
        <w:widowControl/>
        <w:spacing w:before="67" w:line="322" w:lineRule="exact"/>
        <w:ind w:right="67"/>
        <w:rPr>
          <w:rStyle w:val="FontStyle85"/>
        </w:rPr>
      </w:pPr>
    </w:p>
    <w:p w:rsidR="009220DB" w:rsidRPr="004D5E08" w:rsidRDefault="009220DB">
      <w:pPr>
        <w:pStyle w:val="Style17"/>
        <w:widowControl/>
        <w:spacing w:before="67" w:line="322" w:lineRule="exact"/>
        <w:ind w:right="67"/>
        <w:rPr>
          <w:rStyle w:val="FontStyle85"/>
        </w:rPr>
      </w:pPr>
      <w:r w:rsidRPr="004D5E08">
        <w:rPr>
          <w:rStyle w:val="FontStyle85"/>
        </w:rPr>
        <w:t>ST 00.01.00</w:t>
      </w:r>
    </w:p>
    <w:p w:rsidR="009220DB" w:rsidRPr="004D5E08" w:rsidRDefault="009220DB">
      <w:pPr>
        <w:pStyle w:val="Style17"/>
        <w:widowControl/>
        <w:spacing w:line="322" w:lineRule="exact"/>
        <w:ind w:left="533"/>
        <w:rPr>
          <w:rStyle w:val="FontStyle85"/>
        </w:rPr>
      </w:pPr>
      <w:r w:rsidRPr="004D5E08">
        <w:rPr>
          <w:rStyle w:val="FontStyle85"/>
        </w:rPr>
        <w:t>SPECYFIKACJA TECHNICZNA WYKONANIA I ODBIORU ROBÓT WYMAGANIA OGÓLNE</w:t>
      </w:r>
    </w:p>
    <w:p w:rsidR="009220DB" w:rsidRPr="004D5E08" w:rsidRDefault="009220DB">
      <w:pPr>
        <w:pStyle w:val="Style26"/>
        <w:widowControl/>
        <w:spacing w:line="240" w:lineRule="exact"/>
        <w:rPr>
          <w:rFonts w:ascii="Arial" w:hAnsi="Arial" w:cs="Arial"/>
          <w:sz w:val="20"/>
          <w:szCs w:val="20"/>
        </w:rPr>
      </w:pPr>
    </w:p>
    <w:p w:rsidR="009220DB" w:rsidRPr="004D5E08" w:rsidRDefault="009220DB">
      <w:pPr>
        <w:pStyle w:val="Style26"/>
        <w:widowControl/>
        <w:spacing w:before="77" w:line="274" w:lineRule="exact"/>
        <w:rPr>
          <w:rStyle w:val="FontStyle86"/>
        </w:rPr>
      </w:pPr>
      <w:r w:rsidRPr="004D5E08">
        <w:rPr>
          <w:rStyle w:val="FontStyle86"/>
        </w:rPr>
        <w:t>1. WSTĘP</w:t>
      </w:r>
    </w:p>
    <w:p w:rsidR="009220DB" w:rsidRPr="004D5E08" w:rsidRDefault="009220DB">
      <w:pPr>
        <w:pStyle w:val="Style31"/>
        <w:widowControl/>
        <w:spacing w:line="274" w:lineRule="exact"/>
        <w:rPr>
          <w:rStyle w:val="FontStyle95"/>
          <w:rFonts w:ascii="Arial" w:hAnsi="Arial" w:cs="Arial"/>
        </w:rPr>
      </w:pPr>
      <w:r w:rsidRPr="004D5E08">
        <w:rPr>
          <w:rStyle w:val="FontStyle95"/>
          <w:rFonts w:ascii="Arial" w:hAnsi="Arial" w:cs="Arial"/>
        </w:rPr>
        <w:t>1.1. Przedmiot ST</w:t>
      </w:r>
    </w:p>
    <w:p w:rsidR="00837EF5" w:rsidRPr="00837EF5" w:rsidRDefault="009220DB" w:rsidP="00837EF5">
      <w:pPr>
        <w:pStyle w:val="Style8"/>
        <w:widowControl/>
        <w:rPr>
          <w:rStyle w:val="FontStyle94"/>
          <w:rFonts w:ascii="Arial" w:hAnsi="Arial" w:cs="Arial"/>
        </w:rPr>
      </w:pPr>
      <w:r w:rsidRPr="004D5E08">
        <w:rPr>
          <w:rStyle w:val="FontStyle96"/>
          <w:rFonts w:ascii="Arial" w:hAnsi="Arial" w:cs="Arial"/>
        </w:rPr>
        <w:t xml:space="preserve">Przedmiotem niniejszej specyfikacji technicznej (ST) są wymagania dotyczące wykonania i odbioru robót budowlanych dla budowy </w:t>
      </w:r>
      <w:r w:rsidR="00837EF5">
        <w:rPr>
          <w:rStyle w:val="FontStyle94"/>
          <w:rFonts w:ascii="Arial" w:hAnsi="Arial" w:cs="Arial"/>
        </w:rPr>
        <w:t>łącznika komunikacyjnego mię</w:t>
      </w:r>
      <w:r w:rsidR="00837EF5" w:rsidRPr="00837EF5">
        <w:rPr>
          <w:rStyle w:val="FontStyle94"/>
          <w:rFonts w:ascii="Arial" w:hAnsi="Arial" w:cs="Arial"/>
        </w:rPr>
        <w:t xml:space="preserve">dzy budynkiem Zespołu Szkół im. Ojca Św. Jana Pawła II i budynkiem </w:t>
      </w:r>
      <w:proofErr w:type="spellStart"/>
      <w:r w:rsidR="00837EF5" w:rsidRPr="00837EF5">
        <w:rPr>
          <w:rStyle w:val="FontStyle94"/>
          <w:rFonts w:ascii="Arial" w:hAnsi="Arial" w:cs="Arial"/>
        </w:rPr>
        <w:t>ARiMR</w:t>
      </w:r>
      <w:proofErr w:type="spellEnd"/>
      <w:r w:rsidR="00837EF5" w:rsidRPr="00837EF5">
        <w:rPr>
          <w:rStyle w:val="FontStyle94"/>
          <w:rFonts w:ascii="Arial" w:hAnsi="Arial" w:cs="Arial"/>
        </w:rPr>
        <w:t xml:space="preserve"> oraz zmiana sposobu użytkowania pomieszczeń parteru budynku </w:t>
      </w:r>
      <w:proofErr w:type="spellStart"/>
      <w:r w:rsidR="00837EF5" w:rsidRPr="00837EF5">
        <w:rPr>
          <w:rStyle w:val="FontStyle94"/>
          <w:rFonts w:ascii="Arial" w:hAnsi="Arial" w:cs="Arial"/>
        </w:rPr>
        <w:t>ARiMR</w:t>
      </w:r>
      <w:proofErr w:type="spellEnd"/>
      <w:r w:rsidR="00837EF5" w:rsidRPr="00837EF5">
        <w:rPr>
          <w:rStyle w:val="FontStyle94"/>
          <w:rFonts w:ascii="Arial" w:hAnsi="Arial" w:cs="Arial"/>
        </w:rPr>
        <w:t xml:space="preserve"> na pomieszczenia szkolne, wentylacji mechanicznej, rozbudowy wewnętrznych instalacji wod- kan, </w:t>
      </w:r>
      <w:proofErr w:type="spellStart"/>
      <w:r w:rsidR="00837EF5" w:rsidRPr="00837EF5">
        <w:rPr>
          <w:rStyle w:val="FontStyle94"/>
          <w:rFonts w:ascii="Arial" w:hAnsi="Arial" w:cs="Arial"/>
        </w:rPr>
        <w:t>c.o</w:t>
      </w:r>
      <w:proofErr w:type="spellEnd"/>
      <w:r w:rsidR="00837EF5" w:rsidRPr="00837EF5">
        <w:rPr>
          <w:rStyle w:val="FontStyle94"/>
          <w:rFonts w:ascii="Arial" w:hAnsi="Arial" w:cs="Arial"/>
        </w:rPr>
        <w:t>. i energii elektrycznej</w:t>
      </w:r>
      <w:r w:rsidR="00837EF5">
        <w:rPr>
          <w:rStyle w:val="FontStyle94"/>
          <w:rFonts w:ascii="Arial" w:hAnsi="Arial" w:cs="Arial"/>
        </w:rPr>
        <w:t xml:space="preserve"> na działkach nr: 1645/16, 2500/1, 2500/2, 2501 w Niepołomicach, gmina Niepołomice.</w:t>
      </w:r>
    </w:p>
    <w:p w:rsidR="009220DB" w:rsidRPr="004D5E08" w:rsidRDefault="009220DB" w:rsidP="00837EF5">
      <w:pPr>
        <w:pStyle w:val="Style28"/>
        <w:widowControl/>
        <w:spacing w:line="274" w:lineRule="exact"/>
        <w:ind w:right="442"/>
        <w:jc w:val="both"/>
        <w:rPr>
          <w:rStyle w:val="FontStyle95"/>
          <w:rFonts w:ascii="Arial" w:hAnsi="Arial" w:cs="Arial"/>
        </w:rPr>
      </w:pPr>
      <w:r w:rsidRPr="004D5E08">
        <w:rPr>
          <w:rStyle w:val="FontStyle95"/>
          <w:rFonts w:ascii="Arial" w:hAnsi="Arial" w:cs="Arial"/>
        </w:rPr>
        <w:t>Zakres stosowania ST</w:t>
      </w:r>
    </w:p>
    <w:p w:rsidR="00837EF5" w:rsidRPr="00837EF5" w:rsidRDefault="009220DB" w:rsidP="00837EF5">
      <w:pPr>
        <w:pStyle w:val="Style8"/>
        <w:widowControl/>
        <w:rPr>
          <w:rStyle w:val="FontStyle94"/>
          <w:rFonts w:ascii="Arial" w:hAnsi="Arial" w:cs="Arial"/>
        </w:rPr>
      </w:pPr>
      <w:r w:rsidRPr="004D5E08">
        <w:rPr>
          <w:rStyle w:val="FontStyle96"/>
          <w:rFonts w:ascii="Arial" w:hAnsi="Arial" w:cs="Arial"/>
        </w:rPr>
        <w:t xml:space="preserve">Specyfikacja techniczna Kod 45.00.00.00 - Wymagania ogólne - charakterystyka projektu i obowiązki Wykonawcy odnosi sie do wymagań wspólnych dla poszczególnych wymagań technicznych dotyczących wykonania i odbioru robót, które zostaną wykonane w ramach zadania inwestycyjnego </w:t>
      </w:r>
      <w:r w:rsidR="00837EF5" w:rsidRPr="004D5E08">
        <w:rPr>
          <w:rStyle w:val="FontStyle96"/>
          <w:rFonts w:ascii="Arial" w:hAnsi="Arial" w:cs="Arial"/>
        </w:rPr>
        <w:t xml:space="preserve">budowy </w:t>
      </w:r>
      <w:r w:rsidR="00837EF5">
        <w:rPr>
          <w:rStyle w:val="FontStyle94"/>
          <w:rFonts w:ascii="Arial" w:hAnsi="Arial" w:cs="Arial"/>
        </w:rPr>
        <w:t>łącznika komunikacyjnego mię</w:t>
      </w:r>
      <w:r w:rsidR="00837EF5" w:rsidRPr="00837EF5">
        <w:rPr>
          <w:rStyle w:val="FontStyle94"/>
          <w:rFonts w:ascii="Arial" w:hAnsi="Arial" w:cs="Arial"/>
        </w:rPr>
        <w:t xml:space="preserve">dzy budynkiem Zespołu Szkół im. Ojca Św. Jana Pawła II i budynkiem </w:t>
      </w:r>
      <w:proofErr w:type="spellStart"/>
      <w:r w:rsidR="00837EF5" w:rsidRPr="00837EF5">
        <w:rPr>
          <w:rStyle w:val="FontStyle94"/>
          <w:rFonts w:ascii="Arial" w:hAnsi="Arial" w:cs="Arial"/>
        </w:rPr>
        <w:t>ARiMR</w:t>
      </w:r>
      <w:proofErr w:type="spellEnd"/>
      <w:r w:rsidR="00837EF5" w:rsidRPr="00837EF5">
        <w:rPr>
          <w:rStyle w:val="FontStyle94"/>
          <w:rFonts w:ascii="Arial" w:hAnsi="Arial" w:cs="Arial"/>
        </w:rPr>
        <w:t xml:space="preserve"> oraz zmiana sposobu użytkowania pomieszczeń parteru budynku </w:t>
      </w:r>
      <w:proofErr w:type="spellStart"/>
      <w:r w:rsidR="00837EF5" w:rsidRPr="00837EF5">
        <w:rPr>
          <w:rStyle w:val="FontStyle94"/>
          <w:rFonts w:ascii="Arial" w:hAnsi="Arial" w:cs="Arial"/>
        </w:rPr>
        <w:t>ARiMR</w:t>
      </w:r>
      <w:proofErr w:type="spellEnd"/>
      <w:r w:rsidR="00837EF5" w:rsidRPr="00837EF5">
        <w:rPr>
          <w:rStyle w:val="FontStyle94"/>
          <w:rFonts w:ascii="Arial" w:hAnsi="Arial" w:cs="Arial"/>
        </w:rPr>
        <w:t xml:space="preserve"> na pomieszczenia szkolne, wentylacji mechanicznej, rozbudowy wewnętrznych instalacji wod- kan, </w:t>
      </w:r>
      <w:proofErr w:type="spellStart"/>
      <w:r w:rsidR="00837EF5" w:rsidRPr="00837EF5">
        <w:rPr>
          <w:rStyle w:val="FontStyle94"/>
          <w:rFonts w:ascii="Arial" w:hAnsi="Arial" w:cs="Arial"/>
        </w:rPr>
        <w:t>c.o</w:t>
      </w:r>
      <w:proofErr w:type="spellEnd"/>
      <w:r w:rsidR="00837EF5" w:rsidRPr="00837EF5">
        <w:rPr>
          <w:rStyle w:val="FontStyle94"/>
          <w:rFonts w:ascii="Arial" w:hAnsi="Arial" w:cs="Arial"/>
        </w:rPr>
        <w:t>. i energii elektrycznej</w:t>
      </w:r>
    </w:p>
    <w:p w:rsidR="009220DB" w:rsidRPr="004D5E08" w:rsidRDefault="009220DB" w:rsidP="00837EF5">
      <w:pPr>
        <w:pStyle w:val="Style28"/>
        <w:widowControl/>
        <w:spacing w:line="274" w:lineRule="exact"/>
        <w:rPr>
          <w:rStyle w:val="FontStyle95"/>
          <w:rFonts w:ascii="Arial" w:hAnsi="Arial" w:cs="Arial"/>
        </w:rPr>
      </w:pPr>
      <w:r w:rsidRPr="004D5E08">
        <w:rPr>
          <w:rStyle w:val="FontStyle95"/>
          <w:rFonts w:ascii="Arial" w:hAnsi="Arial" w:cs="Arial"/>
        </w:rPr>
        <w:t>Inwestor</w:t>
      </w:r>
    </w:p>
    <w:p w:rsidR="009220DB" w:rsidRPr="004D5E08" w:rsidRDefault="009220DB">
      <w:pPr>
        <w:pStyle w:val="Style31"/>
        <w:widowControl/>
        <w:tabs>
          <w:tab w:val="left" w:leader="underscore" w:pos="8501"/>
        </w:tabs>
        <w:spacing w:line="274" w:lineRule="exact"/>
        <w:rPr>
          <w:rStyle w:val="FontStyle95"/>
          <w:rFonts w:ascii="Arial" w:hAnsi="Arial" w:cs="Arial"/>
        </w:rPr>
      </w:pPr>
      <w:r w:rsidRPr="004D5E08">
        <w:rPr>
          <w:rStyle w:val="FontStyle96"/>
          <w:rFonts w:ascii="Arial" w:hAnsi="Arial" w:cs="Arial"/>
        </w:rPr>
        <w:t xml:space="preserve">Urząd Miasta i Gminy Niepołomice </w:t>
      </w:r>
      <w:proofErr w:type="spellStart"/>
      <w:r w:rsidRPr="004D5E08">
        <w:rPr>
          <w:rStyle w:val="FontStyle96"/>
          <w:rFonts w:ascii="Arial" w:hAnsi="Arial" w:cs="Arial"/>
        </w:rPr>
        <w:t>pl</w:t>
      </w:r>
      <w:proofErr w:type="spellEnd"/>
      <w:r w:rsidRPr="004D5E08">
        <w:rPr>
          <w:rStyle w:val="FontStyle96"/>
          <w:rFonts w:ascii="Arial" w:hAnsi="Arial" w:cs="Arial"/>
        </w:rPr>
        <w:t>. Zwycięstwa 13 , 32-005 Niepołomice</w:t>
      </w:r>
      <w:r w:rsidRPr="004D5E08">
        <w:rPr>
          <w:rStyle w:val="FontStyle96"/>
          <w:rFonts w:ascii="Arial" w:hAnsi="Arial" w:cs="Arial"/>
        </w:rPr>
        <w:br/>
      </w:r>
      <w:r w:rsidRPr="004D5E08">
        <w:rPr>
          <w:rStyle w:val="FontStyle95"/>
          <w:rFonts w:ascii="Arial" w:hAnsi="Arial" w:cs="Arial"/>
        </w:rPr>
        <w:t>1.4. Określenie grupy, klasy i kategorii robót dla przedsięwzięcia wg Wspólnego</w:t>
      </w:r>
      <w:r w:rsidRPr="004D5E08">
        <w:rPr>
          <w:rStyle w:val="FontStyle95"/>
          <w:rFonts w:ascii="Arial" w:hAnsi="Arial" w:cs="Arial"/>
        </w:rPr>
        <w:br/>
      </w:r>
      <w:r w:rsidRPr="004D5E08">
        <w:rPr>
          <w:rStyle w:val="FontStyle95"/>
          <w:rFonts w:ascii="Arial" w:hAnsi="Arial" w:cs="Arial"/>
          <w:u w:val="single"/>
        </w:rPr>
        <w:t>Słownika Zamówień (CPV).</w:t>
      </w:r>
      <w:r w:rsidRPr="004D5E08">
        <w:rPr>
          <w:rStyle w:val="FontStyle95"/>
          <w:rFonts w:ascii="Arial" w:hAnsi="Arial" w:cs="Arial"/>
        </w:rPr>
        <w:tab/>
      </w:r>
    </w:p>
    <w:tbl>
      <w:tblPr>
        <w:tblW w:w="0" w:type="auto"/>
        <w:tblInd w:w="40" w:type="dxa"/>
        <w:tblLayout w:type="fixed"/>
        <w:tblCellMar>
          <w:left w:w="40" w:type="dxa"/>
          <w:right w:w="40" w:type="dxa"/>
        </w:tblCellMar>
        <w:tblLook w:val="0000"/>
      </w:tblPr>
      <w:tblGrid>
        <w:gridCol w:w="1565"/>
        <w:gridCol w:w="2174"/>
        <w:gridCol w:w="4834"/>
      </w:tblGrid>
      <w:tr w:rsidR="009220DB" w:rsidRPr="004D5E08">
        <w:tblPrEx>
          <w:tblCellMar>
            <w:top w:w="0" w:type="dxa"/>
            <w:bottom w:w="0" w:type="dxa"/>
          </w:tblCellMar>
        </w:tblPrEx>
        <w:tc>
          <w:tcPr>
            <w:tcW w:w="1565"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32"/>
              <w:widowControl/>
              <w:spacing w:line="240" w:lineRule="auto"/>
              <w:rPr>
                <w:rStyle w:val="FontStyle96"/>
                <w:rFonts w:ascii="Arial" w:hAnsi="Arial" w:cs="Arial"/>
              </w:rPr>
            </w:pPr>
            <w:r w:rsidRPr="004D5E08">
              <w:rPr>
                <w:rStyle w:val="FontStyle96"/>
                <w:rFonts w:ascii="Arial" w:hAnsi="Arial" w:cs="Arial"/>
              </w:rPr>
              <w:t>dział robót:</w:t>
            </w:r>
          </w:p>
        </w:tc>
        <w:tc>
          <w:tcPr>
            <w:tcW w:w="2174"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29"/>
              <w:widowControl/>
              <w:ind w:left="283"/>
              <w:rPr>
                <w:rStyle w:val="FontStyle95"/>
                <w:rFonts w:ascii="Arial" w:hAnsi="Arial" w:cs="Arial"/>
              </w:rPr>
            </w:pPr>
            <w:r w:rsidRPr="004D5E08">
              <w:rPr>
                <w:rStyle w:val="FontStyle95"/>
                <w:rFonts w:ascii="Arial" w:hAnsi="Arial" w:cs="Arial"/>
              </w:rPr>
              <w:t xml:space="preserve">45 00 </w:t>
            </w:r>
            <w:proofErr w:type="spellStart"/>
            <w:r w:rsidRPr="004D5E08">
              <w:rPr>
                <w:rStyle w:val="FontStyle95"/>
                <w:rFonts w:ascii="Arial" w:hAnsi="Arial" w:cs="Arial"/>
              </w:rPr>
              <w:t>00</w:t>
            </w:r>
            <w:proofErr w:type="spellEnd"/>
            <w:r w:rsidRPr="004D5E08">
              <w:rPr>
                <w:rStyle w:val="FontStyle95"/>
                <w:rFonts w:ascii="Arial" w:hAnsi="Arial" w:cs="Arial"/>
              </w:rPr>
              <w:t xml:space="preserve"> </w:t>
            </w:r>
            <w:proofErr w:type="spellStart"/>
            <w:r w:rsidRPr="004D5E08">
              <w:rPr>
                <w:rStyle w:val="FontStyle95"/>
                <w:rFonts w:ascii="Arial" w:hAnsi="Arial" w:cs="Arial"/>
              </w:rPr>
              <w:t>00</w:t>
            </w:r>
            <w:proofErr w:type="spellEnd"/>
            <w:r w:rsidRPr="004D5E08">
              <w:rPr>
                <w:rStyle w:val="FontStyle95"/>
                <w:rFonts w:ascii="Arial" w:hAnsi="Arial" w:cs="Arial"/>
              </w:rPr>
              <w:t xml:space="preserve"> -7</w:t>
            </w:r>
          </w:p>
        </w:tc>
        <w:tc>
          <w:tcPr>
            <w:tcW w:w="4834"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32"/>
              <w:widowControl/>
              <w:spacing w:line="240" w:lineRule="auto"/>
              <w:rPr>
                <w:rStyle w:val="FontStyle96"/>
                <w:rFonts w:ascii="Arial" w:hAnsi="Arial" w:cs="Arial"/>
              </w:rPr>
            </w:pPr>
            <w:r w:rsidRPr="004D5E08">
              <w:rPr>
                <w:rStyle w:val="FontStyle96"/>
                <w:rFonts w:ascii="Arial" w:hAnsi="Arial" w:cs="Arial"/>
              </w:rPr>
              <w:t>Roboty budowlane</w:t>
            </w:r>
          </w:p>
        </w:tc>
      </w:tr>
      <w:tr w:rsidR="009220DB" w:rsidRPr="004D5E08">
        <w:tblPrEx>
          <w:tblCellMar>
            <w:top w:w="0" w:type="dxa"/>
            <w:bottom w:w="0" w:type="dxa"/>
          </w:tblCellMar>
        </w:tblPrEx>
        <w:tc>
          <w:tcPr>
            <w:tcW w:w="1565"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32"/>
              <w:widowControl/>
              <w:spacing w:line="240" w:lineRule="auto"/>
              <w:rPr>
                <w:rStyle w:val="FontStyle96"/>
                <w:rFonts w:ascii="Arial" w:hAnsi="Arial" w:cs="Arial"/>
              </w:rPr>
            </w:pPr>
            <w:r w:rsidRPr="004D5E08">
              <w:rPr>
                <w:rStyle w:val="FontStyle96"/>
                <w:rFonts w:ascii="Arial" w:hAnsi="Arial" w:cs="Arial"/>
              </w:rPr>
              <w:t>grupa robót:</w:t>
            </w:r>
          </w:p>
        </w:tc>
        <w:tc>
          <w:tcPr>
            <w:tcW w:w="2174"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29"/>
              <w:widowControl/>
              <w:ind w:left="283"/>
              <w:rPr>
                <w:rStyle w:val="FontStyle95"/>
                <w:rFonts w:ascii="Arial" w:hAnsi="Arial" w:cs="Arial"/>
              </w:rPr>
            </w:pPr>
            <w:r w:rsidRPr="004D5E08">
              <w:rPr>
                <w:rStyle w:val="FontStyle95"/>
                <w:rFonts w:ascii="Arial" w:hAnsi="Arial" w:cs="Arial"/>
              </w:rPr>
              <w:t xml:space="preserve">45 20 00 </w:t>
            </w:r>
            <w:proofErr w:type="spellStart"/>
            <w:r w:rsidRPr="004D5E08">
              <w:rPr>
                <w:rStyle w:val="FontStyle95"/>
                <w:rFonts w:ascii="Arial" w:hAnsi="Arial" w:cs="Arial"/>
              </w:rPr>
              <w:t>00</w:t>
            </w:r>
            <w:proofErr w:type="spellEnd"/>
            <w:r w:rsidRPr="004D5E08">
              <w:rPr>
                <w:rStyle w:val="FontStyle95"/>
                <w:rFonts w:ascii="Arial" w:hAnsi="Arial" w:cs="Arial"/>
              </w:rPr>
              <w:t xml:space="preserve"> -9</w:t>
            </w:r>
          </w:p>
        </w:tc>
        <w:tc>
          <w:tcPr>
            <w:tcW w:w="4834"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32"/>
              <w:widowControl/>
              <w:ind w:left="5" w:hanging="5"/>
              <w:rPr>
                <w:rStyle w:val="FontStyle96"/>
                <w:rFonts w:ascii="Arial" w:hAnsi="Arial" w:cs="Arial"/>
              </w:rPr>
            </w:pPr>
            <w:r w:rsidRPr="004D5E08">
              <w:rPr>
                <w:rStyle w:val="FontStyle96"/>
                <w:rFonts w:ascii="Arial" w:hAnsi="Arial" w:cs="Arial"/>
              </w:rPr>
              <w:t>Roboty budowlane w zakresie wznoszenia kompletnych obiektów budowlanych lub ich części oraz roboty w zakresie inżynierii lądowej</w:t>
            </w:r>
          </w:p>
        </w:tc>
      </w:tr>
      <w:tr w:rsidR="009220DB" w:rsidRPr="004D5E08">
        <w:tblPrEx>
          <w:tblCellMar>
            <w:top w:w="0" w:type="dxa"/>
            <w:bottom w:w="0" w:type="dxa"/>
          </w:tblCellMar>
        </w:tblPrEx>
        <w:tc>
          <w:tcPr>
            <w:tcW w:w="1565"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32"/>
              <w:widowControl/>
              <w:spacing w:line="240" w:lineRule="auto"/>
              <w:rPr>
                <w:rStyle w:val="FontStyle96"/>
                <w:rFonts w:ascii="Arial" w:hAnsi="Arial" w:cs="Arial"/>
              </w:rPr>
            </w:pPr>
            <w:r w:rsidRPr="004D5E08">
              <w:rPr>
                <w:rStyle w:val="FontStyle96"/>
                <w:rFonts w:ascii="Arial" w:hAnsi="Arial" w:cs="Arial"/>
              </w:rPr>
              <w:t>klasa robót:</w:t>
            </w:r>
          </w:p>
        </w:tc>
        <w:tc>
          <w:tcPr>
            <w:tcW w:w="2174"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29"/>
              <w:widowControl/>
              <w:ind w:left="283"/>
              <w:rPr>
                <w:rStyle w:val="FontStyle95"/>
                <w:rFonts w:ascii="Arial" w:hAnsi="Arial" w:cs="Arial"/>
              </w:rPr>
            </w:pPr>
            <w:r w:rsidRPr="004D5E08">
              <w:rPr>
                <w:rStyle w:val="FontStyle95"/>
                <w:rFonts w:ascii="Arial" w:hAnsi="Arial" w:cs="Arial"/>
              </w:rPr>
              <w:t xml:space="preserve">45 21 00 </w:t>
            </w:r>
            <w:proofErr w:type="spellStart"/>
            <w:r w:rsidRPr="004D5E08">
              <w:rPr>
                <w:rStyle w:val="FontStyle95"/>
                <w:rFonts w:ascii="Arial" w:hAnsi="Arial" w:cs="Arial"/>
              </w:rPr>
              <w:t>00</w:t>
            </w:r>
            <w:proofErr w:type="spellEnd"/>
            <w:r w:rsidRPr="004D5E08">
              <w:rPr>
                <w:rStyle w:val="FontStyle95"/>
                <w:rFonts w:ascii="Arial" w:hAnsi="Arial" w:cs="Arial"/>
              </w:rPr>
              <w:t xml:space="preserve"> -2</w:t>
            </w:r>
          </w:p>
        </w:tc>
        <w:tc>
          <w:tcPr>
            <w:tcW w:w="4834"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32"/>
              <w:widowControl/>
              <w:spacing w:line="240" w:lineRule="auto"/>
              <w:rPr>
                <w:rStyle w:val="FontStyle96"/>
                <w:rFonts w:ascii="Arial" w:hAnsi="Arial" w:cs="Arial"/>
              </w:rPr>
            </w:pPr>
            <w:r w:rsidRPr="004D5E08">
              <w:rPr>
                <w:rStyle w:val="FontStyle96"/>
                <w:rFonts w:ascii="Arial" w:hAnsi="Arial" w:cs="Arial"/>
              </w:rPr>
              <w:t>Roboty budowlane w zakresie budynków</w:t>
            </w:r>
          </w:p>
        </w:tc>
      </w:tr>
      <w:tr w:rsidR="009220DB" w:rsidRPr="004D5E08">
        <w:tblPrEx>
          <w:tblCellMar>
            <w:top w:w="0" w:type="dxa"/>
            <w:bottom w:w="0" w:type="dxa"/>
          </w:tblCellMar>
        </w:tblPrEx>
        <w:tc>
          <w:tcPr>
            <w:tcW w:w="1565"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32"/>
              <w:widowControl/>
              <w:ind w:right="490"/>
              <w:rPr>
                <w:rStyle w:val="FontStyle96"/>
                <w:rFonts w:ascii="Arial" w:hAnsi="Arial" w:cs="Arial"/>
              </w:rPr>
            </w:pPr>
            <w:r w:rsidRPr="004D5E08">
              <w:rPr>
                <w:rStyle w:val="FontStyle96"/>
                <w:rFonts w:ascii="Arial" w:hAnsi="Arial" w:cs="Arial"/>
              </w:rPr>
              <w:t>kategoria robót:</w:t>
            </w:r>
          </w:p>
        </w:tc>
        <w:tc>
          <w:tcPr>
            <w:tcW w:w="2174"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29"/>
              <w:widowControl/>
              <w:ind w:left="312"/>
              <w:rPr>
                <w:rStyle w:val="FontStyle95"/>
                <w:rFonts w:ascii="Arial" w:hAnsi="Arial" w:cs="Arial"/>
              </w:rPr>
            </w:pPr>
            <w:r w:rsidRPr="004D5E08">
              <w:rPr>
                <w:rStyle w:val="FontStyle95"/>
                <w:rFonts w:ascii="Arial" w:hAnsi="Arial" w:cs="Arial"/>
              </w:rPr>
              <w:t>45 21 50 00-7</w:t>
            </w:r>
          </w:p>
        </w:tc>
        <w:tc>
          <w:tcPr>
            <w:tcW w:w="4834" w:type="dxa"/>
            <w:tcBorders>
              <w:top w:val="single" w:sz="6" w:space="0" w:color="auto"/>
              <w:left w:val="single" w:sz="6" w:space="0" w:color="auto"/>
              <w:bottom w:val="single" w:sz="6" w:space="0" w:color="auto"/>
              <w:right w:val="single" w:sz="6" w:space="0" w:color="auto"/>
            </w:tcBorders>
          </w:tcPr>
          <w:p w:rsidR="009220DB" w:rsidRPr="004D5E08" w:rsidRDefault="009220DB">
            <w:pPr>
              <w:pStyle w:val="Style32"/>
              <w:widowControl/>
              <w:spacing w:line="274" w:lineRule="exact"/>
              <w:ind w:left="5" w:hanging="5"/>
              <w:rPr>
                <w:rStyle w:val="FontStyle96"/>
                <w:rFonts w:ascii="Arial" w:hAnsi="Arial" w:cs="Arial"/>
              </w:rPr>
            </w:pPr>
            <w:r w:rsidRPr="004D5E08">
              <w:rPr>
                <w:rStyle w:val="FontStyle96"/>
                <w:rFonts w:ascii="Arial" w:hAnsi="Arial" w:cs="Arial"/>
              </w:rPr>
              <w:t>Roboty budowlane w zakresie budowy obiektów budowlanych opieki zdrowotnej i społecznej, oraz obiektów użyteczności publicznej</w:t>
            </w:r>
          </w:p>
        </w:tc>
      </w:tr>
    </w:tbl>
    <w:p w:rsidR="009220DB" w:rsidRPr="004D5E08" w:rsidRDefault="009220DB">
      <w:pPr>
        <w:pStyle w:val="Style31"/>
        <w:widowControl/>
        <w:spacing w:line="240" w:lineRule="exact"/>
        <w:rPr>
          <w:rFonts w:ascii="Arial" w:hAnsi="Arial" w:cs="Arial"/>
          <w:sz w:val="20"/>
          <w:szCs w:val="20"/>
        </w:rPr>
      </w:pPr>
    </w:p>
    <w:p w:rsidR="009220DB" w:rsidRPr="004D5E08" w:rsidRDefault="009220DB">
      <w:pPr>
        <w:pStyle w:val="Style31"/>
        <w:widowControl/>
        <w:spacing w:before="48" w:line="269" w:lineRule="exact"/>
        <w:rPr>
          <w:rStyle w:val="FontStyle95"/>
          <w:rFonts w:ascii="Arial" w:hAnsi="Arial" w:cs="Arial"/>
        </w:rPr>
      </w:pPr>
      <w:r w:rsidRPr="004D5E08">
        <w:rPr>
          <w:rStyle w:val="FontStyle95"/>
          <w:rFonts w:ascii="Arial" w:hAnsi="Arial" w:cs="Arial"/>
        </w:rPr>
        <w:t>1.5. Ogólne wymagania dotyczące robót</w:t>
      </w:r>
    </w:p>
    <w:p w:rsidR="009220DB" w:rsidRPr="004D5E08" w:rsidRDefault="009220DB">
      <w:pPr>
        <w:pStyle w:val="Style28"/>
        <w:widowControl/>
        <w:spacing w:line="269" w:lineRule="exact"/>
        <w:jc w:val="both"/>
        <w:rPr>
          <w:rStyle w:val="FontStyle96"/>
          <w:rFonts w:ascii="Arial" w:hAnsi="Arial" w:cs="Arial"/>
        </w:rPr>
      </w:pPr>
      <w:r w:rsidRPr="004D5E08">
        <w:rPr>
          <w:rStyle w:val="FontStyle96"/>
          <w:rFonts w:ascii="Arial" w:hAnsi="Arial" w:cs="Arial"/>
        </w:rPr>
        <w:t>Wykonawca robót jest odpowiedzialny za jakość ich wykonania oraz za ich zgodność z dokumentacją projektową, ST i poleceniami Inspektora nadzoru. Zakłada się, co następuje:</w:t>
      </w:r>
    </w:p>
    <w:p w:rsidR="009220DB" w:rsidRPr="004D5E08" w:rsidRDefault="009220DB" w:rsidP="009220DB">
      <w:pPr>
        <w:pStyle w:val="Style33"/>
        <w:widowControl/>
        <w:numPr>
          <w:ilvl w:val="0"/>
          <w:numId w:val="3"/>
        </w:numPr>
        <w:tabs>
          <w:tab w:val="left" w:pos="710"/>
        </w:tabs>
        <w:spacing w:before="24"/>
        <w:ind w:left="710"/>
        <w:rPr>
          <w:rStyle w:val="FontStyle96"/>
          <w:rFonts w:ascii="Arial" w:hAnsi="Arial" w:cs="Arial"/>
        </w:rPr>
      </w:pPr>
      <w:r w:rsidRPr="004D5E08">
        <w:rPr>
          <w:rStyle w:val="FontStyle96"/>
          <w:rFonts w:ascii="Arial" w:hAnsi="Arial" w:cs="Arial"/>
          <w:u w:val="single"/>
        </w:rPr>
        <w:t>przekazanie placu budowy</w:t>
      </w:r>
      <w:r w:rsidRPr="004D5E08">
        <w:rPr>
          <w:rStyle w:val="FontStyle96"/>
          <w:rFonts w:ascii="Arial" w:hAnsi="Arial" w:cs="Arial"/>
        </w:rPr>
        <w:t xml:space="preserve"> - Zamawiający w terminie określonym w umowie przekaże Wykonawcy teren budowy wraz ze wszystkimi wymaganymi uzgodnieniami prawnymi i administracyjnymi. Zamawiający poda lokalizację i współrzędne głównych punktów obiektu oraz reperów, za których ochronę ponosi odpowiedzialność Wykonawca,</w:t>
      </w:r>
    </w:p>
    <w:p w:rsidR="009220DB" w:rsidRPr="004D5E08" w:rsidRDefault="009220DB" w:rsidP="009220DB">
      <w:pPr>
        <w:pStyle w:val="Style33"/>
        <w:widowControl/>
        <w:numPr>
          <w:ilvl w:val="0"/>
          <w:numId w:val="3"/>
        </w:numPr>
        <w:tabs>
          <w:tab w:val="left" w:pos="710"/>
        </w:tabs>
        <w:spacing w:before="29" w:line="269" w:lineRule="exact"/>
        <w:ind w:left="710"/>
        <w:rPr>
          <w:rStyle w:val="FontStyle96"/>
          <w:rFonts w:ascii="Arial" w:hAnsi="Arial" w:cs="Arial"/>
        </w:rPr>
      </w:pPr>
      <w:r w:rsidRPr="004D5E08">
        <w:rPr>
          <w:rStyle w:val="FontStyle96"/>
          <w:rFonts w:ascii="Arial" w:hAnsi="Arial" w:cs="Arial"/>
          <w:u w:val="single"/>
        </w:rPr>
        <w:t>dokumentacja projektowa</w:t>
      </w:r>
      <w:r w:rsidRPr="004D5E08">
        <w:rPr>
          <w:rStyle w:val="FontStyle96"/>
          <w:rFonts w:ascii="Arial" w:hAnsi="Arial" w:cs="Arial"/>
        </w:rPr>
        <w:t xml:space="preserve"> - Zamawiający przekaże Wykonawcy kompletną dokumentację projektową na warunkach określonych w umowie,</w:t>
      </w:r>
    </w:p>
    <w:p w:rsidR="009220DB" w:rsidRPr="004D5E08" w:rsidRDefault="009220DB" w:rsidP="009220DB">
      <w:pPr>
        <w:pStyle w:val="Style33"/>
        <w:widowControl/>
        <w:numPr>
          <w:ilvl w:val="0"/>
          <w:numId w:val="3"/>
        </w:numPr>
        <w:tabs>
          <w:tab w:val="left" w:pos="710"/>
        </w:tabs>
        <w:spacing w:before="19"/>
        <w:ind w:left="710"/>
        <w:rPr>
          <w:rStyle w:val="FontStyle96"/>
          <w:rFonts w:ascii="Arial" w:hAnsi="Arial" w:cs="Arial"/>
        </w:rPr>
      </w:pPr>
      <w:r w:rsidRPr="004D5E08">
        <w:rPr>
          <w:rStyle w:val="FontStyle96"/>
          <w:rFonts w:ascii="Arial" w:hAnsi="Arial" w:cs="Arial"/>
          <w:u w:val="single"/>
        </w:rPr>
        <w:t>obsługa geodezyjna budowy</w:t>
      </w:r>
      <w:r w:rsidRPr="004D5E08">
        <w:rPr>
          <w:rStyle w:val="FontStyle96"/>
          <w:rFonts w:ascii="Arial" w:hAnsi="Arial" w:cs="Arial"/>
        </w:rPr>
        <w:t xml:space="preserve"> - Wykonawca ponosi odpowiedzialność za dokładne wytyczenie w planie i wyznaczenie wysokości wszystkich elementów robót zgodnie z wymiarami i rzędnymi określonymi w dokumentacji projektowej. </w:t>
      </w:r>
      <w:r w:rsidRPr="004D5E08">
        <w:rPr>
          <w:rStyle w:val="FontStyle96"/>
          <w:rFonts w:ascii="Arial" w:hAnsi="Arial" w:cs="Arial"/>
        </w:rPr>
        <w:lastRenderedPageBreak/>
        <w:t>Następstwa jakiegokolwiek błędu spowodowanego przez Wykonawcę w wytyczeniu i wyznaczeniu robót zostaną poprawione przez Wykonawcę na własny koszt,</w:t>
      </w:r>
    </w:p>
    <w:p w:rsidR="009220DB" w:rsidRPr="004D5E08" w:rsidRDefault="009220DB" w:rsidP="009220DB">
      <w:pPr>
        <w:pStyle w:val="Style33"/>
        <w:widowControl/>
        <w:numPr>
          <w:ilvl w:val="0"/>
          <w:numId w:val="4"/>
        </w:numPr>
        <w:tabs>
          <w:tab w:val="left" w:pos="725"/>
        </w:tabs>
        <w:spacing w:before="53"/>
        <w:ind w:left="725" w:hanging="346"/>
        <w:rPr>
          <w:rStyle w:val="FontStyle96"/>
          <w:rFonts w:ascii="Arial" w:hAnsi="Arial" w:cs="Arial"/>
        </w:rPr>
      </w:pPr>
      <w:r w:rsidRPr="004D5E08">
        <w:rPr>
          <w:rStyle w:val="FontStyle96"/>
          <w:rFonts w:ascii="Arial" w:hAnsi="Arial" w:cs="Arial"/>
          <w:u w:val="single"/>
        </w:rPr>
        <w:t>zabezpieczenie terenu budowy</w:t>
      </w:r>
      <w:r w:rsidRPr="004D5E08">
        <w:rPr>
          <w:rStyle w:val="FontStyle96"/>
          <w:rFonts w:ascii="Arial" w:hAnsi="Arial" w:cs="Arial"/>
        </w:rPr>
        <w:t xml:space="preserve"> - Wykonawca jest zobowiązany do zabezpieczenia terenu budowy w okresie trwania realizacji aż do jej zakończenia. Wykonawca dostarczy, zainstaluje i będzie utrzymywać tymczasowe urządzenia zabezpieczające, w tym: ogrodzenia, balustrady, oświetlenie, sygnały, znaki ostrzegawcze i wszelkie inne środki niezbędne do ochrony robót,</w:t>
      </w:r>
    </w:p>
    <w:p w:rsidR="009220DB" w:rsidRPr="004D5E08" w:rsidRDefault="009220DB" w:rsidP="009220DB">
      <w:pPr>
        <w:pStyle w:val="Style33"/>
        <w:widowControl/>
        <w:numPr>
          <w:ilvl w:val="0"/>
          <w:numId w:val="4"/>
        </w:numPr>
        <w:tabs>
          <w:tab w:val="left" w:pos="725"/>
        </w:tabs>
        <w:spacing w:before="24"/>
        <w:ind w:left="725" w:hanging="346"/>
        <w:rPr>
          <w:rStyle w:val="FontStyle96"/>
          <w:rFonts w:ascii="Arial" w:hAnsi="Arial" w:cs="Arial"/>
        </w:rPr>
      </w:pPr>
      <w:r w:rsidRPr="004D5E08">
        <w:rPr>
          <w:rStyle w:val="FontStyle96"/>
          <w:rFonts w:ascii="Arial" w:hAnsi="Arial" w:cs="Arial"/>
          <w:u w:val="single"/>
        </w:rPr>
        <w:t>bezpieczeństwo i higiena pracy</w:t>
      </w:r>
      <w:r w:rsidRPr="004D5E08">
        <w:rPr>
          <w:rStyle w:val="FontStyle96"/>
          <w:rFonts w:ascii="Arial" w:hAnsi="Arial" w:cs="Arial"/>
        </w:rPr>
        <w:t xml:space="preserve"> - podczas realizacji robót Wykonawca będzie przestrzegać przepisów bhp, w szczególności Wykonawca ma obowiązek zadbać, aby personel nie wykonywał pracy w warunkach niebezpiecznych, szkodliwych dla zdrowia oraz nie spełniających odpowiednich wymagań sanitarnych,</w:t>
      </w:r>
    </w:p>
    <w:p w:rsidR="009220DB" w:rsidRPr="004D5E08" w:rsidRDefault="009220DB" w:rsidP="009220DB">
      <w:pPr>
        <w:pStyle w:val="Style33"/>
        <w:widowControl/>
        <w:numPr>
          <w:ilvl w:val="0"/>
          <w:numId w:val="4"/>
        </w:numPr>
        <w:tabs>
          <w:tab w:val="left" w:pos="725"/>
        </w:tabs>
        <w:spacing w:before="24"/>
        <w:ind w:left="725" w:hanging="346"/>
        <w:rPr>
          <w:rStyle w:val="FontStyle96"/>
          <w:rFonts w:ascii="Arial" w:hAnsi="Arial" w:cs="Arial"/>
        </w:rPr>
      </w:pPr>
      <w:r w:rsidRPr="004D5E08">
        <w:rPr>
          <w:rStyle w:val="FontStyle96"/>
          <w:rFonts w:ascii="Arial" w:hAnsi="Arial" w:cs="Arial"/>
          <w:u w:val="single"/>
        </w:rPr>
        <w:t>ochrona przeciwpożarowa</w:t>
      </w:r>
      <w:r w:rsidRPr="004D5E08">
        <w:rPr>
          <w:rStyle w:val="FontStyle96"/>
          <w:rFonts w:ascii="Arial" w:hAnsi="Arial" w:cs="Arial"/>
        </w:rPr>
        <w:t xml:space="preserve"> - Wykonawca będzie utrzymywać sprawny sprzęt przeciwpożarowy wymagany odpowiednimi przepisami. Materiały łatwopalne będą składowane w sposób zgodny z przepisami i zabezpieczone przed dostępem osób trzecich,</w:t>
      </w:r>
    </w:p>
    <w:p w:rsidR="009220DB" w:rsidRPr="004D5E08" w:rsidRDefault="009220DB" w:rsidP="009220DB">
      <w:pPr>
        <w:pStyle w:val="Style33"/>
        <w:widowControl/>
        <w:numPr>
          <w:ilvl w:val="0"/>
          <w:numId w:val="4"/>
        </w:numPr>
        <w:tabs>
          <w:tab w:val="left" w:pos="725"/>
        </w:tabs>
        <w:spacing w:before="19"/>
        <w:ind w:left="725" w:hanging="346"/>
        <w:rPr>
          <w:rStyle w:val="FontStyle96"/>
          <w:rFonts w:ascii="Arial" w:hAnsi="Arial" w:cs="Arial"/>
        </w:rPr>
      </w:pPr>
      <w:r w:rsidRPr="004D5E08">
        <w:rPr>
          <w:rStyle w:val="FontStyle96"/>
          <w:rFonts w:ascii="Arial" w:hAnsi="Arial" w:cs="Arial"/>
          <w:u w:val="single"/>
        </w:rPr>
        <w:t>ochrona środowiska</w:t>
      </w:r>
      <w:r w:rsidRPr="004D5E08">
        <w:rPr>
          <w:rStyle w:val="FontStyle96"/>
          <w:rFonts w:ascii="Arial" w:hAnsi="Arial" w:cs="Arial"/>
        </w:rPr>
        <w:t xml:space="preserve"> - Wykonawca ma obowiązek znać i stosować w czasie prowadzenia robót wszelkie przepisy dotyczące ochrony środowiska naturalnego,</w:t>
      </w:r>
    </w:p>
    <w:p w:rsidR="009220DB" w:rsidRPr="004D5E08" w:rsidRDefault="009220DB" w:rsidP="009220DB">
      <w:pPr>
        <w:pStyle w:val="Style33"/>
        <w:widowControl/>
        <w:numPr>
          <w:ilvl w:val="0"/>
          <w:numId w:val="4"/>
        </w:numPr>
        <w:tabs>
          <w:tab w:val="left" w:pos="725"/>
        </w:tabs>
        <w:spacing w:before="24"/>
        <w:ind w:left="725" w:hanging="346"/>
        <w:rPr>
          <w:rStyle w:val="FontStyle96"/>
          <w:rFonts w:ascii="Arial" w:hAnsi="Arial" w:cs="Arial"/>
        </w:rPr>
      </w:pPr>
      <w:r w:rsidRPr="004D5E08">
        <w:rPr>
          <w:rStyle w:val="FontStyle96"/>
          <w:rFonts w:ascii="Arial" w:hAnsi="Arial" w:cs="Arial"/>
          <w:u w:val="single"/>
        </w:rPr>
        <w:t>ochrona własności publicznej i prywatnej</w:t>
      </w:r>
      <w:r w:rsidRPr="004D5E08">
        <w:rPr>
          <w:rStyle w:val="FontStyle96"/>
          <w:rFonts w:ascii="Arial" w:hAnsi="Arial" w:cs="Arial"/>
        </w:rPr>
        <w:t xml:space="preserve"> - Wykonawca odpowiada za ochronę instalacji urządzeń zlokalizowanych na powierzchni terenu i pod jego poziomem. Wykonawca zapewni właściwe oznaczenie i zabezpieczenie przed uszkodzeniem tych instalacji i urządzeń w czasie trwania budowy.</w:t>
      </w:r>
    </w:p>
    <w:p w:rsidR="009220DB" w:rsidRPr="004D5E08" w:rsidRDefault="009220DB">
      <w:pPr>
        <w:pStyle w:val="Style26"/>
        <w:widowControl/>
        <w:spacing w:line="240" w:lineRule="exact"/>
        <w:rPr>
          <w:rFonts w:ascii="Arial" w:hAnsi="Arial" w:cs="Arial"/>
          <w:sz w:val="20"/>
          <w:szCs w:val="20"/>
        </w:rPr>
      </w:pPr>
    </w:p>
    <w:p w:rsidR="009220DB" w:rsidRPr="004D5E08" w:rsidRDefault="009220DB">
      <w:pPr>
        <w:pStyle w:val="Style26"/>
        <w:widowControl/>
        <w:spacing w:before="38" w:line="274" w:lineRule="exact"/>
        <w:rPr>
          <w:rStyle w:val="FontStyle86"/>
        </w:rPr>
      </w:pPr>
      <w:r w:rsidRPr="004D5E08">
        <w:rPr>
          <w:rStyle w:val="FontStyle86"/>
        </w:rPr>
        <w:t>2. MATERIAŁY</w:t>
      </w:r>
    </w:p>
    <w:p w:rsidR="009220DB" w:rsidRPr="004D5E08" w:rsidRDefault="009220DB" w:rsidP="009220DB">
      <w:pPr>
        <w:pStyle w:val="Style30"/>
        <w:widowControl/>
        <w:numPr>
          <w:ilvl w:val="0"/>
          <w:numId w:val="5"/>
        </w:numPr>
        <w:tabs>
          <w:tab w:val="left" w:pos="413"/>
        </w:tabs>
        <w:spacing w:line="274" w:lineRule="exact"/>
        <w:jc w:val="left"/>
        <w:rPr>
          <w:rStyle w:val="FontStyle95"/>
          <w:rFonts w:ascii="Arial" w:hAnsi="Arial" w:cs="Arial"/>
        </w:rPr>
      </w:pPr>
      <w:r w:rsidRPr="004D5E08">
        <w:rPr>
          <w:rStyle w:val="FontStyle95"/>
          <w:rFonts w:ascii="Arial" w:hAnsi="Arial" w:cs="Arial"/>
        </w:rPr>
        <w:t>Wymagania ogólne dotyczące materiałów</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 xml:space="preserve">Wszystkie zastosowane materiały muszą być zgodne z wymogami Ustawy o wyrobach budowlanych wg, której materiał nadaje się do stosowania przy wykonywaniu robót budowlanych, jeżeli jest oznakowany znakiem CE albo umieszczony jest przez Komisję Europejską w wykazie wyrobów mających niewielkie znaczenie dla zdrowia i bezpieczeństwa, dla których producent wydał deklarację zgodności z uznanymi regułami sztuki budowlanej albo jest oznakowany znakiem budowlanym (B). Oznakowanie wyrobu budowlanego znakiem budowlanym jest dopuszczalne, jeżeli producent, mający siedzibę na terytorium Rzeczypospolitej Polskiej, dokonał oceny zgodności i wydał, na swoją wyłączną odpowiedzialność, krajową deklarację zgodności z Polską Normą wyrobu albo aprobatą techniczną. Ocena zgodności obejmuje właściwości użytkowe wyrobu budowlanego, odpowiednio do jego przeznaczenia, mające wpływ na spełnienie przez obiekt budowlany wymagań podstawowych. Materiały nie odpowiadające wymaganiom jakościowym, jak również przeterminowane nie mogą być stosowane. Materiały te zostaną przez Wykonawcę wywiezione z terenu budowy, bądź złożone w miejscu wskazanym przez Inspektora nadzoru. Wykonawca odpowiada za uzyskanie pozwoleń od właścicieli i odnośnych władz na pozyskanie materiałów z jakichkolwiek złóż miejscowych, włączając w to źródła wskazane przez Zamawiającego i jest zobowiązany dostarczyć Inspektorowi nadzoru wymagane dokumenty przed rozpoczęciem eksploatacji złoża. Wykonawca ponosi odpowiedzialność za spełnienie wymagań ilościowych i jakościowych materiałów z </w:t>
      </w:r>
      <w:r w:rsidRPr="004D5E08">
        <w:rPr>
          <w:rStyle w:val="FontStyle96"/>
          <w:rFonts w:ascii="Arial" w:hAnsi="Arial" w:cs="Arial"/>
        </w:rPr>
        <w:lastRenderedPageBreak/>
        <w:t>jakiegokolwiek złoża. Wykonawca poniesie wszystkie koszty chyba, że postanowienia ogólne lub szczegółowe warunków umowy stanowią inaczej.</w:t>
      </w:r>
    </w:p>
    <w:p w:rsidR="009220DB" w:rsidRPr="004D5E08" w:rsidRDefault="009220DB" w:rsidP="009220DB">
      <w:pPr>
        <w:pStyle w:val="Style30"/>
        <w:widowControl/>
        <w:numPr>
          <w:ilvl w:val="0"/>
          <w:numId w:val="6"/>
        </w:numPr>
        <w:tabs>
          <w:tab w:val="left" w:pos="413"/>
        </w:tabs>
        <w:spacing w:before="5" w:line="274" w:lineRule="exact"/>
        <w:jc w:val="left"/>
        <w:rPr>
          <w:rStyle w:val="FontStyle95"/>
          <w:rFonts w:ascii="Arial" w:hAnsi="Arial" w:cs="Arial"/>
        </w:rPr>
      </w:pPr>
      <w:r w:rsidRPr="004D5E08">
        <w:rPr>
          <w:rStyle w:val="FontStyle95"/>
          <w:rFonts w:ascii="Arial" w:hAnsi="Arial" w:cs="Arial"/>
        </w:rPr>
        <w:t>Wymagania szczegółowe dotyczące materiałów</w:t>
      </w:r>
    </w:p>
    <w:p w:rsidR="009220DB" w:rsidRDefault="009220DB">
      <w:pPr>
        <w:pStyle w:val="Style39"/>
        <w:widowControl/>
        <w:spacing w:line="274" w:lineRule="exact"/>
        <w:rPr>
          <w:rStyle w:val="FontStyle96"/>
          <w:rFonts w:ascii="Arial" w:hAnsi="Arial" w:cs="Arial"/>
        </w:rPr>
      </w:pPr>
      <w:r w:rsidRPr="004D5E08">
        <w:rPr>
          <w:rStyle w:val="FontStyle96"/>
          <w:rFonts w:ascii="Arial" w:hAnsi="Arial" w:cs="Arial"/>
        </w:rPr>
        <w:t>W dziale 2.2 kolejnych części specyfikacji dotyczących poszczególnych robót wymagania szczegółowe odnoszą się do wymagań specyficznych związanych z konkretnymi materiałami, przy czym zawsze obowiązują wymagania ogólne zawarte w punkcie 2.1. ST.00.01.00. Materiały muszą spełniać wymagania jakościowe określone Polskimi Normami, aprobatami technicznymi, o których mowa w ST. Wykonawca zapewni, aby tymczasowo składowane materiały, do czasu ich wbudowania, były zabezpieczone przed zanieczyszczeniem, zachowały swoją jakość i właściwość do robót oraz były dostępne do kontroli przez Inspektora nadzoru. Jeżeli dokumentacja projektowa lub ST przewiduje możliwość zastosowania różnych rodzajów materiałów do wykonania elementów robót Wykonawca powiadomi Inspektora nadzoru o zamiarze zastosowania konkretnego rodzaju materiału. Wybrany i zaakceptowany rodzaj materiału nie może być później zamieniony bez zgody Inspektora nadzoru.</w:t>
      </w:r>
    </w:p>
    <w:p w:rsidR="004232BE" w:rsidRPr="004D5E08" w:rsidRDefault="004232BE">
      <w:pPr>
        <w:pStyle w:val="Style39"/>
        <w:widowControl/>
        <w:spacing w:line="274" w:lineRule="exact"/>
        <w:rPr>
          <w:rStyle w:val="FontStyle96"/>
          <w:rFonts w:ascii="Arial" w:hAnsi="Arial" w:cs="Arial"/>
        </w:rPr>
      </w:pPr>
    </w:p>
    <w:p w:rsidR="009220DB" w:rsidRPr="004D5E08" w:rsidRDefault="009220DB">
      <w:pPr>
        <w:pStyle w:val="Style46"/>
        <w:widowControl/>
        <w:tabs>
          <w:tab w:val="left" w:pos="403"/>
        </w:tabs>
        <w:spacing w:line="274" w:lineRule="exact"/>
        <w:rPr>
          <w:rStyle w:val="FontStyle86"/>
        </w:rPr>
      </w:pPr>
      <w:r w:rsidRPr="004D5E08">
        <w:rPr>
          <w:rStyle w:val="FontStyle86"/>
        </w:rPr>
        <w:t>3.</w:t>
      </w:r>
      <w:r w:rsidRPr="004D5E08">
        <w:rPr>
          <w:rStyle w:val="FontStyle86"/>
        </w:rPr>
        <w:tab/>
        <w:t>SPRZĘT</w:t>
      </w:r>
    </w:p>
    <w:p w:rsidR="009220DB" w:rsidRPr="004D5E08" w:rsidRDefault="009220DB" w:rsidP="009220DB">
      <w:pPr>
        <w:pStyle w:val="Style30"/>
        <w:widowControl/>
        <w:numPr>
          <w:ilvl w:val="0"/>
          <w:numId w:val="7"/>
        </w:numPr>
        <w:tabs>
          <w:tab w:val="left" w:pos="422"/>
        </w:tabs>
        <w:spacing w:before="5" w:line="274" w:lineRule="exact"/>
        <w:jc w:val="left"/>
        <w:rPr>
          <w:rStyle w:val="FontStyle95"/>
          <w:rFonts w:ascii="Arial" w:hAnsi="Arial" w:cs="Arial"/>
        </w:rPr>
      </w:pPr>
      <w:r w:rsidRPr="004D5E08">
        <w:rPr>
          <w:rStyle w:val="FontStyle95"/>
          <w:rFonts w:ascii="Arial" w:hAnsi="Arial" w:cs="Arial"/>
        </w:rPr>
        <w:t>Ogólne wymagania dotyczące sprzętu</w:t>
      </w:r>
    </w:p>
    <w:p w:rsidR="009220DB" w:rsidRPr="004D5E08" w:rsidRDefault="009220DB">
      <w:pPr>
        <w:pStyle w:val="Style39"/>
        <w:widowControl/>
        <w:spacing w:line="274" w:lineRule="exact"/>
        <w:ind w:right="5"/>
        <w:rPr>
          <w:rStyle w:val="FontStyle96"/>
          <w:rFonts w:ascii="Arial" w:hAnsi="Arial" w:cs="Arial"/>
        </w:rPr>
      </w:pPr>
      <w:r w:rsidRPr="004D5E08">
        <w:rPr>
          <w:rStyle w:val="FontStyle96"/>
          <w:rFonts w:ascii="Arial" w:hAnsi="Arial" w:cs="Arial"/>
        </w:rPr>
        <w:t>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ST, programie zapewnienia jakości lub projekcie organizacji robót, zaakceptowanym przez inspektora nadzoru. Liczba i wydajność sprzętu będzie gwarantować przeprowadzenie robót, zgodnie z zasadami określonymi w dokumentacji projektowej, ST i wskazaniom inspektora nadzoru w terminie przewidzianym umową. Sprzęt będący własnością Wykonawcy lub wynajęty do wykonania robót ma być utrzymywany w dobrym stanie i gotowości do pracy. Będzie spełniał normy ochrony środowiska i przepisy dotyczące jego użytkowania. Wykonawca dostarczy Inspektorowi nadzoru kopie dokumentów potwierdzających dopuszczenie sprzętu do użytkowania, tam gdzie jest to wymagane przepisami.</w:t>
      </w:r>
    </w:p>
    <w:p w:rsidR="009220DB" w:rsidRPr="004D5E08" w:rsidRDefault="009220DB" w:rsidP="009220DB">
      <w:pPr>
        <w:pStyle w:val="Style30"/>
        <w:widowControl/>
        <w:numPr>
          <w:ilvl w:val="0"/>
          <w:numId w:val="8"/>
        </w:numPr>
        <w:tabs>
          <w:tab w:val="left" w:pos="422"/>
        </w:tabs>
        <w:spacing w:before="10" w:line="274" w:lineRule="exact"/>
        <w:jc w:val="left"/>
        <w:rPr>
          <w:rStyle w:val="FontStyle95"/>
          <w:rFonts w:ascii="Arial" w:hAnsi="Arial" w:cs="Arial"/>
        </w:rPr>
      </w:pPr>
      <w:r w:rsidRPr="004D5E08">
        <w:rPr>
          <w:rStyle w:val="FontStyle95"/>
          <w:rFonts w:ascii="Arial" w:hAnsi="Arial" w:cs="Arial"/>
        </w:rPr>
        <w:t>Szczególne wymagania dotyczące sprzętu</w:t>
      </w:r>
    </w:p>
    <w:p w:rsidR="009220DB" w:rsidRDefault="009220DB">
      <w:pPr>
        <w:pStyle w:val="Style39"/>
        <w:widowControl/>
        <w:spacing w:line="274" w:lineRule="exact"/>
        <w:rPr>
          <w:rStyle w:val="FontStyle96"/>
          <w:rFonts w:ascii="Arial" w:hAnsi="Arial" w:cs="Arial"/>
        </w:rPr>
      </w:pPr>
      <w:r w:rsidRPr="004D5E08">
        <w:rPr>
          <w:rStyle w:val="FontStyle96"/>
          <w:rFonts w:ascii="Arial" w:hAnsi="Arial" w:cs="Arial"/>
        </w:rPr>
        <w:t>W dziale 3.2 poszczególnych części ST zawarto informacje odnoszące się do sprzętu specyficznego dla danego rodzaju robót, przy czym zawsze obowiązują wymagania ogólne zawarte w ST.00.01.00 w pkt. 3.1.</w:t>
      </w:r>
    </w:p>
    <w:p w:rsidR="004232BE" w:rsidRPr="004D5E08" w:rsidRDefault="004232BE">
      <w:pPr>
        <w:pStyle w:val="Style39"/>
        <w:widowControl/>
        <w:spacing w:line="274" w:lineRule="exact"/>
        <w:rPr>
          <w:rStyle w:val="FontStyle96"/>
          <w:rFonts w:ascii="Arial" w:hAnsi="Arial" w:cs="Arial"/>
        </w:rPr>
      </w:pPr>
    </w:p>
    <w:p w:rsidR="009220DB" w:rsidRPr="004D5E08" w:rsidRDefault="009220DB">
      <w:pPr>
        <w:pStyle w:val="Style46"/>
        <w:widowControl/>
        <w:tabs>
          <w:tab w:val="left" w:pos="403"/>
        </w:tabs>
        <w:spacing w:before="34" w:line="274" w:lineRule="exact"/>
        <w:rPr>
          <w:rStyle w:val="FontStyle86"/>
        </w:rPr>
      </w:pPr>
      <w:r w:rsidRPr="004D5E08">
        <w:rPr>
          <w:rStyle w:val="FontStyle86"/>
        </w:rPr>
        <w:t>4.</w:t>
      </w:r>
      <w:r w:rsidRPr="004D5E08">
        <w:rPr>
          <w:rStyle w:val="FontStyle86"/>
        </w:rPr>
        <w:tab/>
        <w:t>TRANSPORT</w:t>
      </w:r>
    </w:p>
    <w:p w:rsidR="009220DB" w:rsidRPr="004D5E08" w:rsidRDefault="009220DB" w:rsidP="009220DB">
      <w:pPr>
        <w:pStyle w:val="Style30"/>
        <w:widowControl/>
        <w:numPr>
          <w:ilvl w:val="0"/>
          <w:numId w:val="9"/>
        </w:numPr>
        <w:tabs>
          <w:tab w:val="left" w:pos="418"/>
        </w:tabs>
        <w:spacing w:before="5" w:line="274" w:lineRule="exact"/>
        <w:jc w:val="left"/>
        <w:rPr>
          <w:rStyle w:val="FontStyle95"/>
          <w:rFonts w:ascii="Arial" w:hAnsi="Arial" w:cs="Arial"/>
        </w:rPr>
      </w:pPr>
      <w:r w:rsidRPr="004D5E08">
        <w:rPr>
          <w:rStyle w:val="FontStyle95"/>
          <w:rFonts w:ascii="Arial" w:hAnsi="Arial" w:cs="Arial"/>
        </w:rPr>
        <w:t>Ogólne wymagania dotyczące transportu</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Wykonawca jest zobowiązany do stosowania jedynie takich środków transportu, które nie wpłyną niekorzystnie na jakość wykonywanych robót i właściwości przewożonych materiałów. Liczba środków transportu będzie zapewniać prowadzenie robót zgodnie z zasadami określonymi w dokumentacji projektowej, ST i wskazaniach Inspektora nadzoru w terminach przewidzianych w umowie.</w:t>
      </w:r>
    </w:p>
    <w:p w:rsidR="009220DB" w:rsidRPr="004D5E08" w:rsidRDefault="009220DB">
      <w:pPr>
        <w:pStyle w:val="Style39"/>
        <w:widowControl/>
        <w:spacing w:line="274" w:lineRule="exact"/>
        <w:ind w:right="10"/>
        <w:rPr>
          <w:rStyle w:val="FontStyle96"/>
          <w:rFonts w:ascii="Arial" w:hAnsi="Arial" w:cs="Arial"/>
        </w:rPr>
      </w:pPr>
      <w:r w:rsidRPr="004D5E08">
        <w:rPr>
          <w:rStyle w:val="FontStyle96"/>
          <w:rFonts w:ascii="Arial" w:hAnsi="Arial" w:cs="Arial"/>
        </w:rPr>
        <w:t>Wykonawca stosować się będzie do ustawowych ograniczeń obciążenia na oś przy transporcie gruntu, materiałów i wyposażenia na i z terenu robót. Pojazdy opuszczające teren robót nie mogą zanieczyszczać dróg i jeśli okaże się to konieczne należy oczyszczać układ jezdny przed wyjazdem z budowy (zwłaszcza na etapie robót stanu</w:t>
      </w:r>
    </w:p>
    <w:p w:rsidR="009220DB" w:rsidRPr="004D5E08" w:rsidRDefault="009220DB">
      <w:pPr>
        <w:pStyle w:val="Style39"/>
        <w:widowControl/>
        <w:spacing w:line="274" w:lineRule="exact"/>
        <w:jc w:val="left"/>
        <w:rPr>
          <w:rStyle w:val="FontStyle96"/>
          <w:rFonts w:ascii="Arial" w:hAnsi="Arial" w:cs="Arial"/>
        </w:rPr>
      </w:pPr>
      <w:r w:rsidRPr="004D5E08">
        <w:rPr>
          <w:rStyle w:val="FontStyle96"/>
          <w:rFonts w:ascii="Arial" w:hAnsi="Arial" w:cs="Arial"/>
        </w:rPr>
        <w:t>zerowego i surowego).</w:t>
      </w:r>
    </w:p>
    <w:p w:rsidR="009220DB" w:rsidRPr="004D5E08" w:rsidRDefault="009220DB" w:rsidP="009220DB">
      <w:pPr>
        <w:pStyle w:val="Style30"/>
        <w:widowControl/>
        <w:numPr>
          <w:ilvl w:val="0"/>
          <w:numId w:val="10"/>
        </w:numPr>
        <w:tabs>
          <w:tab w:val="left" w:pos="418"/>
        </w:tabs>
        <w:spacing w:line="274" w:lineRule="exact"/>
        <w:jc w:val="left"/>
        <w:rPr>
          <w:rStyle w:val="FontStyle95"/>
          <w:rFonts w:ascii="Arial" w:hAnsi="Arial" w:cs="Arial"/>
        </w:rPr>
      </w:pPr>
      <w:r w:rsidRPr="004D5E08">
        <w:rPr>
          <w:rStyle w:val="FontStyle95"/>
          <w:rFonts w:ascii="Arial" w:hAnsi="Arial" w:cs="Arial"/>
        </w:rPr>
        <w:t>Szczególne wymagania dotyczące transportu</w:t>
      </w:r>
    </w:p>
    <w:p w:rsidR="009220DB" w:rsidRDefault="009220DB">
      <w:pPr>
        <w:pStyle w:val="Style39"/>
        <w:widowControl/>
        <w:spacing w:line="274" w:lineRule="exact"/>
        <w:rPr>
          <w:rStyle w:val="FontStyle96"/>
          <w:rFonts w:ascii="Arial" w:hAnsi="Arial" w:cs="Arial"/>
        </w:rPr>
      </w:pPr>
      <w:r w:rsidRPr="004D5E08">
        <w:rPr>
          <w:rStyle w:val="FontStyle96"/>
          <w:rFonts w:ascii="Arial" w:hAnsi="Arial" w:cs="Arial"/>
        </w:rPr>
        <w:lastRenderedPageBreak/>
        <w:t>W dziale 4.2 poszczególnych części ST dotyczących poszczególnych robót zawarto informacje odnoszące się do sprzętu specyficznego dla danego rodzaju robót, przy czym zawsze obowiązują wymagania ogólne zawarte w ST.00.01.00 w punkcie 4.1.</w:t>
      </w:r>
    </w:p>
    <w:p w:rsidR="004232BE" w:rsidRPr="004D5E08" w:rsidRDefault="004232BE">
      <w:pPr>
        <w:pStyle w:val="Style39"/>
        <w:widowControl/>
        <w:spacing w:line="274" w:lineRule="exact"/>
        <w:rPr>
          <w:rStyle w:val="FontStyle96"/>
          <w:rFonts w:ascii="Arial" w:hAnsi="Arial" w:cs="Arial"/>
        </w:rPr>
      </w:pPr>
    </w:p>
    <w:p w:rsidR="009220DB" w:rsidRPr="004D5E08" w:rsidRDefault="009220DB">
      <w:pPr>
        <w:pStyle w:val="Style46"/>
        <w:widowControl/>
        <w:tabs>
          <w:tab w:val="left" w:pos="403"/>
        </w:tabs>
        <w:spacing w:before="34"/>
        <w:rPr>
          <w:rStyle w:val="FontStyle86"/>
        </w:rPr>
      </w:pPr>
      <w:r w:rsidRPr="004D5E08">
        <w:rPr>
          <w:rStyle w:val="FontStyle86"/>
        </w:rPr>
        <w:t>5.</w:t>
      </w:r>
      <w:r w:rsidRPr="004D5E08">
        <w:rPr>
          <w:rStyle w:val="FontStyle86"/>
        </w:rPr>
        <w:tab/>
        <w:t>WYKONANIE ROBÓT</w:t>
      </w:r>
    </w:p>
    <w:p w:rsidR="009220DB" w:rsidRPr="004D5E08" w:rsidRDefault="009220DB">
      <w:pPr>
        <w:pStyle w:val="Style45"/>
        <w:widowControl/>
        <w:spacing w:before="24"/>
        <w:jc w:val="left"/>
        <w:rPr>
          <w:rStyle w:val="FontStyle95"/>
          <w:rFonts w:ascii="Arial" w:hAnsi="Arial" w:cs="Arial"/>
        </w:rPr>
      </w:pPr>
      <w:r w:rsidRPr="004D5E08">
        <w:rPr>
          <w:rStyle w:val="FontStyle95"/>
          <w:rFonts w:ascii="Arial" w:hAnsi="Arial" w:cs="Arial"/>
        </w:rPr>
        <w:t>5.1. Ogólne zasady wykonania robót</w:t>
      </w:r>
    </w:p>
    <w:p w:rsidR="009220DB" w:rsidRPr="004D5E08" w:rsidRDefault="009220DB">
      <w:pPr>
        <w:pStyle w:val="Style39"/>
        <w:widowControl/>
        <w:spacing w:before="53" w:line="274" w:lineRule="exact"/>
        <w:rPr>
          <w:rStyle w:val="FontStyle95"/>
          <w:rFonts w:ascii="Arial" w:hAnsi="Arial" w:cs="Arial"/>
        </w:rPr>
      </w:pPr>
      <w:r w:rsidRPr="004D5E08">
        <w:rPr>
          <w:rStyle w:val="FontStyle96"/>
          <w:rFonts w:ascii="Arial" w:hAnsi="Arial" w:cs="Arial"/>
        </w:rPr>
        <w:t xml:space="preserve">Wykonawca jest odpowiedzialny za prowadzenie robót zgodnie z umową oraz za jakość zastosowanych materiałów i wykonywanych robót, za ich zgodność z dokumentacją projektową, wymaganiami ST, projektem organizacji robót oraz poleceniami Inspektora nadzoru. Decyzje Inspektora nadzoru dotyczące akceptacji lub odrzucenia materiałów i elementów robót będą oparte na wymaganiach sformułowanych w dokumentach umowy, dokumentacji projektowej i ST, a także normach i wytycznych. Polecenia inspektora nadzoru dotyczące realizacji robót będą wykonywane przez Wykonawcę, nie później niż w czasie przez niego wyznaczonym, pod groźbą wstrzymania robót. Do obowiązków Wykonawcy należy opracowanie i przedstawienie do zaakceptowania przez Inspektora nadzoru projektu organizacji robót i zagospodarowania placu budowy zwanego dalej projektem organizacji robót. W przypadku wykonywania prac w warunkach obniżonych temperatur należy stosować Instrukcję ITB 282. </w:t>
      </w:r>
      <w:r w:rsidRPr="004D5E08">
        <w:rPr>
          <w:rStyle w:val="FontStyle95"/>
          <w:rFonts w:ascii="Arial" w:hAnsi="Arial" w:cs="Arial"/>
        </w:rPr>
        <w:t>5.2. Szczególne zasady wykonania robót</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W dziale 5.2 poszczególnych części ST dotyczących poszczególnych robót zawarto zasady odnoszące się do wykonania danego rodzaju robót, przy czym zawsze obowiązują wymagania ogólne zawarte w ST.00.01.00 w punkcie 5.1.</w:t>
      </w:r>
    </w:p>
    <w:p w:rsidR="009220DB" w:rsidRPr="004D5E08" w:rsidRDefault="009220DB">
      <w:pPr>
        <w:pStyle w:val="Style46"/>
        <w:widowControl/>
        <w:spacing w:line="240" w:lineRule="exact"/>
        <w:rPr>
          <w:rFonts w:ascii="Arial" w:hAnsi="Arial" w:cs="Arial"/>
          <w:sz w:val="20"/>
          <w:szCs w:val="20"/>
        </w:rPr>
      </w:pPr>
    </w:p>
    <w:p w:rsidR="009220DB" w:rsidRPr="004D5E08" w:rsidRDefault="009220DB">
      <w:pPr>
        <w:pStyle w:val="Style46"/>
        <w:widowControl/>
        <w:tabs>
          <w:tab w:val="left" w:pos="466"/>
        </w:tabs>
        <w:spacing w:before="34" w:line="274" w:lineRule="exact"/>
        <w:rPr>
          <w:rStyle w:val="FontStyle86"/>
        </w:rPr>
      </w:pPr>
      <w:r w:rsidRPr="004D5E08">
        <w:rPr>
          <w:rStyle w:val="FontStyle86"/>
        </w:rPr>
        <w:t>6.</w:t>
      </w:r>
      <w:r w:rsidRPr="004D5E08">
        <w:rPr>
          <w:rStyle w:val="FontStyle86"/>
        </w:rPr>
        <w:tab/>
        <w:t>KONTROLA JAKOŚCI ROBÓT</w:t>
      </w:r>
    </w:p>
    <w:p w:rsidR="009220DB" w:rsidRPr="004D5E08" w:rsidRDefault="009220DB" w:rsidP="009220DB">
      <w:pPr>
        <w:pStyle w:val="Style30"/>
        <w:widowControl/>
        <w:numPr>
          <w:ilvl w:val="0"/>
          <w:numId w:val="11"/>
        </w:numPr>
        <w:tabs>
          <w:tab w:val="left" w:pos="418"/>
        </w:tabs>
        <w:spacing w:line="274" w:lineRule="exact"/>
        <w:jc w:val="left"/>
        <w:rPr>
          <w:rStyle w:val="FontStyle95"/>
          <w:rFonts w:ascii="Arial" w:hAnsi="Arial" w:cs="Arial"/>
        </w:rPr>
      </w:pPr>
      <w:r w:rsidRPr="004D5E08">
        <w:rPr>
          <w:rStyle w:val="FontStyle95"/>
          <w:rFonts w:ascii="Arial" w:hAnsi="Arial" w:cs="Arial"/>
        </w:rPr>
        <w:t>Ogólne zasady kontroli jakości</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Do obowiązków Wykonawcy należy opracowanie i przedstawienie do zaakceptowania przez inspektora nadzoru projektu organizacji robót, w którym przedstawi on zamierzony sposób wykonania robót, możliwości techniczne, kadrowe i organizacyjne gwarantujące wykonanie robót zgodnie z dokumentacją projektową i ST.</w:t>
      </w:r>
    </w:p>
    <w:p w:rsidR="009220DB" w:rsidRPr="004D5E08" w:rsidRDefault="009220DB" w:rsidP="009220DB">
      <w:pPr>
        <w:pStyle w:val="Style30"/>
        <w:widowControl/>
        <w:numPr>
          <w:ilvl w:val="0"/>
          <w:numId w:val="12"/>
        </w:numPr>
        <w:tabs>
          <w:tab w:val="left" w:pos="418"/>
        </w:tabs>
        <w:spacing w:before="10" w:line="274" w:lineRule="exact"/>
        <w:jc w:val="left"/>
        <w:rPr>
          <w:rStyle w:val="FontStyle95"/>
          <w:rFonts w:ascii="Arial" w:hAnsi="Arial" w:cs="Arial"/>
        </w:rPr>
      </w:pPr>
      <w:r w:rsidRPr="004D5E08">
        <w:rPr>
          <w:rStyle w:val="FontStyle95"/>
          <w:rFonts w:ascii="Arial" w:hAnsi="Arial" w:cs="Arial"/>
        </w:rPr>
        <w:t>Szczególne zasady kontroli jakości</w:t>
      </w:r>
    </w:p>
    <w:p w:rsidR="009220DB" w:rsidRPr="004D5E08" w:rsidRDefault="009220DB">
      <w:pPr>
        <w:pStyle w:val="Style39"/>
        <w:widowControl/>
        <w:spacing w:line="274" w:lineRule="exact"/>
        <w:ind w:right="5"/>
        <w:rPr>
          <w:rStyle w:val="FontStyle96"/>
          <w:rFonts w:ascii="Arial" w:hAnsi="Arial" w:cs="Arial"/>
        </w:rPr>
      </w:pPr>
      <w:r w:rsidRPr="004D5E08">
        <w:rPr>
          <w:rStyle w:val="FontStyle96"/>
          <w:rFonts w:ascii="Arial" w:hAnsi="Arial" w:cs="Arial"/>
        </w:rPr>
        <w:t>W dziale 6.2 poszczególnych części ST dotyczących poszczególnych robót zawarto informacje odnoszące się do zasad kontroli jakości dla danego rodzaju robót, przy czym zawsze obowiązują wymagania ogólne zawarte w ST.00.01.00 w punkcie 6.1. Wykonawca będzie przeprowadzać pomiary i badania materiałów oraz robót z częstotliwością zapewniającą stwierdzenie, że roboty te wykonano zgodnie z wymaganiami zawartymi w dokumentacji projektowej i normach przedmiotowych. Minimalne wymagania, co do zakresu badań i ich częstotliwości są określone w ST, W przypadku, gdy nie zostały one tam określone Inspektor nadzoru ustali, jaki zakres kontroli jest konieczny, aby zapewnić wykonanie robót zgodnie z umową. Wykonawca będzie przekazywał Inspektorowi nadzoru kopie raportów z wynikami badań, nie później niż w terminie określonym w programie zapewnienia jakości. Raporty wyżej wymienione stanowią część dokumentacji budowy.</w:t>
      </w:r>
    </w:p>
    <w:p w:rsidR="009220DB" w:rsidRPr="004D5E08" w:rsidRDefault="009220DB">
      <w:pPr>
        <w:pStyle w:val="Style46"/>
        <w:widowControl/>
        <w:spacing w:line="240" w:lineRule="exact"/>
        <w:rPr>
          <w:rFonts w:ascii="Arial" w:hAnsi="Arial" w:cs="Arial"/>
          <w:sz w:val="20"/>
          <w:szCs w:val="20"/>
        </w:rPr>
      </w:pPr>
    </w:p>
    <w:p w:rsidR="009220DB" w:rsidRPr="004D5E08" w:rsidRDefault="009220DB">
      <w:pPr>
        <w:pStyle w:val="Style46"/>
        <w:widowControl/>
        <w:tabs>
          <w:tab w:val="left" w:pos="466"/>
        </w:tabs>
        <w:spacing w:before="38" w:line="274" w:lineRule="exact"/>
        <w:rPr>
          <w:rStyle w:val="FontStyle86"/>
        </w:rPr>
      </w:pPr>
      <w:r w:rsidRPr="004D5E08">
        <w:rPr>
          <w:rStyle w:val="FontStyle86"/>
        </w:rPr>
        <w:t>7.</w:t>
      </w:r>
      <w:r w:rsidRPr="004D5E08">
        <w:rPr>
          <w:rStyle w:val="FontStyle86"/>
        </w:rPr>
        <w:tab/>
        <w:t>OBMIAR ROBÓT</w:t>
      </w:r>
    </w:p>
    <w:p w:rsidR="009220DB" w:rsidRPr="004D5E08" w:rsidRDefault="009220DB">
      <w:pPr>
        <w:pStyle w:val="Style45"/>
        <w:widowControl/>
        <w:spacing w:line="274" w:lineRule="exact"/>
        <w:jc w:val="left"/>
        <w:rPr>
          <w:rStyle w:val="FontStyle95"/>
          <w:rFonts w:ascii="Arial" w:hAnsi="Arial" w:cs="Arial"/>
        </w:rPr>
      </w:pPr>
      <w:r w:rsidRPr="004D5E08">
        <w:rPr>
          <w:rStyle w:val="FontStyle95"/>
          <w:rFonts w:ascii="Arial" w:hAnsi="Arial" w:cs="Arial"/>
        </w:rPr>
        <w:t>7. 1. Ogólne zasady obmiaru robót</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 xml:space="preserve">Obmiar robót będzie określać faktyczny zakres wykonywanych robót, zgodnie z dokumentacją projektową i ST. Obmiar robót wykonuje Wykonawca po pisemnym powiadomieniu Inspektora nadzoru o zakresie obmierzanych robót i terminie obmiaru, co najmniej na 3 dni przed tym terminem. Należy korzystać z podstawowych jednostek </w:t>
      </w:r>
      <w:r w:rsidRPr="004D5E08">
        <w:rPr>
          <w:rStyle w:val="FontStyle96"/>
          <w:rFonts w:ascii="Arial" w:hAnsi="Arial" w:cs="Arial"/>
        </w:rPr>
        <w:lastRenderedPageBreak/>
        <w:t>obmiarowych zgodnych z jednostkami przedmiarowymi określonymi w przedmiotowych Katalogach Nakładów Rzeczowych,</w:t>
      </w:r>
    </w:p>
    <w:p w:rsidR="009220DB" w:rsidRPr="004D5E08" w:rsidRDefault="009220DB">
      <w:pPr>
        <w:pStyle w:val="Style45"/>
        <w:widowControl/>
        <w:spacing w:before="5" w:line="274" w:lineRule="exact"/>
        <w:jc w:val="left"/>
        <w:rPr>
          <w:rStyle w:val="FontStyle95"/>
          <w:rFonts w:ascii="Arial" w:hAnsi="Arial" w:cs="Arial"/>
        </w:rPr>
      </w:pPr>
      <w:r w:rsidRPr="004D5E08">
        <w:rPr>
          <w:rStyle w:val="FontStyle95"/>
          <w:rFonts w:ascii="Arial" w:hAnsi="Arial" w:cs="Arial"/>
        </w:rPr>
        <w:t>7.2. Szczególne zasady obmiaru robót</w:t>
      </w:r>
    </w:p>
    <w:p w:rsidR="009220DB" w:rsidRDefault="009220DB">
      <w:pPr>
        <w:pStyle w:val="Style39"/>
        <w:widowControl/>
        <w:spacing w:line="274" w:lineRule="exact"/>
        <w:ind w:right="10"/>
        <w:rPr>
          <w:rStyle w:val="FontStyle96"/>
          <w:rFonts w:ascii="Arial" w:hAnsi="Arial" w:cs="Arial"/>
        </w:rPr>
      </w:pPr>
      <w:r w:rsidRPr="004D5E08">
        <w:rPr>
          <w:rStyle w:val="FontStyle96"/>
          <w:rFonts w:ascii="Arial" w:hAnsi="Arial" w:cs="Arial"/>
        </w:rPr>
        <w:t xml:space="preserve">W dziale 7.2 poszczególnych części ST dotyczących poszczególnych robót zawarto informacje odnoszące się do zasad </w:t>
      </w:r>
      <w:proofErr w:type="spellStart"/>
      <w:r w:rsidRPr="004D5E08">
        <w:rPr>
          <w:rStyle w:val="FontStyle96"/>
          <w:rFonts w:ascii="Arial" w:hAnsi="Arial" w:cs="Arial"/>
        </w:rPr>
        <w:t>obmiarowania</w:t>
      </w:r>
      <w:proofErr w:type="spellEnd"/>
      <w:r w:rsidRPr="004D5E08">
        <w:rPr>
          <w:rStyle w:val="FontStyle96"/>
          <w:rFonts w:ascii="Arial" w:hAnsi="Arial" w:cs="Arial"/>
        </w:rPr>
        <w:t xml:space="preserve"> robót specyficznych dla danego rodzaju robót, przy czym zawsze obowiązują wymagania ogólne zawarte w ST.00.01.00 w punkcie 7.1.</w:t>
      </w:r>
    </w:p>
    <w:p w:rsidR="004232BE" w:rsidRPr="004D5E08" w:rsidRDefault="004232BE">
      <w:pPr>
        <w:pStyle w:val="Style39"/>
        <w:widowControl/>
        <w:spacing w:line="274" w:lineRule="exact"/>
        <w:ind w:right="10"/>
        <w:rPr>
          <w:rStyle w:val="FontStyle96"/>
          <w:rFonts w:ascii="Arial" w:hAnsi="Arial" w:cs="Arial"/>
        </w:rPr>
      </w:pPr>
    </w:p>
    <w:p w:rsidR="009220DB" w:rsidRPr="004D5E08" w:rsidRDefault="009220DB">
      <w:pPr>
        <w:pStyle w:val="Style62"/>
        <w:widowControl/>
        <w:tabs>
          <w:tab w:val="left" w:pos="466"/>
        </w:tabs>
        <w:spacing w:before="53" w:line="274" w:lineRule="exact"/>
        <w:ind w:firstLine="0"/>
        <w:rPr>
          <w:rStyle w:val="FontStyle86"/>
        </w:rPr>
      </w:pPr>
      <w:r w:rsidRPr="004D5E08">
        <w:rPr>
          <w:rStyle w:val="FontStyle86"/>
        </w:rPr>
        <w:t>8.</w:t>
      </w:r>
      <w:r w:rsidRPr="004D5E08">
        <w:rPr>
          <w:rStyle w:val="FontStyle86"/>
        </w:rPr>
        <w:tab/>
        <w:t>ODBIÓR ROBÓT</w:t>
      </w:r>
    </w:p>
    <w:p w:rsidR="009220DB" w:rsidRPr="004D5E08" w:rsidRDefault="009220DB" w:rsidP="009220DB">
      <w:pPr>
        <w:pStyle w:val="Style30"/>
        <w:widowControl/>
        <w:numPr>
          <w:ilvl w:val="0"/>
          <w:numId w:val="13"/>
        </w:numPr>
        <w:tabs>
          <w:tab w:val="left" w:pos="418"/>
        </w:tabs>
        <w:spacing w:line="274" w:lineRule="exact"/>
        <w:jc w:val="left"/>
        <w:rPr>
          <w:rStyle w:val="FontStyle95"/>
          <w:rFonts w:ascii="Arial" w:hAnsi="Arial" w:cs="Arial"/>
        </w:rPr>
      </w:pPr>
      <w:r w:rsidRPr="004D5E08">
        <w:rPr>
          <w:rStyle w:val="FontStyle95"/>
          <w:rFonts w:ascii="Arial" w:hAnsi="Arial" w:cs="Arial"/>
        </w:rPr>
        <w:t>Ogólne zasady odbioru robót</w:t>
      </w:r>
    </w:p>
    <w:p w:rsidR="009220DB" w:rsidRPr="004D5E08" w:rsidRDefault="009220DB">
      <w:pPr>
        <w:pStyle w:val="Style39"/>
        <w:widowControl/>
        <w:spacing w:line="274" w:lineRule="exact"/>
        <w:jc w:val="left"/>
        <w:rPr>
          <w:rStyle w:val="FontStyle96"/>
          <w:rFonts w:ascii="Arial" w:hAnsi="Arial" w:cs="Arial"/>
        </w:rPr>
      </w:pPr>
      <w:r w:rsidRPr="004D5E08">
        <w:rPr>
          <w:rStyle w:val="FontStyle96"/>
          <w:rFonts w:ascii="Arial" w:hAnsi="Arial" w:cs="Arial"/>
        </w:rPr>
        <w:t>W zależności od szczegółowych ustaleń, roboty podlegają następującym odbiorom:</w:t>
      </w:r>
    </w:p>
    <w:p w:rsidR="009220DB" w:rsidRPr="004D5E08" w:rsidRDefault="009220DB" w:rsidP="009220DB">
      <w:pPr>
        <w:pStyle w:val="Style63"/>
        <w:widowControl/>
        <w:numPr>
          <w:ilvl w:val="0"/>
          <w:numId w:val="14"/>
        </w:numPr>
        <w:tabs>
          <w:tab w:val="left" w:pos="715"/>
        </w:tabs>
        <w:spacing w:before="10" w:line="288" w:lineRule="exact"/>
        <w:ind w:left="365"/>
        <w:jc w:val="left"/>
        <w:rPr>
          <w:rStyle w:val="FontStyle96"/>
          <w:rFonts w:ascii="Arial" w:hAnsi="Arial" w:cs="Arial"/>
        </w:rPr>
      </w:pPr>
      <w:r w:rsidRPr="004D5E08">
        <w:rPr>
          <w:rStyle w:val="FontStyle96"/>
          <w:rFonts w:ascii="Arial" w:hAnsi="Arial" w:cs="Arial"/>
        </w:rPr>
        <w:t>odbiorowi robót zanikających i ulegających zakryciu,</w:t>
      </w:r>
    </w:p>
    <w:p w:rsidR="009220DB" w:rsidRPr="004D5E08" w:rsidRDefault="009220DB" w:rsidP="009220DB">
      <w:pPr>
        <w:pStyle w:val="Style63"/>
        <w:widowControl/>
        <w:numPr>
          <w:ilvl w:val="0"/>
          <w:numId w:val="14"/>
        </w:numPr>
        <w:tabs>
          <w:tab w:val="left" w:pos="715"/>
        </w:tabs>
        <w:spacing w:before="5" w:line="288" w:lineRule="exact"/>
        <w:ind w:left="365"/>
        <w:jc w:val="left"/>
        <w:rPr>
          <w:rStyle w:val="FontStyle96"/>
          <w:rFonts w:ascii="Arial" w:hAnsi="Arial" w:cs="Arial"/>
        </w:rPr>
      </w:pPr>
      <w:r w:rsidRPr="004D5E08">
        <w:rPr>
          <w:rStyle w:val="FontStyle96"/>
          <w:rFonts w:ascii="Arial" w:hAnsi="Arial" w:cs="Arial"/>
        </w:rPr>
        <w:t>odbiorowi częściowemu,</w:t>
      </w:r>
    </w:p>
    <w:p w:rsidR="009220DB" w:rsidRPr="004D5E08" w:rsidRDefault="009220DB" w:rsidP="009220DB">
      <w:pPr>
        <w:pStyle w:val="Style63"/>
        <w:widowControl/>
        <w:numPr>
          <w:ilvl w:val="0"/>
          <w:numId w:val="14"/>
        </w:numPr>
        <w:tabs>
          <w:tab w:val="left" w:pos="715"/>
        </w:tabs>
        <w:spacing w:line="288" w:lineRule="exact"/>
        <w:ind w:left="365"/>
        <w:jc w:val="left"/>
        <w:rPr>
          <w:rStyle w:val="FontStyle96"/>
          <w:rFonts w:ascii="Arial" w:hAnsi="Arial" w:cs="Arial"/>
        </w:rPr>
      </w:pPr>
      <w:r w:rsidRPr="004D5E08">
        <w:rPr>
          <w:rStyle w:val="FontStyle96"/>
          <w:rFonts w:ascii="Arial" w:hAnsi="Arial" w:cs="Arial"/>
        </w:rPr>
        <w:t>odbiorowi ostatecznemu (końcowemu),</w:t>
      </w:r>
    </w:p>
    <w:p w:rsidR="009220DB" w:rsidRPr="004D5E08" w:rsidRDefault="009220DB" w:rsidP="009220DB">
      <w:pPr>
        <w:pStyle w:val="Style63"/>
        <w:widowControl/>
        <w:numPr>
          <w:ilvl w:val="0"/>
          <w:numId w:val="14"/>
        </w:numPr>
        <w:tabs>
          <w:tab w:val="left" w:pos="715"/>
        </w:tabs>
        <w:spacing w:before="19" w:line="274" w:lineRule="exact"/>
        <w:ind w:left="365"/>
        <w:jc w:val="left"/>
        <w:rPr>
          <w:rStyle w:val="FontStyle96"/>
          <w:rFonts w:ascii="Arial" w:hAnsi="Arial" w:cs="Arial"/>
        </w:rPr>
      </w:pPr>
      <w:r w:rsidRPr="004D5E08">
        <w:rPr>
          <w:rStyle w:val="FontStyle96"/>
          <w:rFonts w:ascii="Arial" w:hAnsi="Arial" w:cs="Arial"/>
        </w:rPr>
        <w:t>odbiorowi pogwarancyjnemu.</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Zakończenie robót i gotowość robót do odbioru zgłasza Wykonawca wpisem do dziennika budowy z jednoczesnym powiadomieniem Inspektora nadzoru. Odbiór będzie przeprowadzony niezwłocznie, nie później niż 3 dni od daty zgłoszenia wpisem do dziennika budowy i powiadomienia o tym fakcie Inspektora nadzoru. Z przeprowadzonych czynności należy sporządzić protokoły odbioru technicznego. Szczególnie istotne są tzw. odbiory międzyfazowe robót zanikających i ulegających zakryciu przez roboty następne w kolejności technologicznej.</w:t>
      </w:r>
    </w:p>
    <w:p w:rsidR="009220DB" w:rsidRPr="004D5E08" w:rsidRDefault="009220DB" w:rsidP="009220DB">
      <w:pPr>
        <w:pStyle w:val="Style30"/>
        <w:widowControl/>
        <w:numPr>
          <w:ilvl w:val="0"/>
          <w:numId w:val="15"/>
        </w:numPr>
        <w:tabs>
          <w:tab w:val="left" w:pos="418"/>
        </w:tabs>
        <w:spacing w:line="274" w:lineRule="exact"/>
        <w:jc w:val="left"/>
        <w:rPr>
          <w:rStyle w:val="FontStyle95"/>
          <w:rFonts w:ascii="Arial" w:hAnsi="Arial" w:cs="Arial"/>
        </w:rPr>
      </w:pPr>
      <w:r w:rsidRPr="004D5E08">
        <w:rPr>
          <w:rStyle w:val="FontStyle95"/>
          <w:rFonts w:ascii="Arial" w:hAnsi="Arial" w:cs="Arial"/>
        </w:rPr>
        <w:t>Szczególne zasady odbioru robót</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W dziale 8.2 poszczególnych części ST dotyczących poszczególnych robót zawarto informacje odnoszące się do zasad odbiorów robót specyficznych dla danego rodzaju robót, przy czym zawsze obowiązują wymagania ogólne zawarte w ST.00.01.00 w punkcie 8.1.</w:t>
      </w:r>
    </w:p>
    <w:p w:rsidR="009220DB" w:rsidRPr="004D5E08" w:rsidRDefault="009220DB">
      <w:pPr>
        <w:pStyle w:val="Style62"/>
        <w:widowControl/>
        <w:spacing w:line="240" w:lineRule="exact"/>
        <w:ind w:firstLine="0"/>
        <w:rPr>
          <w:rFonts w:ascii="Arial" w:hAnsi="Arial" w:cs="Arial"/>
          <w:sz w:val="20"/>
          <w:szCs w:val="20"/>
        </w:rPr>
      </w:pPr>
    </w:p>
    <w:p w:rsidR="009220DB" w:rsidRPr="004D5E08" w:rsidRDefault="009220DB">
      <w:pPr>
        <w:pStyle w:val="Style62"/>
        <w:widowControl/>
        <w:tabs>
          <w:tab w:val="left" w:pos="278"/>
        </w:tabs>
        <w:spacing w:before="38" w:line="274" w:lineRule="exact"/>
        <w:ind w:firstLine="0"/>
        <w:rPr>
          <w:rStyle w:val="FontStyle86"/>
        </w:rPr>
      </w:pPr>
      <w:r w:rsidRPr="004D5E08">
        <w:rPr>
          <w:rStyle w:val="FontStyle86"/>
        </w:rPr>
        <w:t>9.</w:t>
      </w:r>
      <w:r w:rsidRPr="004D5E08">
        <w:rPr>
          <w:rStyle w:val="FontStyle86"/>
        </w:rPr>
        <w:tab/>
        <w:t>PODSTAWA PŁATNOŚCI</w:t>
      </w:r>
    </w:p>
    <w:p w:rsidR="009220DB" w:rsidRPr="004D5E08" w:rsidRDefault="009220DB" w:rsidP="009220DB">
      <w:pPr>
        <w:pStyle w:val="Style30"/>
        <w:widowControl/>
        <w:numPr>
          <w:ilvl w:val="0"/>
          <w:numId w:val="16"/>
        </w:numPr>
        <w:tabs>
          <w:tab w:val="left" w:pos="418"/>
        </w:tabs>
        <w:spacing w:before="5" w:line="274" w:lineRule="exact"/>
        <w:jc w:val="left"/>
        <w:rPr>
          <w:rStyle w:val="FontStyle95"/>
          <w:rFonts w:ascii="Arial" w:hAnsi="Arial" w:cs="Arial"/>
        </w:rPr>
      </w:pPr>
      <w:r w:rsidRPr="004D5E08">
        <w:rPr>
          <w:rStyle w:val="FontStyle95"/>
          <w:rFonts w:ascii="Arial" w:hAnsi="Arial" w:cs="Arial"/>
        </w:rPr>
        <w:t>Ogólne zasady dotyczące podstawy płatności</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Podstawą rozliczenia finansowego będzie umowa Wykonawcy z Zamawiającym. Podstawą płatności jest cena jednostkowa skalkulowana przez Wykonawcę za jednostkę obmiarową ustaloną dla danej pozycji kosztorysu. Cena jednostkowa pozycji kosztorysowej będzie uwzględniać wszystkie czynności, wymagania i badania składające się na jej wykonanie, określone dla tej roboty w specyfikacji technicznej i w dokumentacji projektowej. Ceny jednostkowe będą obejmować:</w:t>
      </w:r>
    </w:p>
    <w:p w:rsidR="009220DB" w:rsidRPr="004D5E08" w:rsidRDefault="009220DB" w:rsidP="009220DB">
      <w:pPr>
        <w:pStyle w:val="Style58"/>
        <w:widowControl/>
        <w:numPr>
          <w:ilvl w:val="0"/>
          <w:numId w:val="17"/>
        </w:numPr>
        <w:tabs>
          <w:tab w:val="left" w:pos="130"/>
        </w:tabs>
        <w:spacing w:line="274" w:lineRule="exact"/>
        <w:rPr>
          <w:rStyle w:val="FontStyle96"/>
          <w:rFonts w:ascii="Arial" w:hAnsi="Arial" w:cs="Arial"/>
        </w:rPr>
      </w:pPr>
      <w:r w:rsidRPr="004D5E08">
        <w:rPr>
          <w:rStyle w:val="FontStyle96"/>
          <w:rFonts w:ascii="Arial" w:hAnsi="Arial" w:cs="Arial"/>
        </w:rPr>
        <w:t>robociznę bezpośrednią wraz z towarzyszącymi kosztami,</w:t>
      </w:r>
    </w:p>
    <w:p w:rsidR="009220DB" w:rsidRPr="004D5E08" w:rsidRDefault="009220DB" w:rsidP="009220DB">
      <w:pPr>
        <w:pStyle w:val="Style58"/>
        <w:widowControl/>
        <w:numPr>
          <w:ilvl w:val="0"/>
          <w:numId w:val="17"/>
        </w:numPr>
        <w:tabs>
          <w:tab w:val="left" w:pos="130"/>
        </w:tabs>
        <w:spacing w:line="274" w:lineRule="exact"/>
        <w:jc w:val="both"/>
        <w:rPr>
          <w:rStyle w:val="FontStyle96"/>
          <w:rFonts w:ascii="Arial" w:hAnsi="Arial" w:cs="Arial"/>
        </w:rPr>
      </w:pPr>
      <w:r w:rsidRPr="004D5E08">
        <w:rPr>
          <w:rStyle w:val="FontStyle96"/>
          <w:rFonts w:ascii="Arial" w:hAnsi="Arial" w:cs="Arial"/>
        </w:rPr>
        <w:t>wartość zużytych materiałów wraz z kosztami zakupu, magazynowania, ewentualnych</w:t>
      </w:r>
    </w:p>
    <w:p w:rsidR="009220DB" w:rsidRPr="004D5E08" w:rsidRDefault="009220DB">
      <w:pPr>
        <w:pStyle w:val="Style23"/>
        <w:widowControl/>
        <w:spacing w:line="274" w:lineRule="exact"/>
        <w:ind w:left="283"/>
        <w:jc w:val="left"/>
        <w:rPr>
          <w:rStyle w:val="FontStyle96"/>
          <w:rFonts w:ascii="Arial" w:hAnsi="Arial" w:cs="Arial"/>
        </w:rPr>
      </w:pPr>
      <w:r w:rsidRPr="004D5E08">
        <w:rPr>
          <w:rStyle w:val="FontStyle96"/>
          <w:rFonts w:ascii="Arial" w:hAnsi="Arial" w:cs="Arial"/>
        </w:rPr>
        <w:t>ubytków i transportu na teren budowy,</w:t>
      </w:r>
    </w:p>
    <w:p w:rsidR="009220DB" w:rsidRPr="004D5E08" w:rsidRDefault="009220DB" w:rsidP="009220DB">
      <w:pPr>
        <w:pStyle w:val="Style58"/>
        <w:widowControl/>
        <w:numPr>
          <w:ilvl w:val="0"/>
          <w:numId w:val="17"/>
        </w:numPr>
        <w:tabs>
          <w:tab w:val="left" w:pos="130"/>
        </w:tabs>
        <w:spacing w:line="274" w:lineRule="exact"/>
        <w:rPr>
          <w:rStyle w:val="FontStyle96"/>
          <w:rFonts w:ascii="Arial" w:hAnsi="Arial" w:cs="Arial"/>
        </w:rPr>
      </w:pPr>
      <w:r w:rsidRPr="004D5E08">
        <w:rPr>
          <w:rStyle w:val="FontStyle96"/>
          <w:rFonts w:ascii="Arial" w:hAnsi="Arial" w:cs="Arial"/>
        </w:rPr>
        <w:t>wartość pracy sprzętu wraz z towarzyszącymi kosztami,</w:t>
      </w:r>
    </w:p>
    <w:p w:rsidR="009220DB" w:rsidRPr="004D5E08" w:rsidRDefault="009220DB" w:rsidP="009220DB">
      <w:pPr>
        <w:pStyle w:val="Style58"/>
        <w:widowControl/>
        <w:numPr>
          <w:ilvl w:val="0"/>
          <w:numId w:val="17"/>
        </w:numPr>
        <w:tabs>
          <w:tab w:val="left" w:pos="130"/>
        </w:tabs>
        <w:spacing w:line="274" w:lineRule="exact"/>
        <w:rPr>
          <w:rStyle w:val="FontStyle96"/>
          <w:rFonts w:ascii="Arial" w:hAnsi="Arial" w:cs="Arial"/>
        </w:rPr>
      </w:pPr>
      <w:r w:rsidRPr="004D5E08">
        <w:rPr>
          <w:rStyle w:val="FontStyle96"/>
          <w:rFonts w:ascii="Arial" w:hAnsi="Arial" w:cs="Arial"/>
        </w:rPr>
        <w:t>koszty pośrednie i zysk kalkulacyjny.</w:t>
      </w:r>
    </w:p>
    <w:p w:rsidR="009220DB" w:rsidRPr="004D5E08" w:rsidRDefault="009220DB">
      <w:pPr>
        <w:pStyle w:val="Style39"/>
        <w:widowControl/>
        <w:spacing w:line="274" w:lineRule="exact"/>
        <w:jc w:val="left"/>
        <w:rPr>
          <w:rStyle w:val="FontStyle96"/>
          <w:rFonts w:ascii="Arial" w:hAnsi="Arial" w:cs="Arial"/>
        </w:rPr>
      </w:pPr>
      <w:r w:rsidRPr="004D5E08">
        <w:rPr>
          <w:rStyle w:val="FontStyle96"/>
          <w:rFonts w:ascii="Arial" w:hAnsi="Arial" w:cs="Arial"/>
        </w:rPr>
        <w:t>Do cen jednostkowych nie należy wliczać podatku VAT.</w:t>
      </w:r>
    </w:p>
    <w:p w:rsidR="009220DB" w:rsidRPr="004D5E08" w:rsidRDefault="009220DB" w:rsidP="009220DB">
      <w:pPr>
        <w:pStyle w:val="Style30"/>
        <w:widowControl/>
        <w:numPr>
          <w:ilvl w:val="0"/>
          <w:numId w:val="18"/>
        </w:numPr>
        <w:tabs>
          <w:tab w:val="left" w:pos="418"/>
        </w:tabs>
        <w:spacing w:line="274" w:lineRule="exact"/>
        <w:jc w:val="left"/>
        <w:rPr>
          <w:rStyle w:val="FontStyle95"/>
          <w:rFonts w:ascii="Arial" w:hAnsi="Arial" w:cs="Arial"/>
        </w:rPr>
      </w:pPr>
      <w:r w:rsidRPr="004D5E08">
        <w:rPr>
          <w:rStyle w:val="FontStyle95"/>
          <w:rFonts w:ascii="Arial" w:hAnsi="Arial" w:cs="Arial"/>
        </w:rPr>
        <w:t>Szczególne zasady dotyczące podstawy płatności</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W dziale 9.2 poszczególnych części ST dotyczących poszczególnych robót zawarto informacje odnoszące się do szczególnych zasad dotyczących podstawy płatności dla danego rodzaju robót, przy czym zawsze obowiązują wymagania ogólne zawarte w ST.00.01.00 w punkcie 9.1.</w:t>
      </w:r>
    </w:p>
    <w:p w:rsidR="009220DB" w:rsidRPr="004D5E08" w:rsidRDefault="009220DB">
      <w:pPr>
        <w:pStyle w:val="Style62"/>
        <w:widowControl/>
        <w:spacing w:line="240" w:lineRule="exact"/>
        <w:ind w:left="394"/>
        <w:rPr>
          <w:rFonts w:ascii="Arial" w:hAnsi="Arial" w:cs="Arial"/>
          <w:sz w:val="20"/>
          <w:szCs w:val="20"/>
        </w:rPr>
      </w:pPr>
    </w:p>
    <w:p w:rsidR="009220DB" w:rsidRPr="004D5E08" w:rsidRDefault="009220DB">
      <w:pPr>
        <w:pStyle w:val="Style62"/>
        <w:widowControl/>
        <w:tabs>
          <w:tab w:val="left" w:pos="394"/>
        </w:tabs>
        <w:spacing w:before="34"/>
        <w:ind w:left="394"/>
        <w:rPr>
          <w:rStyle w:val="FontStyle86"/>
        </w:rPr>
      </w:pPr>
      <w:r w:rsidRPr="004D5E08">
        <w:rPr>
          <w:rStyle w:val="FontStyle86"/>
        </w:rPr>
        <w:lastRenderedPageBreak/>
        <w:t>10.</w:t>
      </w:r>
      <w:r w:rsidRPr="004D5E08">
        <w:rPr>
          <w:rStyle w:val="FontStyle86"/>
        </w:rPr>
        <w:tab/>
        <w:t>OPIS SPOSOBU ROZLICZENIA ROBÓT TYMCZASOWYCH I PRAC</w:t>
      </w:r>
      <w:r w:rsidRPr="004D5E08">
        <w:rPr>
          <w:rStyle w:val="FontStyle86"/>
        </w:rPr>
        <w:br/>
        <w:t>TOWARZYSZĄCYCH</w:t>
      </w:r>
    </w:p>
    <w:p w:rsidR="009220DB" w:rsidRPr="004D5E08" w:rsidRDefault="009220DB">
      <w:pPr>
        <w:pStyle w:val="Style45"/>
        <w:widowControl/>
        <w:spacing w:line="274" w:lineRule="exact"/>
        <w:jc w:val="left"/>
        <w:rPr>
          <w:rStyle w:val="FontStyle95"/>
          <w:rFonts w:ascii="Arial" w:hAnsi="Arial" w:cs="Arial"/>
        </w:rPr>
      </w:pPr>
      <w:r w:rsidRPr="004D5E08">
        <w:rPr>
          <w:rStyle w:val="FontStyle95"/>
          <w:rFonts w:ascii="Arial" w:hAnsi="Arial" w:cs="Arial"/>
        </w:rPr>
        <w:t>10.1. Wyszczególnienie i opis prac towarzyszących i robót tymczasowych</w:t>
      </w:r>
    </w:p>
    <w:p w:rsidR="009220DB" w:rsidRPr="004D5E08" w:rsidRDefault="009220DB">
      <w:pPr>
        <w:pStyle w:val="Style39"/>
        <w:widowControl/>
        <w:spacing w:line="274" w:lineRule="exact"/>
        <w:ind w:right="10"/>
        <w:rPr>
          <w:rStyle w:val="FontStyle96"/>
          <w:rFonts w:ascii="Arial" w:hAnsi="Arial" w:cs="Arial"/>
        </w:rPr>
      </w:pPr>
      <w:r w:rsidRPr="004D5E08">
        <w:rPr>
          <w:rStyle w:val="FontStyle96"/>
          <w:rFonts w:ascii="Arial" w:hAnsi="Arial" w:cs="Arial"/>
        </w:rPr>
        <w:t>Wykonawca wykona na własny koszt prace przygotowawcze, w tym wytyczenie geodezyjne obiektów w terenie. Utrwali na gruncie główne osie obiektów budowlanych i podziemnych, charakterystyczne punkty projektowanego obiektu, oraz stałe punkty wysokościowe - repery, w ilości niezbędnej dla prawidłowej obsługi geodezyjnej budowy i potwierdzi wykonanie tych prac do dziennika budowy. Wykonawca jest odpowiedzialny za położenie i oznaczenie wszystkich instalacji znajdujących sie pod poziomem terenu.</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W przypadku zaistnienia jakichkolwiek uszkodzeń instalacji Wykonawca jest zobowiązany do ich naprawy na swój koszt.</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Wykonawca wykona wszelkie pomiary, rozgraniczenia i oznakowanie, a jeśli zostały one wykonane przez inna stronę, Wykonawca sprawdzi je i uzupełni, wszystko w zależności od okoliczności.</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Wykonawca musi zachować i dbać o utrzymanie reperów i innych oznakowań budynku przez cały okres budowy, aż do jej zakończenia. W przypadku zniszczenia lub zatarcia znaków, Wykonawca musi je odnowić.</w:t>
      </w:r>
    </w:p>
    <w:p w:rsidR="009220DB" w:rsidRPr="004D5E08" w:rsidRDefault="009220DB">
      <w:pPr>
        <w:pStyle w:val="Style31"/>
        <w:widowControl/>
        <w:spacing w:before="48" w:line="269" w:lineRule="exact"/>
        <w:rPr>
          <w:rStyle w:val="FontStyle95"/>
          <w:rFonts w:ascii="Arial" w:hAnsi="Arial" w:cs="Arial"/>
        </w:rPr>
      </w:pPr>
      <w:r w:rsidRPr="004D5E08">
        <w:rPr>
          <w:rStyle w:val="FontStyle95"/>
          <w:rFonts w:ascii="Arial" w:hAnsi="Arial" w:cs="Arial"/>
        </w:rPr>
        <w:t>10.2. Zasady dotyczące sposobu rozliczenia robót tymczasowych i prac towarzyszących</w:t>
      </w:r>
    </w:p>
    <w:p w:rsidR="004232BE" w:rsidRDefault="009220DB">
      <w:pPr>
        <w:pStyle w:val="Style39"/>
        <w:widowControl/>
        <w:spacing w:line="274" w:lineRule="exact"/>
        <w:rPr>
          <w:rStyle w:val="FontStyle96"/>
          <w:rFonts w:ascii="Arial" w:hAnsi="Arial" w:cs="Arial"/>
        </w:rPr>
      </w:pPr>
      <w:r w:rsidRPr="004D5E08">
        <w:rPr>
          <w:rStyle w:val="FontStyle96"/>
          <w:rFonts w:ascii="Arial" w:hAnsi="Arial" w:cs="Arial"/>
        </w:rPr>
        <w:t xml:space="preserve">Koszty robót tymczasowych i prac towarzyszących winny być uwzględnione w cenie ryczałtowej wykonania robót o ile nie zostanie to określone w inny sposób w SIWZ. </w:t>
      </w:r>
    </w:p>
    <w:p w:rsidR="004232BE" w:rsidRDefault="004232BE">
      <w:pPr>
        <w:pStyle w:val="Style39"/>
        <w:widowControl/>
        <w:spacing w:line="274" w:lineRule="exact"/>
        <w:rPr>
          <w:rStyle w:val="FontStyle96"/>
          <w:rFonts w:ascii="Arial" w:hAnsi="Arial" w:cs="Arial"/>
        </w:rPr>
      </w:pPr>
    </w:p>
    <w:p w:rsidR="009220DB" w:rsidRPr="004D5E08" w:rsidRDefault="004232BE">
      <w:pPr>
        <w:pStyle w:val="Style39"/>
        <w:widowControl/>
        <w:spacing w:line="274" w:lineRule="exact"/>
        <w:rPr>
          <w:rStyle w:val="FontStyle86"/>
        </w:rPr>
      </w:pPr>
      <w:r>
        <w:rPr>
          <w:rStyle w:val="FontStyle86"/>
        </w:rPr>
        <w:t>11. PRZEPISY OGÓLNE:</w:t>
      </w:r>
    </w:p>
    <w:p w:rsidR="009220DB" w:rsidRPr="004D5E08" w:rsidRDefault="009220DB">
      <w:pPr>
        <w:pStyle w:val="Style39"/>
        <w:widowControl/>
        <w:spacing w:line="274" w:lineRule="exact"/>
        <w:jc w:val="left"/>
        <w:rPr>
          <w:rStyle w:val="FontStyle96"/>
          <w:rFonts w:ascii="Arial" w:hAnsi="Arial" w:cs="Arial"/>
        </w:rPr>
      </w:pPr>
      <w:r w:rsidRPr="004D5E08">
        <w:rPr>
          <w:rStyle w:val="FontStyle96"/>
          <w:rFonts w:ascii="Arial" w:hAnsi="Arial" w:cs="Arial"/>
        </w:rPr>
        <w:t>Uwzględniono następujące przepisy i wytyczne ogólne:</w:t>
      </w:r>
    </w:p>
    <w:p w:rsidR="009220DB" w:rsidRPr="004D5E08" w:rsidRDefault="009220DB" w:rsidP="009220DB">
      <w:pPr>
        <w:pStyle w:val="Style70"/>
        <w:widowControl/>
        <w:numPr>
          <w:ilvl w:val="0"/>
          <w:numId w:val="19"/>
        </w:numPr>
        <w:tabs>
          <w:tab w:val="left" w:pos="706"/>
        </w:tabs>
        <w:spacing w:before="10"/>
        <w:ind w:left="706"/>
        <w:jc w:val="both"/>
        <w:rPr>
          <w:rStyle w:val="FontStyle96"/>
          <w:rFonts w:ascii="Arial" w:hAnsi="Arial" w:cs="Arial"/>
        </w:rPr>
      </w:pPr>
      <w:r w:rsidRPr="004D5E08">
        <w:rPr>
          <w:rStyle w:val="FontStyle96"/>
          <w:rFonts w:ascii="Arial" w:hAnsi="Arial" w:cs="Arial"/>
        </w:rPr>
        <w:t xml:space="preserve">Ustawa o wyrobach budowlanych z dnia 16 kwietnia 2004. </w:t>
      </w:r>
      <w:proofErr w:type="spellStart"/>
      <w:r w:rsidRPr="004D5E08">
        <w:rPr>
          <w:rStyle w:val="FontStyle96"/>
          <w:rFonts w:ascii="Arial" w:hAnsi="Arial" w:cs="Arial"/>
        </w:rPr>
        <w:t>Dz.U</w:t>
      </w:r>
      <w:proofErr w:type="spellEnd"/>
      <w:r w:rsidRPr="004D5E08">
        <w:rPr>
          <w:rStyle w:val="FontStyle96"/>
          <w:rFonts w:ascii="Arial" w:hAnsi="Arial" w:cs="Arial"/>
        </w:rPr>
        <w:t>. 92/881, z późniejszymi zmianami</w:t>
      </w:r>
    </w:p>
    <w:p w:rsidR="009220DB" w:rsidRPr="004D5E08" w:rsidRDefault="009220DB" w:rsidP="009220DB">
      <w:pPr>
        <w:pStyle w:val="Style70"/>
        <w:widowControl/>
        <w:numPr>
          <w:ilvl w:val="0"/>
          <w:numId w:val="19"/>
        </w:numPr>
        <w:tabs>
          <w:tab w:val="left" w:pos="706"/>
        </w:tabs>
        <w:spacing w:before="10"/>
        <w:ind w:left="706"/>
        <w:jc w:val="both"/>
        <w:rPr>
          <w:rStyle w:val="FontStyle96"/>
          <w:rFonts w:ascii="Arial" w:hAnsi="Arial" w:cs="Arial"/>
        </w:rPr>
      </w:pPr>
      <w:r w:rsidRPr="004D5E08">
        <w:rPr>
          <w:rStyle w:val="FontStyle96"/>
          <w:rFonts w:ascii="Arial" w:hAnsi="Arial" w:cs="Arial"/>
        </w:rPr>
        <w:t xml:space="preserve">Ustawa Prawo zamówień publicznych z dnia 29 stycznia 2004. </w:t>
      </w:r>
      <w:proofErr w:type="spellStart"/>
      <w:r w:rsidRPr="004D5E08">
        <w:rPr>
          <w:rStyle w:val="FontStyle96"/>
          <w:rFonts w:ascii="Arial" w:hAnsi="Arial" w:cs="Arial"/>
        </w:rPr>
        <w:t>Dz.U</w:t>
      </w:r>
      <w:proofErr w:type="spellEnd"/>
      <w:r w:rsidRPr="004D5E08">
        <w:rPr>
          <w:rStyle w:val="FontStyle96"/>
          <w:rFonts w:ascii="Arial" w:hAnsi="Arial" w:cs="Arial"/>
        </w:rPr>
        <w:t>. 19/177 z późniejszymi zmianami,</w:t>
      </w:r>
    </w:p>
    <w:p w:rsidR="009220DB" w:rsidRPr="004D5E08" w:rsidRDefault="009220DB" w:rsidP="009220DB">
      <w:pPr>
        <w:pStyle w:val="Style70"/>
        <w:widowControl/>
        <w:numPr>
          <w:ilvl w:val="0"/>
          <w:numId w:val="19"/>
        </w:numPr>
        <w:tabs>
          <w:tab w:val="left" w:pos="706"/>
        </w:tabs>
        <w:spacing w:before="14"/>
        <w:ind w:left="706"/>
        <w:jc w:val="both"/>
        <w:rPr>
          <w:rStyle w:val="FontStyle96"/>
          <w:rFonts w:ascii="Arial" w:hAnsi="Arial" w:cs="Arial"/>
        </w:rPr>
      </w:pPr>
      <w:r w:rsidRPr="004D5E08">
        <w:rPr>
          <w:rStyle w:val="FontStyle96"/>
          <w:rFonts w:ascii="Arial" w:hAnsi="Arial" w:cs="Arial"/>
        </w:rPr>
        <w:t>Ustawa Prawo budowlane z dnia 7 lipca 1994. tekst jednolity Dz. U. z 2010 243/ 1623 oraz przepisy wykonawcze do Ustawy,</w:t>
      </w:r>
    </w:p>
    <w:p w:rsidR="009220DB" w:rsidRPr="004D5E08" w:rsidRDefault="009220DB" w:rsidP="009220DB">
      <w:pPr>
        <w:pStyle w:val="Style70"/>
        <w:widowControl/>
        <w:numPr>
          <w:ilvl w:val="0"/>
          <w:numId w:val="19"/>
        </w:numPr>
        <w:tabs>
          <w:tab w:val="left" w:pos="706"/>
        </w:tabs>
        <w:spacing w:before="5"/>
        <w:ind w:left="706"/>
        <w:jc w:val="both"/>
        <w:rPr>
          <w:rStyle w:val="FontStyle96"/>
          <w:rFonts w:ascii="Arial" w:hAnsi="Arial" w:cs="Arial"/>
        </w:rPr>
      </w:pPr>
      <w:r w:rsidRPr="004D5E08">
        <w:rPr>
          <w:rStyle w:val="FontStyle96"/>
          <w:rFonts w:ascii="Arial" w:hAnsi="Arial" w:cs="Arial"/>
        </w:rPr>
        <w:t xml:space="preserve">Rozporządzenie Ministra Infrastruktury z dnia 6 lutego 2003 r. w sprawie bezpieczeństwa i higieny pracy podczas wykonywania robót budowlanych. </w:t>
      </w:r>
      <w:proofErr w:type="spellStart"/>
      <w:r w:rsidRPr="004D5E08">
        <w:rPr>
          <w:rStyle w:val="FontStyle96"/>
          <w:rFonts w:ascii="Arial" w:hAnsi="Arial" w:cs="Arial"/>
        </w:rPr>
        <w:t>Dz.U</w:t>
      </w:r>
      <w:proofErr w:type="spellEnd"/>
      <w:r w:rsidRPr="004D5E08">
        <w:rPr>
          <w:rStyle w:val="FontStyle96"/>
          <w:rFonts w:ascii="Arial" w:hAnsi="Arial" w:cs="Arial"/>
        </w:rPr>
        <w:t>, 47/401.</w:t>
      </w:r>
    </w:p>
    <w:p w:rsidR="009220DB" w:rsidRPr="004D5E08" w:rsidRDefault="009220DB" w:rsidP="009220DB">
      <w:pPr>
        <w:pStyle w:val="Style70"/>
        <w:widowControl/>
        <w:numPr>
          <w:ilvl w:val="0"/>
          <w:numId w:val="19"/>
        </w:numPr>
        <w:tabs>
          <w:tab w:val="left" w:pos="706"/>
        </w:tabs>
        <w:spacing w:before="14"/>
        <w:ind w:left="706"/>
        <w:jc w:val="both"/>
        <w:rPr>
          <w:rStyle w:val="FontStyle96"/>
          <w:rFonts w:ascii="Arial" w:hAnsi="Arial" w:cs="Arial"/>
        </w:rPr>
      </w:pPr>
      <w:r w:rsidRPr="004D5E08">
        <w:rPr>
          <w:rStyle w:val="FontStyle96"/>
          <w:rFonts w:ascii="Arial" w:hAnsi="Arial" w:cs="Arial"/>
        </w:rPr>
        <w:t>Instrukcja ITB nr 282. Wytyczne wykonywania i odbioru robót budowlano montażowych w okresie obniżonych temperatur. ITB, 1988.</w:t>
      </w:r>
    </w:p>
    <w:p w:rsidR="009220DB" w:rsidRPr="004D5E08" w:rsidRDefault="009220DB">
      <w:pPr>
        <w:pStyle w:val="Style39"/>
        <w:widowControl/>
        <w:spacing w:line="240" w:lineRule="exact"/>
        <w:rPr>
          <w:rFonts w:ascii="Arial" w:hAnsi="Arial" w:cs="Arial"/>
          <w:sz w:val="20"/>
          <w:szCs w:val="20"/>
        </w:rPr>
      </w:pPr>
    </w:p>
    <w:p w:rsidR="009220DB" w:rsidRPr="004D5E08" w:rsidRDefault="009220DB">
      <w:pPr>
        <w:pStyle w:val="Style39"/>
        <w:widowControl/>
        <w:spacing w:before="34" w:line="274" w:lineRule="exact"/>
        <w:rPr>
          <w:rStyle w:val="FontStyle96"/>
          <w:rFonts w:ascii="Arial" w:hAnsi="Arial" w:cs="Arial"/>
        </w:rPr>
      </w:pPr>
      <w:r w:rsidRPr="004D5E08">
        <w:rPr>
          <w:rStyle w:val="FontStyle96"/>
          <w:rFonts w:ascii="Arial" w:hAnsi="Arial" w:cs="Arial"/>
        </w:rPr>
        <w:t>Dokumenty odniesienia, oraz dokumenty będące podstawą do wykonania robót budowlanych, zostały ujęte w specyfikacjach technicznych poszczególnych branż, w tym normy, aprobaty techniczne oraz inne dokumenty i ustalenia techniczne</w:t>
      </w:r>
    </w:p>
    <w:p w:rsidR="009220DB" w:rsidRPr="004D5E08" w:rsidRDefault="009220DB">
      <w:pPr>
        <w:pStyle w:val="Style71"/>
        <w:widowControl/>
        <w:spacing w:line="240" w:lineRule="exact"/>
        <w:jc w:val="center"/>
        <w:rPr>
          <w:rFonts w:ascii="Arial" w:hAnsi="Arial" w:cs="Arial"/>
          <w:sz w:val="20"/>
          <w:szCs w:val="20"/>
        </w:rPr>
      </w:pPr>
    </w:p>
    <w:p w:rsidR="009220DB" w:rsidRPr="004D5E08" w:rsidRDefault="009220DB">
      <w:pPr>
        <w:pStyle w:val="Style71"/>
        <w:widowControl/>
        <w:spacing w:line="240" w:lineRule="exact"/>
        <w:jc w:val="center"/>
        <w:rPr>
          <w:rFonts w:ascii="Arial" w:hAnsi="Arial" w:cs="Arial"/>
          <w:sz w:val="20"/>
          <w:szCs w:val="20"/>
        </w:rPr>
      </w:pPr>
    </w:p>
    <w:p w:rsidR="00B96EFB" w:rsidRDefault="00B96EFB">
      <w:pPr>
        <w:pStyle w:val="Style71"/>
        <w:widowControl/>
        <w:spacing w:before="211" w:line="413" w:lineRule="exact"/>
        <w:jc w:val="center"/>
        <w:rPr>
          <w:rStyle w:val="FontStyle92"/>
          <w:rFonts w:ascii="Arial" w:hAnsi="Arial" w:cs="Arial"/>
        </w:rPr>
      </w:pPr>
    </w:p>
    <w:p w:rsidR="00B96EFB" w:rsidRDefault="00B96EFB">
      <w:pPr>
        <w:pStyle w:val="Style71"/>
        <w:widowControl/>
        <w:spacing w:before="211" w:line="413" w:lineRule="exact"/>
        <w:jc w:val="center"/>
        <w:rPr>
          <w:rStyle w:val="FontStyle92"/>
          <w:rFonts w:ascii="Arial" w:hAnsi="Arial" w:cs="Arial"/>
        </w:rPr>
      </w:pPr>
    </w:p>
    <w:p w:rsidR="00B96EFB" w:rsidRDefault="00B96EFB">
      <w:pPr>
        <w:pStyle w:val="Style71"/>
        <w:widowControl/>
        <w:spacing w:before="211" w:line="413" w:lineRule="exact"/>
        <w:jc w:val="center"/>
        <w:rPr>
          <w:rStyle w:val="FontStyle92"/>
          <w:rFonts w:ascii="Arial" w:hAnsi="Arial" w:cs="Arial"/>
        </w:rPr>
      </w:pPr>
    </w:p>
    <w:p w:rsidR="00B96EFB" w:rsidRDefault="00B96EFB">
      <w:pPr>
        <w:pStyle w:val="Style71"/>
        <w:widowControl/>
        <w:spacing w:before="211" w:line="413" w:lineRule="exact"/>
        <w:jc w:val="center"/>
        <w:rPr>
          <w:rStyle w:val="FontStyle92"/>
          <w:rFonts w:ascii="Arial" w:hAnsi="Arial" w:cs="Arial"/>
        </w:rPr>
      </w:pPr>
    </w:p>
    <w:p w:rsidR="009220DB" w:rsidRPr="004D5E08" w:rsidRDefault="009220DB">
      <w:pPr>
        <w:pStyle w:val="Style71"/>
        <w:widowControl/>
        <w:spacing w:before="211" w:line="413" w:lineRule="exact"/>
        <w:jc w:val="center"/>
        <w:rPr>
          <w:rStyle w:val="FontStyle92"/>
          <w:rFonts w:ascii="Arial" w:hAnsi="Arial" w:cs="Arial"/>
        </w:rPr>
      </w:pPr>
      <w:r w:rsidRPr="004D5E08">
        <w:rPr>
          <w:rStyle w:val="FontStyle92"/>
          <w:rFonts w:ascii="Arial" w:hAnsi="Arial" w:cs="Arial"/>
        </w:rPr>
        <w:t>ST 01.01.00</w:t>
      </w:r>
    </w:p>
    <w:p w:rsidR="009220DB" w:rsidRPr="004D5E08" w:rsidRDefault="009220DB">
      <w:pPr>
        <w:pStyle w:val="Style72"/>
        <w:widowControl/>
        <w:spacing w:line="413" w:lineRule="exact"/>
        <w:ind w:left="562"/>
        <w:rPr>
          <w:rStyle w:val="FontStyle92"/>
          <w:rFonts w:ascii="Arial" w:hAnsi="Arial" w:cs="Arial"/>
        </w:rPr>
      </w:pPr>
      <w:r w:rsidRPr="004D5E08">
        <w:rPr>
          <w:rStyle w:val="FontStyle92"/>
          <w:rFonts w:ascii="Arial" w:hAnsi="Arial" w:cs="Arial"/>
        </w:rPr>
        <w:t>ROBOTY W ZAKRESIE PRZYGOTOWANIA TERENU POD BUDOWĘ I ROBOTY ZIEMNE (CPV) 45 11 12 00 -0</w:t>
      </w:r>
    </w:p>
    <w:p w:rsidR="009220DB" w:rsidRPr="004D5E08" w:rsidRDefault="009220DB">
      <w:pPr>
        <w:pStyle w:val="Style26"/>
        <w:widowControl/>
        <w:spacing w:line="240" w:lineRule="exact"/>
        <w:rPr>
          <w:rFonts w:ascii="Arial" w:hAnsi="Arial" w:cs="Arial"/>
          <w:sz w:val="20"/>
          <w:szCs w:val="20"/>
        </w:rPr>
      </w:pPr>
    </w:p>
    <w:p w:rsidR="009220DB" w:rsidRPr="004D5E08" w:rsidRDefault="009220DB">
      <w:pPr>
        <w:pStyle w:val="Style26"/>
        <w:widowControl/>
        <w:spacing w:before="48"/>
        <w:rPr>
          <w:rStyle w:val="FontStyle86"/>
        </w:rPr>
      </w:pPr>
      <w:r w:rsidRPr="004D5E08">
        <w:rPr>
          <w:rStyle w:val="FontStyle86"/>
        </w:rPr>
        <w:t>WSTĘP</w:t>
      </w:r>
    </w:p>
    <w:p w:rsidR="009220DB" w:rsidRPr="004D5E08" w:rsidRDefault="009220DB">
      <w:pPr>
        <w:pStyle w:val="Style31"/>
        <w:widowControl/>
        <w:spacing w:line="240" w:lineRule="exact"/>
        <w:rPr>
          <w:rFonts w:ascii="Arial" w:hAnsi="Arial" w:cs="Arial"/>
          <w:sz w:val="20"/>
          <w:szCs w:val="20"/>
        </w:rPr>
      </w:pPr>
    </w:p>
    <w:p w:rsidR="009220DB" w:rsidRPr="004D5E08" w:rsidRDefault="009220DB">
      <w:pPr>
        <w:pStyle w:val="Style31"/>
        <w:widowControl/>
        <w:spacing w:before="43" w:line="274" w:lineRule="exact"/>
        <w:rPr>
          <w:rStyle w:val="FontStyle95"/>
          <w:rFonts w:ascii="Arial" w:hAnsi="Arial" w:cs="Arial"/>
        </w:rPr>
      </w:pPr>
      <w:r w:rsidRPr="004D5E08">
        <w:rPr>
          <w:rStyle w:val="FontStyle95"/>
          <w:rFonts w:ascii="Arial" w:hAnsi="Arial" w:cs="Arial"/>
        </w:rPr>
        <w:t>1.1 Przedmiot ST</w:t>
      </w:r>
    </w:p>
    <w:p w:rsidR="004232BE" w:rsidRDefault="009220DB">
      <w:pPr>
        <w:pStyle w:val="Style28"/>
        <w:widowControl/>
        <w:spacing w:line="274" w:lineRule="exact"/>
        <w:rPr>
          <w:rStyle w:val="FontStyle96"/>
          <w:rFonts w:ascii="Arial" w:hAnsi="Arial" w:cs="Arial"/>
        </w:rPr>
      </w:pPr>
      <w:r w:rsidRPr="004D5E08">
        <w:rPr>
          <w:rStyle w:val="FontStyle96"/>
          <w:rFonts w:ascii="Arial" w:hAnsi="Arial" w:cs="Arial"/>
        </w:rPr>
        <w:t>Przedmiotem niniejszej części specyfikacji (ST) są wymagania dotyczące wykonania i odbioru przygotowania terenu pod budowę i robót ziemnych.</w:t>
      </w:r>
    </w:p>
    <w:p w:rsidR="009220DB" w:rsidRPr="004D5E08" w:rsidRDefault="009220DB">
      <w:pPr>
        <w:pStyle w:val="Style28"/>
        <w:widowControl/>
        <w:spacing w:line="274" w:lineRule="exact"/>
        <w:rPr>
          <w:rStyle w:val="FontStyle95"/>
          <w:rFonts w:ascii="Arial" w:hAnsi="Arial" w:cs="Arial"/>
        </w:rPr>
      </w:pPr>
      <w:r w:rsidRPr="004D5E08">
        <w:rPr>
          <w:rStyle w:val="FontStyle95"/>
          <w:rFonts w:ascii="Arial" w:hAnsi="Arial" w:cs="Arial"/>
        </w:rPr>
        <w:t>1.2. Zakres stosowania ST</w:t>
      </w:r>
    </w:p>
    <w:p w:rsidR="004232BE" w:rsidRDefault="009220DB">
      <w:pPr>
        <w:pStyle w:val="Style28"/>
        <w:widowControl/>
        <w:spacing w:before="53" w:line="274" w:lineRule="exact"/>
        <w:rPr>
          <w:rStyle w:val="FontStyle96"/>
          <w:rFonts w:ascii="Arial" w:hAnsi="Arial" w:cs="Arial"/>
        </w:rPr>
      </w:pPr>
      <w:r w:rsidRPr="004D5E08">
        <w:rPr>
          <w:rStyle w:val="FontStyle96"/>
          <w:rFonts w:ascii="Arial" w:hAnsi="Arial" w:cs="Arial"/>
        </w:rPr>
        <w:t xml:space="preserve">Specyfikacja techniczna stosowana jest jako dokument przetargowy oraz kontraktowy przy zlecaniu i realizacji robót wymienionych w </w:t>
      </w:r>
      <w:proofErr w:type="spellStart"/>
      <w:r w:rsidRPr="004D5E08">
        <w:rPr>
          <w:rStyle w:val="FontStyle96"/>
          <w:rFonts w:ascii="Arial" w:hAnsi="Arial" w:cs="Arial"/>
        </w:rPr>
        <w:t>pkt</w:t>
      </w:r>
      <w:proofErr w:type="spellEnd"/>
      <w:r w:rsidRPr="004D5E08">
        <w:rPr>
          <w:rStyle w:val="FontStyle96"/>
          <w:rFonts w:ascii="Arial" w:hAnsi="Arial" w:cs="Arial"/>
        </w:rPr>
        <w:t xml:space="preserve"> 1.1. </w:t>
      </w:r>
    </w:p>
    <w:p w:rsidR="009220DB" w:rsidRPr="004D5E08" w:rsidRDefault="009220DB">
      <w:pPr>
        <w:pStyle w:val="Style28"/>
        <w:widowControl/>
        <w:spacing w:before="53" w:line="274" w:lineRule="exact"/>
        <w:rPr>
          <w:rStyle w:val="FontStyle95"/>
          <w:rFonts w:ascii="Arial" w:hAnsi="Arial" w:cs="Arial"/>
        </w:rPr>
      </w:pPr>
      <w:r w:rsidRPr="004D5E08">
        <w:rPr>
          <w:rStyle w:val="FontStyle95"/>
          <w:rFonts w:ascii="Arial" w:hAnsi="Arial" w:cs="Arial"/>
        </w:rPr>
        <w:t>1.3. Zakres robót objętych ST</w:t>
      </w:r>
    </w:p>
    <w:p w:rsidR="009220DB" w:rsidRPr="004D5E08" w:rsidRDefault="009220DB">
      <w:pPr>
        <w:pStyle w:val="Style28"/>
        <w:widowControl/>
        <w:spacing w:line="274" w:lineRule="exact"/>
        <w:rPr>
          <w:rStyle w:val="FontStyle96"/>
          <w:rFonts w:ascii="Arial" w:hAnsi="Arial" w:cs="Arial"/>
        </w:rPr>
      </w:pPr>
      <w:r w:rsidRPr="004D5E08">
        <w:rPr>
          <w:rStyle w:val="FontStyle96"/>
          <w:rFonts w:ascii="Arial" w:hAnsi="Arial" w:cs="Arial"/>
        </w:rPr>
        <w:t>W skład niniejszej części ST wchodzą następujące roboty:</w:t>
      </w:r>
    </w:p>
    <w:p w:rsidR="009220DB" w:rsidRPr="004D5E08" w:rsidRDefault="009220DB" w:rsidP="009220DB">
      <w:pPr>
        <w:pStyle w:val="Style52"/>
        <w:widowControl/>
        <w:numPr>
          <w:ilvl w:val="0"/>
          <w:numId w:val="20"/>
        </w:numPr>
        <w:tabs>
          <w:tab w:val="left" w:pos="110"/>
        </w:tabs>
        <w:spacing w:line="274" w:lineRule="exact"/>
        <w:ind w:firstLine="0"/>
        <w:rPr>
          <w:rStyle w:val="FontStyle96"/>
          <w:rFonts w:ascii="Arial" w:hAnsi="Arial" w:cs="Arial"/>
        </w:rPr>
      </w:pPr>
      <w:r w:rsidRPr="004D5E08">
        <w:rPr>
          <w:rStyle w:val="FontStyle96"/>
          <w:rFonts w:ascii="Arial" w:hAnsi="Arial" w:cs="Arial"/>
        </w:rPr>
        <w:t>tyczenie obiektów, tras instalacji i przewodów, roboty pomiarowe przy wykopach,</w:t>
      </w:r>
    </w:p>
    <w:p w:rsidR="009220DB" w:rsidRPr="004D5E08" w:rsidRDefault="009220DB" w:rsidP="009220DB">
      <w:pPr>
        <w:pStyle w:val="Style52"/>
        <w:widowControl/>
        <w:numPr>
          <w:ilvl w:val="0"/>
          <w:numId w:val="20"/>
        </w:numPr>
        <w:tabs>
          <w:tab w:val="left" w:pos="110"/>
        </w:tabs>
        <w:spacing w:line="274" w:lineRule="exact"/>
        <w:ind w:firstLine="0"/>
        <w:rPr>
          <w:rStyle w:val="FontStyle96"/>
          <w:rFonts w:ascii="Arial" w:hAnsi="Arial" w:cs="Arial"/>
        </w:rPr>
      </w:pPr>
      <w:r w:rsidRPr="004D5E08">
        <w:rPr>
          <w:rStyle w:val="FontStyle96"/>
          <w:rFonts w:ascii="Arial" w:hAnsi="Arial" w:cs="Arial"/>
        </w:rPr>
        <w:t>usunięcie wierzchniej warstwy ziemi roślinnej na podkład,</w:t>
      </w:r>
    </w:p>
    <w:p w:rsidR="009220DB" w:rsidRPr="004D5E08" w:rsidRDefault="009220DB" w:rsidP="009220DB">
      <w:pPr>
        <w:pStyle w:val="Style52"/>
        <w:widowControl/>
        <w:numPr>
          <w:ilvl w:val="0"/>
          <w:numId w:val="20"/>
        </w:numPr>
        <w:tabs>
          <w:tab w:val="left" w:pos="110"/>
        </w:tabs>
        <w:spacing w:line="274" w:lineRule="exact"/>
        <w:ind w:left="110"/>
        <w:rPr>
          <w:rStyle w:val="FontStyle96"/>
          <w:rFonts w:ascii="Arial" w:hAnsi="Arial" w:cs="Arial"/>
        </w:rPr>
      </w:pPr>
      <w:r w:rsidRPr="004D5E08">
        <w:rPr>
          <w:rStyle w:val="FontStyle96"/>
          <w:rFonts w:ascii="Arial" w:hAnsi="Arial" w:cs="Arial"/>
        </w:rPr>
        <w:t>wykonanie wykopu szerokoprzestrzennego z załadunkiem urobku na środki transportu,</w:t>
      </w:r>
    </w:p>
    <w:p w:rsidR="009220DB" w:rsidRPr="004D5E08" w:rsidRDefault="009220DB" w:rsidP="009220DB">
      <w:pPr>
        <w:pStyle w:val="Style52"/>
        <w:widowControl/>
        <w:numPr>
          <w:ilvl w:val="0"/>
          <w:numId w:val="20"/>
        </w:numPr>
        <w:tabs>
          <w:tab w:val="left" w:pos="110"/>
        </w:tabs>
        <w:spacing w:line="274" w:lineRule="exact"/>
        <w:ind w:firstLine="0"/>
        <w:rPr>
          <w:rStyle w:val="FontStyle96"/>
          <w:rFonts w:ascii="Arial" w:hAnsi="Arial" w:cs="Arial"/>
        </w:rPr>
      </w:pPr>
      <w:r w:rsidRPr="004D5E08">
        <w:rPr>
          <w:rStyle w:val="FontStyle96"/>
          <w:rFonts w:ascii="Arial" w:hAnsi="Arial" w:cs="Arial"/>
        </w:rPr>
        <w:t>wykopy liniowe pod przewody,</w:t>
      </w:r>
    </w:p>
    <w:p w:rsidR="009220DB" w:rsidRPr="004D5E08" w:rsidRDefault="009220DB" w:rsidP="009220DB">
      <w:pPr>
        <w:pStyle w:val="Style52"/>
        <w:widowControl/>
        <w:numPr>
          <w:ilvl w:val="0"/>
          <w:numId w:val="20"/>
        </w:numPr>
        <w:tabs>
          <w:tab w:val="left" w:pos="110"/>
        </w:tabs>
        <w:spacing w:line="274" w:lineRule="exact"/>
        <w:ind w:firstLine="0"/>
        <w:rPr>
          <w:rStyle w:val="FontStyle96"/>
          <w:rFonts w:ascii="Arial" w:hAnsi="Arial" w:cs="Arial"/>
        </w:rPr>
      </w:pPr>
      <w:r w:rsidRPr="004D5E08">
        <w:rPr>
          <w:rStyle w:val="FontStyle96"/>
          <w:rFonts w:ascii="Arial" w:hAnsi="Arial" w:cs="Arial"/>
        </w:rPr>
        <w:t>wywiezienie nadmiaru urobku do miejsca składowania,</w:t>
      </w:r>
    </w:p>
    <w:p w:rsidR="009220DB" w:rsidRPr="004D5E08" w:rsidRDefault="009220DB" w:rsidP="009220DB">
      <w:pPr>
        <w:pStyle w:val="Style52"/>
        <w:widowControl/>
        <w:numPr>
          <w:ilvl w:val="0"/>
          <w:numId w:val="20"/>
        </w:numPr>
        <w:tabs>
          <w:tab w:val="left" w:pos="110"/>
        </w:tabs>
        <w:spacing w:line="274" w:lineRule="exact"/>
        <w:ind w:firstLine="0"/>
        <w:rPr>
          <w:rStyle w:val="FontStyle96"/>
          <w:rFonts w:ascii="Arial" w:hAnsi="Arial" w:cs="Arial"/>
        </w:rPr>
      </w:pPr>
      <w:r w:rsidRPr="004D5E08">
        <w:rPr>
          <w:rStyle w:val="FontStyle96"/>
          <w:rFonts w:ascii="Arial" w:hAnsi="Arial" w:cs="Arial"/>
        </w:rPr>
        <w:t>dowóz kruszywa na plac budowy,</w:t>
      </w:r>
    </w:p>
    <w:p w:rsidR="009220DB" w:rsidRPr="004D5E08" w:rsidRDefault="009220DB" w:rsidP="009220DB">
      <w:pPr>
        <w:pStyle w:val="Style52"/>
        <w:widowControl/>
        <w:numPr>
          <w:ilvl w:val="0"/>
          <w:numId w:val="20"/>
        </w:numPr>
        <w:tabs>
          <w:tab w:val="left" w:pos="110"/>
        </w:tabs>
        <w:spacing w:line="274" w:lineRule="exact"/>
        <w:ind w:firstLine="0"/>
        <w:rPr>
          <w:rStyle w:val="FontStyle96"/>
          <w:rFonts w:ascii="Arial" w:hAnsi="Arial" w:cs="Arial"/>
        </w:rPr>
      </w:pPr>
      <w:r w:rsidRPr="004D5E08">
        <w:rPr>
          <w:rStyle w:val="FontStyle96"/>
          <w:rFonts w:ascii="Arial" w:hAnsi="Arial" w:cs="Arial"/>
        </w:rPr>
        <w:t xml:space="preserve">podsypka, </w:t>
      </w:r>
      <w:proofErr w:type="spellStart"/>
      <w:r w:rsidRPr="004D5E08">
        <w:rPr>
          <w:rStyle w:val="FontStyle96"/>
          <w:rFonts w:ascii="Arial" w:hAnsi="Arial" w:cs="Arial"/>
        </w:rPr>
        <w:t>obsypka</w:t>
      </w:r>
      <w:proofErr w:type="spellEnd"/>
      <w:r w:rsidRPr="004D5E08">
        <w:rPr>
          <w:rStyle w:val="FontStyle96"/>
          <w:rFonts w:ascii="Arial" w:hAnsi="Arial" w:cs="Arial"/>
        </w:rPr>
        <w:t xml:space="preserve"> i zasypka przewodów,</w:t>
      </w:r>
    </w:p>
    <w:p w:rsidR="009220DB" w:rsidRPr="004D5E08" w:rsidRDefault="009220DB" w:rsidP="009220DB">
      <w:pPr>
        <w:pStyle w:val="Style52"/>
        <w:widowControl/>
        <w:numPr>
          <w:ilvl w:val="0"/>
          <w:numId w:val="20"/>
        </w:numPr>
        <w:tabs>
          <w:tab w:val="left" w:pos="110"/>
        </w:tabs>
        <w:spacing w:line="274" w:lineRule="exact"/>
        <w:ind w:firstLine="0"/>
        <w:rPr>
          <w:rStyle w:val="FontStyle96"/>
          <w:rFonts w:ascii="Arial" w:hAnsi="Arial" w:cs="Arial"/>
        </w:rPr>
      </w:pPr>
      <w:r w:rsidRPr="004D5E08">
        <w:rPr>
          <w:rStyle w:val="FontStyle96"/>
          <w:rFonts w:ascii="Arial" w:hAnsi="Arial" w:cs="Arial"/>
        </w:rPr>
        <w:t>zagęszczenie mechaniczne gruntu,</w:t>
      </w:r>
    </w:p>
    <w:p w:rsidR="009220DB" w:rsidRPr="004D5E08" w:rsidRDefault="009220DB">
      <w:pPr>
        <w:pStyle w:val="Style74"/>
        <w:widowControl/>
        <w:spacing w:line="240" w:lineRule="exact"/>
        <w:rPr>
          <w:rFonts w:ascii="Arial" w:hAnsi="Arial" w:cs="Arial"/>
          <w:sz w:val="20"/>
          <w:szCs w:val="20"/>
        </w:rPr>
      </w:pPr>
    </w:p>
    <w:p w:rsidR="009220DB" w:rsidRPr="004D5E08" w:rsidRDefault="009220DB">
      <w:pPr>
        <w:pStyle w:val="Style74"/>
        <w:widowControl/>
        <w:tabs>
          <w:tab w:val="left" w:pos="283"/>
        </w:tabs>
        <w:spacing w:before="72" w:line="278" w:lineRule="exact"/>
        <w:rPr>
          <w:rStyle w:val="FontStyle89"/>
          <w:rFonts w:ascii="Arial" w:hAnsi="Arial" w:cs="Arial"/>
        </w:rPr>
      </w:pPr>
      <w:r w:rsidRPr="004D5E08">
        <w:rPr>
          <w:rStyle w:val="FontStyle89"/>
          <w:rFonts w:ascii="Arial" w:hAnsi="Arial" w:cs="Arial"/>
        </w:rPr>
        <w:t>2.</w:t>
      </w:r>
      <w:r w:rsidRPr="004D5E08">
        <w:rPr>
          <w:rStyle w:val="FontStyle89"/>
          <w:rFonts w:ascii="Arial" w:hAnsi="Arial" w:cs="Arial"/>
        </w:rPr>
        <w:tab/>
        <w:t>MATERIAŁY</w:t>
      </w:r>
    </w:p>
    <w:p w:rsidR="009220DB" w:rsidRPr="004D5E08" w:rsidRDefault="009220DB" w:rsidP="009220DB">
      <w:pPr>
        <w:pStyle w:val="Style30"/>
        <w:widowControl/>
        <w:numPr>
          <w:ilvl w:val="0"/>
          <w:numId w:val="21"/>
        </w:numPr>
        <w:tabs>
          <w:tab w:val="left" w:pos="413"/>
        </w:tabs>
        <w:spacing w:line="278" w:lineRule="exact"/>
        <w:jc w:val="left"/>
        <w:rPr>
          <w:rStyle w:val="FontStyle95"/>
          <w:rFonts w:ascii="Arial" w:hAnsi="Arial" w:cs="Arial"/>
        </w:rPr>
      </w:pPr>
      <w:r w:rsidRPr="004D5E08">
        <w:rPr>
          <w:rStyle w:val="FontStyle95"/>
          <w:rFonts w:ascii="Arial" w:hAnsi="Arial" w:cs="Arial"/>
        </w:rPr>
        <w:t>Ogólne wymagania dotyczące materiałów</w:t>
      </w:r>
    </w:p>
    <w:p w:rsidR="009220DB" w:rsidRPr="004D5E08" w:rsidRDefault="009220DB">
      <w:pPr>
        <w:pStyle w:val="Style28"/>
        <w:widowControl/>
        <w:spacing w:line="278" w:lineRule="exact"/>
        <w:rPr>
          <w:rStyle w:val="FontStyle96"/>
          <w:rFonts w:ascii="Arial" w:hAnsi="Arial" w:cs="Arial"/>
        </w:rPr>
      </w:pPr>
      <w:r w:rsidRPr="004D5E08">
        <w:rPr>
          <w:rStyle w:val="FontStyle96"/>
          <w:rFonts w:ascii="Arial" w:hAnsi="Arial" w:cs="Arial"/>
        </w:rPr>
        <w:t>Ogólne wymagania dotyczące materiałów, ich pozyskania i składowania podano w</w:t>
      </w:r>
    </w:p>
    <w:p w:rsidR="009220DB" w:rsidRPr="004D5E08" w:rsidRDefault="009220DB">
      <w:pPr>
        <w:pStyle w:val="Style28"/>
        <w:widowControl/>
        <w:spacing w:line="274" w:lineRule="exact"/>
        <w:rPr>
          <w:rStyle w:val="FontStyle96"/>
          <w:rFonts w:ascii="Arial" w:hAnsi="Arial" w:cs="Arial"/>
        </w:rPr>
      </w:pPr>
      <w:r w:rsidRPr="004D5E08">
        <w:rPr>
          <w:rStyle w:val="FontStyle96"/>
          <w:rFonts w:ascii="Arial" w:hAnsi="Arial" w:cs="Arial"/>
        </w:rPr>
        <w:t>ST.00.01.00</w:t>
      </w:r>
    </w:p>
    <w:p w:rsidR="009220DB" w:rsidRPr="004D5E08" w:rsidRDefault="009220DB">
      <w:pPr>
        <w:pStyle w:val="Style28"/>
        <w:widowControl/>
        <w:spacing w:line="274" w:lineRule="exact"/>
        <w:rPr>
          <w:rStyle w:val="FontStyle96"/>
          <w:rFonts w:ascii="Arial" w:hAnsi="Arial" w:cs="Arial"/>
        </w:rPr>
      </w:pPr>
      <w:r w:rsidRPr="004D5E08">
        <w:rPr>
          <w:rStyle w:val="FontStyle96"/>
          <w:rFonts w:ascii="Arial" w:hAnsi="Arial" w:cs="Arial"/>
        </w:rPr>
        <w:t>Wymagania ogólne - pkt. 2.</w:t>
      </w:r>
    </w:p>
    <w:p w:rsidR="009220DB" w:rsidRPr="004D5E08" w:rsidRDefault="009220DB" w:rsidP="009220DB">
      <w:pPr>
        <w:pStyle w:val="Style30"/>
        <w:widowControl/>
        <w:numPr>
          <w:ilvl w:val="0"/>
          <w:numId w:val="22"/>
        </w:numPr>
        <w:tabs>
          <w:tab w:val="left" w:pos="413"/>
        </w:tabs>
        <w:spacing w:line="274" w:lineRule="exact"/>
        <w:jc w:val="left"/>
        <w:rPr>
          <w:rStyle w:val="FontStyle95"/>
          <w:rFonts w:ascii="Arial" w:hAnsi="Arial" w:cs="Arial"/>
        </w:rPr>
      </w:pPr>
      <w:r w:rsidRPr="004D5E08">
        <w:rPr>
          <w:rStyle w:val="FontStyle95"/>
          <w:rFonts w:ascii="Arial" w:hAnsi="Arial" w:cs="Arial"/>
        </w:rPr>
        <w:t>Wymagania szczególne dotyczące materiałów</w:t>
      </w:r>
    </w:p>
    <w:p w:rsidR="009220DB" w:rsidRPr="004D5E08" w:rsidRDefault="009220DB">
      <w:pPr>
        <w:pStyle w:val="Style28"/>
        <w:widowControl/>
        <w:spacing w:line="274" w:lineRule="exact"/>
        <w:rPr>
          <w:rStyle w:val="FontStyle96"/>
          <w:rFonts w:ascii="Arial" w:hAnsi="Arial" w:cs="Arial"/>
        </w:rPr>
      </w:pPr>
      <w:r w:rsidRPr="004D5E08">
        <w:rPr>
          <w:rStyle w:val="FontStyle96"/>
          <w:rFonts w:ascii="Arial" w:hAnsi="Arial" w:cs="Arial"/>
        </w:rPr>
        <w:t>Przy wykonaniu robót ziemnych jedynymi materiałami, które należy dostarczyć są: ewentualnie kruszywa do wymiany gruntu.</w:t>
      </w:r>
    </w:p>
    <w:p w:rsidR="009220DB" w:rsidRPr="004D5E08" w:rsidRDefault="009220DB">
      <w:pPr>
        <w:pStyle w:val="Style74"/>
        <w:widowControl/>
        <w:spacing w:line="240" w:lineRule="exact"/>
        <w:rPr>
          <w:rFonts w:ascii="Arial" w:hAnsi="Arial" w:cs="Arial"/>
          <w:sz w:val="20"/>
          <w:szCs w:val="20"/>
        </w:rPr>
      </w:pPr>
    </w:p>
    <w:p w:rsidR="009220DB" w:rsidRPr="004D5E08" w:rsidRDefault="009220DB">
      <w:pPr>
        <w:pStyle w:val="Style74"/>
        <w:widowControl/>
        <w:tabs>
          <w:tab w:val="left" w:pos="283"/>
        </w:tabs>
        <w:spacing w:before="72" w:line="278" w:lineRule="exact"/>
        <w:rPr>
          <w:rStyle w:val="FontStyle89"/>
          <w:rFonts w:ascii="Arial" w:hAnsi="Arial" w:cs="Arial"/>
        </w:rPr>
      </w:pPr>
      <w:r w:rsidRPr="004D5E08">
        <w:rPr>
          <w:rStyle w:val="FontStyle89"/>
          <w:rFonts w:ascii="Arial" w:hAnsi="Arial" w:cs="Arial"/>
        </w:rPr>
        <w:t>3.</w:t>
      </w:r>
      <w:r w:rsidRPr="004D5E08">
        <w:rPr>
          <w:rStyle w:val="FontStyle89"/>
          <w:rFonts w:ascii="Arial" w:hAnsi="Arial" w:cs="Arial"/>
        </w:rPr>
        <w:tab/>
        <w:t>SPRZĘT</w:t>
      </w:r>
    </w:p>
    <w:p w:rsidR="009220DB" w:rsidRPr="004D5E08" w:rsidRDefault="009220DB" w:rsidP="009220DB">
      <w:pPr>
        <w:pStyle w:val="Style30"/>
        <w:widowControl/>
        <w:numPr>
          <w:ilvl w:val="0"/>
          <w:numId w:val="23"/>
        </w:numPr>
        <w:tabs>
          <w:tab w:val="left" w:pos="422"/>
        </w:tabs>
        <w:spacing w:line="278" w:lineRule="exact"/>
        <w:jc w:val="left"/>
        <w:rPr>
          <w:rStyle w:val="FontStyle95"/>
          <w:rFonts w:ascii="Arial" w:hAnsi="Arial" w:cs="Arial"/>
        </w:rPr>
      </w:pPr>
      <w:r w:rsidRPr="004D5E08">
        <w:rPr>
          <w:rStyle w:val="FontStyle95"/>
          <w:rFonts w:ascii="Arial" w:hAnsi="Arial" w:cs="Arial"/>
        </w:rPr>
        <w:t>Ogólne wymagania dotyczące sprzętu</w:t>
      </w:r>
    </w:p>
    <w:p w:rsidR="009220DB" w:rsidRPr="004D5E08" w:rsidRDefault="009220DB">
      <w:pPr>
        <w:pStyle w:val="Style28"/>
        <w:widowControl/>
        <w:spacing w:line="278" w:lineRule="exact"/>
        <w:rPr>
          <w:rStyle w:val="FontStyle96"/>
          <w:rFonts w:ascii="Arial" w:hAnsi="Arial" w:cs="Arial"/>
        </w:rPr>
      </w:pPr>
      <w:r w:rsidRPr="004D5E08">
        <w:rPr>
          <w:rStyle w:val="FontStyle96"/>
          <w:rFonts w:ascii="Arial" w:hAnsi="Arial" w:cs="Arial"/>
        </w:rPr>
        <w:t>Ogólne wymagania dotyczące sprzętu są zawarte w ST.00.01.00 Wymagania ogólne -</w:t>
      </w:r>
    </w:p>
    <w:p w:rsidR="009220DB" w:rsidRPr="004D5E08" w:rsidRDefault="009220DB">
      <w:pPr>
        <w:pStyle w:val="Style28"/>
        <w:widowControl/>
        <w:spacing w:line="274" w:lineRule="exact"/>
        <w:rPr>
          <w:rStyle w:val="FontStyle96"/>
          <w:rFonts w:ascii="Arial" w:hAnsi="Arial" w:cs="Arial"/>
        </w:rPr>
      </w:pPr>
      <w:r w:rsidRPr="004D5E08">
        <w:rPr>
          <w:rStyle w:val="FontStyle96"/>
          <w:rFonts w:ascii="Arial" w:hAnsi="Arial" w:cs="Arial"/>
        </w:rPr>
        <w:t>pkt. 3,</w:t>
      </w:r>
    </w:p>
    <w:p w:rsidR="009220DB" w:rsidRPr="004D5E08" w:rsidRDefault="009220DB" w:rsidP="009220DB">
      <w:pPr>
        <w:pStyle w:val="Style30"/>
        <w:widowControl/>
        <w:numPr>
          <w:ilvl w:val="0"/>
          <w:numId w:val="24"/>
        </w:numPr>
        <w:tabs>
          <w:tab w:val="left" w:pos="422"/>
        </w:tabs>
        <w:spacing w:before="5" w:line="274" w:lineRule="exact"/>
        <w:jc w:val="left"/>
        <w:rPr>
          <w:rStyle w:val="FontStyle95"/>
          <w:rFonts w:ascii="Arial" w:hAnsi="Arial" w:cs="Arial"/>
        </w:rPr>
      </w:pPr>
      <w:r w:rsidRPr="004D5E08">
        <w:rPr>
          <w:rStyle w:val="FontStyle95"/>
          <w:rFonts w:ascii="Arial" w:hAnsi="Arial" w:cs="Arial"/>
        </w:rPr>
        <w:t>Szczególne wymagania dotyczące sprzętu</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 xml:space="preserve">Do robót ziemnych należy użyć sprzętu zmechanizowanego, a zwłaszcza koparek podsiębiernych . Na etapie zdejmowania warstwy ziemi roślinnej zalecane jest użycie spycharko-ładowarek. Przy załadunku urobku z tymczasowego składowiska zalecane jest użycie ładowarki. Do zagęszczania należy użyć walca wibracyjnego samojezdnego oraz zagęszczarek wibracyjnych, których parametry muszą być dopasowane do grubości zagęszczanych warstw. Zasypka instalacji ma być prowadzona warstwami o grubości nie większej 0,3 m przy zagęszczaniu mechanicznym i 0,15 m przy </w:t>
      </w:r>
      <w:r w:rsidRPr="004D5E08">
        <w:rPr>
          <w:rStyle w:val="FontStyle96"/>
          <w:rFonts w:ascii="Arial" w:hAnsi="Arial" w:cs="Arial"/>
        </w:rPr>
        <w:lastRenderedPageBreak/>
        <w:t>zagęszczaniu ręcznym. Zalecane jest prowadzenie robót ziemnych w okresie niskich stanów wody</w:t>
      </w:r>
    </w:p>
    <w:p w:rsidR="009220DB" w:rsidRPr="004D5E08" w:rsidRDefault="009220DB">
      <w:pPr>
        <w:pStyle w:val="Style74"/>
        <w:widowControl/>
        <w:spacing w:line="240" w:lineRule="exact"/>
        <w:rPr>
          <w:rFonts w:ascii="Arial" w:hAnsi="Arial" w:cs="Arial"/>
          <w:sz w:val="20"/>
          <w:szCs w:val="20"/>
        </w:rPr>
      </w:pPr>
    </w:p>
    <w:p w:rsidR="009220DB" w:rsidRPr="004D5E08" w:rsidRDefault="009220DB">
      <w:pPr>
        <w:pStyle w:val="Style74"/>
        <w:widowControl/>
        <w:tabs>
          <w:tab w:val="left" w:pos="283"/>
        </w:tabs>
        <w:spacing w:before="58"/>
        <w:rPr>
          <w:rStyle w:val="FontStyle89"/>
          <w:rFonts w:ascii="Arial" w:hAnsi="Arial" w:cs="Arial"/>
        </w:rPr>
      </w:pPr>
      <w:r w:rsidRPr="004D5E08">
        <w:rPr>
          <w:rStyle w:val="FontStyle89"/>
          <w:rFonts w:ascii="Arial" w:hAnsi="Arial" w:cs="Arial"/>
        </w:rPr>
        <w:t>4.</w:t>
      </w:r>
      <w:r w:rsidRPr="004D5E08">
        <w:rPr>
          <w:rStyle w:val="FontStyle89"/>
          <w:rFonts w:ascii="Arial" w:hAnsi="Arial" w:cs="Arial"/>
        </w:rPr>
        <w:tab/>
        <w:t>TRANSPORT</w:t>
      </w:r>
    </w:p>
    <w:p w:rsidR="009220DB" w:rsidRPr="004D5E08" w:rsidRDefault="009220DB" w:rsidP="009220DB">
      <w:pPr>
        <w:pStyle w:val="Style30"/>
        <w:widowControl/>
        <w:numPr>
          <w:ilvl w:val="0"/>
          <w:numId w:val="25"/>
        </w:numPr>
        <w:tabs>
          <w:tab w:val="left" w:pos="418"/>
        </w:tabs>
        <w:spacing w:before="24"/>
        <w:jc w:val="left"/>
        <w:rPr>
          <w:rStyle w:val="FontStyle95"/>
          <w:rFonts w:ascii="Arial" w:hAnsi="Arial" w:cs="Arial"/>
        </w:rPr>
      </w:pPr>
      <w:r w:rsidRPr="004D5E08">
        <w:rPr>
          <w:rStyle w:val="FontStyle95"/>
          <w:rFonts w:ascii="Arial" w:hAnsi="Arial" w:cs="Arial"/>
        </w:rPr>
        <w:t>Ogólne wymagania dotyczące transportu</w:t>
      </w:r>
    </w:p>
    <w:p w:rsidR="009220DB" w:rsidRPr="004D5E08" w:rsidRDefault="009220DB">
      <w:pPr>
        <w:pStyle w:val="Style28"/>
        <w:widowControl/>
        <w:spacing w:before="14" w:line="240" w:lineRule="auto"/>
        <w:rPr>
          <w:rStyle w:val="FontStyle96"/>
          <w:rFonts w:ascii="Arial" w:hAnsi="Arial" w:cs="Arial"/>
        </w:rPr>
      </w:pPr>
      <w:r w:rsidRPr="004D5E08">
        <w:rPr>
          <w:rStyle w:val="FontStyle96"/>
          <w:rFonts w:ascii="Arial" w:hAnsi="Arial" w:cs="Arial"/>
        </w:rPr>
        <w:t>Ogólne zasady transportu podano w ST.00.01.00 Wymagania ogólne - pkt. 4.</w:t>
      </w:r>
    </w:p>
    <w:p w:rsidR="009220DB" w:rsidRPr="004D5E08" w:rsidRDefault="009220DB" w:rsidP="009220DB">
      <w:pPr>
        <w:pStyle w:val="Style30"/>
        <w:widowControl/>
        <w:numPr>
          <w:ilvl w:val="0"/>
          <w:numId w:val="26"/>
        </w:numPr>
        <w:tabs>
          <w:tab w:val="left" w:pos="418"/>
        </w:tabs>
        <w:spacing w:before="278" w:line="274" w:lineRule="exact"/>
        <w:jc w:val="left"/>
        <w:rPr>
          <w:rStyle w:val="FontStyle95"/>
          <w:rFonts w:ascii="Arial" w:hAnsi="Arial" w:cs="Arial"/>
        </w:rPr>
      </w:pPr>
      <w:r w:rsidRPr="004D5E08">
        <w:rPr>
          <w:rStyle w:val="FontStyle95"/>
          <w:rFonts w:ascii="Arial" w:hAnsi="Arial" w:cs="Arial"/>
        </w:rPr>
        <w:t>Szczególne wymagania dotyczące transportu</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 xml:space="preserve">Transport urobku z wykopów do miejsca odkładu i później z odkładu do wykopu należy prowadzić zgodnie z przyjętą technologią robót ziemnych zmechanizowanych oraz wytycznymi w </w:t>
      </w:r>
      <w:proofErr w:type="spellStart"/>
      <w:r w:rsidRPr="004D5E08">
        <w:rPr>
          <w:rStyle w:val="FontStyle96"/>
          <w:rFonts w:ascii="Arial" w:hAnsi="Arial" w:cs="Arial"/>
        </w:rPr>
        <w:t>pkt</w:t>
      </w:r>
      <w:proofErr w:type="spellEnd"/>
      <w:r w:rsidRPr="004D5E08">
        <w:rPr>
          <w:rStyle w:val="FontStyle96"/>
          <w:rFonts w:ascii="Arial" w:hAnsi="Arial" w:cs="Arial"/>
        </w:rPr>
        <w:t>, 3.2 niniejszej specyfikacji dotyczącymi sprzętu. Do wywozu gruntu na odkład należy użyć samowyładowczych samochodów ciężarowych o ładowności i wysokości dopasowanej do wielkości koparki</w:t>
      </w:r>
    </w:p>
    <w:p w:rsidR="009220DB" w:rsidRPr="004D5E08" w:rsidRDefault="009220DB">
      <w:pPr>
        <w:pStyle w:val="Style39"/>
        <w:widowControl/>
        <w:spacing w:line="274" w:lineRule="exact"/>
        <w:rPr>
          <w:rStyle w:val="FontStyle96"/>
          <w:rFonts w:ascii="Arial" w:hAnsi="Arial" w:cs="Arial"/>
        </w:rPr>
      </w:pPr>
      <w:r w:rsidRPr="004D5E08">
        <w:rPr>
          <w:rStyle w:val="FontStyle96"/>
          <w:rFonts w:ascii="Arial" w:hAnsi="Arial" w:cs="Arial"/>
        </w:rPr>
        <w:t>Składowanie i transport urobku przeznaczonego do późniejszego zasypywania wykopów należy przeprowadzić w miejscu wskazanym przez Inspektora nadzoru. Transport kruszyw do ewentualnej   wymiany gruntu należy prowadzić w analogiczny sposób, jak urobku z wykopów z tym, że istotna jest dbałość o wykluczenie jego mieszania się z innymi gruntami składowanymi na budowie, a zwłaszcza z ziemią roślinną oraz wydobytym gruntem nasypowym.</w:t>
      </w:r>
    </w:p>
    <w:p w:rsidR="009220DB" w:rsidRPr="004D5E08" w:rsidRDefault="009220DB">
      <w:pPr>
        <w:pStyle w:val="Style73"/>
        <w:widowControl/>
        <w:spacing w:line="240" w:lineRule="exact"/>
        <w:rPr>
          <w:rFonts w:ascii="Arial" w:hAnsi="Arial" w:cs="Arial"/>
          <w:sz w:val="20"/>
          <w:szCs w:val="20"/>
        </w:rPr>
      </w:pPr>
    </w:p>
    <w:p w:rsidR="009220DB" w:rsidRPr="004D5E08" w:rsidRDefault="00B96EFB">
      <w:pPr>
        <w:pStyle w:val="Style73"/>
        <w:widowControl/>
        <w:spacing w:before="77" w:line="274" w:lineRule="exact"/>
        <w:rPr>
          <w:rStyle w:val="FontStyle89"/>
          <w:rFonts w:ascii="Arial" w:hAnsi="Arial" w:cs="Arial"/>
        </w:rPr>
      </w:pPr>
      <w:r>
        <w:rPr>
          <w:rStyle w:val="FontStyle89"/>
          <w:rFonts w:ascii="Arial" w:hAnsi="Arial" w:cs="Arial"/>
        </w:rPr>
        <w:t>5. WYKONANIE ROBÓ</w:t>
      </w:r>
      <w:r w:rsidR="009220DB" w:rsidRPr="004D5E08">
        <w:rPr>
          <w:rStyle w:val="FontStyle89"/>
          <w:rFonts w:ascii="Arial" w:hAnsi="Arial" w:cs="Arial"/>
        </w:rPr>
        <w:t>T</w:t>
      </w:r>
    </w:p>
    <w:p w:rsidR="009220DB" w:rsidRPr="004D5E08" w:rsidRDefault="009220DB" w:rsidP="009220DB">
      <w:pPr>
        <w:pStyle w:val="Style30"/>
        <w:widowControl/>
        <w:numPr>
          <w:ilvl w:val="0"/>
          <w:numId w:val="27"/>
        </w:numPr>
        <w:tabs>
          <w:tab w:val="left" w:pos="418"/>
        </w:tabs>
        <w:spacing w:before="10" w:line="274" w:lineRule="exact"/>
        <w:jc w:val="left"/>
        <w:rPr>
          <w:rStyle w:val="FontStyle95"/>
          <w:rFonts w:ascii="Arial" w:hAnsi="Arial" w:cs="Arial"/>
        </w:rPr>
      </w:pPr>
      <w:r w:rsidRPr="004D5E08">
        <w:rPr>
          <w:rStyle w:val="FontStyle95"/>
          <w:rFonts w:ascii="Arial" w:hAnsi="Arial" w:cs="Arial"/>
        </w:rPr>
        <w:t>Ogólne zasady wykonania robót</w:t>
      </w:r>
    </w:p>
    <w:p w:rsidR="009220DB" w:rsidRPr="004D5E08" w:rsidRDefault="009220DB">
      <w:pPr>
        <w:pStyle w:val="Style39"/>
        <w:widowControl/>
        <w:spacing w:line="274" w:lineRule="exact"/>
        <w:jc w:val="left"/>
        <w:rPr>
          <w:rStyle w:val="FontStyle91"/>
          <w:rFonts w:ascii="Arial" w:hAnsi="Arial" w:cs="Arial"/>
        </w:rPr>
      </w:pPr>
      <w:r w:rsidRPr="004D5E08">
        <w:rPr>
          <w:rStyle w:val="FontStyle96"/>
          <w:rFonts w:ascii="Arial" w:hAnsi="Arial" w:cs="Arial"/>
        </w:rPr>
        <w:t xml:space="preserve">Ogólne zasady wykonania robót podano w ST.00.01.00 Wymagania ogólne - pkt. </w:t>
      </w:r>
      <w:r w:rsidRPr="004D5E08">
        <w:rPr>
          <w:rStyle w:val="FontStyle91"/>
          <w:rFonts w:ascii="Arial" w:hAnsi="Arial" w:cs="Arial"/>
        </w:rPr>
        <w:t>5.</w:t>
      </w:r>
    </w:p>
    <w:p w:rsidR="009220DB" w:rsidRPr="004D5E08" w:rsidRDefault="009220DB" w:rsidP="009220DB">
      <w:pPr>
        <w:pStyle w:val="Style30"/>
        <w:widowControl/>
        <w:numPr>
          <w:ilvl w:val="0"/>
          <w:numId w:val="28"/>
        </w:numPr>
        <w:tabs>
          <w:tab w:val="left" w:pos="418"/>
        </w:tabs>
        <w:spacing w:line="274" w:lineRule="exact"/>
        <w:jc w:val="left"/>
        <w:rPr>
          <w:rStyle w:val="FontStyle95"/>
          <w:rFonts w:ascii="Arial" w:hAnsi="Arial" w:cs="Arial"/>
        </w:rPr>
      </w:pPr>
      <w:r w:rsidRPr="004D5E08">
        <w:rPr>
          <w:rStyle w:val="FontStyle95"/>
          <w:rFonts w:ascii="Arial" w:hAnsi="Arial" w:cs="Arial"/>
        </w:rPr>
        <w:t>Szczególne zasady wykonania robót</w:t>
      </w:r>
    </w:p>
    <w:p w:rsidR="009220DB" w:rsidRPr="004D5E08" w:rsidRDefault="009220DB">
      <w:pPr>
        <w:pStyle w:val="Style39"/>
        <w:widowControl/>
        <w:spacing w:line="274" w:lineRule="exact"/>
        <w:ind w:right="10"/>
        <w:rPr>
          <w:rStyle w:val="FontStyle96"/>
          <w:rFonts w:ascii="Arial" w:hAnsi="Arial" w:cs="Arial"/>
        </w:rPr>
      </w:pPr>
      <w:r w:rsidRPr="004D5E08">
        <w:rPr>
          <w:rStyle w:val="FontStyle96"/>
          <w:rFonts w:ascii="Arial" w:hAnsi="Arial" w:cs="Arial"/>
        </w:rPr>
        <w:t>Przed przystąpieniem do wykonywania robót ziemnych należy wykonać niezbędne drogi dojazdowe do terenu i na terenie budowy. Drogi dojazdowe oraz krawędzie wykopów należy oznakować jako miejsca niebezpieczne. Wykonywanie wykopów należy prowadzić zgodnie z zasadami BHP.</w:t>
      </w:r>
    </w:p>
    <w:p w:rsidR="004232BE" w:rsidRDefault="009220DB">
      <w:pPr>
        <w:pStyle w:val="Style39"/>
        <w:widowControl/>
        <w:spacing w:line="274" w:lineRule="exact"/>
        <w:rPr>
          <w:rStyle w:val="FontStyle96"/>
          <w:rFonts w:ascii="Arial" w:hAnsi="Arial" w:cs="Arial"/>
        </w:rPr>
      </w:pPr>
      <w:r w:rsidRPr="004D5E08">
        <w:rPr>
          <w:rStyle w:val="FontStyle96"/>
          <w:rFonts w:ascii="Arial" w:hAnsi="Arial" w:cs="Arial"/>
        </w:rPr>
        <w:t xml:space="preserve">Wykonawca odpowiedzialny jest za odprowadzenie wód z wykopu lub wykluczenie ich napływu. Zastosowanie drenażu obwodowego lub innych podobnych metod nie jest zalecane z uwagi na budynki sąsiednie. W związku z istnieniem tych obiektów konieczne jest, aby Wykonawca robót ziemnych przed rozpoczęciem robót zapoznał się ze sposobem posadowienia obiektów sąsiednich. </w:t>
      </w:r>
    </w:p>
    <w:p w:rsidR="009220DB" w:rsidRPr="004D5E08" w:rsidRDefault="009220DB">
      <w:pPr>
        <w:pStyle w:val="Style39"/>
        <w:widowControl/>
        <w:spacing w:line="274" w:lineRule="exact"/>
        <w:rPr>
          <w:rStyle w:val="FontStyle95"/>
          <w:rFonts w:ascii="Arial" w:hAnsi="Arial" w:cs="Arial"/>
        </w:rPr>
      </w:pPr>
      <w:r w:rsidRPr="004D5E08">
        <w:rPr>
          <w:rStyle w:val="FontStyle95"/>
          <w:rFonts w:ascii="Arial" w:hAnsi="Arial" w:cs="Arial"/>
        </w:rPr>
        <w:t>5.3 Zasady wykonywania wykopów</w:t>
      </w:r>
    </w:p>
    <w:p w:rsidR="009220DB" w:rsidRPr="004D5E08" w:rsidRDefault="009220DB">
      <w:pPr>
        <w:pStyle w:val="Style30"/>
        <w:widowControl/>
        <w:tabs>
          <w:tab w:val="left" w:pos="600"/>
        </w:tabs>
        <w:spacing w:before="72"/>
        <w:jc w:val="left"/>
        <w:rPr>
          <w:rStyle w:val="FontStyle95"/>
          <w:rFonts w:ascii="Arial" w:hAnsi="Arial" w:cs="Arial"/>
        </w:rPr>
      </w:pPr>
      <w:r w:rsidRPr="004D5E08">
        <w:rPr>
          <w:rStyle w:val="FontStyle95"/>
          <w:rFonts w:ascii="Arial" w:hAnsi="Arial" w:cs="Arial"/>
        </w:rPr>
        <w:t>5.3.1</w:t>
      </w:r>
      <w:r w:rsidRPr="004D5E08">
        <w:rPr>
          <w:rStyle w:val="FontStyle95"/>
          <w:rFonts w:ascii="Arial" w:hAnsi="Arial" w:cs="Arial"/>
        </w:rPr>
        <w:tab/>
        <w:t>Wymagania podstawowe</w:t>
      </w:r>
    </w:p>
    <w:p w:rsidR="009220DB" w:rsidRPr="004D5E08" w:rsidRDefault="009220DB" w:rsidP="009220DB">
      <w:pPr>
        <w:pStyle w:val="Style70"/>
        <w:widowControl/>
        <w:numPr>
          <w:ilvl w:val="0"/>
          <w:numId w:val="29"/>
        </w:numPr>
        <w:tabs>
          <w:tab w:val="left" w:pos="706"/>
        </w:tabs>
        <w:spacing w:before="53"/>
        <w:ind w:left="706"/>
        <w:rPr>
          <w:rStyle w:val="FontStyle96"/>
          <w:rFonts w:ascii="Arial" w:hAnsi="Arial" w:cs="Arial"/>
        </w:rPr>
      </w:pPr>
      <w:r w:rsidRPr="004D5E08">
        <w:rPr>
          <w:rStyle w:val="FontStyle96"/>
          <w:rFonts w:ascii="Arial" w:hAnsi="Arial" w:cs="Arial"/>
        </w:rPr>
        <w:t>Metoda wykonywania wykopów powinna być dobrana odpowiednio do wielkości robót, głębokości wykopu,</w:t>
      </w:r>
    </w:p>
    <w:p w:rsidR="009220DB" w:rsidRPr="004D5E08" w:rsidRDefault="009220DB" w:rsidP="009220DB">
      <w:pPr>
        <w:pStyle w:val="Style70"/>
        <w:widowControl/>
        <w:numPr>
          <w:ilvl w:val="0"/>
          <w:numId w:val="29"/>
        </w:numPr>
        <w:tabs>
          <w:tab w:val="left" w:pos="706"/>
        </w:tabs>
        <w:spacing w:before="58" w:line="274" w:lineRule="exact"/>
        <w:ind w:left="706"/>
        <w:rPr>
          <w:rStyle w:val="FontStyle96"/>
          <w:rFonts w:ascii="Arial" w:hAnsi="Arial" w:cs="Arial"/>
        </w:rPr>
      </w:pPr>
      <w:r w:rsidRPr="004D5E08">
        <w:rPr>
          <w:rStyle w:val="FontStyle96"/>
          <w:rFonts w:ascii="Arial" w:hAnsi="Arial" w:cs="Arial"/>
        </w:rPr>
        <w:t>Wykop fundamentowy powinny być wykonywane w zasadzie w takim okresie, aby po ich zakończeniu można było przystąpić natychmiast do wykonania przewidzianych w nich robót i szybko zlikwidować wykopy przez ich zasypanie.</w:t>
      </w:r>
    </w:p>
    <w:p w:rsidR="009220DB" w:rsidRPr="004D5E08" w:rsidRDefault="009220DB" w:rsidP="009220DB">
      <w:pPr>
        <w:pStyle w:val="Style70"/>
        <w:widowControl/>
        <w:numPr>
          <w:ilvl w:val="0"/>
          <w:numId w:val="29"/>
        </w:numPr>
        <w:tabs>
          <w:tab w:val="left" w:pos="706"/>
        </w:tabs>
        <w:spacing w:before="58" w:line="274" w:lineRule="exact"/>
        <w:ind w:left="706"/>
        <w:rPr>
          <w:rStyle w:val="FontStyle96"/>
          <w:rFonts w:ascii="Arial" w:hAnsi="Arial" w:cs="Arial"/>
        </w:rPr>
      </w:pPr>
      <w:r w:rsidRPr="004D5E08">
        <w:rPr>
          <w:rStyle w:val="FontStyle96"/>
          <w:rFonts w:ascii="Arial" w:hAnsi="Arial" w:cs="Arial"/>
        </w:rPr>
        <w:t>Ze względu na wykonywania wykopu fundamentowego w bezpośrednim sąsiedztwie istniejących fundamentów należy głębokość wykopu dostosować do poziomu najgłębiej posadowionego fundamentu.</w:t>
      </w:r>
    </w:p>
    <w:p w:rsidR="009220DB" w:rsidRPr="004D5E08" w:rsidRDefault="009220DB" w:rsidP="009220DB">
      <w:pPr>
        <w:pStyle w:val="Style70"/>
        <w:widowControl/>
        <w:numPr>
          <w:ilvl w:val="0"/>
          <w:numId w:val="29"/>
        </w:numPr>
        <w:tabs>
          <w:tab w:val="left" w:pos="706"/>
        </w:tabs>
        <w:spacing w:before="58" w:line="274" w:lineRule="exact"/>
        <w:ind w:left="706"/>
        <w:rPr>
          <w:rStyle w:val="FontStyle96"/>
          <w:rFonts w:ascii="Arial" w:hAnsi="Arial" w:cs="Arial"/>
        </w:rPr>
      </w:pPr>
      <w:r w:rsidRPr="004D5E08">
        <w:rPr>
          <w:rStyle w:val="FontStyle96"/>
          <w:rFonts w:ascii="Arial" w:hAnsi="Arial" w:cs="Arial"/>
        </w:rPr>
        <w:t>Wymiary wykopów powinny być dostosowane do wymiarów budowli lub wymiarów w planie fundamentów oraz dostosowane do sposobu zakładania fundamentu, głębokości wykopu i rodzaju gruntu.</w:t>
      </w:r>
    </w:p>
    <w:p w:rsidR="009220DB" w:rsidRPr="004D5E08" w:rsidRDefault="009220DB">
      <w:pPr>
        <w:pStyle w:val="Style30"/>
        <w:widowControl/>
        <w:tabs>
          <w:tab w:val="left" w:pos="600"/>
        </w:tabs>
        <w:spacing w:before="86"/>
        <w:jc w:val="left"/>
        <w:rPr>
          <w:rStyle w:val="FontStyle95"/>
          <w:rFonts w:ascii="Arial" w:hAnsi="Arial" w:cs="Arial"/>
        </w:rPr>
      </w:pPr>
      <w:r w:rsidRPr="004D5E08">
        <w:rPr>
          <w:rStyle w:val="FontStyle95"/>
          <w:rFonts w:ascii="Arial" w:hAnsi="Arial" w:cs="Arial"/>
        </w:rPr>
        <w:t>5.3.2</w:t>
      </w:r>
      <w:r w:rsidRPr="004D5E08">
        <w:rPr>
          <w:rStyle w:val="FontStyle95"/>
          <w:rFonts w:ascii="Arial" w:hAnsi="Arial" w:cs="Arial"/>
        </w:rPr>
        <w:tab/>
        <w:t>Nienaruszalność struktury gruntu w wykopie</w:t>
      </w:r>
    </w:p>
    <w:p w:rsidR="009220DB" w:rsidRPr="004D5E08" w:rsidRDefault="009220DB" w:rsidP="009220DB">
      <w:pPr>
        <w:pStyle w:val="Style70"/>
        <w:widowControl/>
        <w:numPr>
          <w:ilvl w:val="0"/>
          <w:numId w:val="30"/>
        </w:numPr>
        <w:tabs>
          <w:tab w:val="left" w:pos="701"/>
        </w:tabs>
        <w:spacing w:before="53" w:line="274" w:lineRule="exact"/>
        <w:ind w:left="701" w:hanging="336"/>
        <w:rPr>
          <w:rStyle w:val="FontStyle96"/>
          <w:rFonts w:ascii="Arial" w:hAnsi="Arial" w:cs="Arial"/>
        </w:rPr>
      </w:pPr>
      <w:r w:rsidRPr="004D5E08">
        <w:rPr>
          <w:rStyle w:val="FontStyle96"/>
          <w:rFonts w:ascii="Arial" w:hAnsi="Arial" w:cs="Arial"/>
        </w:rPr>
        <w:lastRenderedPageBreak/>
        <w:t>Wykonywanie wykopów w gruntach powinno się odbywać bez naruszenia naturalnej struktury gruntu dna wykopu. Warstwę gruntu należy usunąć bezpośrednio przed wykonaniem fundamentu sposobem ręcznym zapewniającym uzyskanie wymaganej dokładności wykonania powierzchni podłoża pod fundament.</w:t>
      </w:r>
    </w:p>
    <w:p w:rsidR="009220DB" w:rsidRPr="004232BE" w:rsidRDefault="009220DB" w:rsidP="009220DB">
      <w:pPr>
        <w:pStyle w:val="Style70"/>
        <w:widowControl/>
        <w:numPr>
          <w:ilvl w:val="0"/>
          <w:numId w:val="30"/>
        </w:numPr>
        <w:tabs>
          <w:tab w:val="left" w:pos="701"/>
        </w:tabs>
        <w:spacing w:before="58" w:line="274" w:lineRule="exact"/>
        <w:ind w:left="701" w:hanging="336"/>
        <w:rPr>
          <w:rStyle w:val="FontStyle96"/>
          <w:rFonts w:ascii="Arial" w:hAnsi="Arial" w:cs="Arial"/>
        </w:rPr>
      </w:pPr>
      <w:r w:rsidRPr="004232BE">
        <w:rPr>
          <w:rStyle w:val="FontStyle96"/>
          <w:rFonts w:ascii="Arial" w:hAnsi="Arial" w:cs="Arial"/>
        </w:rPr>
        <w:t>Niezależnie od danych zawartych w projekcie po wykonaniu wykopu należy w miejscu i na głębokości posadowienia obiektu sprawdzić nośność gruntu na obciążenia, jakie będą przekazywane na grunt przez wykonany obiekt poprzez odbiór wykopu przez uprawnionego geologa</w:t>
      </w:r>
    </w:p>
    <w:p w:rsidR="009220DB" w:rsidRPr="004232BE" w:rsidRDefault="009220DB">
      <w:pPr>
        <w:pStyle w:val="Style30"/>
        <w:widowControl/>
        <w:tabs>
          <w:tab w:val="left" w:pos="600"/>
        </w:tabs>
        <w:spacing w:before="86"/>
        <w:jc w:val="left"/>
        <w:rPr>
          <w:rStyle w:val="FontStyle95"/>
          <w:rFonts w:ascii="Arial" w:hAnsi="Arial" w:cs="Arial"/>
        </w:rPr>
      </w:pPr>
      <w:r w:rsidRPr="004232BE">
        <w:rPr>
          <w:rStyle w:val="FontStyle95"/>
          <w:rFonts w:ascii="Arial" w:hAnsi="Arial" w:cs="Arial"/>
        </w:rPr>
        <w:t>5.3.3</w:t>
      </w:r>
      <w:r w:rsidRPr="004232BE">
        <w:rPr>
          <w:rStyle w:val="FontStyle95"/>
          <w:rFonts w:ascii="Arial" w:hAnsi="Arial" w:cs="Arial"/>
        </w:rPr>
        <w:tab/>
        <w:t>Rozparcie lub podparcie ścian wykopów</w:t>
      </w:r>
    </w:p>
    <w:p w:rsidR="009220DB" w:rsidRPr="004232BE" w:rsidRDefault="009220DB" w:rsidP="009220DB">
      <w:pPr>
        <w:pStyle w:val="Style70"/>
        <w:widowControl/>
        <w:numPr>
          <w:ilvl w:val="0"/>
          <w:numId w:val="31"/>
        </w:numPr>
        <w:tabs>
          <w:tab w:val="left" w:pos="706"/>
        </w:tabs>
        <w:spacing w:before="53" w:line="274" w:lineRule="exact"/>
        <w:ind w:left="706"/>
        <w:rPr>
          <w:rStyle w:val="FontStyle96"/>
          <w:rFonts w:ascii="Arial" w:hAnsi="Arial" w:cs="Arial"/>
        </w:rPr>
      </w:pPr>
      <w:r w:rsidRPr="004232BE">
        <w:rPr>
          <w:rStyle w:val="FontStyle96"/>
          <w:rFonts w:ascii="Arial" w:hAnsi="Arial" w:cs="Arial"/>
        </w:rPr>
        <w:t>Odeskowanie ścian wykopu może być pełne lub ażurowe. Odeskowanie ażurowe można stosować w gruntach o dostatecznej spoistości, uniemożliwiającej wypadanie gruntu spomiędzy bali przyściennych. Odeskowanie ażurowe ścian wykopów można stosować tylko w gruntach spoistych, półzwartych i zwartych.</w:t>
      </w:r>
    </w:p>
    <w:p w:rsidR="009220DB" w:rsidRPr="004232BE" w:rsidRDefault="009220DB" w:rsidP="009220DB">
      <w:pPr>
        <w:pStyle w:val="Style70"/>
        <w:widowControl/>
        <w:numPr>
          <w:ilvl w:val="0"/>
          <w:numId w:val="31"/>
        </w:numPr>
        <w:tabs>
          <w:tab w:val="left" w:pos="706"/>
        </w:tabs>
        <w:spacing w:before="53"/>
        <w:ind w:left="706"/>
        <w:rPr>
          <w:rStyle w:val="FontStyle96"/>
          <w:rFonts w:ascii="Arial" w:hAnsi="Arial" w:cs="Arial"/>
        </w:rPr>
      </w:pPr>
      <w:r w:rsidRPr="004232BE">
        <w:rPr>
          <w:rStyle w:val="FontStyle96"/>
          <w:rFonts w:ascii="Arial" w:hAnsi="Arial" w:cs="Arial"/>
        </w:rPr>
        <w:t>Przy wykonywaniu wykopów podpartych lub rozwartych powinny być zachowane następujące wymagania:</w:t>
      </w:r>
    </w:p>
    <w:p w:rsidR="009220DB" w:rsidRPr="004232BE" w:rsidRDefault="009220DB" w:rsidP="009220DB">
      <w:pPr>
        <w:pStyle w:val="Style33"/>
        <w:widowControl/>
        <w:numPr>
          <w:ilvl w:val="0"/>
          <w:numId w:val="32"/>
        </w:numPr>
        <w:tabs>
          <w:tab w:val="left" w:pos="1056"/>
        </w:tabs>
        <w:spacing w:before="53" w:line="226" w:lineRule="exact"/>
        <w:ind w:left="1056" w:hanging="360"/>
        <w:jc w:val="left"/>
        <w:rPr>
          <w:rStyle w:val="FontStyle96"/>
          <w:rFonts w:ascii="Arial" w:hAnsi="Arial" w:cs="Arial"/>
        </w:rPr>
      </w:pPr>
      <w:r w:rsidRPr="004232BE">
        <w:rPr>
          <w:rStyle w:val="FontStyle96"/>
          <w:rFonts w:ascii="Arial" w:hAnsi="Arial" w:cs="Arial"/>
        </w:rPr>
        <w:t>górne krawędzie bali przyściennych powinny wystawać ponad teren co najmniej na 15 cm,</w:t>
      </w:r>
    </w:p>
    <w:p w:rsidR="009220DB" w:rsidRPr="004232BE" w:rsidRDefault="009220DB" w:rsidP="009220DB">
      <w:pPr>
        <w:pStyle w:val="Style33"/>
        <w:widowControl/>
        <w:numPr>
          <w:ilvl w:val="0"/>
          <w:numId w:val="32"/>
        </w:numPr>
        <w:tabs>
          <w:tab w:val="left" w:pos="1056"/>
        </w:tabs>
        <w:spacing w:line="226" w:lineRule="exact"/>
        <w:ind w:left="1056" w:hanging="360"/>
        <w:jc w:val="left"/>
        <w:rPr>
          <w:rStyle w:val="FontStyle96"/>
          <w:rFonts w:ascii="Arial" w:hAnsi="Arial" w:cs="Arial"/>
        </w:rPr>
      </w:pPr>
      <w:r w:rsidRPr="004232BE">
        <w:rPr>
          <w:rStyle w:val="FontStyle96"/>
          <w:rFonts w:ascii="Arial" w:hAnsi="Arial" w:cs="Arial"/>
        </w:rPr>
        <w:t>wykop rozparty powinien być przykryty szczelnie balami w przypadku, gdy w pobliżu wykopu jest przewidywany ruch pojazdów,</w:t>
      </w:r>
    </w:p>
    <w:p w:rsidR="009220DB" w:rsidRPr="004232BE" w:rsidRDefault="009220DB" w:rsidP="009220DB">
      <w:pPr>
        <w:pStyle w:val="Style33"/>
        <w:widowControl/>
        <w:numPr>
          <w:ilvl w:val="0"/>
          <w:numId w:val="32"/>
        </w:numPr>
        <w:tabs>
          <w:tab w:val="left" w:pos="1056"/>
        </w:tabs>
        <w:spacing w:line="226" w:lineRule="exact"/>
        <w:ind w:left="1056" w:hanging="360"/>
        <w:jc w:val="left"/>
        <w:rPr>
          <w:rStyle w:val="FontStyle96"/>
          <w:rFonts w:ascii="Arial" w:hAnsi="Arial" w:cs="Arial"/>
        </w:rPr>
      </w:pPr>
      <w:r w:rsidRPr="004232BE">
        <w:rPr>
          <w:rStyle w:val="FontStyle96"/>
          <w:rFonts w:ascii="Arial" w:hAnsi="Arial" w:cs="Arial"/>
        </w:rPr>
        <w:t>rozpory powinny być tak umocowane aby uniemożliwione było ich samoczynne opadanie w dół,</w:t>
      </w:r>
    </w:p>
    <w:p w:rsidR="009220DB" w:rsidRPr="004232BE" w:rsidRDefault="009220DB" w:rsidP="009220DB">
      <w:pPr>
        <w:pStyle w:val="Style33"/>
        <w:widowControl/>
        <w:numPr>
          <w:ilvl w:val="0"/>
          <w:numId w:val="32"/>
        </w:numPr>
        <w:tabs>
          <w:tab w:val="left" w:pos="1056"/>
        </w:tabs>
        <w:spacing w:line="226" w:lineRule="exact"/>
        <w:ind w:left="1056" w:hanging="360"/>
        <w:jc w:val="left"/>
        <w:rPr>
          <w:rStyle w:val="FontStyle96"/>
          <w:rFonts w:ascii="Arial" w:hAnsi="Arial" w:cs="Arial"/>
        </w:rPr>
      </w:pPr>
      <w:r w:rsidRPr="004232BE">
        <w:rPr>
          <w:rStyle w:val="FontStyle96"/>
          <w:rFonts w:ascii="Arial" w:hAnsi="Arial" w:cs="Arial"/>
        </w:rPr>
        <w:t>w odległościach nie większych niż 20 m powinny znajdować się wyjścia awaryjne z dna wykopu,</w:t>
      </w:r>
    </w:p>
    <w:p w:rsidR="009220DB" w:rsidRPr="004232BE" w:rsidRDefault="009220DB" w:rsidP="009220DB">
      <w:pPr>
        <w:pStyle w:val="Style33"/>
        <w:widowControl/>
        <w:numPr>
          <w:ilvl w:val="0"/>
          <w:numId w:val="32"/>
        </w:numPr>
        <w:tabs>
          <w:tab w:val="left" w:pos="1056"/>
        </w:tabs>
        <w:spacing w:line="226" w:lineRule="exact"/>
        <w:ind w:left="1056" w:hanging="360"/>
        <w:jc w:val="left"/>
        <w:rPr>
          <w:rStyle w:val="FontStyle96"/>
          <w:rFonts w:ascii="Arial" w:hAnsi="Arial" w:cs="Arial"/>
        </w:rPr>
      </w:pPr>
      <w:r w:rsidRPr="004232BE">
        <w:rPr>
          <w:rStyle w:val="FontStyle96"/>
          <w:rFonts w:ascii="Arial" w:hAnsi="Arial" w:cs="Arial"/>
        </w:rPr>
        <w:t>w każdej fazie robót pracownicy powinni znajdować się w części wykopu odeskowanego,</w:t>
      </w:r>
    </w:p>
    <w:p w:rsidR="009220DB" w:rsidRPr="004232BE" w:rsidRDefault="009220DB">
      <w:pPr>
        <w:pStyle w:val="Style33"/>
        <w:widowControl/>
        <w:tabs>
          <w:tab w:val="left" w:pos="710"/>
        </w:tabs>
        <w:spacing w:line="226" w:lineRule="exact"/>
        <w:ind w:left="710"/>
        <w:rPr>
          <w:rStyle w:val="FontStyle96"/>
          <w:rFonts w:ascii="Arial" w:hAnsi="Arial" w:cs="Arial"/>
        </w:rPr>
      </w:pPr>
      <w:r w:rsidRPr="004232BE">
        <w:rPr>
          <w:rStyle w:val="FontStyle87"/>
        </w:rPr>
        <w:t>3.</w:t>
      </w:r>
      <w:r w:rsidRPr="004232BE">
        <w:rPr>
          <w:rStyle w:val="FontStyle87"/>
        </w:rPr>
        <w:tab/>
      </w:r>
      <w:r w:rsidRPr="004232BE">
        <w:rPr>
          <w:rStyle w:val="FontStyle96"/>
          <w:rFonts w:ascii="Arial" w:hAnsi="Arial" w:cs="Arial"/>
        </w:rPr>
        <w:t>Stan rozparcia i podparcia ścian wykopów powinien być sprawdzany</w:t>
      </w:r>
      <w:r w:rsidRPr="004232BE">
        <w:rPr>
          <w:rStyle w:val="FontStyle96"/>
          <w:rFonts w:ascii="Arial" w:hAnsi="Arial" w:cs="Arial"/>
        </w:rPr>
        <w:br/>
        <w:t>okresowo i niezwłocznie po wystąpieniu czynników niekorzystnych dla</w:t>
      </w:r>
      <w:r w:rsidRPr="004232BE">
        <w:rPr>
          <w:rStyle w:val="FontStyle96"/>
          <w:rFonts w:ascii="Arial" w:hAnsi="Arial" w:cs="Arial"/>
        </w:rPr>
        <w:br/>
        <w:t>wzmacniających konstrukcji, np.: intensywne opady deszczu, śniegu, duże</w:t>
      </w:r>
      <w:r w:rsidRPr="004232BE">
        <w:rPr>
          <w:rStyle w:val="FontStyle96"/>
          <w:rFonts w:ascii="Arial" w:hAnsi="Arial" w:cs="Arial"/>
        </w:rPr>
        <w:br/>
        <w:t>mrozy, silny wiatr, oraz przed każdym zejściem pracowników do wykopu.</w:t>
      </w:r>
      <w:r w:rsidRPr="004232BE">
        <w:rPr>
          <w:rStyle w:val="FontStyle96"/>
          <w:rFonts w:ascii="Arial" w:hAnsi="Arial" w:cs="Arial"/>
        </w:rPr>
        <w:br/>
        <w:t>Kontrole stanu zabezpieczeń wykopu należy rejestrować w dzienniku</w:t>
      </w:r>
      <w:r w:rsidRPr="004232BE">
        <w:rPr>
          <w:rStyle w:val="FontStyle96"/>
          <w:rFonts w:ascii="Arial" w:hAnsi="Arial" w:cs="Arial"/>
        </w:rPr>
        <w:br/>
        <w:t>budowy.</w:t>
      </w:r>
    </w:p>
    <w:p w:rsidR="009220DB" w:rsidRPr="004232BE" w:rsidRDefault="009220DB" w:rsidP="009220DB">
      <w:pPr>
        <w:pStyle w:val="Style2"/>
        <w:widowControl/>
        <w:numPr>
          <w:ilvl w:val="0"/>
          <w:numId w:val="33"/>
        </w:numPr>
        <w:tabs>
          <w:tab w:val="left" w:pos="605"/>
        </w:tabs>
        <w:spacing w:line="226" w:lineRule="exact"/>
        <w:ind w:left="605"/>
        <w:rPr>
          <w:rStyle w:val="FontStyle87"/>
        </w:rPr>
      </w:pPr>
      <w:r w:rsidRPr="004232BE">
        <w:rPr>
          <w:rStyle w:val="FontStyle96"/>
          <w:rFonts w:ascii="Arial" w:hAnsi="Arial" w:cs="Arial"/>
        </w:rPr>
        <w:t>Pogłębienie wykopów więcej niż o 0,5 m w gruntach spoistych i 0,3 m w gruntach pozostałych może odbyć się dopiero po odeskowaniu ścian. Przy pogłębianiu wykopów w gruntach wodonośnych jest konieczne stosowanie w dnie wykopu ścianek szczelnych sięgających, co najmniej 0,5 m poniżej dna wykopu.</w:t>
      </w:r>
    </w:p>
    <w:p w:rsidR="009220DB" w:rsidRPr="004232BE" w:rsidRDefault="009220DB" w:rsidP="009220DB">
      <w:pPr>
        <w:pStyle w:val="Style2"/>
        <w:widowControl/>
        <w:numPr>
          <w:ilvl w:val="0"/>
          <w:numId w:val="33"/>
        </w:numPr>
        <w:tabs>
          <w:tab w:val="left" w:pos="605"/>
        </w:tabs>
        <w:spacing w:line="226" w:lineRule="exact"/>
        <w:ind w:left="605"/>
        <w:rPr>
          <w:rStyle w:val="FontStyle87"/>
        </w:rPr>
      </w:pPr>
      <w:r w:rsidRPr="004232BE">
        <w:rPr>
          <w:rStyle w:val="FontStyle96"/>
          <w:rFonts w:ascii="Arial" w:hAnsi="Arial" w:cs="Arial"/>
        </w:rPr>
        <w:t>Rozbieranie umocnień ścian lub skarp wykopów powinno być przeprowadzone stopniowo w miarę zasypywania wykopów poczynając od dna wykopu.</w:t>
      </w:r>
    </w:p>
    <w:p w:rsidR="009220DB" w:rsidRPr="004232BE" w:rsidRDefault="009220DB" w:rsidP="009220DB">
      <w:pPr>
        <w:pStyle w:val="Style2"/>
        <w:widowControl/>
        <w:numPr>
          <w:ilvl w:val="0"/>
          <w:numId w:val="34"/>
        </w:numPr>
        <w:tabs>
          <w:tab w:val="left" w:pos="605"/>
        </w:tabs>
        <w:spacing w:line="226" w:lineRule="exact"/>
        <w:ind w:left="605"/>
        <w:rPr>
          <w:rStyle w:val="FontStyle96"/>
          <w:rFonts w:ascii="Arial" w:hAnsi="Arial" w:cs="Arial"/>
        </w:rPr>
      </w:pPr>
      <w:r w:rsidRPr="004232BE">
        <w:rPr>
          <w:rStyle w:val="FontStyle96"/>
          <w:rFonts w:ascii="Arial" w:hAnsi="Arial" w:cs="Arial"/>
        </w:rPr>
        <w:t>Zabezpieczenie ścian wykopów można usunąć za każdym razem na wysokość nie większą niż:</w:t>
      </w:r>
    </w:p>
    <w:p w:rsidR="009220DB" w:rsidRPr="004232BE" w:rsidRDefault="009220DB">
      <w:pPr>
        <w:widowControl/>
        <w:rPr>
          <w:rFonts w:ascii="Arial" w:hAnsi="Arial" w:cs="Arial"/>
          <w:sz w:val="2"/>
          <w:szCs w:val="2"/>
        </w:rPr>
      </w:pPr>
    </w:p>
    <w:p w:rsidR="009220DB" w:rsidRPr="004232BE" w:rsidRDefault="009220DB" w:rsidP="009220DB">
      <w:pPr>
        <w:pStyle w:val="Style33"/>
        <w:widowControl/>
        <w:numPr>
          <w:ilvl w:val="0"/>
          <w:numId w:val="35"/>
        </w:numPr>
        <w:tabs>
          <w:tab w:val="left" w:pos="1022"/>
        </w:tabs>
        <w:spacing w:line="226" w:lineRule="exact"/>
        <w:ind w:left="706" w:firstLine="0"/>
        <w:jc w:val="left"/>
        <w:rPr>
          <w:rStyle w:val="FontStyle87"/>
        </w:rPr>
      </w:pPr>
      <w:r w:rsidRPr="004232BE">
        <w:rPr>
          <w:rStyle w:val="FontStyle96"/>
          <w:rFonts w:ascii="Arial" w:hAnsi="Arial" w:cs="Arial"/>
        </w:rPr>
        <w:t>0,5 m - z wykopów wykonanych w gruntach spoistych,</w:t>
      </w:r>
    </w:p>
    <w:p w:rsidR="009220DB" w:rsidRPr="004232BE" w:rsidRDefault="009220DB" w:rsidP="009220DB">
      <w:pPr>
        <w:pStyle w:val="Style33"/>
        <w:widowControl/>
        <w:numPr>
          <w:ilvl w:val="0"/>
          <w:numId w:val="35"/>
        </w:numPr>
        <w:tabs>
          <w:tab w:val="left" w:pos="1022"/>
        </w:tabs>
        <w:spacing w:line="226" w:lineRule="exact"/>
        <w:ind w:left="706" w:firstLine="0"/>
        <w:jc w:val="left"/>
        <w:rPr>
          <w:rStyle w:val="FontStyle87"/>
        </w:rPr>
      </w:pPr>
      <w:r w:rsidRPr="004232BE">
        <w:rPr>
          <w:rStyle w:val="FontStyle96"/>
          <w:rFonts w:ascii="Arial" w:hAnsi="Arial" w:cs="Arial"/>
        </w:rPr>
        <w:t>0,3 m - z wykopów wykonanych w innych gruntach.</w:t>
      </w:r>
    </w:p>
    <w:p w:rsidR="009220DB" w:rsidRPr="004232BE" w:rsidRDefault="009220DB">
      <w:pPr>
        <w:pStyle w:val="Style30"/>
        <w:widowControl/>
        <w:tabs>
          <w:tab w:val="left" w:pos="590"/>
        </w:tabs>
        <w:spacing w:before="14"/>
        <w:jc w:val="left"/>
        <w:rPr>
          <w:rStyle w:val="FontStyle95"/>
          <w:rFonts w:ascii="Arial" w:hAnsi="Arial" w:cs="Arial"/>
        </w:rPr>
      </w:pPr>
      <w:r w:rsidRPr="004232BE">
        <w:rPr>
          <w:rStyle w:val="FontStyle95"/>
          <w:rFonts w:ascii="Arial" w:hAnsi="Arial" w:cs="Arial"/>
        </w:rPr>
        <w:t>5.3.4</w:t>
      </w:r>
      <w:r w:rsidRPr="004232BE">
        <w:rPr>
          <w:rStyle w:val="FontStyle95"/>
          <w:rFonts w:ascii="Arial" w:hAnsi="Arial" w:cs="Arial"/>
        </w:rPr>
        <w:tab/>
        <w:t>Zejścia i wyjścia w wykopach</w:t>
      </w:r>
    </w:p>
    <w:p w:rsidR="009220DB" w:rsidRPr="004232BE" w:rsidRDefault="009220DB" w:rsidP="009220DB">
      <w:pPr>
        <w:pStyle w:val="Style70"/>
        <w:widowControl/>
        <w:numPr>
          <w:ilvl w:val="0"/>
          <w:numId w:val="36"/>
        </w:numPr>
        <w:tabs>
          <w:tab w:val="left" w:pos="696"/>
        </w:tabs>
        <w:spacing w:before="58" w:line="274" w:lineRule="exact"/>
        <w:ind w:left="696"/>
        <w:rPr>
          <w:rStyle w:val="FontStyle96"/>
          <w:rFonts w:ascii="Arial" w:hAnsi="Arial" w:cs="Arial"/>
        </w:rPr>
      </w:pPr>
      <w:r w:rsidRPr="004232BE">
        <w:rPr>
          <w:rStyle w:val="FontStyle96"/>
          <w:rFonts w:ascii="Arial" w:hAnsi="Arial" w:cs="Arial"/>
        </w:rPr>
        <w:t>W wykopach głębszych niż 1,0 m od poziomu terenu powinny być wykonane w odległościach nie większych niż 20 m bezpieczne zejścia (wyjścia) dla pracowników.</w:t>
      </w:r>
    </w:p>
    <w:p w:rsidR="009220DB" w:rsidRPr="004232BE" w:rsidRDefault="009220DB" w:rsidP="009220DB">
      <w:pPr>
        <w:pStyle w:val="Style70"/>
        <w:widowControl/>
        <w:numPr>
          <w:ilvl w:val="0"/>
          <w:numId w:val="36"/>
        </w:numPr>
        <w:tabs>
          <w:tab w:val="left" w:pos="696"/>
        </w:tabs>
        <w:spacing w:before="62" w:line="274" w:lineRule="exact"/>
        <w:ind w:left="696"/>
        <w:jc w:val="both"/>
        <w:rPr>
          <w:rStyle w:val="FontStyle96"/>
          <w:rFonts w:ascii="Arial" w:hAnsi="Arial" w:cs="Arial"/>
        </w:rPr>
      </w:pPr>
      <w:r w:rsidRPr="004232BE">
        <w:rPr>
          <w:rStyle w:val="FontStyle96"/>
          <w:rFonts w:ascii="Arial" w:hAnsi="Arial" w:cs="Arial"/>
        </w:rPr>
        <w:t>Schodzenie do wykopu i wychodzenie z niego po rozporach lub skarpach oraz opuszczanie lub podnoszenie pracowników urządzeniami przeznaczonymi do wydobywania urobionego gruntu jest zabronione.</w:t>
      </w:r>
    </w:p>
    <w:p w:rsidR="009220DB" w:rsidRPr="004232BE" w:rsidRDefault="009220DB">
      <w:pPr>
        <w:pStyle w:val="Style30"/>
        <w:widowControl/>
        <w:tabs>
          <w:tab w:val="left" w:pos="590"/>
        </w:tabs>
        <w:spacing w:before="82"/>
        <w:jc w:val="left"/>
        <w:rPr>
          <w:rStyle w:val="FontStyle95"/>
          <w:rFonts w:ascii="Arial" w:hAnsi="Arial" w:cs="Arial"/>
        </w:rPr>
      </w:pPr>
      <w:r w:rsidRPr="004232BE">
        <w:rPr>
          <w:rStyle w:val="FontStyle95"/>
          <w:rFonts w:ascii="Arial" w:hAnsi="Arial" w:cs="Arial"/>
        </w:rPr>
        <w:t>5.3.5</w:t>
      </w:r>
      <w:r w:rsidRPr="004232BE">
        <w:rPr>
          <w:rStyle w:val="FontStyle95"/>
          <w:rFonts w:ascii="Arial" w:hAnsi="Arial" w:cs="Arial"/>
        </w:rPr>
        <w:tab/>
        <w:t>Składowanie urobku z wykopów</w:t>
      </w:r>
    </w:p>
    <w:p w:rsidR="009220DB" w:rsidRPr="004232BE" w:rsidRDefault="009220DB" w:rsidP="009220DB">
      <w:pPr>
        <w:pStyle w:val="Style70"/>
        <w:widowControl/>
        <w:numPr>
          <w:ilvl w:val="0"/>
          <w:numId w:val="37"/>
        </w:numPr>
        <w:tabs>
          <w:tab w:val="left" w:pos="696"/>
        </w:tabs>
        <w:spacing w:before="58" w:line="274" w:lineRule="exact"/>
        <w:ind w:left="696"/>
        <w:jc w:val="both"/>
        <w:rPr>
          <w:rStyle w:val="FontStyle96"/>
          <w:rFonts w:ascii="Arial" w:hAnsi="Arial" w:cs="Arial"/>
        </w:rPr>
      </w:pPr>
      <w:r w:rsidRPr="004232BE">
        <w:rPr>
          <w:rStyle w:val="FontStyle96"/>
          <w:rFonts w:ascii="Arial" w:hAnsi="Arial" w:cs="Arial"/>
        </w:rPr>
        <w:t>Ukopany grunt powinien być przetransportowany niezwłocznie na samochody wywożące go poza teren budowy na wyznaczone miejsce odwiezienia.</w:t>
      </w:r>
    </w:p>
    <w:p w:rsidR="009220DB" w:rsidRPr="004232BE" w:rsidRDefault="009220DB" w:rsidP="009220DB">
      <w:pPr>
        <w:pStyle w:val="Style70"/>
        <w:widowControl/>
        <w:numPr>
          <w:ilvl w:val="0"/>
          <w:numId w:val="37"/>
        </w:numPr>
        <w:tabs>
          <w:tab w:val="left" w:pos="696"/>
        </w:tabs>
        <w:spacing w:before="67" w:line="226" w:lineRule="exact"/>
        <w:ind w:left="696" w:right="1320"/>
        <w:jc w:val="both"/>
        <w:rPr>
          <w:rStyle w:val="FontStyle96"/>
          <w:rFonts w:ascii="Arial" w:hAnsi="Arial" w:cs="Arial"/>
        </w:rPr>
      </w:pPr>
      <w:r w:rsidRPr="004232BE">
        <w:rPr>
          <w:rStyle w:val="FontStyle96"/>
          <w:rFonts w:ascii="Arial" w:hAnsi="Arial" w:cs="Arial"/>
        </w:rPr>
        <w:lastRenderedPageBreak/>
        <w:t>W przypadku przygotowania okładów gruntów przeznaczonych do zasypania wykopów odległość podstawy skarpy odkładu od górnej krawędzi wykopu powinna wynosić:</w:t>
      </w:r>
    </w:p>
    <w:p w:rsidR="009220DB" w:rsidRPr="004232BE" w:rsidRDefault="009220DB">
      <w:pPr>
        <w:widowControl/>
        <w:rPr>
          <w:rFonts w:ascii="Arial" w:hAnsi="Arial" w:cs="Arial"/>
          <w:sz w:val="2"/>
          <w:szCs w:val="2"/>
        </w:rPr>
      </w:pPr>
    </w:p>
    <w:p w:rsidR="009220DB" w:rsidRPr="004232BE" w:rsidRDefault="009220DB" w:rsidP="009220DB">
      <w:pPr>
        <w:pStyle w:val="Style33"/>
        <w:widowControl/>
        <w:numPr>
          <w:ilvl w:val="0"/>
          <w:numId w:val="38"/>
        </w:numPr>
        <w:tabs>
          <w:tab w:val="left" w:pos="1061"/>
        </w:tabs>
        <w:spacing w:line="226" w:lineRule="exact"/>
        <w:ind w:left="696" w:firstLine="0"/>
        <w:jc w:val="left"/>
        <w:rPr>
          <w:rStyle w:val="FontStyle96"/>
          <w:rFonts w:ascii="Arial" w:hAnsi="Arial" w:cs="Arial"/>
        </w:rPr>
      </w:pPr>
      <w:r w:rsidRPr="004232BE">
        <w:rPr>
          <w:rStyle w:val="FontStyle96"/>
          <w:rFonts w:ascii="Arial" w:hAnsi="Arial" w:cs="Arial"/>
        </w:rPr>
        <w:t>nie miej niż 3,0 m - na gruntach przepuszczalnych,</w:t>
      </w:r>
    </w:p>
    <w:p w:rsidR="009220DB" w:rsidRPr="004232BE" w:rsidRDefault="009220DB" w:rsidP="009220DB">
      <w:pPr>
        <w:pStyle w:val="Style33"/>
        <w:widowControl/>
        <w:numPr>
          <w:ilvl w:val="0"/>
          <w:numId w:val="38"/>
        </w:numPr>
        <w:tabs>
          <w:tab w:val="left" w:pos="1061"/>
        </w:tabs>
        <w:spacing w:line="278" w:lineRule="exact"/>
        <w:ind w:left="696" w:firstLine="0"/>
        <w:jc w:val="left"/>
        <w:rPr>
          <w:rStyle w:val="FontStyle96"/>
          <w:rFonts w:ascii="Arial" w:hAnsi="Arial" w:cs="Arial"/>
        </w:rPr>
      </w:pPr>
      <w:r w:rsidRPr="004232BE">
        <w:rPr>
          <w:rStyle w:val="FontStyle96"/>
          <w:rFonts w:ascii="Arial" w:hAnsi="Arial" w:cs="Arial"/>
        </w:rPr>
        <w:t>nie mniej niż 5,0 m - na gruntach nieprzepuszczalnych.</w:t>
      </w:r>
    </w:p>
    <w:p w:rsidR="009220DB" w:rsidRPr="004232BE" w:rsidRDefault="009220DB" w:rsidP="009220DB">
      <w:pPr>
        <w:pStyle w:val="Style33"/>
        <w:widowControl/>
        <w:numPr>
          <w:ilvl w:val="0"/>
          <w:numId w:val="39"/>
        </w:numPr>
        <w:tabs>
          <w:tab w:val="left" w:pos="696"/>
        </w:tabs>
        <w:spacing w:line="278" w:lineRule="exact"/>
        <w:ind w:left="355" w:firstLine="0"/>
        <w:jc w:val="left"/>
        <w:rPr>
          <w:rStyle w:val="FontStyle96"/>
          <w:rFonts w:ascii="Arial" w:hAnsi="Arial" w:cs="Arial"/>
        </w:rPr>
      </w:pPr>
      <w:r w:rsidRPr="004232BE">
        <w:rPr>
          <w:rStyle w:val="FontStyle96"/>
          <w:rFonts w:ascii="Arial" w:hAnsi="Arial" w:cs="Arial"/>
        </w:rPr>
        <w:t>Niedozwolone jest składowanie gruntu w postaci okładów:</w:t>
      </w:r>
    </w:p>
    <w:p w:rsidR="009220DB" w:rsidRPr="004232BE" w:rsidRDefault="009220DB">
      <w:pPr>
        <w:widowControl/>
        <w:rPr>
          <w:rFonts w:ascii="Arial" w:hAnsi="Arial" w:cs="Arial"/>
          <w:sz w:val="2"/>
          <w:szCs w:val="2"/>
        </w:rPr>
      </w:pPr>
    </w:p>
    <w:p w:rsidR="009220DB" w:rsidRPr="004232BE" w:rsidRDefault="009220DB" w:rsidP="009220DB">
      <w:pPr>
        <w:pStyle w:val="Style33"/>
        <w:widowControl/>
        <w:numPr>
          <w:ilvl w:val="0"/>
          <w:numId w:val="40"/>
        </w:numPr>
        <w:tabs>
          <w:tab w:val="left" w:pos="1056"/>
        </w:tabs>
        <w:spacing w:line="278" w:lineRule="exact"/>
        <w:ind w:left="696" w:firstLine="0"/>
        <w:jc w:val="left"/>
        <w:rPr>
          <w:rStyle w:val="FontStyle96"/>
          <w:rFonts w:ascii="Arial" w:hAnsi="Arial" w:cs="Arial"/>
        </w:rPr>
      </w:pPr>
      <w:r w:rsidRPr="004232BE">
        <w:rPr>
          <w:rStyle w:val="FontStyle96"/>
          <w:rFonts w:ascii="Arial" w:hAnsi="Arial" w:cs="Arial"/>
        </w:rPr>
        <w:t>w odległości mniejszej niż  1,0 m od krawędzi wykopu obudowanego,</w:t>
      </w:r>
    </w:p>
    <w:p w:rsidR="009220DB" w:rsidRPr="004232BE" w:rsidRDefault="009220DB" w:rsidP="009220DB">
      <w:pPr>
        <w:pStyle w:val="Style33"/>
        <w:widowControl/>
        <w:numPr>
          <w:ilvl w:val="0"/>
          <w:numId w:val="40"/>
        </w:numPr>
        <w:tabs>
          <w:tab w:val="left" w:pos="1056"/>
        </w:tabs>
        <w:spacing w:line="278" w:lineRule="exact"/>
        <w:ind w:left="696" w:firstLine="0"/>
        <w:jc w:val="left"/>
        <w:rPr>
          <w:rStyle w:val="FontStyle96"/>
          <w:rFonts w:ascii="Arial" w:hAnsi="Arial" w:cs="Arial"/>
        </w:rPr>
      </w:pPr>
      <w:r w:rsidRPr="004232BE">
        <w:rPr>
          <w:rStyle w:val="FontStyle96"/>
          <w:rFonts w:ascii="Arial" w:hAnsi="Arial" w:cs="Arial"/>
        </w:rPr>
        <w:t>w granicach klina odłamu gruntu.</w:t>
      </w:r>
    </w:p>
    <w:p w:rsidR="009220DB" w:rsidRPr="004232BE" w:rsidRDefault="009220DB">
      <w:pPr>
        <w:pStyle w:val="Style30"/>
        <w:widowControl/>
        <w:tabs>
          <w:tab w:val="left" w:pos="590"/>
        </w:tabs>
        <w:spacing w:line="278" w:lineRule="exact"/>
        <w:jc w:val="left"/>
        <w:rPr>
          <w:rStyle w:val="FontStyle95"/>
          <w:rFonts w:ascii="Arial" w:hAnsi="Arial" w:cs="Arial"/>
        </w:rPr>
      </w:pPr>
      <w:r w:rsidRPr="004232BE">
        <w:rPr>
          <w:rStyle w:val="FontStyle95"/>
          <w:rFonts w:ascii="Arial" w:hAnsi="Arial" w:cs="Arial"/>
        </w:rPr>
        <w:t>5.3.6</w:t>
      </w:r>
      <w:r w:rsidRPr="004232BE">
        <w:rPr>
          <w:rStyle w:val="FontStyle95"/>
          <w:rFonts w:ascii="Arial" w:hAnsi="Arial" w:cs="Arial"/>
        </w:rPr>
        <w:tab/>
        <w:t>Zasypywanie wykopów</w:t>
      </w:r>
    </w:p>
    <w:p w:rsidR="009220DB" w:rsidRPr="004232BE" w:rsidRDefault="009220DB" w:rsidP="009220DB">
      <w:pPr>
        <w:pStyle w:val="Style70"/>
        <w:widowControl/>
        <w:numPr>
          <w:ilvl w:val="0"/>
          <w:numId w:val="41"/>
        </w:numPr>
        <w:tabs>
          <w:tab w:val="left" w:pos="696"/>
        </w:tabs>
        <w:spacing w:line="269" w:lineRule="exact"/>
        <w:ind w:left="696"/>
        <w:rPr>
          <w:rStyle w:val="FontStyle96"/>
          <w:rFonts w:ascii="Arial" w:hAnsi="Arial" w:cs="Arial"/>
        </w:rPr>
      </w:pPr>
      <w:r w:rsidRPr="004232BE">
        <w:rPr>
          <w:rStyle w:val="FontStyle96"/>
          <w:rFonts w:ascii="Arial" w:hAnsi="Arial" w:cs="Arial"/>
        </w:rPr>
        <w:t>Zasypywanie wykopów powinno być dokonane bezpośrednio po zakończeniu w nich przewidzianych robót.</w:t>
      </w:r>
    </w:p>
    <w:p w:rsidR="009220DB" w:rsidRPr="004232BE" w:rsidRDefault="009220DB" w:rsidP="009220DB">
      <w:pPr>
        <w:pStyle w:val="Style70"/>
        <w:widowControl/>
        <w:numPr>
          <w:ilvl w:val="0"/>
          <w:numId w:val="41"/>
        </w:numPr>
        <w:tabs>
          <w:tab w:val="left" w:pos="696"/>
        </w:tabs>
        <w:spacing w:before="53"/>
        <w:ind w:left="696"/>
        <w:rPr>
          <w:rStyle w:val="FontStyle96"/>
          <w:rFonts w:ascii="Arial" w:hAnsi="Arial" w:cs="Arial"/>
        </w:rPr>
      </w:pPr>
      <w:r w:rsidRPr="004232BE">
        <w:rPr>
          <w:rStyle w:val="FontStyle96"/>
          <w:rFonts w:ascii="Arial" w:hAnsi="Arial" w:cs="Arial"/>
        </w:rPr>
        <w:t>Przed zasypaniem wykopu należy w fundamencie osadzić zbrojenie łącznikowe do ścian , słupów , oraz trzpieni</w:t>
      </w:r>
    </w:p>
    <w:p w:rsidR="009220DB" w:rsidRPr="004232BE" w:rsidRDefault="009220DB" w:rsidP="009220DB">
      <w:pPr>
        <w:pStyle w:val="Style70"/>
        <w:widowControl/>
        <w:numPr>
          <w:ilvl w:val="0"/>
          <w:numId w:val="41"/>
        </w:numPr>
        <w:tabs>
          <w:tab w:val="left" w:pos="696"/>
        </w:tabs>
        <w:spacing w:before="58" w:line="274" w:lineRule="exact"/>
        <w:ind w:left="696"/>
        <w:rPr>
          <w:rStyle w:val="FontStyle96"/>
          <w:rFonts w:ascii="Arial" w:hAnsi="Arial" w:cs="Arial"/>
        </w:rPr>
      </w:pPr>
      <w:r w:rsidRPr="004232BE">
        <w:rPr>
          <w:rStyle w:val="FontStyle96"/>
          <w:rFonts w:ascii="Arial" w:hAnsi="Arial" w:cs="Arial"/>
        </w:rPr>
        <w:t>Zasypywanie wykopu wykonywać z zagęszczaniem gruntu warstwami o grubości dostosowanej do przyjętego sposobu zagęszczania i wynoszącej nie</w:t>
      </w:r>
    </w:p>
    <w:p w:rsidR="009220DB" w:rsidRPr="004232BE" w:rsidRDefault="009220DB">
      <w:pPr>
        <w:pStyle w:val="Style39"/>
        <w:widowControl/>
        <w:spacing w:before="53" w:line="278" w:lineRule="exact"/>
        <w:ind w:left="725"/>
        <w:jc w:val="left"/>
        <w:rPr>
          <w:rStyle w:val="FontStyle96"/>
          <w:rFonts w:ascii="Arial" w:hAnsi="Arial" w:cs="Arial"/>
        </w:rPr>
      </w:pPr>
      <w:r w:rsidRPr="004232BE">
        <w:rPr>
          <w:rStyle w:val="FontStyle96"/>
          <w:rFonts w:ascii="Arial" w:hAnsi="Arial" w:cs="Arial"/>
        </w:rPr>
        <w:t>więcej niż 25 cm - przy stosowaniu ubijaków ręcznych lub zagęszczarek mechanicznych spalinowych .</w:t>
      </w:r>
    </w:p>
    <w:p w:rsidR="009220DB" w:rsidRPr="004232BE" w:rsidRDefault="009220DB">
      <w:pPr>
        <w:pStyle w:val="Style47"/>
        <w:widowControl/>
        <w:spacing w:before="58" w:line="274" w:lineRule="exact"/>
        <w:ind w:left="720"/>
        <w:rPr>
          <w:rStyle w:val="FontStyle96"/>
          <w:rFonts w:ascii="Arial" w:hAnsi="Arial" w:cs="Arial"/>
        </w:rPr>
      </w:pPr>
      <w:r w:rsidRPr="004232BE">
        <w:rPr>
          <w:rStyle w:val="FontStyle96"/>
          <w:rFonts w:ascii="Arial" w:hAnsi="Arial" w:cs="Arial"/>
        </w:rPr>
        <w:t>4. Nasypywanie warstw gruntu, ich zagęszczanie w pobliżu ścian obiektów powinno być dokonywane w taki sposób, aby nie powodowało uszkodzenia warstw izolacji wodochronnej lub przeciwwilgociowej, jeżeli taka została wykonana.</w:t>
      </w:r>
    </w:p>
    <w:p w:rsidR="009220DB" w:rsidRPr="004232BE" w:rsidRDefault="009220DB">
      <w:pPr>
        <w:pStyle w:val="Style30"/>
        <w:widowControl/>
        <w:tabs>
          <w:tab w:val="left" w:pos="595"/>
        </w:tabs>
        <w:spacing w:before="86"/>
        <w:jc w:val="left"/>
        <w:rPr>
          <w:rStyle w:val="FontStyle95"/>
          <w:rFonts w:ascii="Arial" w:hAnsi="Arial" w:cs="Arial"/>
        </w:rPr>
      </w:pPr>
      <w:r w:rsidRPr="004232BE">
        <w:rPr>
          <w:rStyle w:val="FontStyle95"/>
          <w:rFonts w:ascii="Arial" w:hAnsi="Arial" w:cs="Arial"/>
        </w:rPr>
        <w:t>5.3.7</w:t>
      </w:r>
      <w:r w:rsidRPr="004232BE">
        <w:rPr>
          <w:rStyle w:val="FontStyle95"/>
          <w:rFonts w:ascii="Arial" w:hAnsi="Arial" w:cs="Arial"/>
        </w:rPr>
        <w:tab/>
        <w:t>Dokładność wykonania wykopów</w:t>
      </w:r>
    </w:p>
    <w:p w:rsidR="009220DB" w:rsidRPr="004232BE" w:rsidRDefault="009220DB">
      <w:pPr>
        <w:pStyle w:val="Style39"/>
        <w:widowControl/>
        <w:spacing w:before="48" w:line="278" w:lineRule="exact"/>
        <w:rPr>
          <w:rStyle w:val="FontStyle96"/>
          <w:rFonts w:ascii="Arial" w:hAnsi="Arial" w:cs="Arial"/>
        </w:rPr>
      </w:pPr>
      <w:r w:rsidRPr="004232BE">
        <w:rPr>
          <w:rStyle w:val="FontStyle96"/>
          <w:rFonts w:ascii="Arial" w:hAnsi="Arial" w:cs="Arial"/>
        </w:rPr>
        <w:t>Odchylenia od wymiarów liniowych oraz rzędnych podanych w projekcie powinny być określone w dokumentacji technicznej</w:t>
      </w:r>
    </w:p>
    <w:p w:rsidR="009220DB" w:rsidRPr="004232BE" w:rsidRDefault="009220DB">
      <w:pPr>
        <w:pStyle w:val="Style39"/>
        <w:widowControl/>
        <w:spacing w:before="14" w:line="331" w:lineRule="exact"/>
        <w:rPr>
          <w:rStyle w:val="FontStyle96"/>
          <w:rFonts w:ascii="Arial" w:hAnsi="Arial" w:cs="Arial"/>
        </w:rPr>
      </w:pPr>
      <w:r w:rsidRPr="004232BE">
        <w:rPr>
          <w:rStyle w:val="FontStyle96"/>
          <w:rFonts w:ascii="Arial" w:hAnsi="Arial" w:cs="Arial"/>
        </w:rPr>
        <w:t>Jeżeli projekt nie stanowi inaczej, dopuszczalne odchyłki nie powinny być większe niż:</w:t>
      </w:r>
    </w:p>
    <w:p w:rsidR="009220DB" w:rsidRPr="004232BE" w:rsidRDefault="009220DB" w:rsidP="009220DB">
      <w:pPr>
        <w:pStyle w:val="Style33"/>
        <w:widowControl/>
        <w:numPr>
          <w:ilvl w:val="0"/>
          <w:numId w:val="42"/>
        </w:numPr>
        <w:tabs>
          <w:tab w:val="left" w:pos="706"/>
        </w:tabs>
        <w:spacing w:line="331" w:lineRule="exact"/>
        <w:ind w:left="365" w:firstLine="0"/>
        <w:jc w:val="left"/>
        <w:rPr>
          <w:rStyle w:val="FontStyle96"/>
          <w:rFonts w:ascii="Arial" w:hAnsi="Arial" w:cs="Arial"/>
        </w:rPr>
      </w:pPr>
      <w:r w:rsidRPr="004232BE">
        <w:rPr>
          <w:rStyle w:val="FontStyle96"/>
          <w:rFonts w:ascii="Arial" w:hAnsi="Arial" w:cs="Arial"/>
        </w:rPr>
        <w:t>0,02% - dla spadków terenu,</w:t>
      </w:r>
    </w:p>
    <w:p w:rsidR="009220DB" w:rsidRPr="004232BE" w:rsidRDefault="009220DB" w:rsidP="009220DB">
      <w:pPr>
        <w:pStyle w:val="Style33"/>
        <w:widowControl/>
        <w:numPr>
          <w:ilvl w:val="0"/>
          <w:numId w:val="42"/>
        </w:numPr>
        <w:tabs>
          <w:tab w:val="left" w:pos="706"/>
        </w:tabs>
        <w:spacing w:line="331" w:lineRule="exact"/>
        <w:ind w:left="365" w:firstLine="0"/>
        <w:jc w:val="left"/>
        <w:rPr>
          <w:rStyle w:val="FontStyle96"/>
          <w:rFonts w:ascii="Arial" w:hAnsi="Arial" w:cs="Arial"/>
        </w:rPr>
      </w:pPr>
      <w:r w:rsidRPr="004232BE">
        <w:rPr>
          <w:rStyle w:val="FontStyle96"/>
          <w:rFonts w:ascii="Arial" w:hAnsi="Arial" w:cs="Arial"/>
        </w:rPr>
        <w:t>0,05% - dla spadków rowów odwadniających,</w:t>
      </w:r>
    </w:p>
    <w:p w:rsidR="009220DB" w:rsidRPr="004232BE" w:rsidRDefault="009220DB" w:rsidP="009220DB">
      <w:pPr>
        <w:pStyle w:val="Style33"/>
        <w:widowControl/>
        <w:numPr>
          <w:ilvl w:val="0"/>
          <w:numId w:val="42"/>
        </w:numPr>
        <w:tabs>
          <w:tab w:val="left" w:pos="706"/>
        </w:tabs>
        <w:spacing w:line="331" w:lineRule="exact"/>
        <w:ind w:left="365" w:firstLine="0"/>
        <w:jc w:val="left"/>
        <w:rPr>
          <w:rStyle w:val="FontStyle96"/>
          <w:rFonts w:ascii="Arial" w:hAnsi="Arial" w:cs="Arial"/>
        </w:rPr>
      </w:pPr>
      <w:r w:rsidRPr="004232BE">
        <w:rPr>
          <w:rStyle w:val="FontStyle96"/>
          <w:rFonts w:ascii="Arial" w:hAnsi="Arial" w:cs="Arial"/>
        </w:rPr>
        <w:t>4 cm - dla rzędnych w siatce kwadratów 40x40 m,</w:t>
      </w:r>
    </w:p>
    <w:p w:rsidR="009220DB" w:rsidRPr="004232BE" w:rsidRDefault="009220DB" w:rsidP="009220DB">
      <w:pPr>
        <w:pStyle w:val="Style33"/>
        <w:widowControl/>
        <w:numPr>
          <w:ilvl w:val="0"/>
          <w:numId w:val="42"/>
        </w:numPr>
        <w:tabs>
          <w:tab w:val="left" w:pos="706"/>
        </w:tabs>
        <w:spacing w:before="5" w:line="331" w:lineRule="exact"/>
        <w:ind w:left="365" w:firstLine="0"/>
        <w:jc w:val="left"/>
        <w:rPr>
          <w:rStyle w:val="FontStyle96"/>
          <w:rFonts w:ascii="Arial" w:hAnsi="Arial" w:cs="Arial"/>
        </w:rPr>
      </w:pPr>
      <w:r w:rsidRPr="004232BE">
        <w:rPr>
          <w:rStyle w:val="FontStyle96"/>
          <w:rFonts w:ascii="Arial" w:hAnsi="Arial" w:cs="Arial"/>
        </w:rPr>
        <w:t>±5 cm - dla rzędnych dna wykopu pod fundamenty,</w:t>
      </w:r>
    </w:p>
    <w:p w:rsidR="009220DB" w:rsidRPr="004232BE" w:rsidRDefault="009220DB" w:rsidP="009220DB">
      <w:pPr>
        <w:pStyle w:val="Style33"/>
        <w:widowControl/>
        <w:numPr>
          <w:ilvl w:val="0"/>
          <w:numId w:val="42"/>
        </w:numPr>
        <w:tabs>
          <w:tab w:val="left" w:pos="706"/>
        </w:tabs>
        <w:spacing w:line="331" w:lineRule="exact"/>
        <w:ind w:left="365" w:firstLine="0"/>
        <w:jc w:val="left"/>
        <w:rPr>
          <w:rStyle w:val="FontStyle96"/>
          <w:rFonts w:ascii="Arial" w:hAnsi="Arial" w:cs="Arial"/>
        </w:rPr>
      </w:pPr>
      <w:r w:rsidRPr="004232BE">
        <w:rPr>
          <w:rStyle w:val="FontStyle96"/>
          <w:rFonts w:ascii="Arial" w:hAnsi="Arial" w:cs="Arial"/>
        </w:rPr>
        <w:t>±15 cm - w wymiarach w planie wykopu o szerokości dna większej niż 1,5 m,</w:t>
      </w:r>
    </w:p>
    <w:p w:rsidR="009220DB" w:rsidRPr="004232BE" w:rsidRDefault="009220DB" w:rsidP="009220DB">
      <w:pPr>
        <w:pStyle w:val="Style33"/>
        <w:widowControl/>
        <w:numPr>
          <w:ilvl w:val="0"/>
          <w:numId w:val="42"/>
        </w:numPr>
        <w:tabs>
          <w:tab w:val="left" w:pos="706"/>
        </w:tabs>
        <w:spacing w:line="331" w:lineRule="exact"/>
        <w:ind w:left="365" w:firstLine="0"/>
        <w:jc w:val="left"/>
        <w:rPr>
          <w:rStyle w:val="FontStyle96"/>
          <w:rFonts w:ascii="Arial" w:hAnsi="Arial" w:cs="Arial"/>
        </w:rPr>
      </w:pPr>
      <w:r w:rsidRPr="004232BE">
        <w:rPr>
          <w:rStyle w:val="FontStyle96"/>
          <w:rFonts w:ascii="Arial" w:hAnsi="Arial" w:cs="Arial"/>
        </w:rPr>
        <w:t>±5 cm - w wymiarach w planie wykopu o szerokości poniżej 1,5 m,</w:t>
      </w:r>
    </w:p>
    <w:p w:rsidR="009220DB" w:rsidRPr="004232BE" w:rsidRDefault="009220DB" w:rsidP="009220DB">
      <w:pPr>
        <w:pStyle w:val="Style33"/>
        <w:widowControl/>
        <w:numPr>
          <w:ilvl w:val="0"/>
          <w:numId w:val="42"/>
        </w:numPr>
        <w:tabs>
          <w:tab w:val="left" w:pos="706"/>
        </w:tabs>
        <w:spacing w:line="331" w:lineRule="exact"/>
        <w:ind w:left="365" w:firstLine="0"/>
        <w:jc w:val="left"/>
        <w:rPr>
          <w:rStyle w:val="FontStyle96"/>
          <w:rFonts w:ascii="Arial" w:hAnsi="Arial" w:cs="Arial"/>
        </w:rPr>
      </w:pPr>
      <w:r w:rsidRPr="004232BE">
        <w:rPr>
          <w:rStyle w:val="FontStyle96"/>
          <w:rFonts w:ascii="Arial" w:hAnsi="Arial" w:cs="Arial"/>
        </w:rPr>
        <w:t>±10% - w nachyleniu skarp</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43"/>
        </w:numPr>
        <w:tabs>
          <w:tab w:val="left" w:pos="595"/>
        </w:tabs>
        <w:spacing w:before="48" w:line="230" w:lineRule="exact"/>
        <w:jc w:val="left"/>
        <w:rPr>
          <w:rStyle w:val="FontStyle95"/>
          <w:rFonts w:ascii="Arial" w:hAnsi="Arial" w:cs="Arial"/>
        </w:rPr>
      </w:pPr>
      <w:r w:rsidRPr="004232BE">
        <w:rPr>
          <w:rStyle w:val="FontStyle95"/>
          <w:rFonts w:ascii="Arial" w:hAnsi="Arial" w:cs="Arial"/>
        </w:rPr>
        <w:t>Stateczność skarp i zboczy</w:t>
      </w:r>
    </w:p>
    <w:p w:rsidR="009220DB" w:rsidRPr="004232BE" w:rsidRDefault="009220DB">
      <w:pPr>
        <w:pStyle w:val="Style39"/>
        <w:widowControl/>
        <w:spacing w:line="230" w:lineRule="exact"/>
        <w:jc w:val="left"/>
        <w:rPr>
          <w:rStyle w:val="FontStyle96"/>
          <w:rFonts w:ascii="Arial" w:hAnsi="Arial" w:cs="Arial"/>
        </w:rPr>
      </w:pPr>
      <w:r w:rsidRPr="004232BE">
        <w:rPr>
          <w:rStyle w:val="FontStyle96"/>
          <w:rFonts w:ascii="Arial" w:hAnsi="Arial" w:cs="Arial"/>
        </w:rPr>
        <w:t>Przy określaniu pochylenia skarp wykopów i nasypów należy uwzględniać:</w:t>
      </w:r>
    </w:p>
    <w:p w:rsidR="009220DB" w:rsidRPr="004232BE" w:rsidRDefault="009220DB" w:rsidP="009220DB">
      <w:pPr>
        <w:pStyle w:val="Style33"/>
        <w:widowControl/>
        <w:numPr>
          <w:ilvl w:val="0"/>
          <w:numId w:val="44"/>
        </w:numPr>
        <w:tabs>
          <w:tab w:val="left" w:pos="706"/>
        </w:tabs>
        <w:spacing w:line="230" w:lineRule="exact"/>
        <w:ind w:left="360" w:firstLine="0"/>
        <w:jc w:val="left"/>
        <w:rPr>
          <w:rStyle w:val="FontStyle96"/>
          <w:rFonts w:ascii="Arial" w:hAnsi="Arial" w:cs="Arial"/>
        </w:rPr>
      </w:pPr>
      <w:r w:rsidRPr="004232BE">
        <w:rPr>
          <w:rStyle w:val="FontStyle96"/>
          <w:rFonts w:ascii="Arial" w:hAnsi="Arial" w:cs="Arial"/>
        </w:rPr>
        <w:t>wielkość obciążeń dynamicznych przekazywanych na podłoże gruntowe,</w:t>
      </w:r>
    </w:p>
    <w:p w:rsidR="009220DB" w:rsidRPr="004232BE" w:rsidRDefault="009220DB" w:rsidP="009220DB">
      <w:pPr>
        <w:pStyle w:val="Style33"/>
        <w:widowControl/>
        <w:numPr>
          <w:ilvl w:val="0"/>
          <w:numId w:val="44"/>
        </w:numPr>
        <w:tabs>
          <w:tab w:val="left" w:pos="706"/>
        </w:tabs>
        <w:spacing w:line="230" w:lineRule="exact"/>
        <w:ind w:left="360" w:firstLine="0"/>
        <w:jc w:val="left"/>
        <w:rPr>
          <w:rStyle w:val="FontStyle96"/>
          <w:rFonts w:ascii="Arial" w:hAnsi="Arial" w:cs="Arial"/>
        </w:rPr>
      </w:pPr>
      <w:r w:rsidRPr="004232BE">
        <w:rPr>
          <w:rStyle w:val="FontStyle96"/>
          <w:rFonts w:ascii="Arial" w:hAnsi="Arial" w:cs="Arial"/>
        </w:rPr>
        <w:t>obciążenia terenu wokół projektowanego wykopu,</w:t>
      </w:r>
    </w:p>
    <w:p w:rsidR="009220DB" w:rsidRPr="004232BE" w:rsidRDefault="009220DB" w:rsidP="009220DB">
      <w:pPr>
        <w:pStyle w:val="Style33"/>
        <w:widowControl/>
        <w:numPr>
          <w:ilvl w:val="0"/>
          <w:numId w:val="44"/>
        </w:numPr>
        <w:tabs>
          <w:tab w:val="left" w:pos="706"/>
        </w:tabs>
        <w:spacing w:line="230" w:lineRule="exact"/>
        <w:ind w:left="360" w:firstLine="0"/>
        <w:jc w:val="left"/>
        <w:rPr>
          <w:rStyle w:val="FontStyle96"/>
          <w:rFonts w:ascii="Arial" w:hAnsi="Arial" w:cs="Arial"/>
        </w:rPr>
      </w:pPr>
      <w:r w:rsidRPr="004232BE">
        <w:rPr>
          <w:rStyle w:val="FontStyle96"/>
          <w:rFonts w:ascii="Arial" w:hAnsi="Arial" w:cs="Arial"/>
        </w:rPr>
        <w:t>wartość kąta tarcia wewnętrznego i spójności gruntu,</w:t>
      </w:r>
    </w:p>
    <w:p w:rsidR="009220DB" w:rsidRPr="004232BE" w:rsidRDefault="009220DB" w:rsidP="009220DB">
      <w:pPr>
        <w:pStyle w:val="Style33"/>
        <w:widowControl/>
        <w:numPr>
          <w:ilvl w:val="0"/>
          <w:numId w:val="44"/>
        </w:numPr>
        <w:tabs>
          <w:tab w:val="left" w:pos="706"/>
        </w:tabs>
        <w:spacing w:line="230" w:lineRule="exact"/>
        <w:ind w:left="360" w:firstLine="0"/>
        <w:jc w:val="left"/>
        <w:rPr>
          <w:rStyle w:val="FontStyle96"/>
          <w:rFonts w:ascii="Arial" w:hAnsi="Arial" w:cs="Arial"/>
        </w:rPr>
      </w:pPr>
      <w:r w:rsidRPr="004232BE">
        <w:rPr>
          <w:rStyle w:val="FontStyle96"/>
          <w:rFonts w:ascii="Arial" w:hAnsi="Arial" w:cs="Arial"/>
        </w:rPr>
        <w:t>wysokość skarp, nasypów i ukopów,</w:t>
      </w:r>
    </w:p>
    <w:p w:rsidR="009220DB" w:rsidRPr="004232BE" w:rsidRDefault="009220DB" w:rsidP="009220DB">
      <w:pPr>
        <w:pStyle w:val="Style33"/>
        <w:widowControl/>
        <w:numPr>
          <w:ilvl w:val="0"/>
          <w:numId w:val="44"/>
        </w:numPr>
        <w:tabs>
          <w:tab w:val="left" w:pos="706"/>
        </w:tabs>
        <w:spacing w:line="230" w:lineRule="exact"/>
        <w:ind w:left="706" w:hanging="346"/>
        <w:rPr>
          <w:rStyle w:val="FontStyle96"/>
          <w:rFonts w:ascii="Arial" w:hAnsi="Arial" w:cs="Arial"/>
        </w:rPr>
      </w:pPr>
      <w:r w:rsidRPr="004232BE">
        <w:rPr>
          <w:rStyle w:val="FontStyle96"/>
          <w:rFonts w:ascii="Arial" w:hAnsi="Arial" w:cs="Arial"/>
        </w:rPr>
        <w:t>h) obciążenie powierzchni gruntu w pobliżu górnych krawędzi skarp, występujące w trakcie wykonywania robót i) wilgotność gruntu w skarpach</w:t>
      </w:r>
    </w:p>
    <w:p w:rsidR="009220DB" w:rsidRPr="004232BE" w:rsidRDefault="009220DB">
      <w:pPr>
        <w:pStyle w:val="Style28"/>
        <w:widowControl/>
        <w:spacing w:line="230" w:lineRule="exact"/>
        <w:rPr>
          <w:rStyle w:val="FontStyle96"/>
          <w:rFonts w:ascii="Arial" w:hAnsi="Arial" w:cs="Arial"/>
        </w:rPr>
      </w:pPr>
      <w:r w:rsidRPr="004232BE">
        <w:rPr>
          <w:rStyle w:val="FontStyle96"/>
          <w:rFonts w:ascii="Arial" w:hAnsi="Arial" w:cs="Arial"/>
        </w:rPr>
        <w:t>Zbocza nasypów, przekopów i wykopów w gruntach sypkich lub spoistych powinny zachowywać pełna równowagę w każdej porze roku. Skarpom nasypów i wykopów narażonych na statyczne działanie obciążeń, jeżeli nie przewidziano specjalnych zabezpieczeń tych skarp, należy nadać łagodniejsze pochylenie boków.</w:t>
      </w:r>
    </w:p>
    <w:p w:rsidR="009220DB" w:rsidRPr="004232BE" w:rsidRDefault="009220DB" w:rsidP="009220DB">
      <w:pPr>
        <w:pStyle w:val="Style30"/>
        <w:widowControl/>
        <w:numPr>
          <w:ilvl w:val="0"/>
          <w:numId w:val="45"/>
        </w:numPr>
        <w:tabs>
          <w:tab w:val="left" w:pos="595"/>
        </w:tabs>
        <w:spacing w:line="274" w:lineRule="exact"/>
        <w:jc w:val="left"/>
        <w:rPr>
          <w:rStyle w:val="FontStyle95"/>
          <w:rFonts w:ascii="Arial" w:hAnsi="Arial" w:cs="Arial"/>
        </w:rPr>
      </w:pPr>
      <w:r w:rsidRPr="004232BE">
        <w:rPr>
          <w:rStyle w:val="FontStyle95"/>
          <w:rFonts w:ascii="Arial" w:hAnsi="Arial" w:cs="Arial"/>
        </w:rPr>
        <w:t>Pochylenie skarp w wykopach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Wykopy o ścianach pionowych bez rozparcia, podparcia lub nieumocnionych skarpach mogą być wykonywane w nienawodnionych gruntach (suchych) oraz w przypadku, gdy teren przy wykopie nie jest obciążony w pasie o szerokości równej głębokości wykopu, a głębokości wykopu nie będzie większa niż: 2,0 m w skałach litych od-spajanych </w:t>
      </w:r>
      <w:r w:rsidRPr="004232BE">
        <w:rPr>
          <w:rStyle w:val="FontStyle96"/>
          <w:rFonts w:ascii="Arial" w:hAnsi="Arial" w:cs="Arial"/>
        </w:rPr>
        <w:lastRenderedPageBreak/>
        <w:t>mechanicznie,1,0 m w rumoszach, wietrzelinach i skałach spękanych, 1,25 m w gruntach mało spoistych i 1,5 m w gruntach spoistych. Wykopy o głębokości większej niż powyżej należy wykonywać ze skarpami o bezpiecznym pochyleniu. Jeżeli w dokumentacji technicznej nie określono inaczej dopuszcza się następujące bezpieczne nachylenie skarp roboczych o wysokości do 4 m:</w:t>
      </w:r>
    </w:p>
    <w:p w:rsidR="009220DB" w:rsidRPr="004232BE" w:rsidRDefault="009220DB" w:rsidP="009220DB">
      <w:pPr>
        <w:pStyle w:val="Style44"/>
        <w:widowControl/>
        <w:numPr>
          <w:ilvl w:val="0"/>
          <w:numId w:val="46"/>
        </w:numPr>
        <w:tabs>
          <w:tab w:val="left" w:pos="274"/>
        </w:tabs>
        <w:jc w:val="left"/>
        <w:rPr>
          <w:rStyle w:val="FontStyle87"/>
        </w:rPr>
      </w:pPr>
      <w:r w:rsidRPr="004232BE">
        <w:rPr>
          <w:rStyle w:val="FontStyle96"/>
          <w:rFonts w:ascii="Arial" w:hAnsi="Arial" w:cs="Arial"/>
        </w:rPr>
        <w:t>pionowe - w skałach litych, mało spękanych,</w:t>
      </w:r>
    </w:p>
    <w:p w:rsidR="009220DB" w:rsidRPr="004232BE" w:rsidRDefault="009220DB" w:rsidP="009220DB">
      <w:pPr>
        <w:pStyle w:val="Style44"/>
        <w:widowControl/>
        <w:numPr>
          <w:ilvl w:val="0"/>
          <w:numId w:val="46"/>
        </w:numPr>
        <w:tabs>
          <w:tab w:val="left" w:pos="274"/>
        </w:tabs>
        <w:jc w:val="left"/>
        <w:rPr>
          <w:rStyle w:val="FontStyle87"/>
        </w:rPr>
      </w:pPr>
      <w:r w:rsidRPr="004232BE">
        <w:rPr>
          <w:rStyle w:val="FontStyle96"/>
          <w:rFonts w:ascii="Arial" w:hAnsi="Arial" w:cs="Arial"/>
        </w:rPr>
        <w:t>o nachyleniu 2:1 - w gruntach zwięzłych i bardzo spoistych,</w:t>
      </w:r>
    </w:p>
    <w:p w:rsidR="009220DB" w:rsidRPr="004232BE" w:rsidRDefault="009220DB" w:rsidP="009220DB">
      <w:pPr>
        <w:pStyle w:val="Style44"/>
        <w:widowControl/>
        <w:numPr>
          <w:ilvl w:val="0"/>
          <w:numId w:val="46"/>
        </w:numPr>
        <w:tabs>
          <w:tab w:val="left" w:pos="274"/>
        </w:tabs>
        <w:jc w:val="left"/>
        <w:rPr>
          <w:rStyle w:val="FontStyle87"/>
        </w:rPr>
      </w:pPr>
      <w:r w:rsidRPr="004232BE">
        <w:rPr>
          <w:rStyle w:val="FontStyle96"/>
          <w:rFonts w:ascii="Arial" w:hAnsi="Arial" w:cs="Arial"/>
        </w:rPr>
        <w:t>o nachyleniu 1:1 - w skałach spękanych i rumoszach zwietrzałych,</w:t>
      </w:r>
    </w:p>
    <w:p w:rsidR="009220DB" w:rsidRPr="004232BE" w:rsidRDefault="009220DB" w:rsidP="009220DB">
      <w:pPr>
        <w:pStyle w:val="Style44"/>
        <w:widowControl/>
        <w:numPr>
          <w:ilvl w:val="0"/>
          <w:numId w:val="46"/>
        </w:numPr>
        <w:tabs>
          <w:tab w:val="left" w:pos="274"/>
        </w:tabs>
        <w:jc w:val="left"/>
        <w:rPr>
          <w:rStyle w:val="FontStyle87"/>
        </w:rPr>
      </w:pPr>
      <w:r w:rsidRPr="004232BE">
        <w:rPr>
          <w:rStyle w:val="FontStyle96"/>
          <w:rFonts w:ascii="Arial" w:hAnsi="Arial" w:cs="Arial"/>
        </w:rPr>
        <w:t xml:space="preserve">o nachyleniu 1:1,25 - w gruntach </w:t>
      </w:r>
      <w:proofErr w:type="spellStart"/>
      <w:r w:rsidRPr="004232BE">
        <w:rPr>
          <w:rStyle w:val="FontStyle96"/>
          <w:rFonts w:ascii="Arial" w:hAnsi="Arial" w:cs="Arial"/>
        </w:rPr>
        <w:t>małospoistych</w:t>
      </w:r>
      <w:proofErr w:type="spellEnd"/>
      <w:r w:rsidRPr="004232BE">
        <w:rPr>
          <w:rStyle w:val="FontStyle96"/>
          <w:rFonts w:ascii="Arial" w:hAnsi="Arial" w:cs="Arial"/>
        </w:rPr>
        <w:t xml:space="preserve"> oraz rumoszach zwietrzelinowych gliniastych,</w:t>
      </w:r>
    </w:p>
    <w:p w:rsidR="009220DB" w:rsidRPr="004232BE" w:rsidRDefault="009220DB" w:rsidP="009220DB">
      <w:pPr>
        <w:pStyle w:val="Style44"/>
        <w:widowControl/>
        <w:numPr>
          <w:ilvl w:val="0"/>
          <w:numId w:val="46"/>
        </w:numPr>
        <w:tabs>
          <w:tab w:val="left" w:pos="274"/>
        </w:tabs>
        <w:jc w:val="left"/>
        <w:rPr>
          <w:rStyle w:val="FontStyle87"/>
        </w:rPr>
      </w:pPr>
      <w:r w:rsidRPr="004232BE">
        <w:rPr>
          <w:rStyle w:val="FontStyle96"/>
          <w:rFonts w:ascii="Arial" w:hAnsi="Arial" w:cs="Arial"/>
        </w:rPr>
        <w:t>o nachyleniu 1:1,5 - w gruntach sypkich (piaski, Żwiry, pospółki)</w:t>
      </w:r>
    </w:p>
    <w:p w:rsidR="009220DB" w:rsidRPr="004232BE" w:rsidRDefault="009220DB">
      <w:pPr>
        <w:pStyle w:val="Style28"/>
        <w:widowControl/>
        <w:spacing w:before="53" w:line="274" w:lineRule="exact"/>
        <w:jc w:val="both"/>
        <w:rPr>
          <w:rStyle w:val="FontStyle96"/>
          <w:rFonts w:ascii="Arial" w:hAnsi="Arial" w:cs="Arial"/>
        </w:rPr>
      </w:pPr>
      <w:r w:rsidRPr="004232BE">
        <w:rPr>
          <w:rStyle w:val="FontStyle96"/>
          <w:rFonts w:ascii="Arial" w:hAnsi="Arial" w:cs="Arial"/>
        </w:rPr>
        <w:t>Bezpieczne nachylenie skarp w gruntach spoistych dotyczy przypadków, gdy grunty te występują w stanach zwartych i półzwartych. Dla stanów plastycznych tych gruntów bezpieczne nachylenie skarp powinno wynosić:</w:t>
      </w:r>
    </w:p>
    <w:p w:rsidR="009220DB" w:rsidRPr="004232BE" w:rsidRDefault="009220DB" w:rsidP="009220DB">
      <w:pPr>
        <w:pStyle w:val="Style2"/>
        <w:widowControl/>
        <w:numPr>
          <w:ilvl w:val="0"/>
          <w:numId w:val="47"/>
        </w:numPr>
        <w:tabs>
          <w:tab w:val="left" w:pos="336"/>
        </w:tabs>
        <w:spacing w:line="274" w:lineRule="exact"/>
        <w:ind w:firstLine="0"/>
        <w:jc w:val="left"/>
        <w:rPr>
          <w:rStyle w:val="FontStyle87"/>
        </w:rPr>
      </w:pPr>
      <w:r w:rsidRPr="004232BE">
        <w:rPr>
          <w:rStyle w:val="FontStyle96"/>
          <w:rFonts w:ascii="Arial" w:hAnsi="Arial" w:cs="Arial"/>
        </w:rPr>
        <w:t>1:1,5 dla skarp wykopów do głębokości 2,0 m,</w:t>
      </w:r>
    </w:p>
    <w:p w:rsidR="009220DB" w:rsidRPr="004232BE" w:rsidRDefault="009220DB" w:rsidP="009220DB">
      <w:pPr>
        <w:pStyle w:val="Style2"/>
        <w:widowControl/>
        <w:numPr>
          <w:ilvl w:val="0"/>
          <w:numId w:val="47"/>
        </w:numPr>
        <w:tabs>
          <w:tab w:val="left" w:pos="336"/>
        </w:tabs>
        <w:spacing w:line="274" w:lineRule="exact"/>
        <w:ind w:firstLine="0"/>
        <w:jc w:val="left"/>
        <w:rPr>
          <w:rStyle w:val="FontStyle87"/>
        </w:rPr>
      </w:pPr>
      <w:r w:rsidRPr="004232BE">
        <w:rPr>
          <w:rStyle w:val="FontStyle96"/>
          <w:rFonts w:ascii="Arial" w:hAnsi="Arial" w:cs="Arial"/>
        </w:rPr>
        <w:t>1:1,75 dla skarp wykopów do głębokości 3,0 m</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Przy większej głębokości wykopu nachylenie skarp należy przyjmować na podst. obliczeń stateczności zbocza. W wykopach ze skarpami o bezpiecznym nachyleniu powinny być stosowane następujące zabezpieczenia:</w:t>
      </w:r>
    </w:p>
    <w:p w:rsidR="009220DB" w:rsidRPr="004232BE" w:rsidRDefault="009220DB" w:rsidP="009220DB">
      <w:pPr>
        <w:pStyle w:val="Style2"/>
        <w:widowControl/>
        <w:numPr>
          <w:ilvl w:val="0"/>
          <w:numId w:val="48"/>
        </w:numPr>
        <w:tabs>
          <w:tab w:val="left" w:pos="264"/>
        </w:tabs>
        <w:spacing w:line="274" w:lineRule="exact"/>
        <w:ind w:left="264" w:hanging="264"/>
        <w:rPr>
          <w:rStyle w:val="FontStyle87"/>
        </w:rPr>
      </w:pPr>
      <w:r w:rsidRPr="004232BE">
        <w:rPr>
          <w:rStyle w:val="FontStyle96"/>
          <w:rFonts w:ascii="Arial" w:hAnsi="Arial" w:cs="Arial"/>
        </w:rPr>
        <w:t>w pasie terenu przylegającym do górnej krawędzi skarpy na szerokości równej trzykrotnej głębokości wykopu- powierzchnie powinny mieś odpowiednie spadki umożliwiające łatwy odpływ wody opadowej od krawędzi wykopu,</w:t>
      </w:r>
    </w:p>
    <w:p w:rsidR="009220DB" w:rsidRPr="004232BE" w:rsidRDefault="009220DB" w:rsidP="009220DB">
      <w:pPr>
        <w:pStyle w:val="Style2"/>
        <w:widowControl/>
        <w:numPr>
          <w:ilvl w:val="0"/>
          <w:numId w:val="48"/>
        </w:numPr>
        <w:tabs>
          <w:tab w:val="left" w:pos="264"/>
        </w:tabs>
        <w:spacing w:line="230" w:lineRule="exact"/>
        <w:ind w:left="264" w:hanging="264"/>
        <w:rPr>
          <w:rStyle w:val="FontStyle87"/>
        </w:rPr>
      </w:pPr>
      <w:r w:rsidRPr="004232BE">
        <w:rPr>
          <w:rStyle w:val="FontStyle96"/>
          <w:rFonts w:ascii="Arial" w:hAnsi="Arial" w:cs="Arial"/>
        </w:rPr>
        <w:t>w gruntach spoistych podstawa skarpy powinna być zabezpieczona przed rozmoczeniem wodami opadowymi przez wykonanie w dnie wykopu w spadku w kierunku środka wykopu,</w:t>
      </w:r>
    </w:p>
    <w:p w:rsidR="009220DB" w:rsidRPr="004232BE" w:rsidRDefault="009220DB" w:rsidP="009220DB">
      <w:pPr>
        <w:pStyle w:val="Style2"/>
        <w:widowControl/>
        <w:numPr>
          <w:ilvl w:val="0"/>
          <w:numId w:val="48"/>
        </w:numPr>
        <w:tabs>
          <w:tab w:val="left" w:pos="264"/>
        </w:tabs>
        <w:spacing w:line="230" w:lineRule="exact"/>
        <w:ind w:firstLine="0"/>
        <w:jc w:val="left"/>
        <w:rPr>
          <w:rStyle w:val="FontStyle87"/>
        </w:rPr>
      </w:pPr>
      <w:r w:rsidRPr="004232BE">
        <w:rPr>
          <w:rStyle w:val="FontStyle96"/>
          <w:rFonts w:ascii="Arial" w:hAnsi="Arial" w:cs="Arial"/>
        </w:rPr>
        <w:t>stan skarp należy okresowo sprawdzać</w:t>
      </w:r>
    </w:p>
    <w:p w:rsidR="009220DB" w:rsidRPr="004232BE" w:rsidRDefault="009220DB">
      <w:pPr>
        <w:widowControl/>
        <w:rPr>
          <w:rFonts w:ascii="Arial" w:hAnsi="Arial" w:cs="Arial"/>
          <w:sz w:val="2"/>
          <w:szCs w:val="2"/>
        </w:rPr>
      </w:pPr>
    </w:p>
    <w:p w:rsidR="009220DB" w:rsidRPr="004232BE" w:rsidRDefault="009220DB" w:rsidP="009220DB">
      <w:pPr>
        <w:pStyle w:val="Style48"/>
        <w:widowControl/>
        <w:numPr>
          <w:ilvl w:val="0"/>
          <w:numId w:val="49"/>
        </w:numPr>
        <w:tabs>
          <w:tab w:val="left" w:pos="485"/>
        </w:tabs>
        <w:spacing w:before="283" w:line="274" w:lineRule="exact"/>
        <w:ind w:right="3974"/>
        <w:rPr>
          <w:rStyle w:val="FontStyle89"/>
          <w:rFonts w:ascii="Arial" w:hAnsi="Arial" w:cs="Arial"/>
        </w:rPr>
      </w:pPr>
      <w:r w:rsidRPr="004232BE">
        <w:rPr>
          <w:rStyle w:val="FontStyle89"/>
          <w:rFonts w:ascii="Arial" w:hAnsi="Arial" w:cs="Arial"/>
        </w:rPr>
        <w:t xml:space="preserve">KONTROLA JAKOŚCI ROBOT </w:t>
      </w:r>
      <w:r w:rsidRPr="004232BE">
        <w:rPr>
          <w:rStyle w:val="FontStyle95"/>
          <w:rFonts w:ascii="Arial" w:hAnsi="Arial" w:cs="Arial"/>
        </w:rPr>
        <w:t>6.1 Ogólne zasady kontroli jakości</w:t>
      </w:r>
    </w:p>
    <w:p w:rsidR="009220DB" w:rsidRPr="004232BE" w:rsidRDefault="009220DB">
      <w:pPr>
        <w:pStyle w:val="Style28"/>
        <w:widowControl/>
        <w:spacing w:line="274" w:lineRule="exact"/>
        <w:rPr>
          <w:rStyle w:val="FontStyle95"/>
          <w:rFonts w:ascii="Arial" w:hAnsi="Arial" w:cs="Arial"/>
        </w:rPr>
      </w:pPr>
      <w:r w:rsidRPr="004232BE">
        <w:rPr>
          <w:rStyle w:val="FontStyle96"/>
          <w:rFonts w:ascii="Arial" w:hAnsi="Arial" w:cs="Arial"/>
        </w:rPr>
        <w:t xml:space="preserve">Ogólne zasady kontroli jakości podano w ST.00.01.00 Wymagania ogólne - pkt. 6. </w:t>
      </w:r>
      <w:r w:rsidRPr="004232BE">
        <w:rPr>
          <w:rStyle w:val="FontStyle95"/>
          <w:rFonts w:ascii="Arial" w:hAnsi="Arial" w:cs="Arial"/>
        </w:rPr>
        <w:t>6.2. Szczególne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Kontroli podlega zgodność z dokumentacją techniczną, wygląd zewnętrzny i dokładność wykonania. Dokładność wykonania wykopów ma być zgodna z wymogami normy PN-B-06050. Kontrola wykonania robót musi dotyczyć rzędnych dna wykopu, które nie mogą odbiegać od wielkości projektowanych więcej niż o +1 cm i -3 </w:t>
      </w:r>
      <w:proofErr w:type="spellStart"/>
      <w:r w:rsidRPr="004232BE">
        <w:rPr>
          <w:rStyle w:val="FontStyle96"/>
          <w:rFonts w:ascii="Arial" w:hAnsi="Arial" w:cs="Arial"/>
        </w:rPr>
        <w:t>cm</w:t>
      </w:r>
      <w:proofErr w:type="spellEnd"/>
      <w:r w:rsidRPr="004232BE">
        <w:rPr>
          <w:rStyle w:val="FontStyle96"/>
          <w:rFonts w:ascii="Arial" w:hAnsi="Arial" w:cs="Arial"/>
        </w:rPr>
        <w:t>. Pozostałe odchyłki podaje norma,</w:t>
      </w:r>
    </w:p>
    <w:p w:rsidR="009220DB" w:rsidRPr="004232BE" w:rsidRDefault="009220DB" w:rsidP="009220DB">
      <w:pPr>
        <w:pStyle w:val="Style74"/>
        <w:widowControl/>
        <w:numPr>
          <w:ilvl w:val="0"/>
          <w:numId w:val="50"/>
        </w:numPr>
        <w:tabs>
          <w:tab w:val="left" w:pos="485"/>
        </w:tabs>
        <w:spacing w:before="317" w:line="274" w:lineRule="exact"/>
        <w:rPr>
          <w:rStyle w:val="FontStyle89"/>
          <w:rFonts w:ascii="Arial" w:hAnsi="Arial" w:cs="Arial"/>
        </w:rPr>
      </w:pPr>
      <w:r w:rsidRPr="004232BE">
        <w:rPr>
          <w:rStyle w:val="FontStyle89"/>
          <w:rFonts w:ascii="Arial" w:hAnsi="Arial" w:cs="Arial"/>
        </w:rPr>
        <w:t>OBMIAR ROBOT</w:t>
      </w:r>
    </w:p>
    <w:p w:rsidR="009220DB" w:rsidRPr="004232BE" w:rsidRDefault="009220DB">
      <w:pPr>
        <w:widowControl/>
        <w:rPr>
          <w:rFonts w:ascii="Arial" w:hAnsi="Arial" w:cs="Arial"/>
          <w:sz w:val="2"/>
          <w:szCs w:val="2"/>
        </w:rPr>
      </w:pPr>
    </w:p>
    <w:p w:rsidR="009220DB" w:rsidRPr="004232BE" w:rsidRDefault="009220DB" w:rsidP="009220DB">
      <w:pPr>
        <w:pStyle w:val="Style48"/>
        <w:widowControl/>
        <w:numPr>
          <w:ilvl w:val="0"/>
          <w:numId w:val="51"/>
        </w:numPr>
        <w:tabs>
          <w:tab w:val="left" w:pos="360"/>
        </w:tabs>
        <w:spacing w:before="10" w:line="274" w:lineRule="exact"/>
        <w:rPr>
          <w:rStyle w:val="FontStyle95"/>
          <w:rFonts w:ascii="Arial" w:hAnsi="Arial" w:cs="Arial"/>
        </w:rPr>
      </w:pPr>
      <w:r w:rsidRPr="004232BE">
        <w:rPr>
          <w:rStyle w:val="FontStyle95"/>
          <w:rFonts w:ascii="Arial" w:hAnsi="Arial" w:cs="Arial"/>
        </w:rPr>
        <w:t>Ogólne zasady obmiaru robót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48"/>
        <w:widowControl/>
        <w:numPr>
          <w:ilvl w:val="0"/>
          <w:numId w:val="52"/>
        </w:numPr>
        <w:tabs>
          <w:tab w:val="left" w:pos="360"/>
        </w:tabs>
        <w:spacing w:line="274" w:lineRule="exact"/>
        <w:rPr>
          <w:rStyle w:val="FontStyle95"/>
          <w:rFonts w:ascii="Arial" w:hAnsi="Arial" w:cs="Arial"/>
        </w:rPr>
      </w:pPr>
      <w:r w:rsidRPr="004232BE">
        <w:rPr>
          <w:rStyle w:val="FontStyle95"/>
          <w:rFonts w:ascii="Arial" w:hAnsi="Arial" w:cs="Arial"/>
        </w:rPr>
        <w:t>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Ilość mas ziemnych oblicza się w metrach sześciennych odspojonego gruntu. W przypadku operowania gruntem spulchnionym pobieranym ze składowisk należy uwzględnić odpowiednie współczynniki korygujące. Wielkości obmiaru określa się na podstawie dokumentacji projektowej z uwzględnieniem zmian zaakceptowanych przez Inspektora nadzoru i sprawdzonych w naturze.</w:t>
      </w:r>
    </w:p>
    <w:p w:rsidR="009220DB" w:rsidRPr="004232BE" w:rsidRDefault="009220DB">
      <w:pPr>
        <w:pStyle w:val="Style74"/>
        <w:widowControl/>
        <w:spacing w:line="240" w:lineRule="exact"/>
        <w:rPr>
          <w:rFonts w:ascii="Arial" w:hAnsi="Arial" w:cs="Arial"/>
          <w:sz w:val="20"/>
          <w:szCs w:val="20"/>
        </w:rPr>
      </w:pPr>
    </w:p>
    <w:p w:rsidR="009220DB" w:rsidRPr="004232BE" w:rsidRDefault="009220DB">
      <w:pPr>
        <w:pStyle w:val="Style74"/>
        <w:widowControl/>
        <w:tabs>
          <w:tab w:val="left" w:pos="485"/>
        </w:tabs>
        <w:spacing w:before="48" w:line="274" w:lineRule="exact"/>
        <w:rPr>
          <w:rStyle w:val="FontStyle89"/>
          <w:rFonts w:ascii="Arial" w:hAnsi="Arial" w:cs="Arial"/>
        </w:rPr>
      </w:pPr>
      <w:r w:rsidRPr="004232BE">
        <w:rPr>
          <w:rStyle w:val="FontStyle89"/>
          <w:rFonts w:ascii="Arial" w:hAnsi="Arial" w:cs="Arial"/>
        </w:rPr>
        <w:t>8.</w:t>
      </w:r>
      <w:r w:rsidRPr="004232BE">
        <w:rPr>
          <w:rStyle w:val="FontStyle89"/>
          <w:rFonts w:ascii="Arial" w:hAnsi="Arial" w:cs="Arial"/>
        </w:rPr>
        <w:tab/>
        <w:t>ODBIÓR ROBOT</w:t>
      </w:r>
    </w:p>
    <w:p w:rsidR="009220DB" w:rsidRPr="004232BE" w:rsidRDefault="009220DB" w:rsidP="009220DB">
      <w:pPr>
        <w:pStyle w:val="Style48"/>
        <w:widowControl/>
        <w:numPr>
          <w:ilvl w:val="0"/>
          <w:numId w:val="53"/>
        </w:numPr>
        <w:tabs>
          <w:tab w:val="left" w:pos="418"/>
        </w:tabs>
        <w:spacing w:before="10" w:line="274" w:lineRule="exac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Ogólne zasady odbioru robót podano w ST.00.01.00 Wymagania ogólne - pkt. 8.</w:t>
      </w:r>
    </w:p>
    <w:p w:rsidR="009220DB" w:rsidRPr="004232BE" w:rsidRDefault="009220DB" w:rsidP="009220DB">
      <w:pPr>
        <w:pStyle w:val="Style48"/>
        <w:widowControl/>
        <w:numPr>
          <w:ilvl w:val="0"/>
          <w:numId w:val="54"/>
        </w:numPr>
        <w:tabs>
          <w:tab w:val="left" w:pos="418"/>
        </w:tabs>
        <w:spacing w:line="274" w:lineRule="exact"/>
        <w:rPr>
          <w:rStyle w:val="FontStyle95"/>
          <w:rFonts w:ascii="Arial" w:hAnsi="Arial" w:cs="Arial"/>
        </w:rPr>
      </w:pPr>
      <w:r w:rsidRPr="004232BE">
        <w:rPr>
          <w:rStyle w:val="FontStyle95"/>
          <w:rFonts w:ascii="Arial" w:hAnsi="Arial" w:cs="Arial"/>
        </w:rPr>
        <w:lastRenderedPageBreak/>
        <w:t>Szczególne zasady odbioru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Roboty uznaje się za zgodne z dokumentacją projektową, ST i wymaganiami nadzoru, jeżeli wszystkie pomiary i badania wg pkt. 6 dały pozytywne wyniki,</w:t>
      </w:r>
    </w:p>
    <w:p w:rsidR="009220DB" w:rsidRPr="004232BE" w:rsidRDefault="009220DB">
      <w:pPr>
        <w:pStyle w:val="Style74"/>
        <w:widowControl/>
        <w:spacing w:line="240" w:lineRule="exact"/>
        <w:rPr>
          <w:rFonts w:ascii="Arial" w:hAnsi="Arial" w:cs="Arial"/>
          <w:sz w:val="20"/>
          <w:szCs w:val="20"/>
        </w:rPr>
      </w:pPr>
    </w:p>
    <w:p w:rsidR="009220DB" w:rsidRPr="004232BE" w:rsidRDefault="009220DB">
      <w:pPr>
        <w:pStyle w:val="Style74"/>
        <w:widowControl/>
        <w:tabs>
          <w:tab w:val="left" w:pos="485"/>
        </w:tabs>
        <w:spacing w:before="43" w:line="274" w:lineRule="exact"/>
        <w:rPr>
          <w:rStyle w:val="FontStyle89"/>
          <w:rFonts w:ascii="Arial" w:hAnsi="Arial" w:cs="Arial"/>
        </w:rPr>
      </w:pPr>
      <w:r w:rsidRPr="004232BE">
        <w:rPr>
          <w:rStyle w:val="FontStyle89"/>
          <w:rFonts w:ascii="Arial" w:hAnsi="Arial" w:cs="Arial"/>
        </w:rPr>
        <w:t>9.</w:t>
      </w:r>
      <w:r w:rsidRPr="004232BE">
        <w:rPr>
          <w:rStyle w:val="FontStyle89"/>
          <w:rFonts w:ascii="Arial" w:hAnsi="Arial" w:cs="Arial"/>
        </w:rPr>
        <w:tab/>
        <w:t>PODSTAWA PŁATNOŚCI</w:t>
      </w:r>
    </w:p>
    <w:p w:rsidR="009220DB" w:rsidRPr="004232BE" w:rsidRDefault="009220DB" w:rsidP="009220DB">
      <w:pPr>
        <w:pStyle w:val="Style48"/>
        <w:widowControl/>
        <w:numPr>
          <w:ilvl w:val="0"/>
          <w:numId w:val="55"/>
        </w:numPr>
        <w:tabs>
          <w:tab w:val="left" w:pos="418"/>
        </w:tabs>
        <w:spacing w:before="10" w:line="274" w:lineRule="exact"/>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ustalenia dotyczące podstawy płatności podano w ST.00.01.00 Wymagania ogólne - pkt.9.</w:t>
      </w:r>
    </w:p>
    <w:p w:rsidR="009220DB" w:rsidRPr="004232BE" w:rsidRDefault="009220DB" w:rsidP="009220DB">
      <w:pPr>
        <w:pStyle w:val="Style48"/>
        <w:widowControl/>
        <w:numPr>
          <w:ilvl w:val="0"/>
          <w:numId w:val="56"/>
        </w:numPr>
        <w:tabs>
          <w:tab w:val="left" w:pos="418"/>
        </w:tabs>
        <w:spacing w:line="274" w:lineRule="exact"/>
        <w:rPr>
          <w:rStyle w:val="FontStyle95"/>
          <w:rFonts w:ascii="Arial" w:hAnsi="Arial" w:cs="Arial"/>
        </w:rPr>
      </w:pPr>
      <w:r w:rsidRPr="004232BE">
        <w:rPr>
          <w:rStyle w:val="FontStyle95"/>
          <w:rFonts w:ascii="Arial" w:hAnsi="Arial" w:cs="Arial"/>
        </w:rPr>
        <w:t>Szczególne zasady dotyczące podstawy płatności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Podstawą rozliczenia finansowego będzie umowa Wykonawcy z Zamawiającym. Cena wykonania jednego m</w:t>
      </w:r>
      <w:r w:rsidRPr="004232BE">
        <w:rPr>
          <w:rStyle w:val="FontStyle96"/>
          <w:rFonts w:ascii="Arial" w:hAnsi="Arial" w:cs="Arial"/>
          <w:vertAlign w:val="superscript"/>
        </w:rPr>
        <w:t>3</w:t>
      </w:r>
      <w:r w:rsidRPr="004232BE">
        <w:rPr>
          <w:rStyle w:val="FontStyle96"/>
          <w:rFonts w:ascii="Arial" w:hAnsi="Arial" w:cs="Arial"/>
        </w:rPr>
        <w:t xml:space="preserve"> wykopu obejmuje: roboty pomiarowe, wykonanie wykopu zgodnie z założoną technologią, wywóz urobku we wskazane miejsce, zabezpieczenie ścian wykopu oraz istniejącej infrastruktury podziemnej, oznaczenie i zabezpieczenie miejsca prowadzenia prac. Cena ewentualnego wykonania l m</w:t>
      </w:r>
      <w:r w:rsidRPr="004232BE">
        <w:rPr>
          <w:rStyle w:val="FontStyle96"/>
          <w:rFonts w:ascii="Arial" w:hAnsi="Arial" w:cs="Arial"/>
          <w:vertAlign w:val="superscript"/>
        </w:rPr>
        <w:t>3</w:t>
      </w:r>
      <w:r w:rsidRPr="004232BE">
        <w:rPr>
          <w:rStyle w:val="FontStyle96"/>
          <w:rFonts w:ascii="Arial" w:hAnsi="Arial" w:cs="Arial"/>
        </w:rPr>
        <w:t xml:space="preserve"> zasypki (podsypki, </w:t>
      </w:r>
      <w:proofErr w:type="spellStart"/>
      <w:r w:rsidRPr="004232BE">
        <w:rPr>
          <w:rStyle w:val="FontStyle96"/>
          <w:rFonts w:ascii="Arial" w:hAnsi="Arial" w:cs="Arial"/>
        </w:rPr>
        <w:t>obsypki</w:t>
      </w:r>
      <w:proofErr w:type="spellEnd"/>
      <w:r w:rsidRPr="004232BE">
        <w:rPr>
          <w:rStyle w:val="FontStyle96"/>
          <w:rFonts w:ascii="Arial" w:hAnsi="Arial" w:cs="Arial"/>
        </w:rPr>
        <w:t>) obejmuje: dowóz gruntu, ułożenie, zagęszczenie, badania stopnia zagęszczenia, oznaczenie i zabezpieczenie miejsca prowadzenia prac, wyrównanie terenu w miejscu prowadzenia prac.</w:t>
      </w:r>
    </w:p>
    <w:p w:rsidR="009220DB" w:rsidRPr="004232BE" w:rsidRDefault="009220DB" w:rsidP="009220DB">
      <w:pPr>
        <w:pStyle w:val="Style25"/>
        <w:widowControl/>
        <w:numPr>
          <w:ilvl w:val="0"/>
          <w:numId w:val="57"/>
        </w:numPr>
        <w:tabs>
          <w:tab w:val="left" w:pos="403"/>
        </w:tabs>
        <w:spacing w:before="278"/>
        <w:ind w:left="403"/>
        <w:rPr>
          <w:rStyle w:val="FontStyle89"/>
          <w:rFonts w:ascii="Arial" w:hAnsi="Arial" w:cs="Arial"/>
        </w:rPr>
      </w:pPr>
      <w:r w:rsidRPr="004232BE">
        <w:rPr>
          <w:rStyle w:val="FontStyle89"/>
          <w:rFonts w:ascii="Arial" w:hAnsi="Arial" w:cs="Arial"/>
        </w:rPr>
        <w:t>OPIS SPOSOBU ROZLICZENIA ROBOT TYMCZASOWYCH I PRAC TOWARZYSZĄCYCH</w:t>
      </w:r>
    </w:p>
    <w:p w:rsidR="009220DB" w:rsidRPr="004232BE" w:rsidRDefault="009220DB">
      <w:pPr>
        <w:pStyle w:val="Style39"/>
        <w:widowControl/>
        <w:spacing w:line="278" w:lineRule="exact"/>
        <w:jc w:val="lef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rsidP="009220DB">
      <w:pPr>
        <w:pStyle w:val="Style25"/>
        <w:widowControl/>
        <w:numPr>
          <w:ilvl w:val="0"/>
          <w:numId w:val="58"/>
        </w:numPr>
        <w:tabs>
          <w:tab w:val="left" w:pos="403"/>
        </w:tabs>
        <w:spacing w:before="360" w:line="274" w:lineRule="exact"/>
        <w:ind w:firstLine="0"/>
        <w:rPr>
          <w:rStyle w:val="FontStyle89"/>
          <w:rFonts w:ascii="Arial" w:hAnsi="Arial" w:cs="Arial"/>
        </w:rPr>
      </w:pPr>
      <w:r w:rsidRPr="004232BE">
        <w:rPr>
          <w:rStyle w:val="FontStyle89"/>
          <w:rFonts w:ascii="Arial" w:hAnsi="Arial" w:cs="Arial"/>
        </w:rPr>
        <w:t xml:space="preserve">PRZEPISY </w:t>
      </w:r>
      <w:r w:rsidR="00B96EFB">
        <w:rPr>
          <w:rStyle w:val="FontStyle89"/>
          <w:rFonts w:ascii="Arial" w:hAnsi="Arial" w:cs="Arial"/>
        </w:rPr>
        <w:t>OGÓLNE:</w:t>
      </w:r>
    </w:p>
    <w:p w:rsidR="009220DB" w:rsidRPr="004232BE" w:rsidRDefault="009220DB" w:rsidP="00B96EFB">
      <w:pPr>
        <w:pStyle w:val="Style39"/>
        <w:widowControl/>
        <w:spacing w:line="274" w:lineRule="exact"/>
        <w:jc w:val="left"/>
        <w:rPr>
          <w:rStyle w:val="FontStyle96"/>
          <w:rFonts w:ascii="Arial" w:hAnsi="Arial" w:cs="Arial"/>
        </w:rPr>
      </w:pPr>
      <w:r w:rsidRPr="004232BE">
        <w:rPr>
          <w:rStyle w:val="FontStyle96"/>
          <w:rFonts w:ascii="Arial" w:hAnsi="Arial" w:cs="Arial"/>
        </w:rPr>
        <w:t>Uwzględniono następujące przepisy;</w:t>
      </w:r>
      <w:r w:rsidR="00B96EFB">
        <w:rPr>
          <w:rStyle w:val="FontStyle96"/>
          <w:rFonts w:ascii="Arial" w:hAnsi="Arial" w:cs="Arial"/>
        </w:rPr>
        <w:t xml:space="preserve"> </w:t>
      </w:r>
      <w:r w:rsidRPr="004232BE">
        <w:rPr>
          <w:rStyle w:val="FontStyle96"/>
          <w:rFonts w:ascii="Arial" w:hAnsi="Arial" w:cs="Arial"/>
        </w:rPr>
        <w:t>normy:</w:t>
      </w:r>
    </w:p>
    <w:p w:rsidR="009220DB" w:rsidRPr="004232BE" w:rsidRDefault="009220DB">
      <w:pPr>
        <w:widowControl/>
        <w:rPr>
          <w:rFonts w:ascii="Arial" w:hAnsi="Arial" w:cs="Arial"/>
          <w:sz w:val="2"/>
          <w:szCs w:val="2"/>
        </w:rPr>
      </w:pPr>
    </w:p>
    <w:p w:rsidR="009220DB" w:rsidRPr="004232BE" w:rsidRDefault="009220DB" w:rsidP="009220DB">
      <w:pPr>
        <w:pStyle w:val="Style33"/>
        <w:widowControl/>
        <w:numPr>
          <w:ilvl w:val="0"/>
          <w:numId w:val="60"/>
        </w:numPr>
        <w:tabs>
          <w:tab w:val="left" w:pos="706"/>
        </w:tabs>
        <w:ind w:left="365" w:firstLine="0"/>
        <w:jc w:val="left"/>
        <w:rPr>
          <w:rStyle w:val="FontStyle96"/>
          <w:rFonts w:ascii="Arial" w:hAnsi="Arial" w:cs="Arial"/>
        </w:rPr>
      </w:pPr>
      <w:r w:rsidRPr="004232BE">
        <w:rPr>
          <w:rStyle w:val="FontStyle96"/>
          <w:rFonts w:ascii="Arial" w:hAnsi="Arial" w:cs="Arial"/>
        </w:rPr>
        <w:t>PN-B-06050 Roboty ziemne. Wymagania ogólne.</w:t>
      </w:r>
    </w:p>
    <w:p w:rsidR="009220DB" w:rsidRPr="004232BE" w:rsidRDefault="009220DB" w:rsidP="009220DB">
      <w:pPr>
        <w:pStyle w:val="Style33"/>
        <w:widowControl/>
        <w:numPr>
          <w:ilvl w:val="0"/>
          <w:numId w:val="60"/>
        </w:numPr>
        <w:tabs>
          <w:tab w:val="left" w:pos="706"/>
        </w:tabs>
        <w:ind w:left="706" w:right="1555" w:hanging="341"/>
        <w:jc w:val="left"/>
        <w:rPr>
          <w:rStyle w:val="FontStyle96"/>
          <w:rFonts w:ascii="Arial" w:hAnsi="Arial" w:cs="Arial"/>
        </w:rPr>
      </w:pPr>
      <w:r w:rsidRPr="004232BE">
        <w:rPr>
          <w:rStyle w:val="FontStyle96"/>
          <w:rFonts w:ascii="Arial" w:hAnsi="Arial" w:cs="Arial"/>
        </w:rPr>
        <w:t>PN-B-10736 Wykopy otwarte dla przewodów wodociągowych i kanalizacyjnych. Warunki techniczne wykonania.</w:t>
      </w:r>
    </w:p>
    <w:p w:rsidR="009220DB" w:rsidRPr="004232BE" w:rsidRDefault="009220DB" w:rsidP="009220DB">
      <w:pPr>
        <w:pStyle w:val="Style33"/>
        <w:widowControl/>
        <w:numPr>
          <w:ilvl w:val="0"/>
          <w:numId w:val="60"/>
        </w:numPr>
        <w:tabs>
          <w:tab w:val="left" w:pos="706"/>
        </w:tabs>
        <w:spacing w:before="5"/>
        <w:ind w:left="365" w:firstLine="0"/>
        <w:jc w:val="left"/>
        <w:rPr>
          <w:rStyle w:val="FontStyle96"/>
          <w:rFonts w:ascii="Arial" w:hAnsi="Arial" w:cs="Arial"/>
        </w:rPr>
      </w:pPr>
      <w:r w:rsidRPr="004232BE">
        <w:rPr>
          <w:rStyle w:val="FontStyle96"/>
          <w:rFonts w:ascii="Arial" w:hAnsi="Arial" w:cs="Arial"/>
        </w:rPr>
        <w:t>PN-B-04452 Grunty budowlane. Badania polowe</w:t>
      </w:r>
    </w:p>
    <w:p w:rsidR="009220DB" w:rsidRPr="004232BE" w:rsidRDefault="009220DB" w:rsidP="009220DB">
      <w:pPr>
        <w:pStyle w:val="Style33"/>
        <w:widowControl/>
        <w:numPr>
          <w:ilvl w:val="0"/>
          <w:numId w:val="60"/>
        </w:numPr>
        <w:tabs>
          <w:tab w:val="left" w:pos="706"/>
        </w:tabs>
        <w:ind w:left="365" w:firstLine="0"/>
        <w:jc w:val="left"/>
        <w:rPr>
          <w:rStyle w:val="FontStyle96"/>
          <w:rFonts w:ascii="Arial" w:hAnsi="Arial" w:cs="Arial"/>
        </w:rPr>
      </w:pPr>
      <w:r w:rsidRPr="004232BE">
        <w:rPr>
          <w:rStyle w:val="FontStyle96"/>
          <w:rFonts w:ascii="Arial" w:hAnsi="Arial" w:cs="Arial"/>
        </w:rPr>
        <w:t>PN-86/B-02480 Grunty budowlane. Badania próbek gruntu</w:t>
      </w:r>
    </w:p>
    <w:p w:rsidR="009220DB" w:rsidRPr="004232BE" w:rsidRDefault="009220DB" w:rsidP="009220DB">
      <w:pPr>
        <w:pStyle w:val="Style33"/>
        <w:widowControl/>
        <w:numPr>
          <w:ilvl w:val="0"/>
          <w:numId w:val="60"/>
        </w:numPr>
        <w:tabs>
          <w:tab w:val="left" w:pos="706"/>
        </w:tabs>
        <w:ind w:left="365" w:firstLine="0"/>
        <w:jc w:val="left"/>
        <w:rPr>
          <w:rStyle w:val="FontStyle96"/>
          <w:rFonts w:ascii="Arial" w:hAnsi="Arial" w:cs="Arial"/>
        </w:rPr>
      </w:pPr>
      <w:r w:rsidRPr="004232BE">
        <w:rPr>
          <w:rStyle w:val="FontStyle96"/>
          <w:rFonts w:ascii="Arial" w:hAnsi="Arial" w:cs="Arial"/>
        </w:rPr>
        <w:t>PN-81/B-03020 Głębokość przemarzania gruntów</w:t>
      </w:r>
    </w:p>
    <w:p w:rsidR="009220DB" w:rsidRPr="004232BE" w:rsidRDefault="009220DB" w:rsidP="009220DB">
      <w:pPr>
        <w:pStyle w:val="Style33"/>
        <w:widowControl/>
        <w:numPr>
          <w:ilvl w:val="0"/>
          <w:numId w:val="60"/>
        </w:numPr>
        <w:tabs>
          <w:tab w:val="left" w:pos="706"/>
        </w:tabs>
        <w:ind w:left="365" w:firstLine="0"/>
        <w:jc w:val="left"/>
        <w:rPr>
          <w:rStyle w:val="FontStyle96"/>
          <w:rFonts w:ascii="Arial" w:hAnsi="Arial" w:cs="Arial"/>
        </w:rPr>
      </w:pPr>
      <w:r w:rsidRPr="004232BE">
        <w:rPr>
          <w:rStyle w:val="FontStyle96"/>
          <w:rFonts w:ascii="Arial" w:hAnsi="Arial" w:cs="Arial"/>
        </w:rPr>
        <w:t>PN-B-06050 Geotechnika. Roboty ziemne. Wymagania ogólne.</w:t>
      </w:r>
    </w:p>
    <w:p w:rsidR="009220DB" w:rsidRPr="004232BE" w:rsidRDefault="009220DB" w:rsidP="009220DB">
      <w:pPr>
        <w:pStyle w:val="Style33"/>
        <w:widowControl/>
        <w:numPr>
          <w:ilvl w:val="0"/>
          <w:numId w:val="60"/>
        </w:numPr>
        <w:tabs>
          <w:tab w:val="left" w:pos="706"/>
        </w:tabs>
        <w:ind w:left="365" w:firstLine="0"/>
        <w:jc w:val="left"/>
        <w:rPr>
          <w:rStyle w:val="FontStyle96"/>
          <w:rFonts w:ascii="Arial" w:hAnsi="Arial" w:cs="Arial"/>
        </w:rPr>
      </w:pPr>
      <w:r w:rsidRPr="004232BE">
        <w:rPr>
          <w:rStyle w:val="FontStyle96"/>
          <w:rFonts w:ascii="Arial" w:hAnsi="Arial" w:cs="Arial"/>
        </w:rPr>
        <w:t>PN-86/B-02480 Grunty budowlane. Określenia, symbole, podział i opis gruntów</w:t>
      </w:r>
    </w:p>
    <w:p w:rsidR="009220DB" w:rsidRPr="004232BE" w:rsidRDefault="009220DB" w:rsidP="009220DB">
      <w:pPr>
        <w:pStyle w:val="Style33"/>
        <w:widowControl/>
        <w:numPr>
          <w:ilvl w:val="0"/>
          <w:numId w:val="60"/>
        </w:numPr>
        <w:tabs>
          <w:tab w:val="left" w:pos="706"/>
        </w:tabs>
        <w:ind w:left="706" w:hanging="341"/>
        <w:jc w:val="left"/>
        <w:rPr>
          <w:rStyle w:val="FontStyle96"/>
          <w:rFonts w:ascii="Arial" w:hAnsi="Arial" w:cs="Arial"/>
        </w:rPr>
      </w:pPr>
      <w:r w:rsidRPr="004232BE">
        <w:rPr>
          <w:rStyle w:val="FontStyle96"/>
          <w:rFonts w:ascii="Arial" w:hAnsi="Arial" w:cs="Arial"/>
        </w:rPr>
        <w:t>BN-70/8931-05   Oznaczania   wskaźnika   nośności   gruntu   jako podłoża nawierzchni podatnych.</w:t>
      </w:r>
    </w:p>
    <w:p w:rsidR="009220DB" w:rsidRPr="004232BE" w:rsidRDefault="009220DB" w:rsidP="009220DB">
      <w:pPr>
        <w:pStyle w:val="Style33"/>
        <w:widowControl/>
        <w:numPr>
          <w:ilvl w:val="0"/>
          <w:numId w:val="60"/>
        </w:numPr>
        <w:tabs>
          <w:tab w:val="left" w:pos="706"/>
        </w:tabs>
        <w:ind w:left="706" w:hanging="341"/>
        <w:jc w:val="left"/>
        <w:rPr>
          <w:rStyle w:val="FontStyle96"/>
          <w:rFonts w:ascii="Arial" w:hAnsi="Arial" w:cs="Arial"/>
        </w:rPr>
      </w:pPr>
      <w:r w:rsidRPr="004232BE">
        <w:rPr>
          <w:rStyle w:val="FontStyle96"/>
          <w:rFonts w:ascii="Arial" w:hAnsi="Arial" w:cs="Arial"/>
        </w:rPr>
        <w:t>PN-66/B-06714 Kruszywa mineralne. Kruszywo kamienne, budowlane. Badania techniczne.</w:t>
      </w:r>
    </w:p>
    <w:p w:rsidR="009220DB" w:rsidRPr="004232BE" w:rsidRDefault="009220DB">
      <w:pPr>
        <w:pStyle w:val="Style72"/>
        <w:widowControl/>
        <w:spacing w:line="240" w:lineRule="exact"/>
        <w:ind w:left="2861" w:right="2870"/>
        <w:rPr>
          <w:rFonts w:ascii="Arial" w:hAnsi="Arial" w:cs="Arial"/>
          <w:sz w:val="20"/>
          <w:szCs w:val="20"/>
        </w:rPr>
      </w:pPr>
    </w:p>
    <w:p w:rsidR="00004096" w:rsidRDefault="00004096">
      <w:pPr>
        <w:pStyle w:val="Style72"/>
        <w:widowControl/>
        <w:spacing w:before="182" w:line="413" w:lineRule="exact"/>
        <w:ind w:left="2861" w:right="2870"/>
        <w:rPr>
          <w:rStyle w:val="FontStyle92"/>
          <w:rFonts w:ascii="Arial" w:hAnsi="Arial" w:cs="Arial"/>
        </w:rPr>
      </w:pPr>
    </w:p>
    <w:p w:rsidR="00004096" w:rsidRDefault="00004096">
      <w:pPr>
        <w:pStyle w:val="Style72"/>
        <w:widowControl/>
        <w:spacing w:before="182" w:line="413" w:lineRule="exact"/>
        <w:ind w:left="2861" w:right="2870"/>
        <w:rPr>
          <w:rStyle w:val="FontStyle92"/>
          <w:rFonts w:ascii="Arial" w:hAnsi="Arial" w:cs="Arial"/>
        </w:rPr>
      </w:pPr>
    </w:p>
    <w:p w:rsidR="00004096" w:rsidRDefault="00004096">
      <w:pPr>
        <w:pStyle w:val="Style72"/>
        <w:widowControl/>
        <w:spacing w:before="182" w:line="413" w:lineRule="exact"/>
        <w:ind w:left="2861" w:right="2870"/>
        <w:rPr>
          <w:rStyle w:val="FontStyle92"/>
          <w:rFonts w:ascii="Arial" w:hAnsi="Arial" w:cs="Arial"/>
        </w:rPr>
      </w:pPr>
    </w:p>
    <w:p w:rsidR="00B96EFB" w:rsidRDefault="00B96EFB">
      <w:pPr>
        <w:pStyle w:val="Style72"/>
        <w:widowControl/>
        <w:spacing w:before="182" w:line="413" w:lineRule="exact"/>
        <w:ind w:left="2861" w:right="2870"/>
        <w:rPr>
          <w:rStyle w:val="FontStyle92"/>
          <w:rFonts w:ascii="Arial" w:hAnsi="Arial" w:cs="Arial"/>
        </w:rPr>
      </w:pPr>
    </w:p>
    <w:p w:rsidR="00B96EFB" w:rsidRDefault="00B96EFB">
      <w:pPr>
        <w:pStyle w:val="Style72"/>
        <w:widowControl/>
        <w:spacing w:before="182" w:line="413" w:lineRule="exact"/>
        <w:ind w:left="2861" w:right="2870"/>
        <w:rPr>
          <w:rStyle w:val="FontStyle92"/>
          <w:rFonts w:ascii="Arial" w:hAnsi="Arial" w:cs="Arial"/>
        </w:rPr>
      </w:pPr>
    </w:p>
    <w:p w:rsidR="009220DB" w:rsidRPr="004232BE" w:rsidRDefault="009220DB">
      <w:pPr>
        <w:pStyle w:val="Style72"/>
        <w:widowControl/>
        <w:spacing w:before="182" w:line="413" w:lineRule="exact"/>
        <w:ind w:left="2861" w:right="2870"/>
        <w:rPr>
          <w:rStyle w:val="FontStyle92"/>
          <w:rFonts w:ascii="Arial" w:hAnsi="Arial" w:cs="Arial"/>
        </w:rPr>
      </w:pPr>
      <w:r w:rsidRPr="004232BE">
        <w:rPr>
          <w:rStyle w:val="FontStyle92"/>
          <w:rFonts w:ascii="Arial" w:hAnsi="Arial" w:cs="Arial"/>
        </w:rPr>
        <w:t>ST 02.01.00 BETONOWANIE</w:t>
      </w:r>
    </w:p>
    <w:p w:rsidR="009220DB" w:rsidRPr="004232BE" w:rsidRDefault="009220DB">
      <w:pPr>
        <w:pStyle w:val="Style71"/>
        <w:widowControl/>
        <w:spacing w:before="19"/>
        <w:jc w:val="center"/>
        <w:rPr>
          <w:rStyle w:val="FontStyle92"/>
          <w:rFonts w:ascii="Arial" w:hAnsi="Arial" w:cs="Arial"/>
        </w:rPr>
      </w:pPr>
      <w:r w:rsidRPr="004232BE">
        <w:rPr>
          <w:rStyle w:val="FontStyle92"/>
          <w:rFonts w:ascii="Arial" w:hAnsi="Arial" w:cs="Arial"/>
        </w:rPr>
        <w:t>(CPV) 45 26 23 00-4</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86" w:line="240" w:lineRule="auto"/>
        <w:rPr>
          <w:rStyle w:val="FontStyle95"/>
          <w:rFonts w:ascii="Arial" w:hAnsi="Arial" w:cs="Arial"/>
        </w:rPr>
      </w:pPr>
      <w:r w:rsidRPr="004232BE">
        <w:rPr>
          <w:rStyle w:val="FontStyle95"/>
          <w:rFonts w:ascii="Arial" w:hAnsi="Arial" w:cs="Arial"/>
        </w:rPr>
        <w:t>1. WSTĘP</w:t>
      </w:r>
    </w:p>
    <w:p w:rsidR="009220DB" w:rsidRPr="004232BE" w:rsidRDefault="009220DB" w:rsidP="009220DB">
      <w:pPr>
        <w:pStyle w:val="Style30"/>
        <w:widowControl/>
        <w:numPr>
          <w:ilvl w:val="0"/>
          <w:numId w:val="61"/>
        </w:numPr>
        <w:tabs>
          <w:tab w:val="left" w:pos="398"/>
        </w:tabs>
        <w:spacing w:before="240" w:line="274" w:lineRule="exact"/>
        <w:jc w:val="left"/>
        <w:rPr>
          <w:rStyle w:val="FontStyle95"/>
          <w:rFonts w:ascii="Arial" w:hAnsi="Arial" w:cs="Arial"/>
        </w:rPr>
      </w:pPr>
      <w:r w:rsidRPr="004232BE">
        <w:rPr>
          <w:rStyle w:val="FontStyle95"/>
          <w:rFonts w:ascii="Arial" w:hAnsi="Arial" w:cs="Arial"/>
        </w:rPr>
        <w:t>Przedmiot Specyfikacji Technicznej</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Przedmiotem niniejszej części specyfikacji (ST) są wymagania dotyczące wykonania i odbioru betonowych i żelbetowych elementów nośnych projektowanych w technologii monolitycznej.</w:t>
      </w:r>
    </w:p>
    <w:p w:rsidR="009220DB" w:rsidRPr="004232BE" w:rsidRDefault="009220DB" w:rsidP="009220DB">
      <w:pPr>
        <w:pStyle w:val="Style30"/>
        <w:widowControl/>
        <w:numPr>
          <w:ilvl w:val="0"/>
          <w:numId w:val="62"/>
        </w:numPr>
        <w:tabs>
          <w:tab w:val="left" w:pos="398"/>
        </w:tabs>
        <w:spacing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Specyfikacja techniczna stosowana jest jako dokument przetargowy oraz kontraktowy przy zlecaniu i realizacji robót wymienionych w pkt. 1.1.</w:t>
      </w:r>
    </w:p>
    <w:p w:rsidR="009220DB" w:rsidRPr="004232BE" w:rsidRDefault="009220DB" w:rsidP="009220DB">
      <w:pPr>
        <w:pStyle w:val="Style30"/>
        <w:widowControl/>
        <w:numPr>
          <w:ilvl w:val="0"/>
          <w:numId w:val="63"/>
        </w:numPr>
        <w:tabs>
          <w:tab w:val="left" w:pos="398"/>
        </w:tabs>
        <w:spacing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W skład niniejszej części ST wchodzą roboty związane z wykonaniem następujących elementów:</w:t>
      </w:r>
    </w:p>
    <w:p w:rsidR="009220DB" w:rsidRPr="004232BE" w:rsidRDefault="009220DB" w:rsidP="009220DB">
      <w:pPr>
        <w:pStyle w:val="Style58"/>
        <w:widowControl/>
        <w:numPr>
          <w:ilvl w:val="0"/>
          <w:numId w:val="59"/>
        </w:numPr>
        <w:tabs>
          <w:tab w:val="left" w:pos="125"/>
        </w:tabs>
        <w:spacing w:line="274" w:lineRule="exact"/>
        <w:rPr>
          <w:rStyle w:val="FontStyle96"/>
          <w:rFonts w:ascii="Arial" w:hAnsi="Arial" w:cs="Arial"/>
        </w:rPr>
      </w:pPr>
      <w:r w:rsidRPr="004232BE">
        <w:rPr>
          <w:rStyle w:val="FontStyle96"/>
          <w:rFonts w:ascii="Arial" w:hAnsi="Arial" w:cs="Arial"/>
        </w:rPr>
        <w:t>ławy fundamentowe,</w:t>
      </w:r>
    </w:p>
    <w:p w:rsidR="009220DB" w:rsidRPr="004232BE" w:rsidRDefault="009220DB" w:rsidP="009220DB">
      <w:pPr>
        <w:pStyle w:val="Style58"/>
        <w:widowControl/>
        <w:numPr>
          <w:ilvl w:val="0"/>
          <w:numId w:val="59"/>
        </w:numPr>
        <w:tabs>
          <w:tab w:val="left" w:pos="125"/>
        </w:tabs>
        <w:spacing w:line="274" w:lineRule="exact"/>
        <w:rPr>
          <w:rStyle w:val="FontStyle96"/>
          <w:rFonts w:ascii="Arial" w:hAnsi="Arial" w:cs="Arial"/>
        </w:rPr>
      </w:pPr>
      <w:r w:rsidRPr="004232BE">
        <w:rPr>
          <w:rStyle w:val="FontStyle96"/>
          <w:rFonts w:ascii="Arial" w:hAnsi="Arial" w:cs="Arial"/>
        </w:rPr>
        <w:t>ściany proste,</w:t>
      </w:r>
    </w:p>
    <w:p w:rsidR="009220DB" w:rsidRPr="004232BE" w:rsidRDefault="009220DB" w:rsidP="009220DB">
      <w:pPr>
        <w:pStyle w:val="Style58"/>
        <w:widowControl/>
        <w:numPr>
          <w:ilvl w:val="0"/>
          <w:numId w:val="59"/>
        </w:numPr>
        <w:tabs>
          <w:tab w:val="left" w:pos="125"/>
        </w:tabs>
        <w:spacing w:line="274" w:lineRule="exact"/>
        <w:rPr>
          <w:rStyle w:val="FontStyle96"/>
          <w:rFonts w:ascii="Arial" w:hAnsi="Arial" w:cs="Arial"/>
        </w:rPr>
      </w:pPr>
      <w:r w:rsidRPr="004232BE">
        <w:rPr>
          <w:rStyle w:val="FontStyle96"/>
          <w:rFonts w:ascii="Arial" w:hAnsi="Arial" w:cs="Arial"/>
        </w:rPr>
        <w:t>nadproża.</w:t>
      </w:r>
    </w:p>
    <w:p w:rsidR="009220DB" w:rsidRPr="004232BE" w:rsidRDefault="009220DB">
      <w:pPr>
        <w:pStyle w:val="Style30"/>
        <w:widowControl/>
        <w:tabs>
          <w:tab w:val="left" w:pos="240"/>
        </w:tabs>
        <w:spacing w:before="53"/>
        <w:jc w:val="left"/>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rsidP="009220DB">
      <w:pPr>
        <w:pStyle w:val="Style30"/>
        <w:widowControl/>
        <w:numPr>
          <w:ilvl w:val="0"/>
          <w:numId w:val="64"/>
        </w:numPr>
        <w:tabs>
          <w:tab w:val="left" w:pos="413"/>
        </w:tabs>
        <w:spacing w:before="269"/>
        <w:jc w:val="left"/>
        <w:rPr>
          <w:rStyle w:val="FontStyle95"/>
          <w:rFonts w:ascii="Arial" w:hAnsi="Arial" w:cs="Arial"/>
        </w:rPr>
      </w:pPr>
      <w:r w:rsidRPr="004232BE">
        <w:rPr>
          <w:rStyle w:val="FontStyle95"/>
          <w:rFonts w:ascii="Arial" w:hAnsi="Arial" w:cs="Arial"/>
        </w:rPr>
        <w:t>Ogólne wymagania dotyczące materiałów</w:t>
      </w:r>
    </w:p>
    <w:p w:rsidR="009220DB" w:rsidRPr="004232BE" w:rsidRDefault="009220DB">
      <w:pPr>
        <w:pStyle w:val="Style39"/>
        <w:widowControl/>
        <w:spacing w:line="283" w:lineRule="exact"/>
        <w:rPr>
          <w:rStyle w:val="FontStyle96"/>
          <w:rFonts w:ascii="Arial" w:hAnsi="Arial" w:cs="Arial"/>
        </w:rPr>
      </w:pPr>
      <w:r w:rsidRPr="004232BE">
        <w:rPr>
          <w:rStyle w:val="FontStyle96"/>
          <w:rFonts w:ascii="Arial" w:hAnsi="Arial" w:cs="Arial"/>
        </w:rPr>
        <w:t>Ogólne wymagania dotyczące materiałów, ich pozyskania i składowania podano w ST.00.01.00 Wymagania ogólne - pkt. 2.</w:t>
      </w:r>
    </w:p>
    <w:p w:rsidR="009220DB" w:rsidRPr="004232BE" w:rsidRDefault="009220DB" w:rsidP="009220DB">
      <w:pPr>
        <w:pStyle w:val="Style30"/>
        <w:widowControl/>
        <w:numPr>
          <w:ilvl w:val="0"/>
          <w:numId w:val="65"/>
        </w:numPr>
        <w:tabs>
          <w:tab w:val="left" w:pos="413"/>
        </w:tabs>
        <w:spacing w:before="235" w:line="274" w:lineRule="exact"/>
        <w:jc w:val="left"/>
        <w:rPr>
          <w:rStyle w:val="FontStyle95"/>
          <w:rFonts w:ascii="Arial" w:hAnsi="Arial" w:cs="Arial"/>
        </w:rPr>
      </w:pPr>
      <w:r w:rsidRPr="004232BE">
        <w:rPr>
          <w:rStyle w:val="FontStyle95"/>
          <w:rFonts w:ascii="Arial" w:hAnsi="Arial" w:cs="Arial"/>
        </w:rPr>
        <w:t>Wymagania szczególne dotyczące materiałów</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Do wykonania konstrukcji należy używać wyłącznie betonu z wytwórni (betonu towarowego) wyprodukowanego w warunkach uprzemysłowionych. Klasa oraz inne właściwości betonu muszą odpowiadać wymaganiom dokumentacji projektowej a każdy ze składników musi odpowiadać wymaganiom norm, a zwłaszcza PN-B-G6250 i PN-EN 197-1.</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Do zbrojenia konstrukcji betonowych i żelbetowych należy użyć stali o parametrach zgodnych z dokumentacją projektową a wszystkie właściwości stali muszą być zgodne z odpowiednimi Polskimi Normami, a zwłaszcza PN-H-84023, PN-ISO 6935. Podkładki dystansowe użyte jako element zapewniający właściwe otulenie stali betonem muszą być dostosowane do masy zbrojenia na nich leżącego wraz z obciążeniami technologicznymi. W przypadku fundamentów żelbetowych zalecane jest użycie betonowych elementów dystansowych w trosce o ochronę antykorozyjną zbrojenia.</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Fundamenty wykonać z betonu klasy C25/30 (nasiąkliwość max a &lt; 3 cm).</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Beton marki  B25-B30 wg normy PN-B-06251 Roboty betonowe i żelbetowe.</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Wymagania techniczne.</w:t>
      </w:r>
    </w:p>
    <w:p w:rsidR="009220DB" w:rsidRPr="004232BE" w:rsidRDefault="009220DB">
      <w:pPr>
        <w:pStyle w:val="Style39"/>
        <w:widowControl/>
        <w:spacing w:before="5" w:line="274" w:lineRule="exact"/>
        <w:ind w:right="10"/>
        <w:rPr>
          <w:rStyle w:val="FontStyle96"/>
          <w:rFonts w:ascii="Arial" w:hAnsi="Arial" w:cs="Arial"/>
        </w:rPr>
      </w:pPr>
      <w:proofErr w:type="spellStart"/>
      <w:r w:rsidRPr="004232BE">
        <w:rPr>
          <w:rStyle w:val="FontStyle96"/>
          <w:rFonts w:ascii="Arial" w:hAnsi="Arial" w:cs="Arial"/>
        </w:rPr>
        <w:t>Podbeton</w:t>
      </w:r>
      <w:proofErr w:type="spellEnd"/>
      <w:r w:rsidRPr="004232BE">
        <w:rPr>
          <w:rStyle w:val="FontStyle96"/>
          <w:rFonts w:ascii="Arial" w:hAnsi="Arial" w:cs="Arial"/>
        </w:rPr>
        <w:t xml:space="preserve"> B15-B25 wg normy PN-B-06251 Roboty betonowe i żelbetowe. Wymagania techniczne.</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 xml:space="preserve">Tarcica iglasta ogólnego stosowania do wykonania indywidualnych deskowań ma odpowiadać wymaganiom norm PN-D-04021 oraz PN-D-96000. Wymagania te powinny </w:t>
      </w:r>
      <w:r w:rsidRPr="004232BE">
        <w:rPr>
          <w:rStyle w:val="FontStyle96"/>
          <w:rFonts w:ascii="Arial" w:hAnsi="Arial" w:cs="Arial"/>
        </w:rPr>
        <w:lastRenderedPageBreak/>
        <w:t>też spełniać deski układane na pomostach roboczych deskowań. Sklejka wykorzystywana jako poszycie deskowań montowanych na budowie z elementów drobnowymiarowych (zwłaszcza deskowania stropowe i uzupełniające deskowania fundamentów) musi spełniać wymagania normy PN-D-97001:19. Nie należy stosować zbyt dużych gwoździ, aby nie przebijać poszycia deskowań systemowych. Środki antyadhezyjne muszą być dopuszczone do stosowania i posiadać atesty (zalecane jest stosowanie środków pochodzących od dostawców deskowań).</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40"/>
        </w:tabs>
        <w:spacing w:before="115"/>
        <w:jc w:val="left"/>
        <w:rPr>
          <w:rStyle w:val="FontStyle95"/>
          <w:rFonts w:ascii="Arial" w:hAnsi="Arial" w:cs="Arial"/>
        </w:rPr>
      </w:pPr>
      <w:r w:rsidRPr="004232BE">
        <w:rPr>
          <w:rStyle w:val="FontStyle95"/>
          <w:rFonts w:ascii="Arial" w:hAnsi="Arial" w:cs="Arial"/>
        </w:rPr>
        <w:t>3.</w:t>
      </w:r>
      <w:r w:rsidRPr="004232BE">
        <w:rPr>
          <w:rStyle w:val="FontStyle95"/>
          <w:rFonts w:ascii="Arial" w:hAnsi="Arial" w:cs="Arial"/>
        </w:rPr>
        <w:tab/>
        <w:t>SPRZĘT</w:t>
      </w:r>
    </w:p>
    <w:p w:rsidR="009220DB" w:rsidRPr="004232BE" w:rsidRDefault="009220DB" w:rsidP="009220DB">
      <w:pPr>
        <w:pStyle w:val="Style30"/>
        <w:widowControl/>
        <w:numPr>
          <w:ilvl w:val="0"/>
          <w:numId w:val="66"/>
        </w:numPr>
        <w:tabs>
          <w:tab w:val="left" w:pos="422"/>
        </w:tabs>
        <w:spacing w:before="264"/>
        <w:jc w:val="left"/>
        <w:rPr>
          <w:rStyle w:val="FontStyle95"/>
          <w:rFonts w:ascii="Arial" w:hAnsi="Arial" w:cs="Arial"/>
        </w:rPr>
      </w:pPr>
      <w:r w:rsidRPr="004232BE">
        <w:rPr>
          <w:rStyle w:val="FontStyle95"/>
          <w:rFonts w:ascii="Arial" w:hAnsi="Arial" w:cs="Arial"/>
        </w:rPr>
        <w:t>Ogólne wymagania dotyczące sprzętu</w:t>
      </w:r>
    </w:p>
    <w:p w:rsidR="009220DB" w:rsidRPr="004232BE" w:rsidRDefault="009220DB">
      <w:pPr>
        <w:pStyle w:val="Style39"/>
        <w:widowControl/>
        <w:spacing w:before="19" w:line="240" w:lineRule="auto"/>
        <w:rPr>
          <w:rStyle w:val="FontStyle96"/>
          <w:rFonts w:ascii="Arial" w:hAnsi="Arial" w:cs="Arial"/>
        </w:rPr>
      </w:pPr>
      <w:r w:rsidRPr="004232BE">
        <w:rPr>
          <w:rStyle w:val="FontStyle96"/>
          <w:rFonts w:ascii="Arial" w:hAnsi="Arial" w:cs="Arial"/>
        </w:rPr>
        <w:t>Ogólne wymagania dotyczące sprzętu są zawarte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 3.</w:t>
      </w:r>
    </w:p>
    <w:p w:rsidR="009220DB" w:rsidRPr="004232BE" w:rsidRDefault="009220DB" w:rsidP="009220DB">
      <w:pPr>
        <w:pStyle w:val="Style30"/>
        <w:widowControl/>
        <w:numPr>
          <w:ilvl w:val="0"/>
          <w:numId w:val="67"/>
        </w:numPr>
        <w:tabs>
          <w:tab w:val="left" w:pos="422"/>
        </w:tabs>
        <w:spacing w:line="274" w:lineRule="exact"/>
        <w:jc w:val="left"/>
        <w:rPr>
          <w:rStyle w:val="FontStyle95"/>
          <w:rFonts w:ascii="Arial" w:hAnsi="Arial" w:cs="Arial"/>
        </w:rPr>
      </w:pPr>
      <w:r w:rsidRPr="004232BE">
        <w:rPr>
          <w:rStyle w:val="FontStyle95"/>
          <w:rFonts w:ascii="Arial" w:hAnsi="Arial" w:cs="Arial"/>
        </w:rPr>
        <w:t>Szczegółowe wymagania dotyczące sprzętu</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Formowanie większości elementów konstrukcyjnych zaleca się przeprowadzić przy użyciu inwentaryzowanych urządzeń formujących o konstrukcji stalowej z poszyciem ze sklejki (elementy systemowe). Zaleca się korzystanie z rozwiązań systemowych w oparciu o wytyczne zawarte w ich Dokumentacji Techniczno-Ruchowej (DTR). Zaleca się stosowanie wibratorów wgłębnych, a w przypadku stropów także powierzchniowych.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Do montażu deskowań należy zastosować sprzęt montażowy o parametrach dostosowanych do masy elementów deskowań i w przypadku wielkowymiarowych deskowań ściennych scalonych, ciężar najcięższego elementu nie przekracza 35 </w:t>
      </w:r>
      <w:proofErr w:type="spellStart"/>
      <w:r w:rsidRPr="004232BE">
        <w:rPr>
          <w:rStyle w:val="FontStyle96"/>
          <w:rFonts w:ascii="Arial" w:hAnsi="Arial" w:cs="Arial"/>
        </w:rPr>
        <w:t>kN</w:t>
      </w:r>
      <w:proofErr w:type="spellEnd"/>
      <w:r w:rsidRPr="004232BE">
        <w:rPr>
          <w:rStyle w:val="FontStyle96"/>
          <w:rFonts w:ascii="Arial" w:hAnsi="Arial" w:cs="Arial"/>
        </w:rPr>
        <w:t xml:space="preserve">. W przypadku użycia żurawia do betonowania konieczne jest dopasowanie jego udźwigu do masy pojemnika do betonu, który zamierza się zastosować i zwykle nie przekracza to 40 </w:t>
      </w:r>
      <w:proofErr w:type="spellStart"/>
      <w:r w:rsidRPr="004232BE">
        <w:rPr>
          <w:rStyle w:val="FontStyle96"/>
          <w:rFonts w:ascii="Arial" w:hAnsi="Arial" w:cs="Arial"/>
        </w:rPr>
        <w:t>kN</w:t>
      </w:r>
      <w:proofErr w:type="spellEnd"/>
      <w:r w:rsidRPr="004232BE">
        <w:rPr>
          <w:rStyle w:val="FontStyle96"/>
          <w:rFonts w:ascii="Arial" w:hAnsi="Arial" w:cs="Arial"/>
        </w:rPr>
        <w:t xml:space="preserve">. Do montażu zbrojenia w wyższych elementach konstrukcyjnych konieczne jest użycie rusztowań ramowych lub kolumnowych. W przypadku przygotowywania zbrojenia na budowie konieczne jest użycie giętarek i nożyc a w uzasadnionych przypadkach także </w:t>
      </w:r>
      <w:proofErr w:type="spellStart"/>
      <w:r w:rsidRPr="004232BE">
        <w:rPr>
          <w:rStyle w:val="FontStyle96"/>
          <w:rFonts w:ascii="Arial" w:hAnsi="Arial" w:cs="Arial"/>
        </w:rPr>
        <w:t>prościarek</w:t>
      </w:r>
      <w:proofErr w:type="spellEnd"/>
      <w:r w:rsidRPr="004232BE">
        <w:rPr>
          <w:rStyle w:val="FontStyle96"/>
          <w:rFonts w:ascii="Arial" w:hAnsi="Arial" w:cs="Arial"/>
        </w:rPr>
        <w:t xml:space="preserve"> (jeśli używana będzie stal w kręgach).</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0"/>
        </w:tabs>
        <w:spacing w:before="120"/>
        <w:jc w:val="left"/>
        <w:rPr>
          <w:rStyle w:val="FontStyle95"/>
          <w:rFonts w:ascii="Arial" w:hAnsi="Arial" w:cs="Arial"/>
        </w:rPr>
      </w:pPr>
      <w:r w:rsidRPr="004232BE">
        <w:rPr>
          <w:rStyle w:val="FontStyle95"/>
          <w:rFonts w:ascii="Arial" w:hAnsi="Arial" w:cs="Arial"/>
        </w:rPr>
        <w:t>4.</w:t>
      </w:r>
      <w:r w:rsidRPr="004232BE">
        <w:rPr>
          <w:rStyle w:val="FontStyle95"/>
          <w:rFonts w:ascii="Arial" w:hAnsi="Arial" w:cs="Arial"/>
        </w:rPr>
        <w:tab/>
        <w:t>TRANSPORT</w:t>
      </w:r>
    </w:p>
    <w:p w:rsidR="009220DB" w:rsidRPr="004232BE" w:rsidRDefault="009220DB" w:rsidP="009220DB">
      <w:pPr>
        <w:pStyle w:val="Style30"/>
        <w:widowControl/>
        <w:numPr>
          <w:ilvl w:val="0"/>
          <w:numId w:val="68"/>
        </w:numPr>
        <w:tabs>
          <w:tab w:val="left" w:pos="418"/>
        </w:tabs>
        <w:spacing w:before="67" w:line="274" w:lineRule="exact"/>
        <w:jc w:val="left"/>
        <w:rPr>
          <w:rStyle w:val="FontStyle95"/>
          <w:rFonts w:ascii="Arial" w:hAnsi="Arial" w:cs="Arial"/>
        </w:rPr>
      </w:pPr>
      <w:r w:rsidRPr="004232BE">
        <w:rPr>
          <w:rStyle w:val="FontStyle95"/>
          <w:rFonts w:ascii="Arial" w:hAnsi="Arial" w:cs="Arial"/>
        </w:rPr>
        <w:t>Ogólne wymagania dotyczące transportu</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transportu podano w ST.00.01.00 Wymagania ogólne - pkt. 4.</w:t>
      </w:r>
    </w:p>
    <w:p w:rsidR="009220DB" w:rsidRPr="004232BE" w:rsidRDefault="009220DB" w:rsidP="009220DB">
      <w:pPr>
        <w:pStyle w:val="Style30"/>
        <w:widowControl/>
        <w:numPr>
          <w:ilvl w:val="0"/>
          <w:numId w:val="69"/>
        </w:numPr>
        <w:tabs>
          <w:tab w:val="left" w:pos="418"/>
        </w:tabs>
        <w:spacing w:line="274" w:lineRule="exact"/>
        <w:jc w:val="left"/>
        <w:rPr>
          <w:rStyle w:val="FontStyle95"/>
          <w:rFonts w:ascii="Arial" w:hAnsi="Arial" w:cs="Arial"/>
        </w:rPr>
      </w:pPr>
      <w:r w:rsidRPr="004232BE">
        <w:rPr>
          <w:rStyle w:val="FontStyle95"/>
          <w:rFonts w:ascii="Arial" w:hAnsi="Arial" w:cs="Arial"/>
        </w:rPr>
        <w:t>Szczególne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Transport deskowań należy prowadzić zgodnie z wytycznymi producenta tych systemów. Deskowania muszą być zabezpieczone przed zanieczyszczeniem i uszkodzeniem i zalecane jest posługiwanie się "kryteriami oceny materiału zwróconego" opracowywanymi przez dostawców deskowań i transportem dobranym przez dostawcę (do załadunku bocznego „widłowego").</w:t>
      </w:r>
    </w:p>
    <w:p w:rsidR="009220DB"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Transport stali należy prowadzić, przy użyciu środków przystosowanych do transportu ładunków dłużycowych, w sposób zapewniający uniknięcie trwałych odkształceń. Mieszanka betonowa nie może ulegać segregacji składników, zmianie składu, zanieczyszczeniu. Transport mieszanki betonowej należy wykonywać przy pomocy mieszalników </w:t>
      </w:r>
      <w:proofErr w:type="spellStart"/>
      <w:r w:rsidRPr="004232BE">
        <w:rPr>
          <w:rStyle w:val="FontStyle96"/>
          <w:rFonts w:ascii="Arial" w:hAnsi="Arial" w:cs="Arial"/>
        </w:rPr>
        <w:t>samohodowych</w:t>
      </w:r>
      <w:proofErr w:type="spellEnd"/>
      <w:r w:rsidRPr="004232BE">
        <w:rPr>
          <w:rStyle w:val="FontStyle96"/>
          <w:rFonts w:ascii="Arial" w:hAnsi="Arial" w:cs="Arial"/>
        </w:rPr>
        <w:t>, a ich ilość należy dobrać tak, aby zapewnić wymaganą szybkość betonowania z uwzględnieniem odległości dowozu, czasu twardnienia betonu i temperatury powietrza oraz koniecznej rezerwy w przypadku awarii samochodu.</w:t>
      </w:r>
    </w:p>
    <w:p w:rsidR="00B96EFB" w:rsidRDefault="00B96EFB">
      <w:pPr>
        <w:pStyle w:val="Style39"/>
        <w:widowControl/>
        <w:spacing w:line="274" w:lineRule="exact"/>
        <w:rPr>
          <w:rStyle w:val="FontStyle96"/>
          <w:rFonts w:ascii="Arial" w:hAnsi="Arial" w:cs="Arial"/>
        </w:rPr>
      </w:pPr>
    </w:p>
    <w:p w:rsidR="009220DB" w:rsidRPr="004232BE" w:rsidRDefault="00B96EFB">
      <w:pPr>
        <w:pStyle w:val="Style30"/>
        <w:widowControl/>
        <w:tabs>
          <w:tab w:val="left" w:pos="230"/>
        </w:tabs>
        <w:spacing w:before="115"/>
        <w:jc w:val="left"/>
        <w:rPr>
          <w:rStyle w:val="FontStyle95"/>
          <w:rFonts w:ascii="Arial" w:hAnsi="Arial" w:cs="Arial"/>
        </w:rPr>
      </w:pPr>
      <w:r>
        <w:rPr>
          <w:rStyle w:val="FontStyle95"/>
          <w:rFonts w:ascii="Arial" w:hAnsi="Arial" w:cs="Arial"/>
        </w:rPr>
        <w:t>5.</w:t>
      </w:r>
      <w:r>
        <w:rPr>
          <w:rStyle w:val="FontStyle95"/>
          <w:rFonts w:ascii="Arial" w:hAnsi="Arial" w:cs="Arial"/>
        </w:rPr>
        <w:tab/>
        <w:t>WYKONANIE ROBÓ</w:t>
      </w:r>
      <w:r w:rsidR="009220DB" w:rsidRPr="004232BE">
        <w:rPr>
          <w:rStyle w:val="FontStyle95"/>
          <w:rFonts w:ascii="Arial" w:hAnsi="Arial" w:cs="Arial"/>
        </w:rPr>
        <w:t>T</w:t>
      </w:r>
    </w:p>
    <w:p w:rsidR="009220DB" w:rsidRPr="004232BE" w:rsidRDefault="009220DB" w:rsidP="009220DB">
      <w:pPr>
        <w:pStyle w:val="Style30"/>
        <w:widowControl/>
        <w:numPr>
          <w:ilvl w:val="0"/>
          <w:numId w:val="70"/>
        </w:numPr>
        <w:tabs>
          <w:tab w:val="left" w:pos="418"/>
        </w:tabs>
        <w:spacing w:before="346" w:line="274" w:lineRule="exact"/>
        <w:jc w:val="left"/>
        <w:rPr>
          <w:rStyle w:val="FontStyle95"/>
          <w:rFonts w:ascii="Arial" w:hAnsi="Arial" w:cs="Arial"/>
        </w:rPr>
      </w:pPr>
      <w:r w:rsidRPr="004232BE">
        <w:rPr>
          <w:rStyle w:val="FontStyle95"/>
          <w:rFonts w:ascii="Arial" w:hAnsi="Arial" w:cs="Arial"/>
        </w:rPr>
        <w:lastRenderedPageBreak/>
        <w:t>Ogólne zasady wykonania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wykonania robót podano w ST.00.01.00 Wymagania ogólne - pkt. 5.</w:t>
      </w:r>
    </w:p>
    <w:p w:rsidR="009220DB" w:rsidRPr="004232BE" w:rsidRDefault="009220DB" w:rsidP="009220DB">
      <w:pPr>
        <w:pStyle w:val="Style30"/>
        <w:widowControl/>
        <w:numPr>
          <w:ilvl w:val="0"/>
          <w:numId w:val="71"/>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wykonania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Montaż deskowań należy przeprowadzić po wyznaczeniu osi elementów konstrukcyjnych lub ich obrysu w nawiązaniu do przygotowanej uprzednio osnowy geodezyjnej. Do montażu deskowań fundamentów można przystąpić po skontrolowaniu stanu podłoży. Deskowania w trakcie montażu i rektyfikacji muszą być kotwione do podłoża za pośrednictwem rozpór. Stopki rozpór należy mocować do podłoża za pomocą kołków rozporowych, przy czym na etapie robót stanu zerowego konieczne jest wykonanie podkładów z płyt betonowych, do których kotwi się rozpory. Liczba rozpór (zastrzałów), sposób ich kotwienia oraz masa płyt zależy od wysokości deskowania, jego rodzaju i warunków pracy. Należy korzystać </w:t>
      </w:r>
      <w:r w:rsidRPr="004232BE">
        <w:rPr>
          <w:rStyle w:val="FontStyle91"/>
          <w:rFonts w:ascii="Arial" w:hAnsi="Arial" w:cs="Arial"/>
        </w:rPr>
        <w:t xml:space="preserve">z </w:t>
      </w:r>
      <w:r w:rsidRPr="004232BE">
        <w:rPr>
          <w:rStyle w:val="FontStyle96"/>
          <w:rFonts w:ascii="Arial" w:hAnsi="Arial" w:cs="Arial"/>
        </w:rPr>
        <w:t>dokumentacji DTR producenta deskowań.</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 przypadku formowania fundamentów wskazane jest zastosowanie drobnowymiarowych lub średniowymiarowych deskowań z poszyciem ze sklejki. Do formowania ścian i słupów zalecane jest wykorzystanie deskowań średniowymiarowych lub wielkowymiarowych. Słupy o przekroju kołowym zaleca się wykonać w stalowych formach inwentaryzowanych (elementy systemowe) lub formach kartonowych (elementy tracone). Ściany krzywoliniowe można wykonać przy użyciu specjalistycznych deskowań. Do wykonania stropów płytowo — żebrowych zaleca się użycie inwentaryzowanych deskowań dźwigarowych na stemplach teleskopowych.</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Do montażu zbrojenia można przystąpić po odebraniu deskowania (deskowanie otwierające) oraz zabezpieczeniu deskowania środkiem antyadhezyjnym. Podczas montażu konieczna jest dbałość o prawidłową grubość otulenia i zakłady zbrojenia wynikające z dokumentacji projektowej. Do betonowania można przystąpić po zakończeniu robót zbrojarskich i prawidłowym "zamknięciu" deskowania zakończonym odbiorem całej konstrukcji deskowania, Prędkość wznoszenia musi gwarantować nie przekroczenie nośności deskowań i być większa niż ta, która uniemożliwia powstanie przerw roboczych w sposób niekontrolowany. Roboty należy prowadzić w zgodzie z wymogami normy PN-B-06251 i projektem organizacji robót Konstrukcje po zabetonowaniu należy pielęgnować przez nakrycie foliami (dwuwarstwowo) lub zraszanie wodą latem.</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Po zbadaniu przez geologa parametrów technicznych i podjęciu przez nadzór autorski stosownych decyzji należy wykonać podkład z chudego betonu i izolację </w:t>
      </w:r>
      <w:proofErr w:type="spellStart"/>
      <w:r w:rsidRPr="004232BE">
        <w:rPr>
          <w:rStyle w:val="FontStyle96"/>
          <w:rFonts w:ascii="Arial" w:hAnsi="Arial" w:cs="Arial"/>
        </w:rPr>
        <w:t>p.wilgociową</w:t>
      </w:r>
      <w:proofErr w:type="spellEnd"/>
      <w:r w:rsidRPr="004232BE">
        <w:rPr>
          <w:rStyle w:val="FontStyle96"/>
          <w:rFonts w:ascii="Arial" w:hAnsi="Arial" w:cs="Arial"/>
        </w:rPr>
        <w:t xml:space="preserve"> a następnie układać zbrojenie fundamentu a także zbrojenie łącznikowe do żelbetowych ścian podszybia. Betonowanie można rozpocząć dopiero po odbiorze zbrojenia , które usankcjonowane winno być wpisem w dzienniku budowy dokonanym przez inspektora nadzoru.</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Przed betonowaniem fundamentów należy osadzić w n ich zbrojenie łącznikowe do słupów trzpieni lub ewentualnie fragmentów monolitycznych ścian oraz łączników i zakotwień słupów przy czym te ostatnie należy wypoziomować za pomocą instrumentów geodezyjnych</w:t>
      </w:r>
    </w:p>
    <w:p w:rsidR="009220DB" w:rsidRPr="004232BE" w:rsidRDefault="009220DB">
      <w:pPr>
        <w:pStyle w:val="Style31"/>
        <w:widowControl/>
        <w:spacing w:before="82" w:line="240" w:lineRule="auto"/>
        <w:rPr>
          <w:rStyle w:val="FontStyle95"/>
          <w:rFonts w:ascii="Arial" w:hAnsi="Arial" w:cs="Arial"/>
        </w:rPr>
      </w:pPr>
      <w:r w:rsidRPr="004232BE">
        <w:rPr>
          <w:rStyle w:val="FontStyle95"/>
          <w:rFonts w:ascii="Arial" w:hAnsi="Arial" w:cs="Arial"/>
        </w:rPr>
        <w:t>5.3. Mieszanki betonowe i betony</w:t>
      </w:r>
    </w:p>
    <w:p w:rsidR="009220DB" w:rsidRPr="004232BE" w:rsidRDefault="009220DB" w:rsidP="009220DB">
      <w:pPr>
        <w:pStyle w:val="Style30"/>
        <w:widowControl/>
        <w:numPr>
          <w:ilvl w:val="0"/>
          <w:numId w:val="72"/>
        </w:numPr>
        <w:tabs>
          <w:tab w:val="left" w:pos="528"/>
        </w:tabs>
        <w:spacing w:before="82"/>
        <w:jc w:val="left"/>
        <w:rPr>
          <w:rStyle w:val="FontStyle95"/>
          <w:rFonts w:ascii="Arial" w:hAnsi="Arial" w:cs="Arial"/>
        </w:rPr>
      </w:pPr>
      <w:r w:rsidRPr="004232BE">
        <w:rPr>
          <w:rStyle w:val="FontStyle95"/>
          <w:rFonts w:ascii="Arial" w:hAnsi="Arial" w:cs="Arial"/>
        </w:rPr>
        <w:t>Przedmiot opracowania</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Przedmiotem opracowania są warunki techniczne wykonania i odbioru mieszanek betonowych i betonów: zwykłych, piaskowych, w tym warunki odnoszące się do kontroli przygotowanych mieszanek betonowych, transportu, układania i zagęszczania mieszanek oraz pielęgnacji świeżego betonu.</w:t>
      </w:r>
    </w:p>
    <w:p w:rsidR="009220DB" w:rsidRPr="004232BE" w:rsidRDefault="009220DB" w:rsidP="009220DB">
      <w:pPr>
        <w:pStyle w:val="Style30"/>
        <w:widowControl/>
        <w:numPr>
          <w:ilvl w:val="0"/>
          <w:numId w:val="73"/>
        </w:numPr>
        <w:tabs>
          <w:tab w:val="left" w:pos="528"/>
        </w:tabs>
        <w:spacing w:before="82"/>
        <w:jc w:val="left"/>
        <w:rPr>
          <w:rStyle w:val="FontStyle95"/>
          <w:rFonts w:ascii="Arial" w:hAnsi="Arial" w:cs="Arial"/>
        </w:rPr>
      </w:pPr>
      <w:r w:rsidRPr="004232BE">
        <w:rPr>
          <w:rStyle w:val="FontStyle95"/>
          <w:rFonts w:ascii="Arial" w:hAnsi="Arial" w:cs="Arial"/>
        </w:rPr>
        <w:t>Zakres stosowania</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lastRenderedPageBreak/>
        <w:t>Niniejsze warunki dotyczą budownictwa mieszkaniowego, użyteczności publicznej i przemysłowego oraz innych obiektów o zbliżonym przeznaczeniu lub technologii wykonania. Nie dotyczą one betonów stosowanych w budownictwie specjalnym, jak np. drogowym, mostowym, energetycznym i w innych obiektach o specjalnych procesach technologicznych.</w:t>
      </w:r>
    </w:p>
    <w:p w:rsidR="009220DB" w:rsidRPr="004232BE" w:rsidRDefault="009220DB" w:rsidP="009220DB">
      <w:pPr>
        <w:pStyle w:val="Style30"/>
        <w:widowControl/>
        <w:numPr>
          <w:ilvl w:val="0"/>
          <w:numId w:val="74"/>
        </w:numPr>
        <w:tabs>
          <w:tab w:val="left" w:pos="528"/>
        </w:tabs>
        <w:spacing w:before="86"/>
        <w:jc w:val="left"/>
        <w:rPr>
          <w:rStyle w:val="FontStyle95"/>
          <w:rFonts w:ascii="Arial" w:hAnsi="Arial" w:cs="Arial"/>
        </w:rPr>
      </w:pPr>
      <w:r w:rsidRPr="004232BE">
        <w:rPr>
          <w:rStyle w:val="FontStyle95"/>
          <w:rFonts w:ascii="Arial" w:hAnsi="Arial" w:cs="Arial"/>
        </w:rPr>
        <w:t>Dokumentacja techniczna</w:t>
      </w:r>
    </w:p>
    <w:p w:rsidR="009220DB" w:rsidRPr="004232BE" w:rsidRDefault="009220DB">
      <w:pPr>
        <w:widowControl/>
        <w:rPr>
          <w:rFonts w:ascii="Arial" w:hAnsi="Arial" w:cs="Arial"/>
          <w:sz w:val="2"/>
          <w:szCs w:val="2"/>
        </w:rPr>
      </w:pPr>
    </w:p>
    <w:p w:rsidR="009220DB" w:rsidRPr="004232BE" w:rsidRDefault="009220DB" w:rsidP="009220DB">
      <w:pPr>
        <w:pStyle w:val="Style44"/>
        <w:widowControl/>
        <w:numPr>
          <w:ilvl w:val="0"/>
          <w:numId w:val="75"/>
        </w:numPr>
        <w:tabs>
          <w:tab w:val="left" w:pos="178"/>
        </w:tabs>
        <w:spacing w:before="53"/>
        <w:rPr>
          <w:rStyle w:val="FontStyle96"/>
          <w:rFonts w:ascii="Arial" w:hAnsi="Arial" w:cs="Arial"/>
        </w:rPr>
      </w:pPr>
      <w:r w:rsidRPr="004232BE">
        <w:rPr>
          <w:rStyle w:val="FontStyle96"/>
          <w:rFonts w:ascii="Arial" w:hAnsi="Arial" w:cs="Arial"/>
        </w:rPr>
        <w:t>Przygotowanie mieszanki betonowej powinno być dokonywane ze składników odpowiadających normom państwowym lub świadectwom ITB, na które producent danego składnika wystawił zaświadczenie o jakości.</w:t>
      </w:r>
    </w:p>
    <w:p w:rsidR="009220DB" w:rsidRPr="004232BE" w:rsidRDefault="009220DB" w:rsidP="009220DB">
      <w:pPr>
        <w:pStyle w:val="Style44"/>
        <w:widowControl/>
        <w:numPr>
          <w:ilvl w:val="0"/>
          <w:numId w:val="75"/>
        </w:numPr>
        <w:tabs>
          <w:tab w:val="left" w:pos="178"/>
        </w:tabs>
        <w:spacing w:before="62"/>
        <w:rPr>
          <w:rStyle w:val="FontStyle96"/>
          <w:rFonts w:ascii="Arial" w:hAnsi="Arial" w:cs="Arial"/>
        </w:rPr>
      </w:pPr>
      <w:r w:rsidRPr="004232BE">
        <w:rPr>
          <w:rStyle w:val="FontStyle96"/>
          <w:rFonts w:ascii="Arial" w:hAnsi="Arial" w:cs="Arial"/>
        </w:rPr>
        <w:t>Mieszanka betonowa powinna być wykonywana zgodnie z recepturą roboczą, ustaloną na podstawie wyników badań laboratoryjnych w dostosowaniu do jakości surowców, stopnia ich zawilgocenia, pory roku i innych wymagań wynikających z projektu lub ustaleń między wykonawcą robót a projektantem.</w:t>
      </w:r>
    </w:p>
    <w:p w:rsidR="009220DB" w:rsidRPr="004232BE" w:rsidRDefault="009220DB" w:rsidP="009220DB">
      <w:pPr>
        <w:pStyle w:val="Style44"/>
        <w:widowControl/>
        <w:numPr>
          <w:ilvl w:val="0"/>
          <w:numId w:val="75"/>
        </w:numPr>
        <w:tabs>
          <w:tab w:val="left" w:pos="178"/>
        </w:tabs>
        <w:spacing w:before="67" w:line="269" w:lineRule="exact"/>
        <w:rPr>
          <w:rStyle w:val="FontStyle96"/>
          <w:rFonts w:ascii="Arial" w:hAnsi="Arial" w:cs="Arial"/>
        </w:rPr>
      </w:pPr>
      <w:r w:rsidRPr="004232BE">
        <w:rPr>
          <w:rStyle w:val="FontStyle96"/>
          <w:rFonts w:ascii="Arial" w:hAnsi="Arial" w:cs="Arial"/>
        </w:rPr>
        <w:t>Ustalona receptura mieszanki betonowej powinna być przechowywana przez wykonawcę robót i dołączona do dokumentacji powykonawczej danego obiektu.</w:t>
      </w:r>
    </w:p>
    <w:p w:rsidR="009220DB" w:rsidRPr="004232BE" w:rsidRDefault="009220DB" w:rsidP="009220DB">
      <w:pPr>
        <w:pStyle w:val="Style44"/>
        <w:widowControl/>
        <w:numPr>
          <w:ilvl w:val="0"/>
          <w:numId w:val="75"/>
        </w:numPr>
        <w:tabs>
          <w:tab w:val="left" w:pos="178"/>
        </w:tabs>
        <w:spacing w:before="62"/>
        <w:rPr>
          <w:rStyle w:val="FontStyle96"/>
          <w:rFonts w:ascii="Arial" w:hAnsi="Arial" w:cs="Arial"/>
        </w:rPr>
      </w:pPr>
      <w:r w:rsidRPr="004232BE">
        <w:rPr>
          <w:rStyle w:val="FontStyle96"/>
          <w:rFonts w:ascii="Arial" w:hAnsi="Arial" w:cs="Arial"/>
        </w:rPr>
        <w:t>Jeżeli dla różnych fragmentów budynku lub budowli pojawia się potrzeba ustalania odmiennej receptury, to każda z nich stanowi oddzielny dokument i powinna być przechowywana oraz dołączona do dokumentacji powykonawczej danego obiektu.</w:t>
      </w:r>
    </w:p>
    <w:p w:rsidR="009220DB" w:rsidRPr="004232BE" w:rsidRDefault="009220DB" w:rsidP="009220DB">
      <w:pPr>
        <w:pStyle w:val="Style44"/>
        <w:widowControl/>
        <w:numPr>
          <w:ilvl w:val="0"/>
          <w:numId w:val="76"/>
        </w:numPr>
        <w:tabs>
          <w:tab w:val="left" w:pos="192"/>
        </w:tabs>
        <w:spacing w:before="53"/>
        <w:ind w:right="14"/>
        <w:rPr>
          <w:rStyle w:val="FontStyle96"/>
          <w:rFonts w:ascii="Arial" w:hAnsi="Arial" w:cs="Arial"/>
        </w:rPr>
      </w:pPr>
      <w:r w:rsidRPr="004232BE">
        <w:rPr>
          <w:rStyle w:val="FontStyle96"/>
          <w:rFonts w:ascii="Arial" w:hAnsi="Arial" w:cs="Arial"/>
        </w:rPr>
        <w:t>Wszelkie zmiany dokonywane przez laboratorium w ostatniej recepturze powinny być odnotowywane w dzienniku budowy lub dzienniku betonowania danej konstrukcji, jeżeli taki był prowadzony.</w:t>
      </w:r>
    </w:p>
    <w:p w:rsidR="009220DB" w:rsidRPr="004232BE" w:rsidRDefault="009220DB" w:rsidP="009220DB">
      <w:pPr>
        <w:pStyle w:val="Style44"/>
        <w:widowControl/>
        <w:numPr>
          <w:ilvl w:val="0"/>
          <w:numId w:val="76"/>
        </w:numPr>
        <w:tabs>
          <w:tab w:val="left" w:pos="192"/>
        </w:tabs>
        <w:spacing w:before="62"/>
        <w:rPr>
          <w:rStyle w:val="FontStyle96"/>
          <w:rFonts w:ascii="Arial" w:hAnsi="Arial" w:cs="Arial"/>
        </w:rPr>
      </w:pPr>
      <w:r w:rsidRPr="004232BE">
        <w:rPr>
          <w:rStyle w:val="FontStyle96"/>
          <w:rFonts w:ascii="Arial" w:hAnsi="Arial" w:cs="Arial"/>
        </w:rPr>
        <w:t>W okresie przygotowania mieszanek betonowych, ich transportu i układania w konstrukcji należy prowadzić dziennik zmian atmosferycznych (dane meteorologiczne), ze szczególnym zwróceniem uwagi na okresy poniżej + 5oC i powyżej + 25oC. Dane te powinny być odnotowane w dzienniku betonowania, jeżeli taki jest na budowie prowadzony, lub w dzienniku budowy.</w:t>
      </w:r>
    </w:p>
    <w:p w:rsidR="009220DB" w:rsidRPr="004232BE" w:rsidRDefault="009220DB" w:rsidP="009220DB">
      <w:pPr>
        <w:pStyle w:val="Style44"/>
        <w:widowControl/>
        <w:numPr>
          <w:ilvl w:val="0"/>
          <w:numId w:val="76"/>
        </w:numPr>
        <w:tabs>
          <w:tab w:val="left" w:pos="192"/>
        </w:tabs>
        <w:spacing w:before="58"/>
        <w:rPr>
          <w:rStyle w:val="FontStyle96"/>
          <w:rFonts w:ascii="Arial" w:hAnsi="Arial" w:cs="Arial"/>
        </w:rPr>
      </w:pPr>
      <w:r w:rsidRPr="004232BE">
        <w:rPr>
          <w:rStyle w:val="FontStyle96"/>
          <w:rFonts w:ascii="Arial" w:hAnsi="Arial" w:cs="Arial"/>
        </w:rPr>
        <w:t>Dokumentacja badań laboratoryjnych składników betonu, mieszanki betonowej i betonu powinna być opracowywana w formie protokołów z kontroli jakości, raportów dotyczących transportu i układania mieszanki betonowej, jej zagęszczenia i pielęgnacji.</w:t>
      </w:r>
    </w:p>
    <w:p w:rsidR="009220DB" w:rsidRPr="004232BE" w:rsidRDefault="009220DB" w:rsidP="009220DB">
      <w:pPr>
        <w:pStyle w:val="Style44"/>
        <w:widowControl/>
        <w:numPr>
          <w:ilvl w:val="0"/>
          <w:numId w:val="76"/>
        </w:numPr>
        <w:tabs>
          <w:tab w:val="left" w:pos="192"/>
        </w:tabs>
        <w:spacing w:before="58"/>
        <w:ind w:right="5"/>
        <w:rPr>
          <w:rStyle w:val="FontStyle96"/>
          <w:rFonts w:ascii="Arial" w:hAnsi="Arial" w:cs="Arial"/>
        </w:rPr>
      </w:pPr>
      <w:r w:rsidRPr="004232BE">
        <w:rPr>
          <w:rStyle w:val="FontStyle96"/>
          <w:rFonts w:ascii="Arial" w:hAnsi="Arial" w:cs="Arial"/>
        </w:rPr>
        <w:t>Nie rzadziej niż 1 raz w miesiącu sporządza się protokoły okresowego sprawdzania wbudowanych betonów, przeprowadzonego przez placówki naukowo-badawcze zajmujące się stosowaniem betonów w budownictwie, wraz z oceną jakości mieszanki betonowej i prawidłowości parametrów technicznych stwardniałych betonów.</w:t>
      </w:r>
    </w:p>
    <w:p w:rsidR="009220DB" w:rsidRPr="004232BE" w:rsidRDefault="009220DB">
      <w:pPr>
        <w:pStyle w:val="Style31"/>
        <w:widowControl/>
        <w:spacing w:before="82" w:line="240" w:lineRule="auto"/>
        <w:rPr>
          <w:rStyle w:val="FontStyle95"/>
          <w:rFonts w:ascii="Arial" w:hAnsi="Arial" w:cs="Arial"/>
        </w:rPr>
      </w:pPr>
      <w:r w:rsidRPr="004232BE">
        <w:rPr>
          <w:rStyle w:val="FontStyle95"/>
          <w:rFonts w:ascii="Arial" w:hAnsi="Arial" w:cs="Arial"/>
        </w:rPr>
        <w:t>5.3.4 Domieszki i dodatki</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1.Do zmiany warunków wiązania i twardnienia betonu, poprawy właściwości mieszanki betonowej i betonu mogą być stosowane dodatki i domieszki nie wpływające na zmianę właściwości technicznych betonu określonego w projekcie pod warunkiem, że odpowiadają wymaganiom norm państwowych lub zostały dopuszczone do stosowania przez upoważnioną placówkę naukowo-badawczą.</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2.Skuteczność działania i możliwość jednoczesnego stosowania różnych domieszek lub dodatków należy za każdym razem sprawdzać doświadczalnie.</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 xml:space="preserve">3.Domieszki, w ilości ustalonej doświadczalnie należy dozować zgodnie z instrukcją producenta. Jeżeli nie jest ustalona w instrukcji, należy domieszki dozować z wodą </w:t>
      </w:r>
      <w:proofErr w:type="spellStart"/>
      <w:r w:rsidRPr="004232BE">
        <w:rPr>
          <w:rStyle w:val="FontStyle96"/>
          <w:rFonts w:ascii="Arial" w:hAnsi="Arial" w:cs="Arial"/>
        </w:rPr>
        <w:t>zarobową</w:t>
      </w:r>
      <w:proofErr w:type="spellEnd"/>
      <w:r w:rsidRPr="004232BE">
        <w:rPr>
          <w:rStyle w:val="FontStyle96"/>
          <w:rFonts w:ascii="Arial" w:hAnsi="Arial" w:cs="Arial"/>
        </w:rPr>
        <w:t>.</w:t>
      </w:r>
    </w:p>
    <w:p w:rsidR="009220DB" w:rsidRPr="004232BE" w:rsidRDefault="009220DB">
      <w:pPr>
        <w:pStyle w:val="Style39"/>
        <w:widowControl/>
        <w:spacing w:before="53" w:line="278" w:lineRule="exact"/>
        <w:rPr>
          <w:rStyle w:val="FontStyle96"/>
          <w:rFonts w:ascii="Arial" w:hAnsi="Arial" w:cs="Arial"/>
        </w:rPr>
      </w:pPr>
      <w:r w:rsidRPr="004232BE">
        <w:rPr>
          <w:rStyle w:val="FontStyle96"/>
          <w:rFonts w:ascii="Arial" w:hAnsi="Arial" w:cs="Arial"/>
        </w:rPr>
        <w:t>4.Sposób oraz okres składowania dodatków i domieszek powinny być zgodne z warunkami określonymi przez producenta.</w:t>
      </w:r>
    </w:p>
    <w:p w:rsidR="009220DB" w:rsidRPr="004232BE" w:rsidRDefault="009220DB" w:rsidP="009220DB">
      <w:pPr>
        <w:pStyle w:val="Style44"/>
        <w:widowControl/>
        <w:numPr>
          <w:ilvl w:val="0"/>
          <w:numId w:val="77"/>
        </w:numPr>
        <w:tabs>
          <w:tab w:val="left" w:pos="178"/>
        </w:tabs>
        <w:spacing w:before="58"/>
        <w:rPr>
          <w:rStyle w:val="FontStyle96"/>
          <w:rFonts w:ascii="Arial" w:hAnsi="Arial" w:cs="Arial"/>
        </w:rPr>
      </w:pPr>
      <w:r w:rsidRPr="004232BE">
        <w:rPr>
          <w:rStyle w:val="FontStyle96"/>
          <w:rFonts w:ascii="Arial" w:hAnsi="Arial" w:cs="Arial"/>
        </w:rPr>
        <w:lastRenderedPageBreak/>
        <w:t>Domieszki uplastyczniające pozwalające na zmniejszenie wskaźnika wodno-cementowego betonu przy zachowaniu wymaganej konsystencji należy stosować z uwzględnieniem następujących zasad:</w:t>
      </w:r>
    </w:p>
    <w:p w:rsidR="009220DB" w:rsidRPr="004232BE" w:rsidRDefault="009220DB">
      <w:pPr>
        <w:pStyle w:val="Style44"/>
        <w:widowControl/>
        <w:tabs>
          <w:tab w:val="left" w:pos="182"/>
        </w:tabs>
        <w:spacing w:before="58"/>
        <w:rPr>
          <w:rStyle w:val="FontStyle96"/>
          <w:rFonts w:ascii="Arial" w:hAnsi="Arial" w:cs="Arial"/>
        </w:rPr>
      </w:pPr>
      <w:r w:rsidRPr="004232BE">
        <w:rPr>
          <w:rStyle w:val="FontStyle96"/>
          <w:rFonts w:ascii="Arial" w:hAnsi="Arial" w:cs="Arial"/>
        </w:rPr>
        <w:t>a)</w:t>
      </w:r>
      <w:r w:rsidRPr="004232BE">
        <w:rPr>
          <w:rStyle w:val="FontStyle96"/>
          <w:rFonts w:ascii="Arial" w:hAnsi="Arial" w:cs="Arial"/>
        </w:rPr>
        <w:tab/>
        <w:t xml:space="preserve">użycie domieszki jako części wody </w:t>
      </w:r>
      <w:proofErr w:type="spellStart"/>
      <w:r w:rsidRPr="004232BE">
        <w:rPr>
          <w:rStyle w:val="FontStyle96"/>
          <w:rFonts w:ascii="Arial" w:hAnsi="Arial" w:cs="Arial"/>
        </w:rPr>
        <w:t>zarobowej</w:t>
      </w:r>
      <w:proofErr w:type="spellEnd"/>
      <w:r w:rsidRPr="004232BE">
        <w:rPr>
          <w:rStyle w:val="FontStyle96"/>
          <w:rFonts w:ascii="Arial" w:hAnsi="Arial" w:cs="Arial"/>
        </w:rPr>
        <w:t xml:space="preserve"> bez wprowadzenia zmian do składu</w:t>
      </w:r>
      <w:r w:rsidRPr="004232BE">
        <w:rPr>
          <w:rStyle w:val="FontStyle96"/>
          <w:rFonts w:ascii="Arial" w:hAnsi="Arial" w:cs="Arial"/>
        </w:rPr>
        <w:br/>
        <w:t>mieszanki betonowej pozwala na otrzymanie betonu o tej samej wytrzymałości, lecz</w:t>
      </w:r>
      <w:r w:rsidRPr="004232BE">
        <w:rPr>
          <w:rStyle w:val="FontStyle96"/>
          <w:rFonts w:ascii="Arial" w:hAnsi="Arial" w:cs="Arial"/>
        </w:rPr>
        <w:br/>
        <w:t>większej urabialności niż beton kontrolny,</w:t>
      </w:r>
    </w:p>
    <w:p w:rsidR="009220DB" w:rsidRPr="004232BE" w:rsidRDefault="009220DB">
      <w:pPr>
        <w:pStyle w:val="Style44"/>
        <w:widowControl/>
        <w:tabs>
          <w:tab w:val="left" w:pos="398"/>
        </w:tabs>
        <w:spacing w:before="58"/>
        <w:rPr>
          <w:rStyle w:val="FontStyle96"/>
          <w:rFonts w:ascii="Arial" w:hAnsi="Arial" w:cs="Arial"/>
        </w:rPr>
      </w:pPr>
      <w:r w:rsidRPr="004232BE">
        <w:rPr>
          <w:rStyle w:val="FontStyle96"/>
          <w:rFonts w:ascii="Arial" w:hAnsi="Arial" w:cs="Arial"/>
        </w:rPr>
        <w:t>b)</w:t>
      </w:r>
      <w:r w:rsidRPr="004232BE">
        <w:rPr>
          <w:rStyle w:val="FontStyle96"/>
          <w:rFonts w:ascii="Arial" w:hAnsi="Arial" w:cs="Arial"/>
        </w:rPr>
        <w:tab/>
        <w:t xml:space="preserve">użycie domieszki i zmniejszenie wskaźnika </w:t>
      </w:r>
      <w:proofErr w:type="spellStart"/>
      <w:r w:rsidRPr="004232BE">
        <w:rPr>
          <w:rStyle w:val="FontStyle96"/>
          <w:rFonts w:ascii="Arial" w:hAnsi="Arial" w:cs="Arial"/>
        </w:rPr>
        <w:t>cem-wodnego</w:t>
      </w:r>
      <w:proofErr w:type="spellEnd"/>
      <w:r w:rsidRPr="004232BE">
        <w:rPr>
          <w:rStyle w:val="FontStyle96"/>
          <w:rFonts w:ascii="Arial" w:hAnsi="Arial" w:cs="Arial"/>
        </w:rPr>
        <w:t xml:space="preserve"> przez ograniczenie ilości</w:t>
      </w:r>
      <w:r w:rsidRPr="004232BE">
        <w:rPr>
          <w:rStyle w:val="FontStyle96"/>
          <w:rFonts w:ascii="Arial" w:hAnsi="Arial" w:cs="Arial"/>
        </w:rPr>
        <w:br/>
        <w:t xml:space="preserve">wody </w:t>
      </w:r>
      <w:proofErr w:type="spellStart"/>
      <w:r w:rsidRPr="004232BE">
        <w:rPr>
          <w:rStyle w:val="FontStyle96"/>
          <w:rFonts w:ascii="Arial" w:hAnsi="Arial" w:cs="Arial"/>
        </w:rPr>
        <w:t>zarobowej</w:t>
      </w:r>
      <w:proofErr w:type="spellEnd"/>
      <w:r w:rsidRPr="004232BE">
        <w:rPr>
          <w:rStyle w:val="FontStyle96"/>
          <w:rFonts w:ascii="Arial" w:hAnsi="Arial" w:cs="Arial"/>
        </w:rPr>
        <w:t xml:space="preserve"> powoduje zwiększenie wytrzymałości betonu o takiej samej</w:t>
      </w:r>
      <w:r w:rsidRPr="004232BE">
        <w:rPr>
          <w:rStyle w:val="FontStyle96"/>
          <w:rFonts w:ascii="Arial" w:hAnsi="Arial" w:cs="Arial"/>
        </w:rPr>
        <w:br/>
        <w:t>konsystencji jak beton kontrolny,</w:t>
      </w:r>
    </w:p>
    <w:p w:rsidR="009220DB" w:rsidRPr="004232BE" w:rsidRDefault="009220DB" w:rsidP="009220DB">
      <w:pPr>
        <w:pStyle w:val="Style44"/>
        <w:widowControl/>
        <w:numPr>
          <w:ilvl w:val="0"/>
          <w:numId w:val="78"/>
        </w:numPr>
        <w:tabs>
          <w:tab w:val="left" w:pos="178"/>
        </w:tabs>
        <w:spacing w:before="58"/>
        <w:rPr>
          <w:rStyle w:val="FontStyle96"/>
          <w:rFonts w:ascii="Arial" w:hAnsi="Arial" w:cs="Arial"/>
        </w:rPr>
      </w:pPr>
      <w:r w:rsidRPr="004232BE">
        <w:rPr>
          <w:rStyle w:val="FontStyle96"/>
          <w:rFonts w:ascii="Arial" w:hAnsi="Arial" w:cs="Arial"/>
        </w:rPr>
        <w:t>Domieszki przyspieszające twardnienie i przyrost wczesnej wytrzymałości betonu stosuje się w celu:</w:t>
      </w:r>
    </w:p>
    <w:p w:rsidR="009220DB" w:rsidRPr="004232BE" w:rsidRDefault="009220DB">
      <w:pPr>
        <w:pStyle w:val="Style39"/>
        <w:widowControl/>
        <w:spacing w:before="53" w:line="278" w:lineRule="exact"/>
        <w:rPr>
          <w:rStyle w:val="FontStyle96"/>
          <w:rFonts w:ascii="Arial" w:hAnsi="Arial" w:cs="Arial"/>
        </w:rPr>
      </w:pPr>
      <w:r w:rsidRPr="004232BE">
        <w:rPr>
          <w:rStyle w:val="FontStyle96"/>
          <w:rFonts w:ascii="Arial" w:hAnsi="Arial" w:cs="Arial"/>
        </w:rPr>
        <w:t>-uzyskania wymaganej wytrzymałości betonu w krótszym czasie zarówno w temperaturze normalnej, jak i przy obróbce cieplnej,</w:t>
      </w:r>
    </w:p>
    <w:p w:rsidR="009220DB" w:rsidRPr="004232BE" w:rsidRDefault="009220DB">
      <w:pPr>
        <w:pStyle w:val="Style39"/>
        <w:widowControl/>
        <w:spacing w:before="10" w:line="336" w:lineRule="exact"/>
        <w:jc w:val="left"/>
        <w:rPr>
          <w:rStyle w:val="FontStyle96"/>
          <w:rFonts w:ascii="Arial" w:hAnsi="Arial" w:cs="Arial"/>
        </w:rPr>
      </w:pPr>
      <w:r w:rsidRPr="004232BE">
        <w:rPr>
          <w:rStyle w:val="FontStyle96"/>
          <w:rFonts w:ascii="Arial" w:hAnsi="Arial" w:cs="Arial"/>
        </w:rPr>
        <w:t>-złagodzenia warunków obróbki cieplnej,</w:t>
      </w:r>
    </w:p>
    <w:p w:rsidR="009220DB" w:rsidRPr="004232BE" w:rsidRDefault="009220DB">
      <w:pPr>
        <w:pStyle w:val="Style39"/>
        <w:widowControl/>
        <w:spacing w:line="336" w:lineRule="exact"/>
        <w:ind w:right="1382"/>
        <w:jc w:val="left"/>
        <w:rPr>
          <w:rStyle w:val="FontStyle96"/>
          <w:rFonts w:ascii="Arial" w:hAnsi="Arial" w:cs="Arial"/>
        </w:rPr>
      </w:pPr>
      <w:r w:rsidRPr="004232BE">
        <w:rPr>
          <w:rStyle w:val="FontStyle96"/>
          <w:rFonts w:ascii="Arial" w:hAnsi="Arial" w:cs="Arial"/>
        </w:rPr>
        <w:t>-uniknięcia strat wytrzymałości betonów poddawanych obróbce cieplnej, -zaoszczędzenia cementu lub energii cieplnej</w:t>
      </w:r>
    </w:p>
    <w:p w:rsidR="009220DB" w:rsidRPr="004232BE" w:rsidRDefault="009220DB">
      <w:pPr>
        <w:pStyle w:val="Style39"/>
        <w:widowControl/>
        <w:spacing w:before="48" w:line="274" w:lineRule="exact"/>
        <w:rPr>
          <w:rStyle w:val="FontStyle96"/>
          <w:rFonts w:ascii="Arial" w:hAnsi="Arial" w:cs="Arial"/>
        </w:rPr>
      </w:pPr>
      <w:r w:rsidRPr="004232BE">
        <w:rPr>
          <w:rStyle w:val="FontStyle96"/>
          <w:rFonts w:ascii="Arial" w:hAnsi="Arial" w:cs="Arial"/>
        </w:rPr>
        <w:t>Domieszki tej grupy nie wpływają znacząco na urabialność, zawartość powietrza lub wskaźnik cementowo-wodny mieszanki betonowej. Należy liczyć się jednak z pewnym zwiększeniem skurczu i pełzania betonów z domieszkami przyspieszającymi twardnienie. Dostępne w kraju domieszki powinny posiadać stosowne atesty i mieć certyfikat o dopuszczeniu do stosowania w budownictwie.</w:t>
      </w:r>
    </w:p>
    <w:p w:rsidR="009220DB" w:rsidRPr="004232BE" w:rsidRDefault="009220DB" w:rsidP="009220DB">
      <w:pPr>
        <w:pStyle w:val="Style44"/>
        <w:widowControl/>
        <w:numPr>
          <w:ilvl w:val="0"/>
          <w:numId w:val="79"/>
        </w:numPr>
        <w:tabs>
          <w:tab w:val="left" w:pos="173"/>
        </w:tabs>
        <w:spacing w:before="58"/>
        <w:rPr>
          <w:rStyle w:val="FontStyle96"/>
          <w:rFonts w:ascii="Arial" w:hAnsi="Arial" w:cs="Arial"/>
        </w:rPr>
      </w:pPr>
      <w:r w:rsidRPr="004232BE">
        <w:rPr>
          <w:rStyle w:val="FontStyle96"/>
          <w:rFonts w:ascii="Arial" w:hAnsi="Arial" w:cs="Arial"/>
        </w:rPr>
        <w:t>Domieszki przeciwmrozowe stosuje się do wykonywania betonów w okresie zimowym metodą zimnych składników przy średniej temperaturze otoczenia nie przekraczającej - 15oC. Dozowanie tych domieszek uzależnione jest od temperatury i zwiększa się z jej obniżeniem.</w:t>
      </w:r>
    </w:p>
    <w:p w:rsidR="009220DB" w:rsidRPr="004232BE" w:rsidRDefault="009220DB" w:rsidP="009220DB">
      <w:pPr>
        <w:pStyle w:val="Style44"/>
        <w:widowControl/>
        <w:numPr>
          <w:ilvl w:val="0"/>
          <w:numId w:val="79"/>
        </w:numPr>
        <w:tabs>
          <w:tab w:val="left" w:pos="173"/>
        </w:tabs>
        <w:spacing w:before="14" w:line="331" w:lineRule="exact"/>
        <w:jc w:val="left"/>
        <w:rPr>
          <w:rStyle w:val="FontStyle96"/>
          <w:rFonts w:ascii="Arial" w:hAnsi="Arial" w:cs="Arial"/>
        </w:rPr>
      </w:pPr>
      <w:r w:rsidRPr="004232BE">
        <w:rPr>
          <w:rStyle w:val="FontStyle96"/>
          <w:rFonts w:ascii="Arial" w:hAnsi="Arial" w:cs="Arial"/>
        </w:rPr>
        <w:t>Domieszki opóźniające wiązanie i twardnienie znajdują zastosowanie do: -betonu towarowego transportowanego na znaczne odległości,</w:t>
      </w:r>
    </w:p>
    <w:p w:rsidR="009220DB" w:rsidRPr="004232BE" w:rsidRDefault="009220DB">
      <w:pPr>
        <w:pStyle w:val="Style39"/>
        <w:widowControl/>
        <w:spacing w:before="48" w:line="274" w:lineRule="exact"/>
        <w:rPr>
          <w:rStyle w:val="FontStyle96"/>
          <w:rFonts w:ascii="Arial" w:hAnsi="Arial" w:cs="Arial"/>
        </w:rPr>
      </w:pPr>
      <w:r w:rsidRPr="004232BE">
        <w:rPr>
          <w:rStyle w:val="FontStyle96"/>
          <w:rFonts w:ascii="Arial" w:hAnsi="Arial" w:cs="Arial"/>
        </w:rPr>
        <w:t>-betonów wykonywanych w warunkach podwyższonej temperatury w celu niedopuszczenia do naprężeń wewnętrznych i rys,</w:t>
      </w:r>
    </w:p>
    <w:p w:rsidR="009220DB" w:rsidRPr="004232BE" w:rsidRDefault="009220DB">
      <w:pPr>
        <w:pStyle w:val="Style39"/>
        <w:widowControl/>
        <w:spacing w:before="77" w:line="240" w:lineRule="auto"/>
        <w:jc w:val="left"/>
        <w:rPr>
          <w:rStyle w:val="FontStyle96"/>
          <w:rFonts w:ascii="Arial" w:hAnsi="Arial" w:cs="Arial"/>
        </w:rPr>
      </w:pPr>
      <w:r w:rsidRPr="004232BE">
        <w:rPr>
          <w:rStyle w:val="FontStyle96"/>
          <w:rFonts w:ascii="Arial" w:hAnsi="Arial" w:cs="Arial"/>
        </w:rPr>
        <w:t>-betonów hydrotechnicznych,</w:t>
      </w:r>
    </w:p>
    <w:p w:rsidR="009220DB" w:rsidRPr="004232BE" w:rsidRDefault="009220DB">
      <w:pPr>
        <w:pStyle w:val="Style39"/>
        <w:widowControl/>
        <w:spacing w:before="58" w:line="278" w:lineRule="exact"/>
        <w:rPr>
          <w:rStyle w:val="FontStyle96"/>
          <w:rFonts w:ascii="Arial" w:hAnsi="Arial" w:cs="Arial"/>
        </w:rPr>
      </w:pPr>
      <w:r w:rsidRPr="004232BE">
        <w:rPr>
          <w:rStyle w:val="FontStyle96"/>
          <w:rFonts w:ascii="Arial" w:hAnsi="Arial" w:cs="Arial"/>
        </w:rPr>
        <w:t>-mieszanek betonowych pompowanych na znaczne odległości, zapraw lub zaczynów iniekcyjnych stosowanych w robotach związanych ze stabilizacją gruntów,</w:t>
      </w:r>
    </w:p>
    <w:p w:rsidR="009220DB" w:rsidRPr="004232BE" w:rsidRDefault="009220DB" w:rsidP="009220DB">
      <w:pPr>
        <w:pStyle w:val="Style48"/>
        <w:widowControl/>
        <w:numPr>
          <w:ilvl w:val="0"/>
          <w:numId w:val="80"/>
        </w:numPr>
        <w:tabs>
          <w:tab w:val="left" w:pos="528"/>
        </w:tabs>
        <w:spacing w:before="19" w:line="336" w:lineRule="exact"/>
        <w:ind w:right="2208"/>
        <w:rPr>
          <w:rStyle w:val="FontStyle95"/>
          <w:rFonts w:ascii="Arial" w:hAnsi="Arial" w:cs="Arial"/>
        </w:rPr>
      </w:pPr>
      <w:r w:rsidRPr="004232BE">
        <w:rPr>
          <w:rStyle w:val="FontStyle95"/>
          <w:rFonts w:ascii="Arial" w:hAnsi="Arial" w:cs="Arial"/>
        </w:rPr>
        <w:t>Układanie i zagęszczanie mieszanki betonowej 5.3.5.1 Przygotowanie do układania mieszanki betonowej</w:t>
      </w:r>
    </w:p>
    <w:p w:rsidR="009220DB" w:rsidRPr="004232BE" w:rsidRDefault="009220DB">
      <w:pPr>
        <w:pStyle w:val="Style39"/>
        <w:widowControl/>
        <w:spacing w:before="38" w:line="274" w:lineRule="exact"/>
        <w:rPr>
          <w:rStyle w:val="FontStyle96"/>
          <w:rFonts w:ascii="Arial" w:hAnsi="Arial" w:cs="Arial"/>
        </w:rPr>
      </w:pPr>
      <w:r w:rsidRPr="004232BE">
        <w:rPr>
          <w:rStyle w:val="FontStyle96"/>
          <w:rFonts w:ascii="Arial" w:hAnsi="Arial" w:cs="Arial"/>
        </w:rPr>
        <w:t>1.Przed przystąpieniem do betonowania powinna być formalnie stwierdzona prawidłowość wykonania wszystkich robót poprzedzających betonowanie, a w szczególności:</w:t>
      </w:r>
    </w:p>
    <w:p w:rsidR="009220DB" w:rsidRPr="004232BE" w:rsidRDefault="009220DB">
      <w:pPr>
        <w:pStyle w:val="Style39"/>
        <w:widowControl/>
        <w:spacing w:before="10" w:line="336" w:lineRule="exact"/>
        <w:ind w:right="2208"/>
        <w:jc w:val="left"/>
        <w:rPr>
          <w:rStyle w:val="FontStyle96"/>
          <w:rFonts w:ascii="Arial" w:hAnsi="Arial" w:cs="Arial"/>
        </w:rPr>
      </w:pPr>
      <w:r w:rsidRPr="004232BE">
        <w:rPr>
          <w:rStyle w:val="FontStyle96"/>
          <w:rFonts w:ascii="Arial" w:hAnsi="Arial" w:cs="Arial"/>
        </w:rPr>
        <w:t>-wykonanie deskowania, rusztowań, usztywnień, pomostów itp., -wykonanie zbrojenia,</w:t>
      </w:r>
    </w:p>
    <w:p w:rsidR="009220DB" w:rsidRPr="004232BE" w:rsidRDefault="009220DB" w:rsidP="009220DB">
      <w:pPr>
        <w:pStyle w:val="Style48"/>
        <w:widowControl/>
        <w:numPr>
          <w:ilvl w:val="0"/>
          <w:numId w:val="81"/>
        </w:numPr>
        <w:tabs>
          <w:tab w:val="left" w:pos="528"/>
        </w:tabs>
        <w:spacing w:before="10" w:line="336" w:lineRule="exact"/>
        <w:ind w:right="2650"/>
        <w:rPr>
          <w:rStyle w:val="FontStyle95"/>
          <w:rFonts w:ascii="Arial" w:hAnsi="Arial" w:cs="Arial"/>
        </w:rPr>
      </w:pPr>
      <w:r w:rsidRPr="004232BE">
        <w:rPr>
          <w:rStyle w:val="FontStyle95"/>
          <w:rFonts w:ascii="Arial" w:hAnsi="Arial" w:cs="Arial"/>
        </w:rPr>
        <w:t>Wykonywanie elementów konstrukcji żelbetowych 5.3.6.1 Otulenie zbrojenia betonem</w:t>
      </w:r>
    </w:p>
    <w:p w:rsidR="009220DB" w:rsidRPr="004232BE" w:rsidRDefault="009220DB">
      <w:pPr>
        <w:widowControl/>
        <w:rPr>
          <w:rFonts w:ascii="Arial" w:hAnsi="Arial" w:cs="Arial"/>
          <w:sz w:val="2"/>
          <w:szCs w:val="2"/>
        </w:rPr>
      </w:pPr>
    </w:p>
    <w:p w:rsidR="009220DB" w:rsidRPr="004232BE" w:rsidRDefault="009220DB" w:rsidP="009220DB">
      <w:pPr>
        <w:pStyle w:val="Style44"/>
        <w:widowControl/>
        <w:numPr>
          <w:ilvl w:val="0"/>
          <w:numId w:val="82"/>
        </w:numPr>
        <w:tabs>
          <w:tab w:val="left" w:pos="187"/>
        </w:tabs>
        <w:spacing w:before="48"/>
        <w:ind w:right="10"/>
        <w:rPr>
          <w:rStyle w:val="FontStyle96"/>
          <w:rFonts w:ascii="Arial" w:hAnsi="Arial" w:cs="Arial"/>
        </w:rPr>
      </w:pPr>
      <w:r w:rsidRPr="004232BE">
        <w:rPr>
          <w:rStyle w:val="FontStyle96"/>
          <w:rFonts w:ascii="Arial" w:hAnsi="Arial" w:cs="Arial"/>
        </w:rPr>
        <w:t>Grubość warstwy betonu pokrywającego od zewnątrz pręty zbrojenia powinna być równa co najmniej średnicy otulanego pręta, lecz nie mniej niż;</w:t>
      </w:r>
    </w:p>
    <w:p w:rsidR="009220DB" w:rsidRPr="004232BE" w:rsidRDefault="009220DB">
      <w:pPr>
        <w:pStyle w:val="Style39"/>
        <w:widowControl/>
        <w:spacing w:before="48" w:line="278" w:lineRule="exact"/>
        <w:rPr>
          <w:rStyle w:val="FontStyle96"/>
          <w:rFonts w:ascii="Arial" w:hAnsi="Arial" w:cs="Arial"/>
        </w:rPr>
      </w:pPr>
      <w:r w:rsidRPr="004232BE">
        <w:rPr>
          <w:rStyle w:val="FontStyle96"/>
          <w:rFonts w:ascii="Arial" w:hAnsi="Arial" w:cs="Arial"/>
        </w:rPr>
        <w:lastRenderedPageBreak/>
        <w:t xml:space="preserve">-10 mm - w płytach, konstrukcjach cienkościennych, stropach </w:t>
      </w:r>
      <w:proofErr w:type="spellStart"/>
      <w:r w:rsidRPr="004232BE">
        <w:rPr>
          <w:rStyle w:val="FontStyle96"/>
          <w:rFonts w:ascii="Arial" w:hAnsi="Arial" w:cs="Arial"/>
        </w:rPr>
        <w:t>gęstożebrowych</w:t>
      </w:r>
      <w:proofErr w:type="spellEnd"/>
      <w:r w:rsidRPr="004232BE">
        <w:rPr>
          <w:rStyle w:val="FontStyle96"/>
          <w:rFonts w:ascii="Arial" w:hAnsi="Arial" w:cs="Arial"/>
        </w:rPr>
        <w:t xml:space="preserve"> oraz ściankach o grubości do 100 mm,</w:t>
      </w:r>
    </w:p>
    <w:p w:rsidR="009220DB" w:rsidRPr="004232BE" w:rsidRDefault="009220DB">
      <w:pPr>
        <w:pStyle w:val="Style39"/>
        <w:widowControl/>
        <w:spacing w:before="10" w:line="336" w:lineRule="exact"/>
        <w:jc w:val="left"/>
        <w:rPr>
          <w:rStyle w:val="FontStyle96"/>
          <w:rFonts w:ascii="Arial" w:hAnsi="Arial" w:cs="Arial"/>
        </w:rPr>
      </w:pPr>
      <w:r w:rsidRPr="004232BE">
        <w:rPr>
          <w:rStyle w:val="FontStyle96"/>
          <w:rFonts w:ascii="Arial" w:hAnsi="Arial" w:cs="Arial"/>
        </w:rPr>
        <w:t>-20 mm - w belkach i słupach oraz ścianach o grubości większej niż 100 mm, -10 mm - dla strzemion i prętów montażowych.</w:t>
      </w:r>
    </w:p>
    <w:p w:rsidR="009220DB" w:rsidRPr="004232BE" w:rsidRDefault="009220DB">
      <w:pPr>
        <w:pStyle w:val="Style39"/>
        <w:widowControl/>
        <w:spacing w:before="48" w:line="274" w:lineRule="exact"/>
        <w:ind w:right="5"/>
        <w:rPr>
          <w:rStyle w:val="FontStyle96"/>
          <w:rFonts w:ascii="Arial" w:hAnsi="Arial" w:cs="Arial"/>
        </w:rPr>
      </w:pPr>
      <w:r w:rsidRPr="004232BE">
        <w:rPr>
          <w:rStyle w:val="FontStyle96"/>
          <w:rFonts w:ascii="Arial" w:hAnsi="Arial" w:cs="Arial"/>
        </w:rPr>
        <w:t>2We wszystkich przypadkach grubość otulania powinna być jednak nie mniejsza niż wymagana przepisami przeciwpożarowymi dla określonej klasy odporności ogniowej lub klasy ochrony antykorozyjnej.</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3Grubość otulenia, jeżeli nie została zwiększona ze względów pożarowych lub antykorozyjnych, należy zwiększyć o;</w:t>
      </w:r>
    </w:p>
    <w:p w:rsidR="009220DB" w:rsidRPr="004232BE" w:rsidRDefault="009220DB">
      <w:pPr>
        <w:pStyle w:val="Style39"/>
        <w:widowControl/>
        <w:spacing w:before="53" w:line="278" w:lineRule="exact"/>
        <w:rPr>
          <w:rStyle w:val="FontStyle96"/>
          <w:rFonts w:ascii="Arial" w:hAnsi="Arial" w:cs="Arial"/>
        </w:rPr>
      </w:pPr>
      <w:r w:rsidRPr="004232BE">
        <w:rPr>
          <w:rStyle w:val="FontStyle96"/>
          <w:rFonts w:ascii="Arial" w:hAnsi="Arial" w:cs="Arial"/>
        </w:rPr>
        <w:t>-5 mm - dla elementów narażonych na bezpośrednie działanie wpływów atmosferycznych, zagłębionych w gruncie nie nawodnionym lub znajdujących się w pomieszczeniach o stałej wilgotności większej niż 75%,</w:t>
      </w:r>
    </w:p>
    <w:p w:rsidR="009220DB" w:rsidRPr="004232BE" w:rsidRDefault="009220DB">
      <w:pPr>
        <w:pStyle w:val="Style39"/>
        <w:widowControl/>
        <w:spacing w:before="72" w:line="240" w:lineRule="auto"/>
        <w:jc w:val="left"/>
        <w:rPr>
          <w:rStyle w:val="FontStyle96"/>
          <w:rFonts w:ascii="Arial" w:hAnsi="Arial" w:cs="Arial"/>
        </w:rPr>
      </w:pPr>
      <w:r w:rsidRPr="004232BE">
        <w:rPr>
          <w:rStyle w:val="FontStyle96"/>
          <w:rFonts w:ascii="Arial" w:hAnsi="Arial" w:cs="Arial"/>
        </w:rPr>
        <w:t>-10 mm - dla konstrukcji stale stykających się bezpośrednio z wodą.</w:t>
      </w:r>
    </w:p>
    <w:p w:rsidR="009220DB" w:rsidRPr="004232BE" w:rsidRDefault="009220DB" w:rsidP="009220DB">
      <w:pPr>
        <w:pStyle w:val="Style44"/>
        <w:widowControl/>
        <w:numPr>
          <w:ilvl w:val="0"/>
          <w:numId w:val="83"/>
        </w:numPr>
        <w:tabs>
          <w:tab w:val="left" w:pos="187"/>
        </w:tabs>
        <w:spacing w:before="67"/>
        <w:rPr>
          <w:rStyle w:val="FontStyle96"/>
          <w:rFonts w:ascii="Arial" w:hAnsi="Arial" w:cs="Arial"/>
        </w:rPr>
      </w:pPr>
      <w:r w:rsidRPr="004232BE">
        <w:rPr>
          <w:rStyle w:val="FontStyle96"/>
          <w:rFonts w:ascii="Arial" w:hAnsi="Arial" w:cs="Arial"/>
        </w:rPr>
        <w:t xml:space="preserve">Grubość otulenia zbrojenia w fundamentach narażonych na zawilgocenie należy przyjmować nie mniejszą niż 50 mm, z tym że w przypadku braku pod fundamentem warstwy wyrównawczej z betonu (o grubości co najmniej 100 mm) grubość otulenia prętów dolnych należy zwiększyć do 70 </w:t>
      </w:r>
      <w:proofErr w:type="spellStart"/>
      <w:r w:rsidRPr="004232BE">
        <w:rPr>
          <w:rStyle w:val="FontStyle96"/>
          <w:rFonts w:ascii="Arial" w:hAnsi="Arial" w:cs="Arial"/>
        </w:rPr>
        <w:t>mm</w:t>
      </w:r>
      <w:proofErr w:type="spellEnd"/>
      <w:r w:rsidRPr="004232BE">
        <w:rPr>
          <w:rStyle w:val="FontStyle96"/>
          <w:rFonts w:ascii="Arial" w:hAnsi="Arial" w:cs="Arial"/>
        </w:rPr>
        <w:t>.</w:t>
      </w:r>
    </w:p>
    <w:p w:rsidR="009220DB" w:rsidRPr="004232BE" w:rsidRDefault="009220DB" w:rsidP="009220DB">
      <w:pPr>
        <w:pStyle w:val="Style44"/>
        <w:widowControl/>
        <w:numPr>
          <w:ilvl w:val="0"/>
          <w:numId w:val="83"/>
        </w:numPr>
        <w:tabs>
          <w:tab w:val="left" w:pos="187"/>
        </w:tabs>
        <w:spacing w:before="58"/>
        <w:rPr>
          <w:rStyle w:val="FontStyle96"/>
          <w:rFonts w:ascii="Arial" w:hAnsi="Arial" w:cs="Arial"/>
        </w:rPr>
      </w:pPr>
      <w:r w:rsidRPr="004232BE">
        <w:rPr>
          <w:rStyle w:val="FontStyle96"/>
          <w:rFonts w:ascii="Arial" w:hAnsi="Arial" w:cs="Arial"/>
        </w:rPr>
        <w:t>Grubość otulenia zbrojenia ze względu na agresję chemiczna powinna być określona w projekcie.</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4.W budowlach wymagających szczególnej odporności ogniowej grubość otulenia powinna być dostosowana do wymaganej klasy odporności ogniowej i podana w projekcie.</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5.Odpowiednia grubość otuliny zewnętrznej prętów powinna być zapewniona przez zastosowanie specjalnych podkładek dystansowych. Stosowanie jako podkładek dystansowych kawałków prętów zbrojeniowych jest niedopuszczalne.</w:t>
      </w:r>
    </w:p>
    <w:p w:rsidR="009220DB" w:rsidRPr="004232BE" w:rsidRDefault="009220DB">
      <w:pPr>
        <w:pStyle w:val="Style31"/>
        <w:widowControl/>
        <w:spacing w:before="86" w:line="240" w:lineRule="auto"/>
        <w:rPr>
          <w:rStyle w:val="FontStyle95"/>
          <w:rFonts w:ascii="Arial" w:hAnsi="Arial" w:cs="Arial"/>
        </w:rPr>
      </w:pPr>
      <w:r w:rsidRPr="004232BE">
        <w:rPr>
          <w:rStyle w:val="FontStyle95"/>
          <w:rFonts w:ascii="Arial" w:hAnsi="Arial" w:cs="Arial"/>
        </w:rPr>
        <w:t xml:space="preserve">5.3.6.2 </w:t>
      </w:r>
      <w:proofErr w:type="spellStart"/>
      <w:r w:rsidRPr="004232BE">
        <w:rPr>
          <w:rStyle w:val="FontStyle95"/>
          <w:rFonts w:ascii="Arial" w:hAnsi="Arial" w:cs="Arial"/>
        </w:rPr>
        <w:t>Rozdeskowanie</w:t>
      </w:r>
      <w:proofErr w:type="spellEnd"/>
      <w:r w:rsidRPr="004232BE">
        <w:rPr>
          <w:rStyle w:val="FontStyle95"/>
          <w:rFonts w:ascii="Arial" w:hAnsi="Arial" w:cs="Arial"/>
        </w:rPr>
        <w:t xml:space="preserve"> i obciążenie zabetonowanych konstrukcji</w:t>
      </w:r>
    </w:p>
    <w:p w:rsidR="009220DB" w:rsidRPr="004232BE" w:rsidRDefault="009220DB">
      <w:pPr>
        <w:pStyle w:val="Style39"/>
        <w:widowControl/>
        <w:spacing w:before="48" w:line="278" w:lineRule="exact"/>
        <w:rPr>
          <w:rStyle w:val="FontStyle96"/>
          <w:rFonts w:ascii="Arial" w:hAnsi="Arial" w:cs="Arial"/>
        </w:rPr>
      </w:pPr>
      <w:r w:rsidRPr="004232BE">
        <w:rPr>
          <w:rStyle w:val="FontStyle96"/>
          <w:rFonts w:ascii="Arial" w:hAnsi="Arial" w:cs="Arial"/>
        </w:rPr>
        <w:t>1.Rozdeskowanie konstrukcji powinno być dokonywane w terminach gwarantujących osiągniecie przez beton projektowanej wytrzymałości.</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 xml:space="preserve">2.Obciążenie zabetonowanych konstrukcji przez ludzi, lekkie środki transportu i przygotowywanie deskowania następnej kondygnacji dopuszcza się po osiągnięciu przez beton wytrzymałości na ściskanie co najmniej 3 </w:t>
      </w:r>
      <w:proofErr w:type="spellStart"/>
      <w:r w:rsidRPr="004232BE">
        <w:rPr>
          <w:rStyle w:val="FontStyle96"/>
          <w:rFonts w:ascii="Arial" w:hAnsi="Arial" w:cs="Arial"/>
        </w:rPr>
        <w:t>MPa</w:t>
      </w:r>
      <w:proofErr w:type="spellEnd"/>
      <w:r w:rsidRPr="004232BE">
        <w:rPr>
          <w:rStyle w:val="FontStyle96"/>
          <w:rFonts w:ascii="Arial" w:hAnsi="Arial" w:cs="Arial"/>
        </w:rPr>
        <w:t xml:space="preserve"> oraz pod warunkiem, że odkształcenie zabetonowanej konstrukcji lub elementu nie spowoduje rys i uszkodzeń w niedojrzałym betonie.</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3.Stwierdzenie osiągnięcia przez beton wymienionej wytrzymałości powinno być dokonane przez upoważnione laboratorium badawcze na próbkach betonowych pobranych w chwili betonowania danego fragmentu obiektu</w:t>
      </w:r>
    </w:p>
    <w:p w:rsidR="009220DB" w:rsidRPr="004232BE" w:rsidRDefault="009220DB" w:rsidP="009220DB">
      <w:pPr>
        <w:pStyle w:val="Style44"/>
        <w:widowControl/>
        <w:numPr>
          <w:ilvl w:val="0"/>
          <w:numId w:val="84"/>
        </w:numPr>
        <w:tabs>
          <w:tab w:val="left" w:pos="178"/>
        </w:tabs>
        <w:spacing w:before="58"/>
        <w:rPr>
          <w:rStyle w:val="FontStyle96"/>
          <w:rFonts w:ascii="Arial" w:hAnsi="Arial" w:cs="Arial"/>
        </w:rPr>
      </w:pPr>
      <w:r w:rsidRPr="004232BE">
        <w:rPr>
          <w:rStyle w:val="FontStyle96"/>
          <w:rFonts w:ascii="Arial" w:hAnsi="Arial" w:cs="Arial"/>
        </w:rPr>
        <w:t xml:space="preserve">Po zabetonowanych konstrukcjach lub ich fragmentach o wytrzymałości betonu co najmniej 3 </w:t>
      </w:r>
      <w:proofErr w:type="spellStart"/>
      <w:r w:rsidRPr="004232BE">
        <w:rPr>
          <w:rStyle w:val="FontStyle96"/>
          <w:rFonts w:ascii="Arial" w:hAnsi="Arial" w:cs="Arial"/>
        </w:rPr>
        <w:t>MPa</w:t>
      </w:r>
      <w:proofErr w:type="spellEnd"/>
      <w:r w:rsidRPr="004232BE">
        <w:rPr>
          <w:rStyle w:val="FontStyle96"/>
          <w:rFonts w:ascii="Arial" w:hAnsi="Arial" w:cs="Arial"/>
        </w:rPr>
        <w:t xml:space="preserve"> może odbywać się lekki ruch komunikacyjny pod warunkiem ułożenia na betonie kładek lub torów z desek o grubości co najmniej 38 mm i szerokości nie mniejszej niż 20 </w:t>
      </w:r>
      <w:proofErr w:type="spellStart"/>
      <w:r w:rsidRPr="004232BE">
        <w:rPr>
          <w:rStyle w:val="FontStyle96"/>
          <w:rFonts w:ascii="Arial" w:hAnsi="Arial" w:cs="Arial"/>
        </w:rPr>
        <w:t>cm</w:t>
      </w:r>
      <w:proofErr w:type="spellEnd"/>
      <w:r w:rsidRPr="004232BE">
        <w:rPr>
          <w:rStyle w:val="FontStyle96"/>
          <w:rFonts w:ascii="Arial" w:hAnsi="Arial" w:cs="Arial"/>
        </w:rPr>
        <w:t>.</w:t>
      </w:r>
    </w:p>
    <w:p w:rsidR="009220DB" w:rsidRDefault="009220DB" w:rsidP="009220DB">
      <w:pPr>
        <w:pStyle w:val="Style44"/>
        <w:widowControl/>
        <w:numPr>
          <w:ilvl w:val="0"/>
          <w:numId w:val="84"/>
        </w:numPr>
        <w:tabs>
          <w:tab w:val="left" w:pos="178"/>
        </w:tabs>
        <w:spacing w:before="58"/>
        <w:rPr>
          <w:rStyle w:val="FontStyle96"/>
          <w:rFonts w:ascii="Arial" w:hAnsi="Arial" w:cs="Arial"/>
        </w:rPr>
      </w:pPr>
      <w:r w:rsidRPr="004232BE">
        <w:rPr>
          <w:rStyle w:val="FontStyle96"/>
          <w:rFonts w:ascii="Arial" w:hAnsi="Arial" w:cs="Arial"/>
        </w:rPr>
        <w:t>Ciężki ruch komunikacyjny (np. maszyn do układania betonu, wózków do przewożenia masy betonowej)powinien się odbywać dopiero po osiągnięciu przez beton w danym fragmencie obiektu pełnej wytrzymałości przewidzianej w projekcie.</w:t>
      </w:r>
    </w:p>
    <w:p w:rsidR="00004096" w:rsidRPr="004232BE" w:rsidRDefault="00004096" w:rsidP="00004096">
      <w:pPr>
        <w:pStyle w:val="Style44"/>
        <w:widowControl/>
        <w:tabs>
          <w:tab w:val="left" w:pos="178"/>
        </w:tabs>
        <w:spacing w:before="58"/>
        <w:rPr>
          <w:rStyle w:val="FontStyle96"/>
          <w:rFonts w:ascii="Arial" w:hAnsi="Arial" w:cs="Arial"/>
        </w:rPr>
      </w:pPr>
    </w:p>
    <w:p w:rsidR="009220DB" w:rsidRPr="004232BE" w:rsidRDefault="009220DB" w:rsidP="009220DB">
      <w:pPr>
        <w:pStyle w:val="Style30"/>
        <w:widowControl/>
        <w:numPr>
          <w:ilvl w:val="0"/>
          <w:numId w:val="84"/>
        </w:numPr>
        <w:tabs>
          <w:tab w:val="left" w:pos="178"/>
        </w:tabs>
        <w:spacing w:before="346"/>
        <w:jc w:val="left"/>
        <w:rPr>
          <w:rStyle w:val="FontStyle95"/>
          <w:rFonts w:ascii="Arial" w:hAnsi="Arial" w:cs="Arial"/>
        </w:rPr>
      </w:pPr>
      <w:r w:rsidRPr="004232BE">
        <w:rPr>
          <w:rStyle w:val="FontStyle95"/>
          <w:rFonts w:ascii="Arial" w:hAnsi="Arial" w:cs="Arial"/>
        </w:rPr>
        <w:lastRenderedPageBreak/>
        <w:t>KONTROLA JAKOŚCI ROBOT</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120" w:line="240" w:lineRule="auto"/>
        <w:rPr>
          <w:rStyle w:val="FontStyle95"/>
          <w:rFonts w:ascii="Arial" w:hAnsi="Arial" w:cs="Arial"/>
        </w:rPr>
      </w:pPr>
      <w:r w:rsidRPr="004232BE">
        <w:rPr>
          <w:rStyle w:val="FontStyle95"/>
          <w:rFonts w:ascii="Arial" w:hAnsi="Arial" w:cs="Arial"/>
        </w:rPr>
        <w:t>6.1 Ogólne zasady kontroli jakości</w:t>
      </w:r>
    </w:p>
    <w:p w:rsidR="009220DB" w:rsidRPr="004232BE" w:rsidRDefault="009220DB">
      <w:pPr>
        <w:pStyle w:val="Style55"/>
        <w:widowControl/>
        <w:rPr>
          <w:rStyle w:val="FontStyle95"/>
          <w:rFonts w:ascii="Arial" w:hAnsi="Arial" w:cs="Arial"/>
        </w:rPr>
      </w:pPr>
      <w:r w:rsidRPr="004232BE">
        <w:rPr>
          <w:rStyle w:val="FontStyle96"/>
          <w:rFonts w:ascii="Arial" w:hAnsi="Arial" w:cs="Arial"/>
        </w:rPr>
        <w:t xml:space="preserve">Ogólne zasady kontroli jakości podano w ST.00.01.00 Wymagania ogólne - pkt. 6, </w:t>
      </w:r>
      <w:r w:rsidRPr="004232BE">
        <w:rPr>
          <w:rStyle w:val="FontStyle95"/>
          <w:rFonts w:ascii="Arial" w:hAnsi="Arial" w:cs="Arial"/>
        </w:rPr>
        <w:t>6.2. Szczególne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Zakres kontroli powinien obejmować ocenę właściwości technicznych zastosowanych materiałów oraz ich zgodności z dokumentacją projektową. W przypadku stali zbrojeniowej konieczne jest porównanie zgodności przywieszek z zamówieniem a na etapie montażu konieczna jest kontrola usytuowania prętów (rozmieszczenie, prostopadłość, rozstawy). Do badania należy pobrać próbki a sposób pobierania próbek betonu określa norma PN-B-06250. Dokumentacja z kontroli jakości betonu:</w:t>
      </w:r>
    </w:p>
    <w:p w:rsidR="009220DB" w:rsidRPr="004232BE" w:rsidRDefault="009220DB" w:rsidP="009220DB">
      <w:pPr>
        <w:pStyle w:val="Style44"/>
        <w:widowControl/>
        <w:numPr>
          <w:ilvl w:val="0"/>
          <w:numId w:val="85"/>
        </w:numPr>
        <w:tabs>
          <w:tab w:val="left" w:pos="192"/>
        </w:tabs>
        <w:spacing w:before="53" w:line="278" w:lineRule="exact"/>
        <w:ind w:right="10"/>
        <w:rPr>
          <w:rStyle w:val="FontStyle96"/>
          <w:rFonts w:ascii="Arial" w:hAnsi="Arial" w:cs="Arial"/>
        </w:rPr>
      </w:pPr>
      <w:r w:rsidRPr="004232BE">
        <w:rPr>
          <w:rStyle w:val="FontStyle96"/>
          <w:rFonts w:ascii="Arial" w:hAnsi="Arial" w:cs="Arial"/>
        </w:rPr>
        <w:t>Dla każdej partii betonu powinno być wystawione przez producenta zaświadczenie o jakości betonu.</w:t>
      </w:r>
    </w:p>
    <w:p w:rsidR="009220DB" w:rsidRPr="004232BE" w:rsidRDefault="009220DB" w:rsidP="009220DB">
      <w:pPr>
        <w:pStyle w:val="Style44"/>
        <w:widowControl/>
        <w:numPr>
          <w:ilvl w:val="0"/>
          <w:numId w:val="85"/>
        </w:numPr>
        <w:tabs>
          <w:tab w:val="left" w:pos="192"/>
        </w:tabs>
        <w:spacing w:before="58"/>
        <w:ind w:right="29"/>
        <w:rPr>
          <w:rStyle w:val="FontStyle96"/>
          <w:rFonts w:ascii="Arial" w:hAnsi="Arial" w:cs="Arial"/>
        </w:rPr>
      </w:pPr>
      <w:r w:rsidRPr="004232BE">
        <w:rPr>
          <w:rStyle w:val="FontStyle96"/>
          <w:rFonts w:ascii="Arial" w:hAnsi="Arial" w:cs="Arial"/>
        </w:rPr>
        <w:t>Najdłuższy okres na wystawienie zaświadczenia o jakości nie może być dłuższy niż 3 miesiące, licząc od daty rozpoczęcia produkcji betonu zaliczanego do danej partii. Zaświadczenie o jakości powinno zawierać następujące dane merytoryczne:</w:t>
      </w:r>
    </w:p>
    <w:p w:rsidR="009220DB" w:rsidRPr="004232BE" w:rsidRDefault="009220DB">
      <w:pPr>
        <w:pStyle w:val="Style39"/>
        <w:widowControl/>
        <w:spacing w:before="58" w:line="274" w:lineRule="exact"/>
        <w:rPr>
          <w:rStyle w:val="FontStyle96"/>
          <w:rFonts w:ascii="Arial" w:hAnsi="Arial" w:cs="Arial"/>
        </w:rPr>
      </w:pPr>
      <w:r w:rsidRPr="004232BE">
        <w:rPr>
          <w:rStyle w:val="FontStyle96"/>
          <w:rFonts w:ascii="Arial" w:hAnsi="Arial" w:cs="Arial"/>
        </w:rPr>
        <w:t>-charakterystykę betonu, jak klasę betonu, jego cechy fizyczne (np. beton odporny na wpływy atmosferyczne, wodoszczelny) oraz inne niezbędne dane,</w:t>
      </w:r>
    </w:p>
    <w:p w:rsidR="009220DB" w:rsidRPr="004232BE" w:rsidRDefault="009220DB">
      <w:pPr>
        <w:pStyle w:val="Style39"/>
        <w:widowControl/>
        <w:spacing w:before="53" w:line="278" w:lineRule="exact"/>
        <w:rPr>
          <w:rStyle w:val="FontStyle96"/>
          <w:rFonts w:ascii="Arial" w:hAnsi="Arial" w:cs="Arial"/>
        </w:rPr>
      </w:pPr>
      <w:r w:rsidRPr="004232BE">
        <w:rPr>
          <w:rStyle w:val="FontStyle96"/>
          <w:rFonts w:ascii="Arial" w:hAnsi="Arial" w:cs="Arial"/>
        </w:rPr>
        <w:t>-wyniki badań kontrolnych wytrzymałości betonu na ściskanie oraz typ próbek stosowanych do badania, -wyniki badań dodatkowych (nasiąkliwość, mrozoodporność, wodoszczelność), -okres w którym wyprodukowano dana partię betonu</w:t>
      </w:r>
    </w:p>
    <w:p w:rsidR="009220DB" w:rsidRPr="004232BE" w:rsidRDefault="009220DB">
      <w:pPr>
        <w:pStyle w:val="Style39"/>
        <w:widowControl/>
        <w:spacing w:before="53" w:line="274" w:lineRule="exact"/>
        <w:ind w:right="5"/>
        <w:rPr>
          <w:rStyle w:val="FontStyle96"/>
          <w:rFonts w:ascii="Arial" w:hAnsi="Arial" w:cs="Arial"/>
        </w:rPr>
      </w:pPr>
      <w:r w:rsidRPr="004232BE">
        <w:rPr>
          <w:rStyle w:val="FontStyle96"/>
          <w:rFonts w:ascii="Arial" w:hAnsi="Arial" w:cs="Arial"/>
        </w:rPr>
        <w:t>3.Dokumentacja kontroli betonu powinna w sposób ścisły odzwierciedlać jakość i ilość użytych składników oraz sposób i warunki wykonania, twardnienia, a także rzeczywiste cechy betonu znajdującego się w konstrukcji.</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106"/>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ROBÓT</w:t>
      </w:r>
    </w:p>
    <w:p w:rsidR="009220DB" w:rsidRPr="004232BE" w:rsidRDefault="009220DB" w:rsidP="009220DB">
      <w:pPr>
        <w:pStyle w:val="Style30"/>
        <w:widowControl/>
        <w:numPr>
          <w:ilvl w:val="0"/>
          <w:numId w:val="86"/>
        </w:numPr>
        <w:tabs>
          <w:tab w:val="left" w:pos="418"/>
        </w:tabs>
        <w:spacing w:before="341" w:line="274" w:lineRule="exact"/>
        <w:jc w:val="left"/>
        <w:rPr>
          <w:rStyle w:val="FontStyle95"/>
          <w:rFonts w:ascii="Arial" w:hAnsi="Arial" w:cs="Arial"/>
        </w:rPr>
      </w:pPr>
      <w:r w:rsidRPr="004232BE">
        <w:rPr>
          <w:rStyle w:val="FontStyle95"/>
          <w:rFonts w:ascii="Arial" w:hAnsi="Arial" w:cs="Arial"/>
        </w:rPr>
        <w:t>Ogólne zasady obmiaru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30"/>
        <w:widowControl/>
        <w:numPr>
          <w:ilvl w:val="0"/>
          <w:numId w:val="87"/>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Ilość gotowych konstrukcji należy obmierzać w m3 przy jednoczesnym uwzględnieniu rodzaju konstrukcji (specyfiki poszczególnych elementów, np. szerokość fundamentu) z potrąceniem otworów o objętości większej niż 0,1 m</w:t>
      </w:r>
      <w:r w:rsidRPr="004232BE">
        <w:rPr>
          <w:rStyle w:val="FontStyle96"/>
          <w:rFonts w:ascii="Arial" w:hAnsi="Arial" w:cs="Arial"/>
          <w:vertAlign w:val="superscript"/>
        </w:rPr>
        <w:t>3</w:t>
      </w:r>
      <w:r w:rsidRPr="004232BE">
        <w:rPr>
          <w:rStyle w:val="FontStyle96"/>
          <w:rFonts w:ascii="Arial" w:hAnsi="Arial" w:cs="Arial"/>
        </w:rPr>
        <w:t>. W przypadku konieczności obmierzania oddzielnie deskowań, zbrojenia i zabetonowanych konstrukcji należy stosować odpowiednio: m</w:t>
      </w:r>
      <w:r w:rsidRPr="004232BE">
        <w:rPr>
          <w:rStyle w:val="FontStyle96"/>
          <w:rFonts w:ascii="Arial" w:hAnsi="Arial" w:cs="Arial"/>
          <w:vertAlign w:val="superscript"/>
        </w:rPr>
        <w:t>2</w:t>
      </w:r>
      <w:r w:rsidRPr="004232BE">
        <w:rPr>
          <w:rStyle w:val="FontStyle96"/>
          <w:rFonts w:ascii="Arial" w:hAnsi="Arial" w:cs="Arial"/>
        </w:rPr>
        <w:t>, tony (Mg) i m3 z uwzględnieniem rodzaju konstrukcji, a co za tym idzie rodzaju deskowania.</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106"/>
        <w:jc w:val="left"/>
        <w:rPr>
          <w:rStyle w:val="FontStyle95"/>
          <w:rFonts w:ascii="Arial" w:hAnsi="Arial" w:cs="Arial"/>
        </w:rPr>
      </w:pPr>
      <w:r w:rsidRPr="004232BE">
        <w:rPr>
          <w:rStyle w:val="FontStyle95"/>
          <w:rFonts w:ascii="Arial" w:hAnsi="Arial" w:cs="Arial"/>
        </w:rPr>
        <w:t>8.</w:t>
      </w:r>
      <w:r w:rsidRPr="004232BE">
        <w:rPr>
          <w:rStyle w:val="FontStyle95"/>
          <w:rFonts w:ascii="Arial" w:hAnsi="Arial" w:cs="Arial"/>
        </w:rPr>
        <w:tab/>
        <w:t>ODBIÓR ROBÓT</w:t>
      </w:r>
    </w:p>
    <w:p w:rsidR="009220DB" w:rsidRPr="004232BE" w:rsidRDefault="009220DB" w:rsidP="009220DB">
      <w:pPr>
        <w:pStyle w:val="Style30"/>
        <w:widowControl/>
        <w:numPr>
          <w:ilvl w:val="0"/>
          <w:numId w:val="88"/>
        </w:numPr>
        <w:tabs>
          <w:tab w:val="left" w:pos="418"/>
        </w:tabs>
        <w:spacing w:before="67" w:line="274" w:lineRule="exact"/>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odbioru robót podano w ST. 00 Wymagania ogólne - pkt. 8.</w:t>
      </w:r>
    </w:p>
    <w:p w:rsidR="009220DB" w:rsidRPr="004232BE" w:rsidRDefault="009220DB" w:rsidP="009220DB">
      <w:pPr>
        <w:pStyle w:val="Style30"/>
        <w:widowControl/>
        <w:numPr>
          <w:ilvl w:val="0"/>
          <w:numId w:val="89"/>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Przed przystąpieniem do robót żelbetowych należy odebrać konstrukcje znajdujące się poniżej i przed fundamentami odebrane muszą być podłoża fundamentów - kolumny żwirowe i poduszka żwirowa. W trakcie robót konieczne jest przeprowadzenie odbiorów technicznych: deskowania przed montażem zbrojenia, zbrojenia przed zabetonowaniem oraz gotowej konstrukcji po rozformowaniu. Każdy z tych odbiorów musi zostać </w:t>
      </w:r>
      <w:r w:rsidRPr="004232BE">
        <w:rPr>
          <w:rStyle w:val="FontStyle96"/>
          <w:rFonts w:ascii="Arial" w:hAnsi="Arial" w:cs="Arial"/>
        </w:rPr>
        <w:lastRenderedPageBreak/>
        <w:t>potwierdzony odpowiednim protokołem. Demontaż deskowania może nastąpić po uzyskaniu przez beton wytrzymałości rozformowania i zalecany jest demontaż rozdzielczy z pozostawianiem części deskowań warunkujących bezpieczną pracę konstrukcji w stanie dojrzewania.</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Odbiór fundamentów polega na sprawdzeniu: prawidłowości ich usytuowania w planie, poziomu posadowienia zgodnie z dokumentacja techniczną, prawidłowości wykonania robót ciesielskich, zbrojarskich, betonowych i izolacyjnych. Wyniki odbioru powinny być zapisane w protokołach robót zanikających.</w:t>
      </w:r>
    </w:p>
    <w:p w:rsidR="009220DB" w:rsidRPr="004232BE" w:rsidRDefault="009220DB">
      <w:pPr>
        <w:pStyle w:val="Style39"/>
        <w:widowControl/>
        <w:spacing w:before="53" w:line="278" w:lineRule="exact"/>
        <w:rPr>
          <w:rStyle w:val="FontStyle96"/>
          <w:rFonts w:ascii="Arial" w:hAnsi="Arial" w:cs="Arial"/>
        </w:rPr>
      </w:pPr>
      <w:r w:rsidRPr="004232BE">
        <w:rPr>
          <w:rStyle w:val="FontStyle96"/>
          <w:rFonts w:ascii="Arial" w:hAnsi="Arial" w:cs="Arial"/>
        </w:rPr>
        <w:t xml:space="preserve">Odchylenia w poziomach spodu konstrukcji fundamentowych nie powinny być większe niż 5 </w:t>
      </w:r>
      <w:proofErr w:type="spellStart"/>
      <w:r w:rsidRPr="004232BE">
        <w:rPr>
          <w:rStyle w:val="FontStyle96"/>
          <w:rFonts w:ascii="Arial" w:hAnsi="Arial" w:cs="Arial"/>
        </w:rPr>
        <w:t>cm</w:t>
      </w:r>
      <w:proofErr w:type="spellEnd"/>
      <w:r w:rsidRPr="004232BE">
        <w:rPr>
          <w:rStyle w:val="FontStyle96"/>
          <w:rFonts w:ascii="Arial" w:hAnsi="Arial" w:cs="Arial"/>
        </w:rPr>
        <w:t>.</w:t>
      </w:r>
    </w:p>
    <w:p w:rsidR="009220DB" w:rsidRPr="004232BE" w:rsidRDefault="009220DB">
      <w:pPr>
        <w:pStyle w:val="Style39"/>
        <w:widowControl/>
        <w:spacing w:before="58" w:line="274" w:lineRule="exact"/>
        <w:ind w:right="5"/>
        <w:rPr>
          <w:rStyle w:val="FontStyle96"/>
          <w:rFonts w:ascii="Arial" w:hAnsi="Arial" w:cs="Arial"/>
        </w:rPr>
      </w:pPr>
      <w:r w:rsidRPr="004232BE">
        <w:rPr>
          <w:rStyle w:val="FontStyle96"/>
          <w:rFonts w:ascii="Arial" w:hAnsi="Arial" w:cs="Arial"/>
        </w:rPr>
        <w:t xml:space="preserve">Odchylenia w poziomach wierzchu konstrukcji fundamentowych nie powinny być większe niż 2 </w:t>
      </w:r>
      <w:proofErr w:type="spellStart"/>
      <w:r w:rsidRPr="004232BE">
        <w:rPr>
          <w:rStyle w:val="FontStyle96"/>
          <w:rFonts w:ascii="Arial" w:hAnsi="Arial" w:cs="Arial"/>
        </w:rPr>
        <w:t>cm</w:t>
      </w:r>
      <w:proofErr w:type="spellEnd"/>
      <w:r w:rsidRPr="004232BE">
        <w:rPr>
          <w:rStyle w:val="FontStyle96"/>
          <w:rFonts w:ascii="Arial" w:hAnsi="Arial" w:cs="Arial"/>
        </w:rPr>
        <w:t xml:space="preserve">. Przy fundamentach służących jako oparcie słupów żelbetowych prefabrykowanych oraz elementów wielkowymiarowych odchylenia te nie mogą być większe niż 0,5 </w:t>
      </w:r>
      <w:proofErr w:type="spellStart"/>
      <w:r w:rsidRPr="004232BE">
        <w:rPr>
          <w:rStyle w:val="FontStyle96"/>
          <w:rFonts w:ascii="Arial" w:hAnsi="Arial" w:cs="Arial"/>
        </w:rPr>
        <w:t>cm</w:t>
      </w:r>
      <w:proofErr w:type="spellEnd"/>
      <w:r w:rsidRPr="004232BE">
        <w:rPr>
          <w:rStyle w:val="FontStyle96"/>
          <w:rFonts w:ascii="Arial" w:hAnsi="Arial" w:cs="Arial"/>
        </w:rPr>
        <w:t>.</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106"/>
        <w:jc w:val="left"/>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rsidP="009220DB">
      <w:pPr>
        <w:pStyle w:val="Style30"/>
        <w:widowControl/>
        <w:numPr>
          <w:ilvl w:val="0"/>
          <w:numId w:val="90"/>
        </w:numPr>
        <w:tabs>
          <w:tab w:val="left" w:pos="418"/>
        </w:tabs>
        <w:spacing w:before="67" w:line="274" w:lineRule="exact"/>
        <w:jc w:val="left"/>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ustalenia dotyczące podstawy płatności podano w ST.00.01.00 Wymagania ogólne - pkt.9.</w:t>
      </w:r>
    </w:p>
    <w:p w:rsidR="009220DB" w:rsidRPr="004232BE" w:rsidRDefault="009220DB" w:rsidP="009220DB">
      <w:pPr>
        <w:pStyle w:val="Style30"/>
        <w:widowControl/>
        <w:numPr>
          <w:ilvl w:val="0"/>
          <w:numId w:val="91"/>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dotyczące podstawy płatności</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Podstawą rozliczenia finansowego będzie umowa Wykonawcy z Zamawiającym. Cena wykonania jednego m</w:t>
      </w:r>
      <w:r w:rsidRPr="004232BE">
        <w:rPr>
          <w:rStyle w:val="FontStyle96"/>
          <w:rFonts w:ascii="Arial" w:hAnsi="Arial" w:cs="Arial"/>
          <w:vertAlign w:val="superscript"/>
        </w:rPr>
        <w:t>3</w:t>
      </w:r>
      <w:r w:rsidRPr="004232BE">
        <w:rPr>
          <w:rStyle w:val="FontStyle96"/>
          <w:rFonts w:ascii="Arial" w:hAnsi="Arial" w:cs="Arial"/>
        </w:rPr>
        <w:t xml:space="preserve"> konstrukcji żelbetowej obejmuje: roboty pomiarowe, oznaczenie i zabezpieczenie miejsca prowadzenia prac, przygotowanie i montaż deskowania, przygotowanie i montaż zbrojenia, osadzenie elementów (marki, kotwy itd.), dostarczenie i wbudowanie mieszanki betonowej wraz z zagęszczeniem i pielęgnacją, wykonanie dylatacji, rozbiórkę deskowań, utrzymanie stanowiska pracy i sprzętu w należytym stanie, wykonanie badań i pomiarów kontrolnych.</w:t>
      </w:r>
    </w:p>
    <w:p w:rsidR="009220DB" w:rsidRPr="004232BE" w:rsidRDefault="009220DB" w:rsidP="009220DB">
      <w:pPr>
        <w:pStyle w:val="Style75"/>
        <w:widowControl/>
        <w:numPr>
          <w:ilvl w:val="0"/>
          <w:numId w:val="92"/>
        </w:numPr>
        <w:tabs>
          <w:tab w:val="left" w:pos="346"/>
        </w:tabs>
        <w:spacing w:before="557"/>
        <w:ind w:left="346"/>
        <w:rPr>
          <w:rStyle w:val="FontStyle95"/>
          <w:rFonts w:ascii="Arial" w:hAnsi="Arial" w:cs="Arial"/>
        </w:rPr>
      </w:pPr>
      <w:r w:rsidRPr="004232BE">
        <w:rPr>
          <w:rStyle w:val="FontStyle95"/>
          <w:rFonts w:ascii="Arial" w:hAnsi="Arial" w:cs="Arial"/>
        </w:rPr>
        <w:t>OPIS SPOSOBU ROZLICZENIA ROBOT TYMCZASOWYCH I PRAC TOWARZYSZĄCYCH</w:t>
      </w:r>
    </w:p>
    <w:p w:rsidR="009220DB" w:rsidRPr="004232BE" w:rsidRDefault="009220DB">
      <w:pPr>
        <w:pStyle w:val="Style39"/>
        <w:widowControl/>
        <w:spacing w:line="240" w:lineRule="exact"/>
        <w:jc w:val="left"/>
        <w:rPr>
          <w:rFonts w:ascii="Arial" w:hAnsi="Arial" w:cs="Arial"/>
          <w:sz w:val="20"/>
          <w:szCs w:val="20"/>
        </w:rPr>
      </w:pPr>
    </w:p>
    <w:p w:rsidR="009220DB" w:rsidRPr="004232BE" w:rsidRDefault="009220DB">
      <w:pPr>
        <w:pStyle w:val="Style39"/>
        <w:widowControl/>
        <w:spacing w:before="19" w:line="283" w:lineRule="exact"/>
        <w:jc w:val="lef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rsidP="009220DB">
      <w:pPr>
        <w:pStyle w:val="Style75"/>
        <w:widowControl/>
        <w:numPr>
          <w:ilvl w:val="0"/>
          <w:numId w:val="93"/>
        </w:numPr>
        <w:tabs>
          <w:tab w:val="left" w:pos="346"/>
        </w:tabs>
        <w:spacing w:before="293" w:line="240" w:lineRule="auto"/>
        <w:ind w:firstLine="0"/>
        <w:rPr>
          <w:rStyle w:val="FontStyle95"/>
          <w:rFonts w:ascii="Arial" w:hAnsi="Arial" w:cs="Arial"/>
        </w:rPr>
      </w:pPr>
      <w:r w:rsidRPr="004232BE">
        <w:rPr>
          <w:rStyle w:val="FontStyle95"/>
          <w:rFonts w:ascii="Arial" w:hAnsi="Arial" w:cs="Arial"/>
        </w:rPr>
        <w:t xml:space="preserve">PRZEPISY </w:t>
      </w:r>
      <w:r w:rsidR="00B96EFB">
        <w:rPr>
          <w:rStyle w:val="FontStyle95"/>
          <w:rFonts w:ascii="Arial" w:hAnsi="Arial" w:cs="Arial"/>
        </w:rPr>
        <w:t>OGÓLNE:</w:t>
      </w:r>
    </w:p>
    <w:p w:rsidR="009220DB" w:rsidRPr="004232BE" w:rsidRDefault="009220DB">
      <w:pPr>
        <w:pStyle w:val="Style39"/>
        <w:widowControl/>
        <w:spacing w:line="240" w:lineRule="exact"/>
        <w:jc w:val="left"/>
        <w:rPr>
          <w:rFonts w:ascii="Arial" w:hAnsi="Arial" w:cs="Arial"/>
          <w:sz w:val="20"/>
          <w:szCs w:val="20"/>
        </w:rPr>
      </w:pPr>
    </w:p>
    <w:p w:rsidR="009220DB" w:rsidRPr="004232BE" w:rsidRDefault="009220DB">
      <w:pPr>
        <w:pStyle w:val="Style39"/>
        <w:widowControl/>
        <w:spacing w:before="91" w:line="274" w:lineRule="exact"/>
        <w:jc w:val="left"/>
        <w:rPr>
          <w:rStyle w:val="FontStyle96"/>
          <w:rFonts w:ascii="Arial" w:hAnsi="Arial" w:cs="Arial"/>
        </w:rPr>
      </w:pPr>
      <w:r w:rsidRPr="004232BE">
        <w:rPr>
          <w:rStyle w:val="FontStyle96"/>
          <w:rFonts w:ascii="Arial" w:hAnsi="Arial" w:cs="Arial"/>
        </w:rPr>
        <w:t>Uwzględniono następujące przepisy i normy:</w:t>
      </w:r>
    </w:p>
    <w:p w:rsidR="009220DB" w:rsidRPr="004232BE" w:rsidRDefault="009220DB">
      <w:pPr>
        <w:pStyle w:val="Style39"/>
        <w:widowControl/>
        <w:spacing w:before="5" w:line="274" w:lineRule="exact"/>
        <w:jc w:val="left"/>
        <w:rPr>
          <w:rStyle w:val="FontStyle96"/>
          <w:rFonts w:ascii="Arial" w:hAnsi="Arial" w:cs="Arial"/>
        </w:rPr>
      </w:pPr>
      <w:r w:rsidRPr="004232BE">
        <w:rPr>
          <w:rStyle w:val="FontStyle96"/>
          <w:rFonts w:ascii="Arial" w:hAnsi="Arial" w:cs="Arial"/>
        </w:rPr>
        <w:t>[ 1 ] Wytyczne wykonywania robót budowlano-montażowych w okresie obniżonych temperatur. ITB Warszawa 1988</w:t>
      </w:r>
    </w:p>
    <w:p w:rsidR="009220DB" w:rsidRPr="004232BE" w:rsidRDefault="009220DB">
      <w:pPr>
        <w:pStyle w:val="Style28"/>
        <w:widowControl/>
        <w:spacing w:before="19" w:line="322" w:lineRule="exact"/>
        <w:rPr>
          <w:rStyle w:val="FontStyle96"/>
          <w:rFonts w:ascii="Arial" w:hAnsi="Arial" w:cs="Arial"/>
        </w:rPr>
      </w:pPr>
      <w:r w:rsidRPr="004232BE">
        <w:rPr>
          <w:rStyle w:val="FontStyle96"/>
          <w:rFonts w:ascii="Arial" w:hAnsi="Arial" w:cs="Arial"/>
        </w:rPr>
        <w:t>PN-80/B-01800 - Antykorozyjne zabezpieczenia w budownictwie. Konstrukcje betonowe i żelbetowe. Klasyfikacja i określenie środowisk. PN-88/B-04300 - Cement. Metody badań. Oznaczenie cech fizycznych PN-88/B-06000 - Cement. Pobieranie i przygotowanie próbek PN-81/B-06254 - Domieszki uszczelniające do zapraw i betonów cementowych PN-86/B-06712 - Kruszywa mineralne do betonu</w:t>
      </w:r>
    </w:p>
    <w:p w:rsidR="009220DB" w:rsidRPr="004232BE" w:rsidRDefault="009220DB">
      <w:pPr>
        <w:pStyle w:val="Style28"/>
        <w:widowControl/>
        <w:spacing w:before="43" w:line="274" w:lineRule="exact"/>
        <w:rPr>
          <w:rStyle w:val="FontStyle96"/>
          <w:rFonts w:ascii="Arial" w:hAnsi="Arial" w:cs="Arial"/>
        </w:rPr>
      </w:pPr>
      <w:r w:rsidRPr="004232BE">
        <w:rPr>
          <w:rStyle w:val="FontStyle96"/>
          <w:rFonts w:ascii="Arial" w:hAnsi="Arial" w:cs="Arial"/>
        </w:rPr>
        <w:t>PN-78/B-06714.26 - Kruszywa mineralne. Badania. Oznaczenie zawartości zanieczyszczeń organicznych</w:t>
      </w:r>
    </w:p>
    <w:p w:rsidR="009220DB" w:rsidRPr="004232BE" w:rsidRDefault="009220DB">
      <w:pPr>
        <w:pStyle w:val="Style39"/>
        <w:widowControl/>
        <w:spacing w:before="77" w:line="240" w:lineRule="auto"/>
        <w:jc w:val="left"/>
        <w:rPr>
          <w:rStyle w:val="FontStyle96"/>
          <w:rFonts w:ascii="Arial" w:hAnsi="Arial" w:cs="Arial"/>
        </w:rPr>
      </w:pPr>
      <w:r w:rsidRPr="004232BE">
        <w:rPr>
          <w:rStyle w:val="FontStyle96"/>
          <w:rFonts w:ascii="Arial" w:hAnsi="Arial" w:cs="Arial"/>
        </w:rPr>
        <w:lastRenderedPageBreak/>
        <w:t>PN-88/B-30000 - Cement portlandzki</w:t>
      </w:r>
    </w:p>
    <w:p w:rsidR="009220DB" w:rsidRPr="004232BE" w:rsidRDefault="009220DB">
      <w:pPr>
        <w:pStyle w:val="Style39"/>
        <w:widowControl/>
        <w:spacing w:before="82" w:line="240" w:lineRule="auto"/>
        <w:jc w:val="left"/>
        <w:rPr>
          <w:rStyle w:val="FontStyle96"/>
          <w:rFonts w:ascii="Arial" w:hAnsi="Arial" w:cs="Arial"/>
        </w:rPr>
      </w:pPr>
      <w:r w:rsidRPr="004232BE">
        <w:rPr>
          <w:rStyle w:val="FontStyle96"/>
          <w:rFonts w:ascii="Arial" w:hAnsi="Arial" w:cs="Arial"/>
        </w:rPr>
        <w:t>PN-88/B-30001 - Cement portlandzki z dodatkami</w:t>
      </w:r>
    </w:p>
    <w:p w:rsidR="009220DB" w:rsidRPr="004232BE" w:rsidRDefault="009220DB">
      <w:pPr>
        <w:pStyle w:val="Style28"/>
        <w:widowControl/>
        <w:spacing w:before="58" w:line="278" w:lineRule="exact"/>
        <w:rPr>
          <w:rStyle w:val="FontStyle96"/>
          <w:rFonts w:ascii="Arial" w:hAnsi="Arial" w:cs="Arial"/>
        </w:rPr>
      </w:pPr>
      <w:r w:rsidRPr="004232BE">
        <w:rPr>
          <w:rStyle w:val="FontStyle96"/>
          <w:rFonts w:ascii="Arial" w:hAnsi="Arial" w:cs="Arial"/>
        </w:rPr>
        <w:t>PN-88/B-32250 - Materiały budowlane. Woda do betonów i zapraw. Wymagania i badania</w:t>
      </w:r>
    </w:p>
    <w:p w:rsidR="009220DB" w:rsidRPr="004232BE" w:rsidRDefault="009220DB">
      <w:pPr>
        <w:pStyle w:val="Style39"/>
        <w:widowControl/>
        <w:spacing w:before="82" w:line="240" w:lineRule="auto"/>
        <w:jc w:val="left"/>
        <w:rPr>
          <w:rStyle w:val="FontStyle96"/>
          <w:rFonts w:ascii="Arial" w:hAnsi="Arial" w:cs="Arial"/>
        </w:rPr>
      </w:pPr>
      <w:r w:rsidRPr="004232BE">
        <w:rPr>
          <w:rStyle w:val="FontStyle96"/>
          <w:rFonts w:ascii="Arial" w:hAnsi="Arial" w:cs="Arial"/>
        </w:rPr>
        <w:t>PN-82/H-93215 - Walcówka i pręty stalowe do zbrojenia betonu</w:t>
      </w:r>
    </w:p>
    <w:p w:rsidR="009220DB" w:rsidRPr="004232BE" w:rsidRDefault="009220DB">
      <w:pPr>
        <w:pStyle w:val="Style28"/>
        <w:widowControl/>
        <w:spacing w:before="58" w:line="274" w:lineRule="exact"/>
        <w:rPr>
          <w:rStyle w:val="FontStyle96"/>
          <w:rFonts w:ascii="Arial" w:hAnsi="Arial" w:cs="Arial"/>
        </w:rPr>
      </w:pPr>
      <w:r w:rsidRPr="004232BE">
        <w:rPr>
          <w:rStyle w:val="FontStyle96"/>
          <w:rFonts w:ascii="Arial" w:hAnsi="Arial" w:cs="Arial"/>
        </w:rPr>
        <w:t>BN-73/6736-01 - Beton zwykły. Metody badań. Szybka ocena wytrzymałości na ściskanie.</w:t>
      </w:r>
    </w:p>
    <w:p w:rsidR="009220DB" w:rsidRPr="004232BE" w:rsidRDefault="009220DB">
      <w:pPr>
        <w:pStyle w:val="Style39"/>
        <w:widowControl/>
        <w:spacing w:before="10" w:line="336" w:lineRule="exact"/>
        <w:jc w:val="left"/>
        <w:rPr>
          <w:rStyle w:val="FontStyle96"/>
          <w:rFonts w:ascii="Arial" w:hAnsi="Arial" w:cs="Arial"/>
        </w:rPr>
      </w:pPr>
      <w:r w:rsidRPr="004232BE">
        <w:rPr>
          <w:rStyle w:val="FontStyle96"/>
          <w:rFonts w:ascii="Arial" w:hAnsi="Arial" w:cs="Arial"/>
        </w:rPr>
        <w:t>PN-B-06251 Roboty betonowe i żelbetowe. Wymagania techniczne.</w:t>
      </w:r>
    </w:p>
    <w:p w:rsidR="009220DB" w:rsidRPr="004232BE" w:rsidRDefault="009220DB">
      <w:pPr>
        <w:pStyle w:val="Style39"/>
        <w:widowControl/>
        <w:spacing w:line="336" w:lineRule="exact"/>
        <w:rPr>
          <w:rStyle w:val="FontStyle96"/>
          <w:rFonts w:ascii="Arial" w:hAnsi="Arial" w:cs="Arial"/>
        </w:rPr>
      </w:pPr>
      <w:r w:rsidRPr="004232BE">
        <w:rPr>
          <w:rStyle w:val="FontStyle96"/>
          <w:rFonts w:ascii="Arial" w:hAnsi="Arial" w:cs="Arial"/>
        </w:rPr>
        <w:t>PN-D-94021 Tarcica iglasta konstrukcyjna sortowana metodami wytrzymałościowymi.</w:t>
      </w:r>
    </w:p>
    <w:p w:rsidR="009220DB" w:rsidRPr="004232BE" w:rsidRDefault="009220DB">
      <w:pPr>
        <w:pStyle w:val="Style39"/>
        <w:widowControl/>
        <w:spacing w:line="336" w:lineRule="exact"/>
        <w:jc w:val="left"/>
        <w:rPr>
          <w:rStyle w:val="FontStyle96"/>
          <w:rFonts w:ascii="Arial" w:hAnsi="Arial" w:cs="Arial"/>
        </w:rPr>
      </w:pPr>
      <w:r w:rsidRPr="004232BE">
        <w:rPr>
          <w:rStyle w:val="FontStyle96"/>
          <w:rFonts w:ascii="Arial" w:hAnsi="Arial" w:cs="Arial"/>
        </w:rPr>
        <w:t>PN-B-06250 Beton zwykły.</w:t>
      </w:r>
    </w:p>
    <w:p w:rsidR="009220DB" w:rsidRPr="004232BE" w:rsidRDefault="009220DB">
      <w:pPr>
        <w:pStyle w:val="Style28"/>
        <w:widowControl/>
        <w:spacing w:before="43" w:line="278" w:lineRule="exact"/>
        <w:rPr>
          <w:rStyle w:val="FontStyle96"/>
          <w:rFonts w:ascii="Arial" w:hAnsi="Arial" w:cs="Arial"/>
        </w:rPr>
      </w:pPr>
      <w:r w:rsidRPr="004232BE">
        <w:rPr>
          <w:rStyle w:val="FontStyle96"/>
          <w:rFonts w:ascii="Arial" w:hAnsi="Arial" w:cs="Arial"/>
        </w:rPr>
        <w:t>PN-EN 197-1 Cement, Skład, wymagania i kryteria zgodności dla cementu powszechnego użytku.</w:t>
      </w:r>
    </w:p>
    <w:p w:rsidR="009220DB" w:rsidRPr="004232BE" w:rsidRDefault="009220DB">
      <w:pPr>
        <w:pStyle w:val="Style28"/>
        <w:widowControl/>
        <w:spacing w:before="10" w:line="336" w:lineRule="exact"/>
        <w:rPr>
          <w:rStyle w:val="FontStyle96"/>
          <w:rFonts w:ascii="Arial" w:hAnsi="Arial" w:cs="Arial"/>
        </w:rPr>
      </w:pPr>
      <w:r w:rsidRPr="004232BE">
        <w:rPr>
          <w:rStyle w:val="FontStyle96"/>
          <w:rFonts w:ascii="Arial" w:hAnsi="Arial" w:cs="Arial"/>
        </w:rPr>
        <w:t>PN-H-84023 Stal określonego stosowania. Stal do zbrojenia betonu. Gatunki. PN-ISO 6935 Stal do zbrojenia betonu (z późniejszymi poprawkami i zmianami).</w:t>
      </w:r>
    </w:p>
    <w:p w:rsidR="009220DB" w:rsidRPr="004232BE" w:rsidRDefault="009220DB">
      <w:pPr>
        <w:pStyle w:val="Style72"/>
        <w:widowControl/>
        <w:spacing w:line="240" w:lineRule="exact"/>
        <w:ind w:left="3374"/>
        <w:jc w:val="both"/>
        <w:rPr>
          <w:rFonts w:ascii="Arial" w:hAnsi="Arial" w:cs="Arial"/>
          <w:sz w:val="20"/>
          <w:szCs w:val="20"/>
        </w:rPr>
      </w:pPr>
    </w:p>
    <w:p w:rsidR="009220DB" w:rsidRPr="004232BE" w:rsidRDefault="009220DB">
      <w:pPr>
        <w:pStyle w:val="Style72"/>
        <w:widowControl/>
        <w:spacing w:line="240" w:lineRule="exact"/>
        <w:ind w:left="3374"/>
        <w:jc w:val="both"/>
        <w:rPr>
          <w:rFonts w:ascii="Arial" w:hAnsi="Arial" w:cs="Arial"/>
          <w:sz w:val="20"/>
          <w:szCs w:val="20"/>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004096" w:rsidRDefault="00004096">
      <w:pPr>
        <w:pStyle w:val="Style72"/>
        <w:widowControl/>
        <w:spacing w:before="235" w:line="240" w:lineRule="auto"/>
        <w:ind w:left="3374"/>
        <w:jc w:val="both"/>
        <w:rPr>
          <w:rStyle w:val="FontStyle92"/>
          <w:rFonts w:ascii="Arial" w:hAnsi="Arial" w:cs="Arial"/>
        </w:rPr>
      </w:pPr>
    </w:p>
    <w:p w:rsidR="009220DB" w:rsidRPr="004232BE" w:rsidRDefault="009220DB">
      <w:pPr>
        <w:pStyle w:val="Style72"/>
        <w:widowControl/>
        <w:spacing w:before="235" w:line="240" w:lineRule="auto"/>
        <w:ind w:left="3374"/>
        <w:jc w:val="both"/>
        <w:rPr>
          <w:rStyle w:val="FontStyle92"/>
          <w:rFonts w:ascii="Arial" w:hAnsi="Arial" w:cs="Arial"/>
        </w:rPr>
      </w:pPr>
      <w:r w:rsidRPr="004232BE">
        <w:rPr>
          <w:rStyle w:val="FontStyle92"/>
          <w:rFonts w:ascii="Arial" w:hAnsi="Arial" w:cs="Arial"/>
        </w:rPr>
        <w:lastRenderedPageBreak/>
        <w:t>ST 02.02.00</w:t>
      </w:r>
    </w:p>
    <w:p w:rsidR="009220DB" w:rsidRPr="004232BE" w:rsidRDefault="009220DB">
      <w:pPr>
        <w:pStyle w:val="Style72"/>
        <w:widowControl/>
        <w:spacing w:before="86" w:line="413" w:lineRule="exact"/>
        <w:ind w:left="389"/>
        <w:jc w:val="left"/>
        <w:rPr>
          <w:rStyle w:val="FontStyle92"/>
          <w:rFonts w:ascii="Arial" w:hAnsi="Arial" w:cs="Arial"/>
        </w:rPr>
      </w:pPr>
      <w:r w:rsidRPr="004232BE">
        <w:rPr>
          <w:rStyle w:val="FontStyle92"/>
          <w:rFonts w:ascii="Arial" w:hAnsi="Arial" w:cs="Arial"/>
        </w:rPr>
        <w:t>SPECYFIKACJA TECHNICZNA WYKONANIA</w:t>
      </w:r>
    </w:p>
    <w:p w:rsidR="009220DB" w:rsidRPr="004232BE" w:rsidRDefault="009220DB">
      <w:pPr>
        <w:pStyle w:val="Style72"/>
        <w:widowControl/>
        <w:spacing w:line="413" w:lineRule="exact"/>
        <w:ind w:left="326"/>
        <w:rPr>
          <w:rStyle w:val="FontStyle92"/>
          <w:rFonts w:ascii="Arial" w:hAnsi="Arial" w:cs="Arial"/>
        </w:rPr>
      </w:pPr>
      <w:r w:rsidRPr="004232BE">
        <w:rPr>
          <w:rStyle w:val="FontStyle92"/>
          <w:rFonts w:ascii="Arial" w:hAnsi="Arial" w:cs="Arial"/>
        </w:rPr>
        <w:t>ODBIORU ROBÓT ZBROJENIE KONSTRUKCJI BUDOWLANYCH ( CPV) 45 26 23 10 - 7</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110" w:line="336" w:lineRule="exact"/>
        <w:rPr>
          <w:rStyle w:val="FontStyle95"/>
          <w:rFonts w:ascii="Arial" w:hAnsi="Arial" w:cs="Arial"/>
        </w:rPr>
      </w:pPr>
      <w:r w:rsidRPr="004232BE">
        <w:rPr>
          <w:rStyle w:val="FontStyle95"/>
          <w:rFonts w:ascii="Arial" w:hAnsi="Arial" w:cs="Arial"/>
        </w:rPr>
        <w:t>1.Wstęp</w:t>
      </w:r>
    </w:p>
    <w:p w:rsidR="009220DB" w:rsidRPr="004232BE" w:rsidRDefault="009220DB">
      <w:pPr>
        <w:pStyle w:val="Style39"/>
        <w:widowControl/>
        <w:spacing w:line="336" w:lineRule="exact"/>
        <w:jc w:val="left"/>
        <w:rPr>
          <w:rStyle w:val="FontStyle96"/>
          <w:rFonts w:ascii="Arial" w:hAnsi="Arial" w:cs="Arial"/>
        </w:rPr>
      </w:pPr>
      <w:r w:rsidRPr="004232BE">
        <w:rPr>
          <w:rStyle w:val="FontStyle96"/>
          <w:rFonts w:ascii="Arial" w:hAnsi="Arial" w:cs="Arial"/>
        </w:rPr>
        <w:t>Wymagania techniczne i zasady odbioru dotyczą zbrojenia elementów betonowych</w:t>
      </w:r>
    </w:p>
    <w:p w:rsidR="009220DB" w:rsidRPr="004232BE" w:rsidRDefault="009220DB" w:rsidP="009220DB">
      <w:pPr>
        <w:pStyle w:val="Style30"/>
        <w:widowControl/>
        <w:numPr>
          <w:ilvl w:val="0"/>
          <w:numId w:val="94"/>
        </w:numPr>
        <w:tabs>
          <w:tab w:val="left" w:pos="341"/>
        </w:tabs>
        <w:spacing w:before="10" w:line="336" w:lineRule="exact"/>
        <w:jc w:val="left"/>
        <w:rPr>
          <w:rStyle w:val="FontStyle95"/>
          <w:rFonts w:ascii="Arial" w:hAnsi="Arial" w:cs="Arial"/>
        </w:rPr>
      </w:pPr>
      <w:r w:rsidRPr="004232BE">
        <w:rPr>
          <w:rStyle w:val="FontStyle95"/>
          <w:rFonts w:ascii="Arial" w:hAnsi="Arial" w:cs="Arial"/>
        </w:rPr>
        <w:t>Przedmiot SST</w:t>
      </w:r>
    </w:p>
    <w:p w:rsidR="009220DB" w:rsidRPr="004232BE" w:rsidRDefault="009220DB">
      <w:pPr>
        <w:pStyle w:val="Style39"/>
        <w:widowControl/>
        <w:spacing w:before="34" w:line="278" w:lineRule="exact"/>
        <w:jc w:val="left"/>
        <w:rPr>
          <w:rStyle w:val="FontStyle96"/>
          <w:rFonts w:ascii="Arial" w:hAnsi="Arial" w:cs="Arial"/>
        </w:rPr>
      </w:pPr>
      <w:r w:rsidRPr="004232BE">
        <w:rPr>
          <w:rStyle w:val="FontStyle96"/>
          <w:rFonts w:ascii="Arial" w:hAnsi="Arial" w:cs="Arial"/>
        </w:rPr>
        <w:t>Przedmiotem niniejszej szczegółowej specyfikacji technicznej (SST) są wymagania dotyczące wykonania i odbioru robót zbrojarskich</w:t>
      </w:r>
    </w:p>
    <w:p w:rsidR="009220DB" w:rsidRPr="004232BE" w:rsidRDefault="009220DB" w:rsidP="009220DB">
      <w:pPr>
        <w:pStyle w:val="Style30"/>
        <w:widowControl/>
        <w:numPr>
          <w:ilvl w:val="0"/>
          <w:numId w:val="95"/>
        </w:numPr>
        <w:tabs>
          <w:tab w:val="left" w:pos="341"/>
        </w:tabs>
        <w:spacing w:before="82"/>
        <w:jc w:val="left"/>
        <w:rPr>
          <w:rStyle w:val="FontStyle95"/>
          <w:rFonts w:ascii="Arial" w:hAnsi="Arial" w:cs="Arial"/>
        </w:rPr>
      </w:pPr>
      <w:r w:rsidRPr="004232BE">
        <w:rPr>
          <w:rStyle w:val="FontStyle95"/>
          <w:rFonts w:ascii="Arial" w:hAnsi="Arial" w:cs="Arial"/>
        </w:rPr>
        <w:t>Zakres stosowania SST</w:t>
      </w:r>
    </w:p>
    <w:p w:rsidR="009220DB" w:rsidRPr="004232BE" w:rsidRDefault="009220DB">
      <w:pPr>
        <w:pStyle w:val="Style39"/>
        <w:widowControl/>
        <w:spacing w:before="67" w:line="269" w:lineRule="exact"/>
        <w:rPr>
          <w:rStyle w:val="FontStyle96"/>
          <w:rFonts w:ascii="Arial" w:hAnsi="Arial" w:cs="Arial"/>
        </w:rPr>
      </w:pPr>
      <w:r w:rsidRPr="004232BE">
        <w:rPr>
          <w:rStyle w:val="FontStyle96"/>
          <w:rFonts w:ascii="Arial" w:hAnsi="Arial" w:cs="Arial"/>
        </w:rPr>
        <w:t>Szczegółowa specyfikacja techniczna SST stosowana jest jako dokument przetargowy i kontraktowy przy zleceniu i realizacji robót</w:t>
      </w:r>
    </w:p>
    <w:p w:rsidR="009220DB" w:rsidRPr="004232BE" w:rsidRDefault="009220DB" w:rsidP="009220DB">
      <w:pPr>
        <w:pStyle w:val="Style30"/>
        <w:widowControl/>
        <w:numPr>
          <w:ilvl w:val="0"/>
          <w:numId w:val="96"/>
        </w:numPr>
        <w:tabs>
          <w:tab w:val="left" w:pos="341"/>
        </w:tabs>
        <w:spacing w:before="82"/>
        <w:jc w:val="left"/>
        <w:rPr>
          <w:rStyle w:val="FontStyle95"/>
          <w:rFonts w:ascii="Arial" w:hAnsi="Arial" w:cs="Arial"/>
        </w:rPr>
      </w:pPr>
      <w:r w:rsidRPr="004232BE">
        <w:rPr>
          <w:rStyle w:val="FontStyle95"/>
          <w:rFonts w:ascii="Arial" w:hAnsi="Arial" w:cs="Arial"/>
        </w:rPr>
        <w:t>Zakres robót objętych SST</w:t>
      </w:r>
    </w:p>
    <w:p w:rsidR="009220DB" w:rsidRPr="004232BE" w:rsidRDefault="009220DB">
      <w:pPr>
        <w:pStyle w:val="Style39"/>
        <w:widowControl/>
        <w:spacing w:before="82" w:line="240" w:lineRule="auto"/>
        <w:jc w:val="left"/>
        <w:rPr>
          <w:rStyle w:val="FontStyle96"/>
          <w:rFonts w:ascii="Arial" w:hAnsi="Arial" w:cs="Arial"/>
        </w:rPr>
      </w:pPr>
      <w:r w:rsidRPr="004232BE">
        <w:rPr>
          <w:rStyle w:val="FontStyle96"/>
          <w:rFonts w:ascii="Arial" w:hAnsi="Arial" w:cs="Arial"/>
        </w:rPr>
        <w:t xml:space="preserve">Ustalenia zawarte w niniejszej specyfikacji dotyczą wykonania robót zbrojarskich </w:t>
      </w:r>
      <w:proofErr w:type="spellStart"/>
      <w:r w:rsidRPr="004232BE">
        <w:rPr>
          <w:rStyle w:val="FontStyle96"/>
          <w:rFonts w:ascii="Arial" w:hAnsi="Arial" w:cs="Arial"/>
        </w:rPr>
        <w:t>wg</w:t>
      </w:r>
      <w:proofErr w:type="spellEnd"/>
      <w:r w:rsidRPr="004232BE">
        <w:rPr>
          <w:rStyle w:val="FontStyle96"/>
          <w:rFonts w:ascii="Arial" w:hAnsi="Arial" w:cs="Arial"/>
        </w:rPr>
        <w:t>.</w:t>
      </w:r>
    </w:p>
    <w:p w:rsidR="009220DB" w:rsidRPr="004232BE" w:rsidRDefault="009220DB">
      <w:pPr>
        <w:pStyle w:val="Style39"/>
        <w:widowControl/>
        <w:spacing w:before="19" w:line="240" w:lineRule="auto"/>
        <w:jc w:val="left"/>
        <w:rPr>
          <w:rStyle w:val="FontStyle96"/>
          <w:rFonts w:ascii="Arial" w:hAnsi="Arial" w:cs="Arial"/>
        </w:rPr>
      </w:pPr>
      <w:r w:rsidRPr="004232BE">
        <w:rPr>
          <w:rStyle w:val="FontStyle96"/>
          <w:rFonts w:ascii="Arial" w:hAnsi="Arial" w:cs="Arial"/>
        </w:rPr>
        <w:t>p. 1.1</w:t>
      </w:r>
    </w:p>
    <w:p w:rsidR="009220DB" w:rsidRPr="004232BE" w:rsidRDefault="009220DB" w:rsidP="009220DB">
      <w:pPr>
        <w:pStyle w:val="Style30"/>
        <w:widowControl/>
        <w:numPr>
          <w:ilvl w:val="0"/>
          <w:numId w:val="97"/>
        </w:numPr>
        <w:tabs>
          <w:tab w:val="left" w:pos="341"/>
        </w:tabs>
        <w:spacing w:before="91"/>
        <w:jc w:val="left"/>
        <w:rPr>
          <w:rStyle w:val="FontStyle95"/>
          <w:rFonts w:ascii="Arial" w:hAnsi="Arial" w:cs="Arial"/>
        </w:rPr>
      </w:pPr>
      <w:r w:rsidRPr="004232BE">
        <w:rPr>
          <w:rStyle w:val="FontStyle95"/>
          <w:rFonts w:ascii="Arial" w:hAnsi="Arial" w:cs="Arial"/>
        </w:rPr>
        <w:t>Określenia podstawowe</w:t>
      </w:r>
    </w:p>
    <w:p w:rsidR="009220DB" w:rsidRPr="004232BE" w:rsidRDefault="009220DB">
      <w:pPr>
        <w:pStyle w:val="Style39"/>
        <w:widowControl/>
        <w:spacing w:before="48" w:line="278" w:lineRule="exact"/>
        <w:jc w:val="left"/>
        <w:rPr>
          <w:rStyle w:val="FontStyle96"/>
          <w:rFonts w:ascii="Arial" w:hAnsi="Arial" w:cs="Arial"/>
        </w:rPr>
      </w:pPr>
      <w:r w:rsidRPr="004232BE">
        <w:rPr>
          <w:rStyle w:val="FontStyle96"/>
          <w:rFonts w:ascii="Arial" w:hAnsi="Arial" w:cs="Arial"/>
        </w:rPr>
        <w:t xml:space="preserve">Określenia podstawowe są zgodne z obowiązującymi polskimi normami i przepisami podanymi </w:t>
      </w:r>
      <w:r w:rsidRPr="004232BE">
        <w:rPr>
          <w:rStyle w:val="FontStyle95"/>
          <w:rFonts w:ascii="Arial" w:hAnsi="Arial" w:cs="Arial"/>
        </w:rPr>
        <w:t xml:space="preserve">w </w:t>
      </w:r>
      <w:r w:rsidRPr="004232BE">
        <w:rPr>
          <w:rStyle w:val="FontStyle96"/>
          <w:rFonts w:ascii="Arial" w:hAnsi="Arial" w:cs="Arial"/>
        </w:rPr>
        <w:t>ST.00.01.00 Wymagania ogólne - pkt. 2.</w:t>
      </w:r>
    </w:p>
    <w:p w:rsidR="009220DB" w:rsidRPr="004232BE" w:rsidRDefault="009220DB" w:rsidP="009220DB">
      <w:pPr>
        <w:pStyle w:val="Style30"/>
        <w:widowControl/>
        <w:numPr>
          <w:ilvl w:val="0"/>
          <w:numId w:val="98"/>
        </w:numPr>
        <w:tabs>
          <w:tab w:val="left" w:pos="341"/>
        </w:tabs>
        <w:spacing w:line="278" w:lineRule="exact"/>
        <w:jc w:val="left"/>
        <w:rPr>
          <w:rStyle w:val="FontStyle95"/>
          <w:rFonts w:ascii="Arial" w:hAnsi="Arial" w:cs="Arial"/>
        </w:rPr>
      </w:pPr>
      <w:r w:rsidRPr="004232BE">
        <w:rPr>
          <w:rStyle w:val="FontStyle95"/>
          <w:rFonts w:ascii="Arial" w:hAnsi="Arial" w:cs="Arial"/>
        </w:rPr>
        <w:t>Ogólne wymagania dotyczące robót</w:t>
      </w:r>
    </w:p>
    <w:p w:rsidR="009220DB" w:rsidRPr="004232BE" w:rsidRDefault="009220DB">
      <w:pPr>
        <w:pStyle w:val="Style39"/>
        <w:widowControl/>
        <w:spacing w:before="10" w:line="336" w:lineRule="exact"/>
        <w:jc w:val="left"/>
        <w:rPr>
          <w:rStyle w:val="FontStyle95"/>
          <w:rFonts w:ascii="Arial" w:hAnsi="Arial" w:cs="Arial"/>
        </w:rPr>
      </w:pPr>
      <w:r w:rsidRPr="004232BE">
        <w:rPr>
          <w:rStyle w:val="FontStyle96"/>
          <w:rFonts w:ascii="Arial" w:hAnsi="Arial" w:cs="Arial"/>
        </w:rPr>
        <w:t xml:space="preserve">Ogólne wymagania dotyczące robót podane są </w:t>
      </w:r>
      <w:r w:rsidRPr="004232BE">
        <w:rPr>
          <w:rStyle w:val="FontStyle95"/>
          <w:rFonts w:ascii="Arial" w:hAnsi="Arial" w:cs="Arial"/>
        </w:rPr>
        <w:t xml:space="preserve">w </w:t>
      </w:r>
      <w:r w:rsidRPr="004232BE">
        <w:rPr>
          <w:rStyle w:val="FontStyle96"/>
          <w:rFonts w:ascii="Arial" w:hAnsi="Arial" w:cs="Arial"/>
        </w:rPr>
        <w:t xml:space="preserve">ST.00.01.00 „Wymagania ogólne" </w:t>
      </w:r>
      <w:r w:rsidRPr="004232BE">
        <w:rPr>
          <w:rStyle w:val="FontStyle95"/>
          <w:rFonts w:ascii="Arial" w:hAnsi="Arial" w:cs="Arial"/>
        </w:rPr>
        <w:t>2 Materiały</w:t>
      </w:r>
    </w:p>
    <w:p w:rsidR="009220DB" w:rsidRPr="004232BE" w:rsidRDefault="009220DB">
      <w:pPr>
        <w:pStyle w:val="Style28"/>
        <w:widowControl/>
        <w:spacing w:before="48" w:line="274" w:lineRule="exact"/>
        <w:rPr>
          <w:rStyle w:val="FontStyle96"/>
          <w:rFonts w:ascii="Arial" w:hAnsi="Arial" w:cs="Arial"/>
        </w:rPr>
      </w:pPr>
      <w:r w:rsidRPr="004232BE">
        <w:rPr>
          <w:rStyle w:val="FontStyle96"/>
          <w:rFonts w:ascii="Arial" w:hAnsi="Arial" w:cs="Arial"/>
        </w:rPr>
        <w:t xml:space="preserve">Walcówka okrągła do zbrojenia betonu , żebrowana ( 34GS) </w:t>
      </w:r>
      <w:proofErr w:type="spellStart"/>
      <w:r w:rsidRPr="004232BE">
        <w:rPr>
          <w:rStyle w:val="FontStyle96"/>
          <w:rFonts w:ascii="Arial" w:hAnsi="Arial" w:cs="Arial"/>
        </w:rPr>
        <w:t>A-IIIN</w:t>
      </w:r>
      <w:proofErr w:type="spellEnd"/>
      <w:r w:rsidRPr="004232BE">
        <w:rPr>
          <w:rStyle w:val="FontStyle96"/>
          <w:rFonts w:ascii="Arial" w:hAnsi="Arial" w:cs="Arial"/>
        </w:rPr>
        <w:t xml:space="preserve"> i gładka St3SX oraz St0S A-0, drut wiązałkowy , podkładki normowe do zapewnienia należytej otuliny zbrojenia.</w:t>
      </w:r>
    </w:p>
    <w:p w:rsidR="009220DB" w:rsidRPr="004232BE" w:rsidRDefault="009220DB" w:rsidP="009220DB">
      <w:pPr>
        <w:pStyle w:val="Style30"/>
        <w:widowControl/>
        <w:numPr>
          <w:ilvl w:val="0"/>
          <w:numId w:val="99"/>
        </w:numPr>
        <w:tabs>
          <w:tab w:val="left" w:pos="235"/>
        </w:tabs>
        <w:spacing w:before="82"/>
        <w:jc w:val="left"/>
        <w:rPr>
          <w:rStyle w:val="FontStyle95"/>
          <w:rFonts w:ascii="Arial" w:hAnsi="Arial" w:cs="Arial"/>
        </w:rPr>
      </w:pPr>
      <w:r w:rsidRPr="004232BE">
        <w:rPr>
          <w:rStyle w:val="FontStyle95"/>
          <w:rFonts w:ascii="Arial" w:hAnsi="Arial" w:cs="Arial"/>
        </w:rPr>
        <w:t>Sprzęt</w:t>
      </w:r>
    </w:p>
    <w:p w:rsidR="009220DB" w:rsidRPr="004232BE" w:rsidRDefault="009220DB">
      <w:pPr>
        <w:pStyle w:val="Style28"/>
        <w:widowControl/>
        <w:spacing w:before="58" w:line="274" w:lineRule="exact"/>
        <w:rPr>
          <w:rStyle w:val="FontStyle96"/>
          <w:rFonts w:ascii="Arial" w:hAnsi="Arial" w:cs="Arial"/>
        </w:rPr>
      </w:pPr>
      <w:r w:rsidRPr="004232BE">
        <w:rPr>
          <w:rStyle w:val="FontStyle96"/>
          <w:rFonts w:ascii="Arial" w:hAnsi="Arial" w:cs="Arial"/>
        </w:rPr>
        <w:t>Klucz do wiązania zbrojenia , nożyce do cięcia stali , giętarki ręczne oraz giętarki na stołach, zgrzewarki</w:t>
      </w:r>
    </w:p>
    <w:p w:rsidR="009220DB" w:rsidRPr="004232BE" w:rsidRDefault="009220DB">
      <w:pPr>
        <w:pStyle w:val="Style31"/>
        <w:widowControl/>
        <w:spacing w:before="14" w:line="336" w:lineRule="exact"/>
        <w:rPr>
          <w:rStyle w:val="FontStyle95"/>
          <w:rFonts w:ascii="Arial" w:hAnsi="Arial" w:cs="Arial"/>
        </w:rPr>
      </w:pPr>
      <w:r w:rsidRPr="004232BE">
        <w:rPr>
          <w:rStyle w:val="FontStyle95"/>
          <w:rFonts w:ascii="Arial" w:hAnsi="Arial" w:cs="Arial"/>
        </w:rPr>
        <w:t>3.1 Ogólne wymagania dotyczące sprzętu</w:t>
      </w:r>
    </w:p>
    <w:p w:rsidR="009220DB" w:rsidRPr="004232BE" w:rsidRDefault="009220DB">
      <w:pPr>
        <w:pStyle w:val="Style39"/>
        <w:widowControl/>
        <w:spacing w:line="336" w:lineRule="exact"/>
        <w:jc w:val="left"/>
        <w:rPr>
          <w:rStyle w:val="FontStyle96"/>
          <w:rFonts w:ascii="Arial" w:hAnsi="Arial" w:cs="Arial"/>
        </w:rPr>
      </w:pPr>
      <w:r w:rsidRPr="004232BE">
        <w:rPr>
          <w:rStyle w:val="FontStyle96"/>
          <w:rFonts w:ascii="Arial" w:hAnsi="Arial" w:cs="Arial"/>
        </w:rPr>
        <w:t>Ogólne wymagania dotyczące sprzętu podano w ST 00.01.00 „Wymagania ogólne"</w:t>
      </w:r>
    </w:p>
    <w:p w:rsidR="009220DB" w:rsidRPr="004232BE" w:rsidRDefault="009220DB" w:rsidP="009220DB">
      <w:pPr>
        <w:pStyle w:val="Style30"/>
        <w:widowControl/>
        <w:numPr>
          <w:ilvl w:val="0"/>
          <w:numId w:val="100"/>
        </w:numPr>
        <w:tabs>
          <w:tab w:val="left" w:pos="235"/>
        </w:tabs>
        <w:spacing w:before="5" w:line="336" w:lineRule="exact"/>
        <w:jc w:val="left"/>
        <w:rPr>
          <w:rStyle w:val="FontStyle95"/>
          <w:rFonts w:ascii="Arial" w:hAnsi="Arial" w:cs="Arial"/>
        </w:rPr>
      </w:pPr>
      <w:r w:rsidRPr="004232BE">
        <w:rPr>
          <w:rStyle w:val="FontStyle95"/>
          <w:rFonts w:ascii="Arial" w:hAnsi="Arial" w:cs="Arial"/>
        </w:rPr>
        <w:t>Transport</w:t>
      </w:r>
    </w:p>
    <w:p w:rsidR="009220DB" w:rsidRPr="004232BE" w:rsidRDefault="009220DB">
      <w:pPr>
        <w:pStyle w:val="Style28"/>
        <w:widowControl/>
        <w:spacing w:before="34" w:line="278" w:lineRule="exact"/>
        <w:rPr>
          <w:rStyle w:val="FontStyle96"/>
          <w:rFonts w:ascii="Arial" w:hAnsi="Arial" w:cs="Arial"/>
        </w:rPr>
      </w:pPr>
      <w:r w:rsidRPr="004232BE">
        <w:rPr>
          <w:rStyle w:val="FontStyle96"/>
          <w:rFonts w:ascii="Arial" w:hAnsi="Arial" w:cs="Arial"/>
        </w:rPr>
        <w:t>Transport ze względu na specyfikę konstrukcji dźwigowych wg specyfikacji własnych dostawcy dźwigu.</w:t>
      </w:r>
    </w:p>
    <w:p w:rsidR="009220DB" w:rsidRPr="004232BE" w:rsidRDefault="009220DB" w:rsidP="009220DB">
      <w:pPr>
        <w:pStyle w:val="Style30"/>
        <w:widowControl/>
        <w:numPr>
          <w:ilvl w:val="0"/>
          <w:numId w:val="101"/>
        </w:numPr>
        <w:tabs>
          <w:tab w:val="left" w:pos="235"/>
        </w:tabs>
        <w:spacing w:before="82"/>
        <w:jc w:val="left"/>
        <w:rPr>
          <w:rStyle w:val="FontStyle95"/>
          <w:rFonts w:ascii="Arial" w:hAnsi="Arial" w:cs="Arial"/>
        </w:rPr>
      </w:pPr>
      <w:r w:rsidRPr="004232BE">
        <w:rPr>
          <w:rStyle w:val="FontStyle95"/>
          <w:rFonts w:ascii="Arial" w:hAnsi="Arial" w:cs="Arial"/>
        </w:rPr>
        <w:t>Wykonywanie robót zbrojarskich.</w:t>
      </w:r>
    </w:p>
    <w:p w:rsidR="009220DB" w:rsidRPr="004232BE" w:rsidRDefault="009220DB">
      <w:pPr>
        <w:pStyle w:val="Style31"/>
        <w:widowControl/>
        <w:spacing w:before="82" w:line="240" w:lineRule="auto"/>
        <w:rPr>
          <w:rStyle w:val="FontStyle95"/>
          <w:rFonts w:ascii="Arial" w:hAnsi="Arial" w:cs="Arial"/>
        </w:rPr>
      </w:pPr>
      <w:r w:rsidRPr="004232BE">
        <w:rPr>
          <w:rStyle w:val="FontStyle95"/>
          <w:rFonts w:ascii="Arial" w:hAnsi="Arial" w:cs="Arial"/>
        </w:rPr>
        <w:t>5.1 Rozmieszczenie prętów w przekroju elementu konstrukcji</w:t>
      </w:r>
    </w:p>
    <w:p w:rsidR="009220DB" w:rsidRPr="004232BE" w:rsidRDefault="009220DB">
      <w:pPr>
        <w:pStyle w:val="Style28"/>
        <w:widowControl/>
        <w:spacing w:before="58" w:line="274" w:lineRule="exact"/>
        <w:rPr>
          <w:rStyle w:val="FontStyle96"/>
          <w:rFonts w:ascii="Arial" w:hAnsi="Arial" w:cs="Arial"/>
        </w:rPr>
      </w:pPr>
      <w:r w:rsidRPr="004232BE">
        <w:rPr>
          <w:rStyle w:val="FontStyle96"/>
          <w:rFonts w:ascii="Arial" w:hAnsi="Arial" w:cs="Arial"/>
        </w:rPr>
        <w:t>1.Minimalny rozstaw prętów zbrojenia nośnego powinien być ustalony w zależności od przewidywanego sposobu zagęszczania betonu, z tym, że odległości miedzy prętami mierzone w świetle powinny być nie mniejsze niż:</w:t>
      </w:r>
    </w:p>
    <w:p w:rsidR="009220DB" w:rsidRPr="004232BE" w:rsidRDefault="009220DB" w:rsidP="009220DB">
      <w:pPr>
        <w:pStyle w:val="Style66"/>
        <w:widowControl/>
        <w:numPr>
          <w:ilvl w:val="0"/>
          <w:numId w:val="102"/>
        </w:numPr>
        <w:tabs>
          <w:tab w:val="left" w:pos="144"/>
        </w:tabs>
        <w:spacing w:before="58"/>
        <w:ind w:right="922"/>
        <w:rPr>
          <w:rStyle w:val="FontStyle96"/>
          <w:rFonts w:ascii="Arial" w:hAnsi="Arial" w:cs="Arial"/>
        </w:rPr>
      </w:pPr>
      <w:r w:rsidRPr="004232BE">
        <w:rPr>
          <w:rStyle w:val="FontStyle96"/>
          <w:rFonts w:ascii="Arial" w:hAnsi="Arial" w:cs="Arial"/>
        </w:rPr>
        <w:t>20 mm - jeżeli pręty są usytuowane prostopadle lub ukośnie do kierunku betonowania, i nie mniej niż średnica nominalna grubego pręta.</w:t>
      </w:r>
    </w:p>
    <w:p w:rsidR="009220DB" w:rsidRPr="004232BE" w:rsidRDefault="009220DB" w:rsidP="009220DB">
      <w:pPr>
        <w:pStyle w:val="Style66"/>
        <w:widowControl/>
        <w:numPr>
          <w:ilvl w:val="0"/>
          <w:numId w:val="102"/>
        </w:numPr>
        <w:tabs>
          <w:tab w:val="left" w:pos="144"/>
        </w:tabs>
        <w:spacing w:before="77" w:line="240" w:lineRule="auto"/>
        <w:rPr>
          <w:rStyle w:val="FontStyle96"/>
          <w:rFonts w:ascii="Arial" w:hAnsi="Arial" w:cs="Arial"/>
        </w:rPr>
      </w:pPr>
      <w:r w:rsidRPr="004232BE">
        <w:rPr>
          <w:rStyle w:val="FontStyle96"/>
          <w:rFonts w:ascii="Arial" w:hAnsi="Arial" w:cs="Arial"/>
        </w:rPr>
        <w:t>50 mm - jeżeli pręty są usytuowane równolegle do kierunku betonowania.</w:t>
      </w:r>
    </w:p>
    <w:p w:rsidR="009220DB" w:rsidRPr="004232BE" w:rsidRDefault="009220DB" w:rsidP="009220DB">
      <w:pPr>
        <w:pStyle w:val="Style66"/>
        <w:widowControl/>
        <w:numPr>
          <w:ilvl w:val="0"/>
          <w:numId w:val="103"/>
        </w:numPr>
        <w:tabs>
          <w:tab w:val="left" w:pos="178"/>
        </w:tabs>
        <w:spacing w:before="53"/>
        <w:rPr>
          <w:rStyle w:val="FontStyle96"/>
          <w:rFonts w:ascii="Arial" w:hAnsi="Arial" w:cs="Arial"/>
        </w:rPr>
      </w:pPr>
      <w:r w:rsidRPr="004232BE">
        <w:rPr>
          <w:rStyle w:val="FontStyle96"/>
          <w:rFonts w:ascii="Arial" w:hAnsi="Arial" w:cs="Arial"/>
        </w:rPr>
        <w:lastRenderedPageBreak/>
        <w:t>Dla prętów zbrojenia górnego (np. zbrojenia przy podporze belki) odległość powinna wynosić 30 mm i nie mniej niż średnica pręta.</w:t>
      </w:r>
    </w:p>
    <w:p w:rsidR="009220DB" w:rsidRPr="004232BE" w:rsidRDefault="009220DB" w:rsidP="009220DB">
      <w:pPr>
        <w:pStyle w:val="Style66"/>
        <w:widowControl/>
        <w:numPr>
          <w:ilvl w:val="0"/>
          <w:numId w:val="103"/>
        </w:numPr>
        <w:tabs>
          <w:tab w:val="left" w:pos="178"/>
        </w:tabs>
        <w:spacing w:before="58"/>
        <w:rPr>
          <w:rStyle w:val="FontStyle96"/>
          <w:rFonts w:ascii="Arial" w:hAnsi="Arial" w:cs="Arial"/>
        </w:rPr>
      </w:pPr>
      <w:r w:rsidRPr="004232BE">
        <w:rPr>
          <w:rStyle w:val="FontStyle96"/>
          <w:rFonts w:ascii="Arial" w:hAnsi="Arial" w:cs="Arial"/>
        </w:rPr>
        <w:t>Przy zbrojeniu układanym w kilku warstwach prostopadłych do kierunku betonowania pręty powinny być usytuowane jeden nad drugim, przy czym odległość miedzy prętami poszczególnych warstw powinna wynosić co najmniej 20 mm i nie mniej niż średnica pręta.</w:t>
      </w:r>
    </w:p>
    <w:p w:rsidR="009220DB" w:rsidRPr="004232BE" w:rsidRDefault="009220DB" w:rsidP="009220DB">
      <w:pPr>
        <w:pStyle w:val="Style66"/>
        <w:widowControl/>
        <w:numPr>
          <w:ilvl w:val="0"/>
          <w:numId w:val="103"/>
        </w:numPr>
        <w:tabs>
          <w:tab w:val="left" w:pos="178"/>
        </w:tabs>
        <w:spacing w:before="62"/>
        <w:rPr>
          <w:rStyle w:val="FontStyle96"/>
          <w:rFonts w:ascii="Arial" w:hAnsi="Arial" w:cs="Arial"/>
        </w:rPr>
      </w:pPr>
      <w:r w:rsidRPr="004232BE">
        <w:rPr>
          <w:rStyle w:val="FontStyle96"/>
          <w:rFonts w:ascii="Arial" w:hAnsi="Arial" w:cs="Arial"/>
        </w:rPr>
        <w:t xml:space="preserve">W przypadku gdy są zapewnione warunki prawidłowego zagęszczania betonu (przy użyciu wibratorów), dopuszcza się na grupowanie prętów parami. Odległość miedzy parami prętów powinna wynosić nie mniej niż 1,5 d i nie mniej niż 30 </w:t>
      </w:r>
      <w:proofErr w:type="spellStart"/>
      <w:r w:rsidRPr="004232BE">
        <w:rPr>
          <w:rStyle w:val="FontStyle96"/>
          <w:rFonts w:ascii="Arial" w:hAnsi="Arial" w:cs="Arial"/>
        </w:rPr>
        <w:t>mm</w:t>
      </w:r>
      <w:proofErr w:type="spellEnd"/>
      <w:r w:rsidRPr="004232BE">
        <w:rPr>
          <w:rStyle w:val="FontStyle96"/>
          <w:rFonts w:ascii="Arial" w:hAnsi="Arial" w:cs="Arial"/>
        </w:rPr>
        <w:t>.</w:t>
      </w:r>
    </w:p>
    <w:p w:rsidR="009220DB" w:rsidRPr="004232BE" w:rsidRDefault="009220DB">
      <w:pPr>
        <w:pStyle w:val="Style31"/>
        <w:widowControl/>
        <w:spacing w:before="82" w:line="240" w:lineRule="auto"/>
        <w:rPr>
          <w:rStyle w:val="FontStyle95"/>
          <w:rFonts w:ascii="Arial" w:hAnsi="Arial" w:cs="Arial"/>
        </w:rPr>
      </w:pPr>
      <w:r w:rsidRPr="004232BE">
        <w:rPr>
          <w:rStyle w:val="FontStyle95"/>
          <w:rFonts w:ascii="Arial" w:hAnsi="Arial" w:cs="Arial"/>
        </w:rPr>
        <w:t>5.2 Kotwienie prętów zbrojenia i siatek</w:t>
      </w:r>
    </w:p>
    <w:p w:rsidR="009220DB" w:rsidRPr="004232BE" w:rsidRDefault="009220DB" w:rsidP="009220DB">
      <w:pPr>
        <w:pStyle w:val="Style66"/>
        <w:widowControl/>
        <w:numPr>
          <w:ilvl w:val="0"/>
          <w:numId w:val="104"/>
        </w:numPr>
        <w:tabs>
          <w:tab w:val="left" w:pos="178"/>
        </w:tabs>
        <w:spacing w:before="58" w:line="278" w:lineRule="exact"/>
        <w:rPr>
          <w:rStyle w:val="FontStyle96"/>
          <w:rFonts w:ascii="Arial" w:hAnsi="Arial" w:cs="Arial"/>
        </w:rPr>
      </w:pPr>
      <w:r w:rsidRPr="004232BE">
        <w:rPr>
          <w:rStyle w:val="FontStyle96"/>
          <w:rFonts w:ascii="Arial" w:hAnsi="Arial" w:cs="Arial"/>
        </w:rPr>
        <w:t>W elementach zbrojeniowych z betonu rozciągane pręty zbrojeniowe kotwi się w betonie za pomocą: odcinków prostych, odcinków prostych zakończonych hakami, pętli</w:t>
      </w:r>
    </w:p>
    <w:p w:rsidR="009220DB" w:rsidRPr="004232BE" w:rsidRDefault="009220DB">
      <w:pPr>
        <w:pStyle w:val="Style28"/>
        <w:widowControl/>
        <w:spacing w:before="48" w:line="278" w:lineRule="exact"/>
        <w:rPr>
          <w:rStyle w:val="FontStyle96"/>
          <w:rFonts w:ascii="Arial" w:hAnsi="Arial" w:cs="Arial"/>
        </w:rPr>
      </w:pPr>
      <w:r w:rsidRPr="004232BE">
        <w:rPr>
          <w:rStyle w:val="FontStyle96"/>
          <w:rFonts w:ascii="Arial" w:hAnsi="Arial" w:cs="Arial"/>
        </w:rPr>
        <w:t>oraz prętów poprzecznych połączonych z prętami kotwionymi za pomocą zgrzewania punktowego (garbowego).</w:t>
      </w:r>
    </w:p>
    <w:p w:rsidR="009220DB" w:rsidRPr="004232BE" w:rsidRDefault="009220DB" w:rsidP="009220DB">
      <w:pPr>
        <w:pStyle w:val="Style66"/>
        <w:widowControl/>
        <w:numPr>
          <w:ilvl w:val="0"/>
          <w:numId w:val="105"/>
        </w:numPr>
        <w:tabs>
          <w:tab w:val="left" w:pos="178"/>
        </w:tabs>
        <w:spacing w:before="58"/>
        <w:ind w:right="442"/>
        <w:rPr>
          <w:rStyle w:val="FontStyle96"/>
          <w:rFonts w:ascii="Arial" w:hAnsi="Arial" w:cs="Arial"/>
        </w:rPr>
      </w:pPr>
      <w:r w:rsidRPr="004232BE">
        <w:rPr>
          <w:rStyle w:val="FontStyle96"/>
          <w:rFonts w:ascii="Arial" w:hAnsi="Arial" w:cs="Arial"/>
        </w:rPr>
        <w:t>Pręty zbrojeniowe zaleca się tak kształtować, aby ich zakotwienie w konstrukcji żelbetowej znajdowało się w strefie ściskanej danego elementu.</w:t>
      </w:r>
    </w:p>
    <w:p w:rsidR="009220DB" w:rsidRPr="004232BE" w:rsidRDefault="009220DB" w:rsidP="009220DB">
      <w:pPr>
        <w:pStyle w:val="Style66"/>
        <w:widowControl/>
        <w:numPr>
          <w:ilvl w:val="0"/>
          <w:numId w:val="105"/>
        </w:numPr>
        <w:tabs>
          <w:tab w:val="left" w:pos="178"/>
        </w:tabs>
        <w:spacing w:before="67" w:line="269" w:lineRule="exact"/>
        <w:ind w:right="883"/>
        <w:rPr>
          <w:rStyle w:val="FontStyle96"/>
          <w:rFonts w:ascii="Arial" w:hAnsi="Arial" w:cs="Arial"/>
        </w:rPr>
      </w:pPr>
      <w:r w:rsidRPr="004232BE">
        <w:rPr>
          <w:rStyle w:val="FontStyle96"/>
          <w:rFonts w:ascii="Arial" w:hAnsi="Arial" w:cs="Arial"/>
        </w:rPr>
        <w:t>Podstawowa długość zakotwienia prętów gładkich zakończonych hakami i żebrowanych bez haków podana jest w PN-99/B-03264.</w:t>
      </w:r>
    </w:p>
    <w:p w:rsidR="009220DB" w:rsidRPr="004232BE" w:rsidRDefault="009220DB">
      <w:pPr>
        <w:pStyle w:val="Style66"/>
        <w:widowControl/>
        <w:tabs>
          <w:tab w:val="left" w:pos="293"/>
        </w:tabs>
        <w:spacing w:before="82" w:line="240" w:lineRule="auto"/>
        <w:rPr>
          <w:rStyle w:val="FontStyle96"/>
          <w:rFonts w:ascii="Arial" w:hAnsi="Arial" w:cs="Arial"/>
        </w:rPr>
      </w:pPr>
      <w:r w:rsidRPr="004232BE">
        <w:rPr>
          <w:rStyle w:val="FontStyle96"/>
          <w:rFonts w:ascii="Arial" w:hAnsi="Arial" w:cs="Arial"/>
        </w:rPr>
        <w:t>4.</w:t>
      </w:r>
      <w:r w:rsidRPr="004232BE">
        <w:rPr>
          <w:rStyle w:val="FontStyle96"/>
          <w:rFonts w:ascii="Arial" w:hAnsi="Arial" w:cs="Arial"/>
        </w:rPr>
        <w:tab/>
        <w:t>Podstawowa długość zakotwienia należy zwiększyć o 20% w przypadku:</w:t>
      </w:r>
    </w:p>
    <w:p w:rsidR="009220DB" w:rsidRPr="004232BE" w:rsidRDefault="009220DB">
      <w:pPr>
        <w:pStyle w:val="Style28"/>
        <w:widowControl/>
        <w:spacing w:before="48" w:line="283" w:lineRule="exact"/>
        <w:rPr>
          <w:rStyle w:val="FontStyle96"/>
          <w:rFonts w:ascii="Arial" w:hAnsi="Arial" w:cs="Arial"/>
        </w:rPr>
      </w:pPr>
      <w:r w:rsidRPr="004232BE">
        <w:rPr>
          <w:rStyle w:val="FontStyle96"/>
          <w:rFonts w:ascii="Arial" w:hAnsi="Arial" w:cs="Arial"/>
        </w:rPr>
        <w:t>a. kotwienia prętów poziomych usytuowanych w odległości mniejszej niż 100 mm od górnej powierzchni elementu o wysokości h &gt; 0,4 m wykonywanego na placu budowy.</w:t>
      </w:r>
    </w:p>
    <w:p w:rsidR="009220DB" w:rsidRPr="004232BE" w:rsidRDefault="009220DB">
      <w:pPr>
        <w:pStyle w:val="Style66"/>
        <w:widowControl/>
        <w:tabs>
          <w:tab w:val="left" w:pos="168"/>
        </w:tabs>
        <w:spacing w:before="62" w:line="269" w:lineRule="exact"/>
        <w:rPr>
          <w:rStyle w:val="FontStyle96"/>
          <w:rFonts w:ascii="Arial" w:hAnsi="Arial" w:cs="Arial"/>
        </w:rPr>
      </w:pPr>
      <w:r w:rsidRPr="004232BE">
        <w:rPr>
          <w:rStyle w:val="FontStyle96"/>
          <w:rFonts w:ascii="Arial" w:hAnsi="Arial" w:cs="Arial"/>
        </w:rPr>
        <w:t>5.</w:t>
      </w:r>
      <w:r w:rsidRPr="004232BE">
        <w:rPr>
          <w:rStyle w:val="FontStyle96"/>
          <w:rFonts w:ascii="Arial" w:hAnsi="Arial" w:cs="Arial"/>
        </w:rPr>
        <w:tab/>
        <w:t>Podstawową długość zakotwienia należy zwiększyć o 50% w przypadku konstrukcji</w:t>
      </w:r>
      <w:r w:rsidRPr="004232BE">
        <w:rPr>
          <w:rStyle w:val="FontStyle96"/>
          <w:rFonts w:ascii="Arial" w:hAnsi="Arial" w:cs="Arial"/>
        </w:rPr>
        <w:br/>
        <w:t>obliczonych na obciążenie wielokrotnie zmienne.</w:t>
      </w:r>
    </w:p>
    <w:p w:rsidR="009220DB" w:rsidRPr="004232BE" w:rsidRDefault="009220DB">
      <w:pPr>
        <w:pStyle w:val="Style31"/>
        <w:widowControl/>
        <w:spacing w:before="86" w:line="240" w:lineRule="auto"/>
        <w:rPr>
          <w:rStyle w:val="FontStyle95"/>
          <w:rFonts w:ascii="Arial" w:hAnsi="Arial" w:cs="Arial"/>
        </w:rPr>
      </w:pPr>
      <w:r w:rsidRPr="004232BE">
        <w:rPr>
          <w:rStyle w:val="FontStyle95"/>
          <w:rFonts w:ascii="Arial" w:hAnsi="Arial" w:cs="Arial"/>
        </w:rPr>
        <w:t>5..3 Zasady łączenia prętów zbrojenia</w:t>
      </w:r>
    </w:p>
    <w:p w:rsidR="009220DB" w:rsidRPr="004232BE" w:rsidRDefault="009220DB">
      <w:pPr>
        <w:pStyle w:val="Style30"/>
        <w:widowControl/>
        <w:tabs>
          <w:tab w:val="left" w:pos="528"/>
        </w:tabs>
        <w:spacing w:before="77"/>
        <w:jc w:val="left"/>
        <w:rPr>
          <w:rStyle w:val="FontStyle95"/>
          <w:rFonts w:ascii="Arial" w:hAnsi="Arial" w:cs="Arial"/>
        </w:rPr>
      </w:pPr>
      <w:r w:rsidRPr="004232BE">
        <w:rPr>
          <w:rStyle w:val="FontStyle95"/>
          <w:rFonts w:ascii="Arial" w:hAnsi="Arial" w:cs="Arial"/>
        </w:rPr>
        <w:t>5.3.1</w:t>
      </w:r>
      <w:r w:rsidRPr="004232BE">
        <w:rPr>
          <w:rStyle w:val="FontStyle95"/>
          <w:rFonts w:ascii="Arial" w:hAnsi="Arial" w:cs="Arial"/>
        </w:rPr>
        <w:tab/>
        <w:t>Zasady ogólne</w:t>
      </w:r>
    </w:p>
    <w:p w:rsidR="009220DB" w:rsidRPr="004232BE" w:rsidRDefault="009220DB" w:rsidP="009220DB">
      <w:pPr>
        <w:pStyle w:val="Style66"/>
        <w:widowControl/>
        <w:numPr>
          <w:ilvl w:val="0"/>
          <w:numId w:val="106"/>
        </w:numPr>
        <w:tabs>
          <w:tab w:val="left" w:pos="178"/>
        </w:tabs>
        <w:spacing w:before="58"/>
        <w:rPr>
          <w:rStyle w:val="FontStyle96"/>
          <w:rFonts w:ascii="Arial" w:hAnsi="Arial" w:cs="Arial"/>
        </w:rPr>
      </w:pPr>
      <w:r w:rsidRPr="004232BE">
        <w:rPr>
          <w:rStyle w:val="FontStyle96"/>
          <w:rFonts w:ascii="Arial" w:hAnsi="Arial" w:cs="Arial"/>
        </w:rPr>
        <w:t>Zbrojenie powinno składać się, jeżeli jest to możliwe, z prętów nie przerwanych na długości jednego przęsła lub jednego elementu konstrukcyjnego. Gdy warunek nie może być spełniony, odcinki prętów mogą być w zasadzie łączone za pomocą spajania. Dopuszcza się łączenie prętów na zakład wg p. 5.3.2</w:t>
      </w:r>
    </w:p>
    <w:p w:rsidR="009220DB" w:rsidRPr="004232BE" w:rsidRDefault="009220DB" w:rsidP="009220DB">
      <w:pPr>
        <w:pStyle w:val="Style66"/>
        <w:widowControl/>
        <w:numPr>
          <w:ilvl w:val="0"/>
          <w:numId w:val="106"/>
        </w:numPr>
        <w:tabs>
          <w:tab w:val="left" w:pos="178"/>
        </w:tabs>
        <w:spacing w:before="62"/>
        <w:ind w:right="883"/>
        <w:rPr>
          <w:rStyle w:val="FontStyle96"/>
          <w:rFonts w:ascii="Arial" w:hAnsi="Arial" w:cs="Arial"/>
        </w:rPr>
      </w:pPr>
      <w:r w:rsidRPr="004232BE">
        <w:rPr>
          <w:rStyle w:val="FontStyle96"/>
          <w:rFonts w:ascii="Arial" w:hAnsi="Arial" w:cs="Arial"/>
        </w:rPr>
        <w:t>Pręty ze stali klasy A-0, A-III mogą być spajanie za pomocą zgrzewania elektrycznego doczołowego, spawania elektrycznego łukowego i zgrzewania elektrycznego punktowego (garbowego).</w:t>
      </w:r>
    </w:p>
    <w:p w:rsidR="009220DB" w:rsidRPr="004232BE" w:rsidRDefault="009220DB" w:rsidP="009220DB">
      <w:pPr>
        <w:pStyle w:val="Style66"/>
        <w:widowControl/>
        <w:numPr>
          <w:ilvl w:val="0"/>
          <w:numId w:val="106"/>
        </w:numPr>
        <w:tabs>
          <w:tab w:val="left" w:pos="178"/>
        </w:tabs>
        <w:spacing w:before="67" w:line="269" w:lineRule="exact"/>
        <w:ind w:right="442"/>
        <w:rPr>
          <w:rStyle w:val="FontStyle96"/>
          <w:rFonts w:ascii="Arial" w:hAnsi="Arial" w:cs="Arial"/>
        </w:rPr>
      </w:pPr>
      <w:r w:rsidRPr="004232BE">
        <w:rPr>
          <w:rStyle w:val="FontStyle96"/>
          <w:rFonts w:ascii="Arial" w:hAnsi="Arial" w:cs="Arial"/>
        </w:rPr>
        <w:t>Zaleca się, aby łączenia prętów znajdowały się w tych przekrojach konstrukcji, w których nośność prętów nie jest w pełni wykorzystana.</w:t>
      </w:r>
    </w:p>
    <w:p w:rsidR="009220DB" w:rsidRPr="004232BE" w:rsidRDefault="009220DB">
      <w:pPr>
        <w:pStyle w:val="Style30"/>
        <w:widowControl/>
        <w:tabs>
          <w:tab w:val="left" w:pos="528"/>
        </w:tabs>
        <w:spacing w:before="86"/>
        <w:jc w:val="left"/>
        <w:rPr>
          <w:rStyle w:val="FontStyle95"/>
          <w:rFonts w:ascii="Arial" w:hAnsi="Arial" w:cs="Arial"/>
        </w:rPr>
      </w:pPr>
      <w:r w:rsidRPr="004232BE">
        <w:rPr>
          <w:rStyle w:val="FontStyle95"/>
          <w:rFonts w:ascii="Arial" w:hAnsi="Arial" w:cs="Arial"/>
        </w:rPr>
        <w:t>5.3.2</w:t>
      </w:r>
      <w:r w:rsidRPr="004232BE">
        <w:rPr>
          <w:rStyle w:val="FontStyle95"/>
          <w:rFonts w:ascii="Arial" w:hAnsi="Arial" w:cs="Arial"/>
        </w:rPr>
        <w:tab/>
        <w:t>Połączenia na zakład</w:t>
      </w:r>
    </w:p>
    <w:p w:rsidR="009220DB" w:rsidRPr="004232BE" w:rsidRDefault="009220DB">
      <w:pPr>
        <w:pStyle w:val="Style66"/>
        <w:widowControl/>
        <w:tabs>
          <w:tab w:val="left" w:pos="149"/>
        </w:tabs>
        <w:spacing w:before="77" w:line="240" w:lineRule="auto"/>
        <w:rPr>
          <w:rStyle w:val="FontStyle96"/>
          <w:rFonts w:ascii="Arial" w:hAnsi="Arial" w:cs="Arial"/>
        </w:rPr>
      </w:pPr>
      <w:r w:rsidRPr="004232BE">
        <w:rPr>
          <w:rStyle w:val="FontStyle96"/>
          <w:rFonts w:ascii="Arial" w:hAnsi="Arial" w:cs="Arial"/>
        </w:rPr>
        <w:t>1.</w:t>
      </w:r>
      <w:r w:rsidRPr="004232BE">
        <w:rPr>
          <w:rStyle w:val="FontStyle96"/>
          <w:rFonts w:ascii="Arial" w:hAnsi="Arial" w:cs="Arial"/>
        </w:rPr>
        <w:tab/>
        <w:t>Połączenia na zakład należy wykonywać wg PN-99/B-03264.</w:t>
      </w:r>
    </w:p>
    <w:p w:rsidR="009220DB" w:rsidRPr="004232BE" w:rsidRDefault="009220DB" w:rsidP="009220DB">
      <w:pPr>
        <w:pStyle w:val="Style66"/>
        <w:widowControl/>
        <w:numPr>
          <w:ilvl w:val="0"/>
          <w:numId w:val="107"/>
        </w:numPr>
        <w:tabs>
          <w:tab w:val="left" w:pos="173"/>
        </w:tabs>
        <w:spacing w:before="62"/>
        <w:rPr>
          <w:rStyle w:val="FontStyle96"/>
          <w:rFonts w:ascii="Arial" w:hAnsi="Arial" w:cs="Arial"/>
        </w:rPr>
      </w:pPr>
      <w:r w:rsidRPr="004232BE">
        <w:rPr>
          <w:rStyle w:val="FontStyle96"/>
          <w:rFonts w:ascii="Arial" w:hAnsi="Arial" w:cs="Arial"/>
        </w:rPr>
        <w:t>Prętów o średnicy 25 mm i większej oraz prętów zbrojenia w elementach konstrukcji, których cały przekrój jest rozciągany (np. ściągi i wieszaki), nie należy łączyć na zakład.</w:t>
      </w:r>
    </w:p>
    <w:p w:rsidR="009220DB" w:rsidRPr="004232BE" w:rsidRDefault="009220DB" w:rsidP="009220DB">
      <w:pPr>
        <w:pStyle w:val="Style66"/>
        <w:widowControl/>
        <w:numPr>
          <w:ilvl w:val="0"/>
          <w:numId w:val="107"/>
        </w:numPr>
        <w:tabs>
          <w:tab w:val="left" w:pos="173"/>
        </w:tabs>
        <w:spacing w:before="62"/>
        <w:rPr>
          <w:rStyle w:val="FontStyle96"/>
          <w:rFonts w:ascii="Arial" w:hAnsi="Arial" w:cs="Arial"/>
        </w:rPr>
      </w:pPr>
      <w:r w:rsidRPr="004232BE">
        <w:rPr>
          <w:rStyle w:val="FontStyle96"/>
          <w:rFonts w:ascii="Arial" w:hAnsi="Arial" w:cs="Arial"/>
        </w:rPr>
        <w:t>Rozstaw strzemion na długości połączenia powinien być zmniejszony dwukrotnie w stosunku do wymaganego na odcinku elementu.</w:t>
      </w:r>
    </w:p>
    <w:p w:rsidR="009220DB" w:rsidRPr="004232BE" w:rsidRDefault="009220DB" w:rsidP="009220DB">
      <w:pPr>
        <w:pStyle w:val="Style66"/>
        <w:widowControl/>
        <w:numPr>
          <w:ilvl w:val="0"/>
          <w:numId w:val="107"/>
        </w:numPr>
        <w:tabs>
          <w:tab w:val="left" w:pos="173"/>
        </w:tabs>
        <w:spacing w:before="82" w:line="240" w:lineRule="auto"/>
        <w:rPr>
          <w:rStyle w:val="FontStyle96"/>
          <w:rFonts w:ascii="Arial" w:hAnsi="Arial" w:cs="Arial"/>
        </w:rPr>
      </w:pPr>
      <w:r w:rsidRPr="004232BE">
        <w:rPr>
          <w:rStyle w:val="FontStyle96"/>
          <w:rFonts w:ascii="Arial" w:hAnsi="Arial" w:cs="Arial"/>
        </w:rPr>
        <w:t>Długość zakładu prętów należy przyjmować równą co najmniej długości zakotwienia</w:t>
      </w:r>
    </w:p>
    <w:p w:rsidR="009220DB" w:rsidRPr="004232BE" w:rsidRDefault="009220DB">
      <w:pPr>
        <w:pStyle w:val="Style28"/>
        <w:widowControl/>
        <w:spacing w:before="14" w:line="240" w:lineRule="auto"/>
        <w:rPr>
          <w:rStyle w:val="FontStyle96"/>
          <w:rFonts w:ascii="Arial" w:hAnsi="Arial" w:cs="Arial"/>
        </w:rPr>
      </w:pPr>
      <w:r w:rsidRPr="004232BE">
        <w:rPr>
          <w:rStyle w:val="FontStyle96"/>
          <w:rFonts w:ascii="Arial" w:hAnsi="Arial" w:cs="Arial"/>
        </w:rPr>
        <w:t>wg PN-93/B-03264.</w:t>
      </w:r>
    </w:p>
    <w:p w:rsidR="009220DB" w:rsidRPr="004232BE" w:rsidRDefault="009220DB" w:rsidP="009220DB">
      <w:pPr>
        <w:pStyle w:val="Style66"/>
        <w:widowControl/>
        <w:numPr>
          <w:ilvl w:val="0"/>
          <w:numId w:val="108"/>
        </w:numPr>
        <w:tabs>
          <w:tab w:val="left" w:pos="173"/>
        </w:tabs>
        <w:spacing w:before="86" w:line="240" w:lineRule="auto"/>
        <w:rPr>
          <w:rStyle w:val="FontStyle96"/>
          <w:rFonts w:ascii="Arial" w:hAnsi="Arial" w:cs="Arial"/>
        </w:rPr>
      </w:pPr>
      <w:r w:rsidRPr="004232BE">
        <w:rPr>
          <w:rStyle w:val="FontStyle96"/>
          <w:rFonts w:ascii="Arial" w:hAnsi="Arial" w:cs="Arial"/>
        </w:rPr>
        <w:t>Przekrój prętów łączonych w jednym miejscu nie powinien przekraczać wartości</w:t>
      </w:r>
    </w:p>
    <w:p w:rsidR="009220DB" w:rsidRPr="004232BE" w:rsidRDefault="009220DB">
      <w:pPr>
        <w:pStyle w:val="Style28"/>
        <w:widowControl/>
        <w:spacing w:before="19" w:line="240" w:lineRule="auto"/>
        <w:rPr>
          <w:rStyle w:val="FontStyle96"/>
          <w:rFonts w:ascii="Arial" w:hAnsi="Arial" w:cs="Arial"/>
        </w:rPr>
      </w:pPr>
      <w:r w:rsidRPr="004232BE">
        <w:rPr>
          <w:rStyle w:val="FontStyle96"/>
          <w:rFonts w:ascii="Arial" w:hAnsi="Arial" w:cs="Arial"/>
        </w:rPr>
        <w:t>podanych w PN-99/B-03264.</w:t>
      </w:r>
    </w:p>
    <w:p w:rsidR="009220DB" w:rsidRPr="004232BE" w:rsidRDefault="009220DB" w:rsidP="009220DB">
      <w:pPr>
        <w:pStyle w:val="Style66"/>
        <w:widowControl/>
        <w:numPr>
          <w:ilvl w:val="0"/>
          <w:numId w:val="109"/>
        </w:numPr>
        <w:tabs>
          <w:tab w:val="left" w:pos="173"/>
        </w:tabs>
        <w:spacing w:before="53" w:line="240" w:lineRule="auto"/>
        <w:rPr>
          <w:rStyle w:val="FontStyle96"/>
          <w:rFonts w:ascii="Arial" w:hAnsi="Arial" w:cs="Arial"/>
        </w:rPr>
      </w:pPr>
      <w:r w:rsidRPr="004232BE">
        <w:rPr>
          <w:rStyle w:val="FontStyle96"/>
          <w:rFonts w:ascii="Arial" w:hAnsi="Arial" w:cs="Arial"/>
        </w:rPr>
        <w:lastRenderedPageBreak/>
        <w:t>Na długości łączenia należy wykonać strzemiona zamknięte.</w:t>
      </w:r>
    </w:p>
    <w:p w:rsidR="009220DB" w:rsidRPr="004232BE" w:rsidRDefault="009220DB" w:rsidP="009220DB">
      <w:pPr>
        <w:pStyle w:val="Style66"/>
        <w:widowControl/>
        <w:numPr>
          <w:ilvl w:val="0"/>
          <w:numId w:val="109"/>
        </w:numPr>
        <w:tabs>
          <w:tab w:val="left" w:pos="173"/>
        </w:tabs>
        <w:spacing w:before="62"/>
        <w:ind w:right="442"/>
        <w:rPr>
          <w:rStyle w:val="FontStyle96"/>
          <w:rFonts w:ascii="Arial" w:hAnsi="Arial" w:cs="Arial"/>
        </w:rPr>
      </w:pPr>
      <w:r w:rsidRPr="004232BE">
        <w:rPr>
          <w:rStyle w:val="FontStyle96"/>
          <w:rFonts w:ascii="Arial" w:hAnsi="Arial" w:cs="Arial"/>
        </w:rPr>
        <w:t xml:space="preserve">Do stabilizacji połączeń prętów w szkieletach wiązanych należy stosować drut wiązałkowy goły żarzony o średnicy 1 lub 1,2 </w:t>
      </w:r>
      <w:proofErr w:type="spellStart"/>
      <w:r w:rsidRPr="004232BE">
        <w:rPr>
          <w:rStyle w:val="FontStyle96"/>
          <w:rFonts w:ascii="Arial" w:hAnsi="Arial" w:cs="Arial"/>
        </w:rPr>
        <w:t>mm</w:t>
      </w:r>
      <w:proofErr w:type="spellEnd"/>
      <w:r w:rsidRPr="004232BE">
        <w:rPr>
          <w:rStyle w:val="FontStyle96"/>
          <w:rFonts w:ascii="Arial" w:hAnsi="Arial" w:cs="Arial"/>
        </w:rPr>
        <w:t>. Drut wiązałkowy może być zastąpiony odpowiednimi spinaczami.</w:t>
      </w:r>
    </w:p>
    <w:p w:rsidR="009220DB" w:rsidRPr="004232BE" w:rsidRDefault="009220DB">
      <w:pPr>
        <w:pStyle w:val="Style30"/>
        <w:widowControl/>
        <w:tabs>
          <w:tab w:val="left" w:pos="595"/>
        </w:tabs>
        <w:spacing w:before="82"/>
        <w:jc w:val="left"/>
        <w:rPr>
          <w:rStyle w:val="FontStyle95"/>
          <w:rFonts w:ascii="Arial" w:hAnsi="Arial" w:cs="Arial"/>
        </w:rPr>
      </w:pPr>
      <w:r w:rsidRPr="004232BE">
        <w:rPr>
          <w:rStyle w:val="FontStyle95"/>
          <w:rFonts w:ascii="Arial" w:hAnsi="Arial" w:cs="Arial"/>
        </w:rPr>
        <w:t>5.3.3</w:t>
      </w:r>
      <w:r w:rsidRPr="004232BE">
        <w:rPr>
          <w:rStyle w:val="FontStyle95"/>
          <w:rFonts w:ascii="Arial" w:hAnsi="Arial" w:cs="Arial"/>
        </w:rPr>
        <w:tab/>
        <w:t>Zgrzewanie elektryczne doczołowe prętów</w:t>
      </w:r>
    </w:p>
    <w:p w:rsidR="009220DB" w:rsidRPr="004232BE" w:rsidRDefault="009220DB">
      <w:pPr>
        <w:pStyle w:val="Style66"/>
        <w:widowControl/>
        <w:tabs>
          <w:tab w:val="left" w:pos="149"/>
        </w:tabs>
        <w:spacing w:before="77" w:line="240" w:lineRule="auto"/>
        <w:jc w:val="both"/>
        <w:rPr>
          <w:rStyle w:val="FontStyle96"/>
          <w:rFonts w:ascii="Arial" w:hAnsi="Arial" w:cs="Arial"/>
        </w:rPr>
      </w:pPr>
      <w:r w:rsidRPr="004232BE">
        <w:rPr>
          <w:rStyle w:val="FontStyle96"/>
          <w:rFonts w:ascii="Arial" w:hAnsi="Arial" w:cs="Arial"/>
        </w:rPr>
        <w:t>1.</w:t>
      </w:r>
      <w:r w:rsidRPr="004232BE">
        <w:rPr>
          <w:rStyle w:val="FontStyle96"/>
          <w:rFonts w:ascii="Arial" w:hAnsi="Arial" w:cs="Arial"/>
        </w:rPr>
        <w:tab/>
        <w:t>Połączenia zgrzewane elektrycznie doczołowo można wykonywać z odcinków prętów</w:t>
      </w:r>
    </w:p>
    <w:p w:rsidR="009220DB" w:rsidRPr="004232BE" w:rsidRDefault="009220DB">
      <w:pPr>
        <w:pStyle w:val="Style66"/>
        <w:widowControl/>
        <w:tabs>
          <w:tab w:val="left" w:pos="125"/>
        </w:tabs>
        <w:spacing w:before="29" w:line="240" w:lineRule="auto"/>
        <w:rPr>
          <w:rStyle w:val="FontStyle96"/>
          <w:rFonts w:ascii="Arial" w:hAnsi="Arial" w:cs="Arial"/>
        </w:rPr>
      </w:pPr>
      <w:r w:rsidRPr="004232BE">
        <w:rPr>
          <w:rStyle w:val="FontStyle96"/>
          <w:rFonts w:ascii="Arial" w:hAnsi="Arial" w:cs="Arial"/>
        </w:rPr>
        <w:t>0</w:t>
      </w:r>
      <w:r w:rsidRPr="004232BE">
        <w:rPr>
          <w:rStyle w:val="FontStyle96"/>
          <w:rFonts w:ascii="Arial" w:hAnsi="Arial" w:cs="Arial"/>
        </w:rPr>
        <w:tab/>
        <w:t>średnicy d &gt; 10 mm ze stali klasy A-0 i A-III.</w:t>
      </w:r>
    </w:p>
    <w:p w:rsidR="009220DB" w:rsidRPr="004232BE" w:rsidRDefault="009220DB">
      <w:pPr>
        <w:pStyle w:val="Style66"/>
        <w:widowControl/>
        <w:tabs>
          <w:tab w:val="left" w:pos="173"/>
        </w:tabs>
        <w:spacing w:before="62"/>
        <w:rPr>
          <w:rStyle w:val="FontStyle96"/>
          <w:rFonts w:ascii="Arial" w:hAnsi="Arial" w:cs="Arial"/>
        </w:rPr>
      </w:pPr>
      <w:r w:rsidRPr="004232BE">
        <w:rPr>
          <w:rStyle w:val="FontStyle96"/>
          <w:rFonts w:ascii="Arial" w:hAnsi="Arial" w:cs="Arial"/>
        </w:rPr>
        <w:t>2.</w:t>
      </w:r>
      <w:r w:rsidRPr="004232BE">
        <w:rPr>
          <w:rStyle w:val="FontStyle96"/>
          <w:rFonts w:ascii="Arial" w:hAnsi="Arial" w:cs="Arial"/>
        </w:rPr>
        <w:tab/>
        <w:t>Doczołowo mogą być zgrzewane odcinki prętów tego samego gatunku stali, w</w:t>
      </w:r>
      <w:r w:rsidRPr="004232BE">
        <w:rPr>
          <w:rStyle w:val="FontStyle96"/>
          <w:rFonts w:ascii="Arial" w:hAnsi="Arial" w:cs="Arial"/>
        </w:rPr>
        <w:br/>
        <w:t>których stosunek mniejszej średnicy pręta do większej średnicy wynosi nie mniej niż</w:t>
      </w:r>
    </w:p>
    <w:p w:rsidR="009220DB" w:rsidRPr="004232BE" w:rsidRDefault="009220DB">
      <w:pPr>
        <w:pStyle w:val="Style66"/>
        <w:widowControl/>
        <w:tabs>
          <w:tab w:val="left" w:pos="173"/>
        </w:tabs>
        <w:rPr>
          <w:rStyle w:val="FontStyle96"/>
          <w:rFonts w:ascii="Arial" w:hAnsi="Arial" w:cs="Arial"/>
        </w:rPr>
      </w:pPr>
      <w:r w:rsidRPr="004232BE">
        <w:rPr>
          <w:rStyle w:val="FontStyle96"/>
          <w:rFonts w:ascii="Arial" w:hAnsi="Arial" w:cs="Arial"/>
        </w:rPr>
        <w:t>0.</w:t>
      </w:r>
      <w:r w:rsidRPr="004232BE">
        <w:rPr>
          <w:rStyle w:val="FontStyle96"/>
          <w:rFonts w:ascii="Arial" w:hAnsi="Arial" w:cs="Arial"/>
        </w:rPr>
        <w:tab/>
        <w:t>8. pod warunkiem osiowego wykonania połączenia.</w:t>
      </w:r>
    </w:p>
    <w:p w:rsidR="009220DB" w:rsidRPr="004232BE" w:rsidRDefault="009220DB" w:rsidP="009220DB">
      <w:pPr>
        <w:pStyle w:val="Style66"/>
        <w:widowControl/>
        <w:numPr>
          <w:ilvl w:val="0"/>
          <w:numId w:val="110"/>
        </w:numPr>
        <w:tabs>
          <w:tab w:val="left" w:pos="173"/>
        </w:tabs>
        <w:spacing w:before="67" w:line="269" w:lineRule="exact"/>
        <w:rPr>
          <w:rStyle w:val="FontStyle96"/>
          <w:rFonts w:ascii="Arial" w:hAnsi="Arial" w:cs="Arial"/>
        </w:rPr>
      </w:pPr>
      <w:r w:rsidRPr="004232BE">
        <w:rPr>
          <w:rStyle w:val="FontStyle96"/>
          <w:rFonts w:ascii="Arial" w:hAnsi="Arial" w:cs="Arial"/>
        </w:rPr>
        <w:t>Złącza zgrzewane powinny być wykonywane zgodnie z przepisami wykonywania robót spawalniczych.</w:t>
      </w:r>
    </w:p>
    <w:p w:rsidR="009220DB" w:rsidRPr="004232BE" w:rsidRDefault="009220DB" w:rsidP="009220DB">
      <w:pPr>
        <w:pStyle w:val="Style66"/>
        <w:widowControl/>
        <w:numPr>
          <w:ilvl w:val="0"/>
          <w:numId w:val="110"/>
        </w:numPr>
        <w:tabs>
          <w:tab w:val="left" w:pos="173"/>
        </w:tabs>
        <w:spacing w:before="62"/>
        <w:rPr>
          <w:rStyle w:val="FontStyle96"/>
          <w:rFonts w:ascii="Arial" w:hAnsi="Arial" w:cs="Arial"/>
        </w:rPr>
      </w:pPr>
      <w:r w:rsidRPr="004232BE">
        <w:rPr>
          <w:rStyle w:val="FontStyle96"/>
          <w:rFonts w:ascii="Arial" w:hAnsi="Arial" w:cs="Arial"/>
        </w:rPr>
        <w:t>Jeżeli w projekcie nie podano inaczej, obliczeniowa wytrzymałość złączy prętów zgrzewanych doczołowo może być przyjmowana jako dla prętów ciągłych bez zgrzewania.</w:t>
      </w:r>
    </w:p>
    <w:p w:rsidR="009220DB" w:rsidRPr="004232BE" w:rsidRDefault="009220DB">
      <w:pPr>
        <w:pStyle w:val="Style30"/>
        <w:widowControl/>
        <w:tabs>
          <w:tab w:val="left" w:pos="595"/>
        </w:tabs>
        <w:spacing w:before="14" w:line="336" w:lineRule="exact"/>
        <w:jc w:val="left"/>
        <w:rPr>
          <w:rStyle w:val="FontStyle95"/>
          <w:rFonts w:ascii="Arial" w:hAnsi="Arial" w:cs="Arial"/>
        </w:rPr>
      </w:pPr>
      <w:r w:rsidRPr="004232BE">
        <w:rPr>
          <w:rStyle w:val="FontStyle95"/>
          <w:rFonts w:ascii="Arial" w:hAnsi="Arial" w:cs="Arial"/>
        </w:rPr>
        <w:t>5.3.4</w:t>
      </w:r>
      <w:r w:rsidRPr="004232BE">
        <w:rPr>
          <w:rStyle w:val="FontStyle95"/>
          <w:rFonts w:ascii="Arial" w:hAnsi="Arial" w:cs="Arial"/>
        </w:rPr>
        <w:tab/>
        <w:t>Połączenia spawane prętów</w:t>
      </w:r>
    </w:p>
    <w:p w:rsidR="009220DB" w:rsidRPr="004232BE" w:rsidRDefault="009220DB" w:rsidP="009220DB">
      <w:pPr>
        <w:pStyle w:val="Style66"/>
        <w:widowControl/>
        <w:numPr>
          <w:ilvl w:val="0"/>
          <w:numId w:val="111"/>
        </w:numPr>
        <w:tabs>
          <w:tab w:val="left" w:pos="173"/>
        </w:tabs>
        <w:spacing w:line="336" w:lineRule="exact"/>
        <w:rPr>
          <w:rStyle w:val="FontStyle96"/>
          <w:rFonts w:ascii="Arial" w:hAnsi="Arial" w:cs="Arial"/>
        </w:rPr>
      </w:pPr>
      <w:r w:rsidRPr="004232BE">
        <w:rPr>
          <w:rStyle w:val="FontStyle96"/>
          <w:rFonts w:ascii="Arial" w:hAnsi="Arial" w:cs="Arial"/>
        </w:rPr>
        <w:t>Połączenia spawane należy wykonywać za pomocą spawania łukowego.</w:t>
      </w:r>
    </w:p>
    <w:p w:rsidR="009220DB" w:rsidRPr="004232BE" w:rsidRDefault="009220DB" w:rsidP="009220DB">
      <w:pPr>
        <w:pStyle w:val="Style66"/>
        <w:widowControl/>
        <w:numPr>
          <w:ilvl w:val="0"/>
          <w:numId w:val="111"/>
        </w:numPr>
        <w:tabs>
          <w:tab w:val="left" w:pos="173"/>
        </w:tabs>
        <w:spacing w:before="5" w:line="336" w:lineRule="exact"/>
        <w:ind w:right="24"/>
        <w:jc w:val="both"/>
        <w:rPr>
          <w:rStyle w:val="FontStyle96"/>
          <w:rFonts w:ascii="Arial" w:hAnsi="Arial" w:cs="Arial"/>
        </w:rPr>
      </w:pPr>
      <w:r w:rsidRPr="004232BE">
        <w:rPr>
          <w:rStyle w:val="FontStyle96"/>
          <w:rFonts w:ascii="Arial" w:hAnsi="Arial" w:cs="Arial"/>
        </w:rPr>
        <w:t>Złącza spawane prętów zbrojeniowych powinny być wykonywane zgodnie z ogólnym</w:t>
      </w:r>
    </w:p>
    <w:p w:rsidR="009220DB" w:rsidRPr="004232BE" w:rsidRDefault="009220DB">
      <w:pPr>
        <w:pStyle w:val="Style66"/>
        <w:widowControl/>
        <w:tabs>
          <w:tab w:val="left" w:pos="125"/>
        </w:tabs>
        <w:spacing w:before="5" w:line="240" w:lineRule="auto"/>
        <w:rPr>
          <w:rStyle w:val="FontStyle96"/>
          <w:rFonts w:ascii="Arial" w:hAnsi="Arial" w:cs="Arial"/>
        </w:rPr>
      </w:pPr>
      <w:r w:rsidRPr="004232BE">
        <w:rPr>
          <w:rStyle w:val="FontStyle96"/>
          <w:rFonts w:ascii="Arial" w:hAnsi="Arial" w:cs="Arial"/>
        </w:rPr>
        <w:t>1</w:t>
      </w:r>
      <w:r w:rsidRPr="004232BE">
        <w:rPr>
          <w:rStyle w:val="FontStyle96"/>
          <w:rFonts w:ascii="Arial" w:hAnsi="Arial" w:cs="Arial"/>
        </w:rPr>
        <w:tab/>
        <w:t>przepisami i warunkami technicznymi wykonywania robót spawalniczych.</w:t>
      </w:r>
    </w:p>
    <w:p w:rsidR="009220DB" w:rsidRPr="004232BE" w:rsidRDefault="009220DB" w:rsidP="009220DB">
      <w:pPr>
        <w:pStyle w:val="Style66"/>
        <w:widowControl/>
        <w:numPr>
          <w:ilvl w:val="0"/>
          <w:numId w:val="112"/>
        </w:numPr>
        <w:tabs>
          <w:tab w:val="left" w:pos="173"/>
        </w:tabs>
        <w:spacing w:before="67"/>
        <w:rPr>
          <w:rStyle w:val="FontStyle96"/>
          <w:rFonts w:ascii="Arial" w:hAnsi="Arial" w:cs="Arial"/>
        </w:rPr>
      </w:pPr>
      <w:r w:rsidRPr="004232BE">
        <w:rPr>
          <w:rStyle w:val="FontStyle96"/>
          <w:rFonts w:ascii="Arial" w:hAnsi="Arial" w:cs="Arial"/>
        </w:rPr>
        <w:t>Złącza spawane można wykonywać przy temp powietrza nie niższej niż 0oC. Stanowisko spawacza powinno być chronione od wiatru i opadów atmosferycznych.</w:t>
      </w:r>
    </w:p>
    <w:p w:rsidR="009220DB" w:rsidRPr="004232BE" w:rsidRDefault="009220DB" w:rsidP="009220DB">
      <w:pPr>
        <w:pStyle w:val="Style66"/>
        <w:widowControl/>
        <w:numPr>
          <w:ilvl w:val="0"/>
          <w:numId w:val="112"/>
        </w:numPr>
        <w:tabs>
          <w:tab w:val="left" w:pos="173"/>
        </w:tabs>
        <w:spacing w:before="5"/>
        <w:rPr>
          <w:rStyle w:val="FontStyle96"/>
          <w:rFonts w:ascii="Arial" w:hAnsi="Arial" w:cs="Arial"/>
        </w:rPr>
      </w:pPr>
      <w:r w:rsidRPr="004232BE">
        <w:rPr>
          <w:rStyle w:val="FontStyle96"/>
          <w:rFonts w:ascii="Arial" w:hAnsi="Arial" w:cs="Arial"/>
        </w:rPr>
        <w:t>Powierzchnie łączonych prętów, blach i kształtowników przed wykonaniem złączy powinny być oczyszczone z rdzy i zgorzeliny.</w:t>
      </w:r>
    </w:p>
    <w:p w:rsidR="009220DB" w:rsidRPr="004232BE" w:rsidRDefault="009220DB" w:rsidP="009220DB">
      <w:pPr>
        <w:pStyle w:val="Style66"/>
        <w:widowControl/>
        <w:numPr>
          <w:ilvl w:val="0"/>
          <w:numId w:val="112"/>
        </w:numPr>
        <w:tabs>
          <w:tab w:val="left" w:pos="173"/>
        </w:tabs>
        <w:spacing w:before="5"/>
        <w:rPr>
          <w:rStyle w:val="FontStyle96"/>
          <w:rFonts w:ascii="Arial" w:hAnsi="Arial" w:cs="Arial"/>
        </w:rPr>
      </w:pPr>
      <w:r w:rsidRPr="004232BE">
        <w:rPr>
          <w:rStyle w:val="FontStyle96"/>
          <w:rFonts w:ascii="Arial" w:hAnsi="Arial" w:cs="Arial"/>
        </w:rPr>
        <w:t>Gatunki i średnice elektrod należy stosować do spawania prętów zbrojeniowych w zależności od gatunku stali.</w:t>
      </w:r>
    </w:p>
    <w:p w:rsidR="009220DB" w:rsidRPr="004232BE" w:rsidRDefault="009220DB" w:rsidP="009220DB">
      <w:pPr>
        <w:pStyle w:val="Style66"/>
        <w:widowControl/>
        <w:numPr>
          <w:ilvl w:val="0"/>
          <w:numId w:val="112"/>
        </w:numPr>
        <w:tabs>
          <w:tab w:val="left" w:pos="173"/>
        </w:tabs>
        <w:spacing w:before="5"/>
        <w:rPr>
          <w:rStyle w:val="FontStyle96"/>
          <w:rFonts w:ascii="Arial" w:hAnsi="Arial" w:cs="Arial"/>
        </w:rPr>
      </w:pPr>
      <w:r w:rsidRPr="004232BE">
        <w:rPr>
          <w:rStyle w:val="FontStyle96"/>
          <w:rFonts w:ascii="Arial" w:hAnsi="Arial" w:cs="Arial"/>
        </w:rPr>
        <w:t>Elektrody do spawania powinny być suche. Elektrody gatunków EB należy suszyć przed spawaniem przez 2h w temp 250°C.</w:t>
      </w:r>
    </w:p>
    <w:p w:rsidR="009220DB" w:rsidRPr="004232BE" w:rsidRDefault="009220DB" w:rsidP="009220DB">
      <w:pPr>
        <w:pStyle w:val="Style66"/>
        <w:widowControl/>
        <w:numPr>
          <w:ilvl w:val="0"/>
          <w:numId w:val="112"/>
        </w:numPr>
        <w:tabs>
          <w:tab w:val="left" w:pos="173"/>
        </w:tabs>
        <w:spacing w:before="5"/>
        <w:rPr>
          <w:rStyle w:val="FontStyle96"/>
          <w:rFonts w:ascii="Arial" w:hAnsi="Arial" w:cs="Arial"/>
        </w:rPr>
      </w:pPr>
      <w:r w:rsidRPr="004232BE">
        <w:rPr>
          <w:rStyle w:val="FontStyle96"/>
          <w:rFonts w:ascii="Arial" w:hAnsi="Arial" w:cs="Arial"/>
        </w:rPr>
        <w:t>Średnice elektrod należy dobierać tak, aby można było uzyskać poprawne wtopienie warstwy graniowej i wypełnienie całego rowka spoiny bez nadpaleń materiału rodzimego na krawędzi spoiny.</w:t>
      </w:r>
    </w:p>
    <w:p w:rsidR="009220DB" w:rsidRPr="004232BE" w:rsidRDefault="009220DB" w:rsidP="009220DB">
      <w:pPr>
        <w:pStyle w:val="Style66"/>
        <w:widowControl/>
        <w:numPr>
          <w:ilvl w:val="0"/>
          <w:numId w:val="112"/>
        </w:numPr>
        <w:tabs>
          <w:tab w:val="left" w:pos="173"/>
        </w:tabs>
        <w:rPr>
          <w:rStyle w:val="FontStyle96"/>
          <w:rFonts w:ascii="Arial" w:hAnsi="Arial" w:cs="Arial"/>
        </w:rPr>
      </w:pPr>
      <w:r w:rsidRPr="004232BE">
        <w:rPr>
          <w:rStyle w:val="FontStyle96"/>
          <w:rFonts w:ascii="Arial" w:hAnsi="Arial" w:cs="Arial"/>
        </w:rPr>
        <w:t xml:space="preserve">W przypadku łączenia prętów ze stali klasy A-II, A-III i </w:t>
      </w:r>
      <w:proofErr w:type="spellStart"/>
      <w:r w:rsidRPr="004232BE">
        <w:rPr>
          <w:rStyle w:val="FontStyle96"/>
          <w:rFonts w:ascii="Arial" w:hAnsi="Arial" w:cs="Arial"/>
        </w:rPr>
        <w:t>A-IIIN</w:t>
      </w:r>
      <w:proofErr w:type="spellEnd"/>
      <w:r w:rsidRPr="004232BE">
        <w:rPr>
          <w:rStyle w:val="FontStyle96"/>
          <w:rFonts w:ascii="Arial" w:hAnsi="Arial" w:cs="Arial"/>
        </w:rPr>
        <w:t xml:space="preserve"> z prętami ze stali klasy A-I i A-0 lub z blachami węzłowymi należy stosować elektrody odpowiednie dla stali wyższych klas.</w:t>
      </w:r>
    </w:p>
    <w:p w:rsidR="009220DB" w:rsidRPr="004232BE" w:rsidRDefault="009220DB" w:rsidP="009220DB">
      <w:pPr>
        <w:pStyle w:val="Style66"/>
        <w:widowControl/>
        <w:numPr>
          <w:ilvl w:val="0"/>
          <w:numId w:val="112"/>
        </w:numPr>
        <w:tabs>
          <w:tab w:val="left" w:pos="173"/>
        </w:tabs>
        <w:spacing w:before="5"/>
        <w:rPr>
          <w:rStyle w:val="FontStyle96"/>
          <w:rFonts w:ascii="Arial" w:hAnsi="Arial" w:cs="Arial"/>
        </w:rPr>
      </w:pPr>
      <w:r w:rsidRPr="004232BE">
        <w:rPr>
          <w:rStyle w:val="FontStyle96"/>
          <w:rFonts w:ascii="Arial" w:hAnsi="Arial" w:cs="Arial"/>
        </w:rPr>
        <w:t>Nakładki w złączu mogą być z prętów okrągłych lub kątowników. Powierzchnia nakładek powinna być większa o 30% od powierzchni przekroju łączonych prętów, a średnica prętów nakładek - nie mniejsza niż % średnicy łączonych prętów.</w:t>
      </w:r>
    </w:p>
    <w:p w:rsidR="009220DB" w:rsidRPr="004232BE" w:rsidRDefault="009220DB">
      <w:pPr>
        <w:widowControl/>
        <w:rPr>
          <w:rFonts w:ascii="Arial" w:hAnsi="Arial" w:cs="Arial"/>
          <w:sz w:val="2"/>
          <w:szCs w:val="2"/>
        </w:rPr>
      </w:pPr>
    </w:p>
    <w:p w:rsidR="009220DB" w:rsidRPr="004232BE" w:rsidRDefault="009220DB" w:rsidP="009220DB">
      <w:pPr>
        <w:pStyle w:val="Style66"/>
        <w:widowControl/>
        <w:numPr>
          <w:ilvl w:val="0"/>
          <w:numId w:val="113"/>
        </w:numPr>
        <w:tabs>
          <w:tab w:val="left" w:pos="408"/>
        </w:tabs>
        <w:jc w:val="both"/>
        <w:rPr>
          <w:rStyle w:val="FontStyle96"/>
          <w:rFonts w:ascii="Arial" w:hAnsi="Arial" w:cs="Arial"/>
        </w:rPr>
      </w:pPr>
      <w:r w:rsidRPr="004232BE">
        <w:rPr>
          <w:rStyle w:val="FontStyle96"/>
          <w:rFonts w:ascii="Arial" w:hAnsi="Arial" w:cs="Arial"/>
        </w:rPr>
        <w:t>Obliczeniową wytrzymałość stali zbrojeniowej łączonej za pomocą spawania przy obciążeniach wielokrotnie zmiennych lub dynamicznych należy przyjmować w sposób określony w normach państwowych.</w:t>
      </w:r>
    </w:p>
    <w:p w:rsidR="009220DB" w:rsidRPr="004232BE" w:rsidRDefault="009220DB" w:rsidP="009220DB">
      <w:pPr>
        <w:pStyle w:val="Style66"/>
        <w:widowControl/>
        <w:numPr>
          <w:ilvl w:val="0"/>
          <w:numId w:val="113"/>
        </w:numPr>
        <w:tabs>
          <w:tab w:val="left" w:pos="408"/>
        </w:tabs>
        <w:rPr>
          <w:rStyle w:val="FontStyle96"/>
          <w:rFonts w:ascii="Arial" w:hAnsi="Arial" w:cs="Arial"/>
        </w:rPr>
      </w:pPr>
      <w:r w:rsidRPr="004232BE">
        <w:rPr>
          <w:rStyle w:val="FontStyle96"/>
          <w:rFonts w:ascii="Arial" w:hAnsi="Arial" w:cs="Arial"/>
        </w:rPr>
        <w:t xml:space="preserve">Pręty ze stali klasy A-III i </w:t>
      </w:r>
      <w:proofErr w:type="spellStart"/>
      <w:r w:rsidRPr="004232BE">
        <w:rPr>
          <w:rStyle w:val="FontStyle96"/>
          <w:rFonts w:ascii="Arial" w:hAnsi="Arial" w:cs="Arial"/>
        </w:rPr>
        <w:t>A-IIIN</w:t>
      </w:r>
      <w:proofErr w:type="spellEnd"/>
      <w:r w:rsidRPr="004232BE">
        <w:rPr>
          <w:rStyle w:val="FontStyle96"/>
          <w:rFonts w:ascii="Arial" w:hAnsi="Arial" w:cs="Arial"/>
        </w:rPr>
        <w:t xml:space="preserve"> nie mogą być łączone za pomocą spawania przy obciążeniach wielokrotnie zmiennych i dynamicznych.</w:t>
      </w:r>
    </w:p>
    <w:p w:rsidR="009220DB" w:rsidRPr="004232BE" w:rsidRDefault="009220DB">
      <w:pPr>
        <w:pStyle w:val="Style30"/>
        <w:widowControl/>
        <w:tabs>
          <w:tab w:val="left" w:pos="595"/>
        </w:tabs>
        <w:spacing w:before="10" w:line="274" w:lineRule="exact"/>
        <w:jc w:val="left"/>
        <w:rPr>
          <w:rStyle w:val="FontStyle95"/>
          <w:rFonts w:ascii="Arial" w:hAnsi="Arial" w:cs="Arial"/>
        </w:rPr>
      </w:pPr>
      <w:r w:rsidRPr="004232BE">
        <w:rPr>
          <w:rStyle w:val="FontStyle95"/>
          <w:rFonts w:ascii="Arial" w:hAnsi="Arial" w:cs="Arial"/>
        </w:rPr>
        <w:t>5.3.5</w:t>
      </w:r>
      <w:r w:rsidRPr="004232BE">
        <w:rPr>
          <w:rStyle w:val="FontStyle95"/>
          <w:rFonts w:ascii="Arial" w:hAnsi="Arial" w:cs="Arial"/>
        </w:rPr>
        <w:tab/>
        <w:t>Kontrola jakości</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1.Stal zbrojeniowa dostarczana na budowę powinna odpowiadać wymaganiom podanym w normach państwowych, a w przypadku braku takich norm - w świadectwach ITB.</w:t>
      </w:r>
    </w:p>
    <w:p w:rsidR="009220DB" w:rsidRPr="004232BE" w:rsidRDefault="009220DB">
      <w:pPr>
        <w:pStyle w:val="Style28"/>
        <w:widowControl/>
        <w:spacing w:before="5" w:line="274" w:lineRule="exact"/>
        <w:rPr>
          <w:rStyle w:val="FontStyle96"/>
          <w:rFonts w:ascii="Arial" w:hAnsi="Arial" w:cs="Arial"/>
        </w:rPr>
      </w:pPr>
      <w:r w:rsidRPr="004232BE">
        <w:rPr>
          <w:rStyle w:val="FontStyle96"/>
          <w:rFonts w:ascii="Arial" w:hAnsi="Arial" w:cs="Arial"/>
        </w:rPr>
        <w:lastRenderedPageBreak/>
        <w:t>2.Do każdej partii stali przeznaczonej do zbrojenia konstrukcji z betonu powinno być dołączone zaświadczenie o jakości (atest hutniczy).</w:t>
      </w:r>
    </w:p>
    <w:p w:rsidR="009220DB" w:rsidRPr="004232BE" w:rsidRDefault="009220DB" w:rsidP="009220DB">
      <w:pPr>
        <w:pStyle w:val="Style66"/>
        <w:widowControl/>
        <w:numPr>
          <w:ilvl w:val="0"/>
          <w:numId w:val="114"/>
        </w:numPr>
        <w:tabs>
          <w:tab w:val="left" w:pos="178"/>
        </w:tabs>
        <w:spacing w:before="53"/>
        <w:ind w:right="883"/>
        <w:rPr>
          <w:rStyle w:val="FontStyle96"/>
          <w:rFonts w:ascii="Arial" w:hAnsi="Arial" w:cs="Arial"/>
        </w:rPr>
      </w:pPr>
      <w:r w:rsidRPr="004232BE">
        <w:rPr>
          <w:rStyle w:val="FontStyle96"/>
          <w:rFonts w:ascii="Arial" w:hAnsi="Arial" w:cs="Arial"/>
        </w:rPr>
        <w:t>Każdą partię otrzymanej stali i siatek należy poddać kontroli na zgodność dostarczonego materiału z zamówieniem, sprawdzając: cechowanie, wygląd powierzchni, wymiary, masę oraz prostolinijność prętów.</w:t>
      </w:r>
    </w:p>
    <w:p w:rsidR="009220DB" w:rsidRPr="004232BE" w:rsidRDefault="009220DB" w:rsidP="009220DB">
      <w:pPr>
        <w:pStyle w:val="Style66"/>
        <w:widowControl/>
        <w:numPr>
          <w:ilvl w:val="0"/>
          <w:numId w:val="114"/>
        </w:numPr>
        <w:tabs>
          <w:tab w:val="left" w:pos="178"/>
        </w:tabs>
        <w:spacing w:before="5"/>
        <w:ind w:right="883"/>
        <w:rPr>
          <w:rStyle w:val="FontStyle96"/>
          <w:rFonts w:ascii="Arial" w:hAnsi="Arial" w:cs="Arial"/>
        </w:rPr>
      </w:pPr>
      <w:r w:rsidRPr="004232BE">
        <w:rPr>
          <w:rStyle w:val="FontStyle96"/>
          <w:rFonts w:ascii="Arial" w:hAnsi="Arial" w:cs="Arial"/>
        </w:rPr>
        <w:t>Wygląd zewnętrzny prętów zbrojeniowych dostarczonej partii powinien być następujący:</w:t>
      </w:r>
    </w:p>
    <w:p w:rsidR="009220DB" w:rsidRPr="004232BE" w:rsidRDefault="009220DB">
      <w:pPr>
        <w:widowControl/>
        <w:rPr>
          <w:rFonts w:ascii="Arial" w:hAnsi="Arial" w:cs="Arial"/>
          <w:sz w:val="2"/>
          <w:szCs w:val="2"/>
        </w:rPr>
      </w:pPr>
    </w:p>
    <w:p w:rsidR="009220DB" w:rsidRPr="004232BE" w:rsidRDefault="009220DB" w:rsidP="009220DB">
      <w:pPr>
        <w:pStyle w:val="Style66"/>
        <w:widowControl/>
        <w:numPr>
          <w:ilvl w:val="0"/>
          <w:numId w:val="115"/>
        </w:numPr>
        <w:tabs>
          <w:tab w:val="left" w:pos="202"/>
        </w:tabs>
        <w:rPr>
          <w:rStyle w:val="FontStyle96"/>
          <w:rFonts w:ascii="Arial" w:hAnsi="Arial" w:cs="Arial"/>
        </w:rPr>
      </w:pPr>
      <w:r w:rsidRPr="004232BE">
        <w:rPr>
          <w:rStyle w:val="FontStyle96"/>
          <w:rFonts w:ascii="Arial" w:hAnsi="Arial" w:cs="Arial"/>
        </w:rPr>
        <w:t>na powierzchni prętów nie powinno być zgorzeliny, opada</w:t>
      </w:r>
      <w:r w:rsidR="00004096">
        <w:rPr>
          <w:rStyle w:val="FontStyle96"/>
          <w:rFonts w:ascii="Arial" w:hAnsi="Arial" w:cs="Arial"/>
        </w:rPr>
        <w:t>j</w:t>
      </w:r>
      <w:r w:rsidRPr="004232BE">
        <w:rPr>
          <w:rStyle w:val="FontStyle96"/>
          <w:rFonts w:ascii="Arial" w:hAnsi="Arial" w:cs="Arial"/>
        </w:rPr>
        <w:t>ącej rdzy, tłuszczów, farb lub innych zanieczyszczeń,</w:t>
      </w:r>
    </w:p>
    <w:p w:rsidR="009220DB" w:rsidRPr="004232BE" w:rsidRDefault="009220DB" w:rsidP="009220DB">
      <w:pPr>
        <w:pStyle w:val="Style66"/>
        <w:widowControl/>
        <w:numPr>
          <w:ilvl w:val="0"/>
          <w:numId w:val="115"/>
        </w:numPr>
        <w:tabs>
          <w:tab w:val="left" w:pos="202"/>
        </w:tabs>
        <w:ind w:right="442"/>
        <w:rPr>
          <w:rStyle w:val="FontStyle96"/>
          <w:rFonts w:ascii="Arial" w:hAnsi="Arial" w:cs="Arial"/>
        </w:rPr>
      </w:pPr>
      <w:r w:rsidRPr="004232BE">
        <w:rPr>
          <w:rStyle w:val="FontStyle96"/>
          <w:rFonts w:ascii="Arial" w:hAnsi="Arial" w:cs="Arial"/>
        </w:rPr>
        <w:t>odchyłki wymiarów przekroju poprzecznego prętów i użebrowania powinny się mieścić w granicach określonych dla danej klasy stali w normach państwowych,</w:t>
      </w:r>
    </w:p>
    <w:p w:rsidR="009220DB" w:rsidRPr="004232BE" w:rsidRDefault="009220DB" w:rsidP="009220DB">
      <w:pPr>
        <w:pStyle w:val="Style66"/>
        <w:widowControl/>
        <w:numPr>
          <w:ilvl w:val="0"/>
          <w:numId w:val="115"/>
        </w:numPr>
        <w:tabs>
          <w:tab w:val="left" w:pos="202"/>
        </w:tabs>
        <w:rPr>
          <w:rStyle w:val="FontStyle96"/>
          <w:rFonts w:ascii="Arial" w:hAnsi="Arial" w:cs="Arial"/>
        </w:rPr>
      </w:pPr>
      <w:r w:rsidRPr="004232BE">
        <w:rPr>
          <w:rStyle w:val="FontStyle96"/>
          <w:rFonts w:ascii="Arial" w:hAnsi="Arial" w:cs="Arial"/>
        </w:rPr>
        <w:t>pręty dostarczone w wiązkach nie powinny wykazywać odchylenia od linii prostej większego niż 5 mm na 2 m długości pręta.</w:t>
      </w:r>
    </w:p>
    <w:p w:rsidR="009220DB" w:rsidRPr="004232BE" w:rsidRDefault="009220DB" w:rsidP="009220DB">
      <w:pPr>
        <w:pStyle w:val="Style66"/>
        <w:widowControl/>
        <w:numPr>
          <w:ilvl w:val="0"/>
          <w:numId w:val="116"/>
        </w:numPr>
        <w:tabs>
          <w:tab w:val="left" w:pos="178"/>
        </w:tabs>
        <w:spacing w:before="5"/>
        <w:rPr>
          <w:rStyle w:val="FontStyle96"/>
          <w:rFonts w:ascii="Arial" w:hAnsi="Arial" w:cs="Arial"/>
        </w:rPr>
      </w:pPr>
      <w:r w:rsidRPr="004232BE">
        <w:rPr>
          <w:rStyle w:val="FontStyle96"/>
          <w:rFonts w:ascii="Arial" w:hAnsi="Arial" w:cs="Arial"/>
        </w:rPr>
        <w:t>Dostarczoną na budowę partię stali do zbrojenia konstrukcji z betonu należy przed wbudowaniem zbadać laboratoryjnie w przypadku gdy:</w:t>
      </w:r>
    </w:p>
    <w:p w:rsidR="009220DB" w:rsidRPr="004232BE" w:rsidRDefault="009220DB">
      <w:pPr>
        <w:widowControl/>
        <w:rPr>
          <w:rFonts w:ascii="Arial" w:hAnsi="Arial" w:cs="Arial"/>
          <w:sz w:val="2"/>
          <w:szCs w:val="2"/>
        </w:rPr>
      </w:pPr>
    </w:p>
    <w:p w:rsidR="009220DB" w:rsidRPr="004232BE" w:rsidRDefault="009220DB" w:rsidP="009220DB">
      <w:pPr>
        <w:pStyle w:val="Style66"/>
        <w:widowControl/>
        <w:numPr>
          <w:ilvl w:val="0"/>
          <w:numId w:val="117"/>
        </w:numPr>
        <w:tabs>
          <w:tab w:val="left" w:pos="230"/>
        </w:tabs>
        <w:rPr>
          <w:rStyle w:val="FontStyle96"/>
          <w:rFonts w:ascii="Arial" w:hAnsi="Arial" w:cs="Arial"/>
        </w:rPr>
      </w:pPr>
      <w:r w:rsidRPr="004232BE">
        <w:rPr>
          <w:rStyle w:val="FontStyle96"/>
          <w:rFonts w:ascii="Arial" w:hAnsi="Arial" w:cs="Arial"/>
        </w:rPr>
        <w:t>nie ma zaświadczenia o jakości stali,</w:t>
      </w:r>
    </w:p>
    <w:p w:rsidR="009220DB" w:rsidRPr="004232BE" w:rsidRDefault="009220DB" w:rsidP="009220DB">
      <w:pPr>
        <w:pStyle w:val="Style66"/>
        <w:widowControl/>
        <w:numPr>
          <w:ilvl w:val="0"/>
          <w:numId w:val="117"/>
        </w:numPr>
        <w:tabs>
          <w:tab w:val="left" w:pos="230"/>
        </w:tabs>
        <w:rPr>
          <w:rStyle w:val="FontStyle96"/>
          <w:rFonts w:ascii="Arial" w:hAnsi="Arial" w:cs="Arial"/>
        </w:rPr>
      </w:pPr>
      <w:r w:rsidRPr="004232BE">
        <w:rPr>
          <w:rStyle w:val="FontStyle96"/>
          <w:rFonts w:ascii="Arial" w:hAnsi="Arial" w:cs="Arial"/>
        </w:rPr>
        <w:t>nasuwają się wątpliwości co do jej właściwości technicznych na podstawie oględzin zewnętrznych,</w:t>
      </w:r>
    </w:p>
    <w:p w:rsidR="009220DB" w:rsidRPr="004232BE" w:rsidRDefault="009220DB" w:rsidP="009220DB">
      <w:pPr>
        <w:pStyle w:val="Style66"/>
        <w:widowControl/>
        <w:numPr>
          <w:ilvl w:val="0"/>
          <w:numId w:val="117"/>
        </w:numPr>
        <w:tabs>
          <w:tab w:val="left" w:pos="230"/>
        </w:tabs>
        <w:rPr>
          <w:rStyle w:val="FontStyle96"/>
          <w:rFonts w:ascii="Arial" w:hAnsi="Arial" w:cs="Arial"/>
        </w:rPr>
      </w:pPr>
      <w:r w:rsidRPr="004232BE">
        <w:rPr>
          <w:rStyle w:val="FontStyle96"/>
          <w:rFonts w:ascii="Arial" w:hAnsi="Arial" w:cs="Arial"/>
        </w:rPr>
        <w:t>stal pęka przy gięciu.</w:t>
      </w:r>
    </w:p>
    <w:p w:rsidR="009220DB" w:rsidRPr="004232BE" w:rsidRDefault="009220DB">
      <w:pPr>
        <w:pStyle w:val="Style30"/>
        <w:widowControl/>
        <w:tabs>
          <w:tab w:val="left" w:pos="533"/>
        </w:tabs>
        <w:spacing w:before="5" w:line="274" w:lineRule="exact"/>
        <w:jc w:val="left"/>
        <w:rPr>
          <w:rStyle w:val="FontStyle95"/>
          <w:rFonts w:ascii="Arial" w:hAnsi="Arial" w:cs="Arial"/>
        </w:rPr>
      </w:pPr>
      <w:r w:rsidRPr="004232BE">
        <w:rPr>
          <w:rStyle w:val="FontStyle95"/>
          <w:rFonts w:ascii="Arial" w:hAnsi="Arial" w:cs="Arial"/>
        </w:rPr>
        <w:t>5.3.6</w:t>
      </w:r>
      <w:r w:rsidRPr="004232BE">
        <w:rPr>
          <w:rStyle w:val="FontStyle95"/>
          <w:rFonts w:ascii="Arial" w:hAnsi="Arial" w:cs="Arial"/>
        </w:rPr>
        <w:tab/>
        <w:t>Zakres stosowania stali zbrojeniowych w konstrukcjach żelbetowych</w:t>
      </w:r>
    </w:p>
    <w:p w:rsidR="009220DB" w:rsidRPr="004232BE" w:rsidRDefault="009220DB" w:rsidP="009220DB">
      <w:pPr>
        <w:pStyle w:val="Style66"/>
        <w:widowControl/>
        <w:numPr>
          <w:ilvl w:val="0"/>
          <w:numId w:val="118"/>
        </w:numPr>
        <w:tabs>
          <w:tab w:val="left" w:pos="178"/>
        </w:tabs>
        <w:ind w:right="883"/>
        <w:rPr>
          <w:rStyle w:val="FontStyle96"/>
          <w:rFonts w:ascii="Arial" w:hAnsi="Arial" w:cs="Arial"/>
        </w:rPr>
      </w:pPr>
      <w:r w:rsidRPr="004232BE">
        <w:rPr>
          <w:rStyle w:val="FontStyle96"/>
          <w:rFonts w:ascii="Arial" w:hAnsi="Arial" w:cs="Arial"/>
        </w:rPr>
        <w:t>Pręty ze stali klasy A-0 gatunku St0S powinny być stosowane jako zbrojenie rozdzielcze i strzemiona w konstrukcjach z betonu ;</w:t>
      </w:r>
    </w:p>
    <w:p w:rsidR="009220DB" w:rsidRPr="004232BE" w:rsidRDefault="009220DB" w:rsidP="009220DB">
      <w:pPr>
        <w:pStyle w:val="Style66"/>
        <w:widowControl/>
        <w:numPr>
          <w:ilvl w:val="0"/>
          <w:numId w:val="118"/>
        </w:numPr>
        <w:tabs>
          <w:tab w:val="left" w:pos="178"/>
        </w:tabs>
        <w:rPr>
          <w:rStyle w:val="FontStyle96"/>
          <w:rFonts w:ascii="Arial" w:hAnsi="Arial" w:cs="Arial"/>
        </w:rPr>
      </w:pPr>
      <w:r w:rsidRPr="004232BE">
        <w:rPr>
          <w:rStyle w:val="FontStyle96"/>
          <w:rFonts w:ascii="Arial" w:hAnsi="Arial" w:cs="Arial"/>
        </w:rPr>
        <w:t>Pręty ze stali klasy A-III gatunku 34GS są podstawowym rodzajem zbrojenia nośnego w konstrukcjach w betonu. Należy je stosować jako zbrojenie nośne elementów i konstrukcji z betonu. Dopuszcza się stosowanie stali 34GS w konstrukcjach pracujących pod obciążeniem wielokrotnie zmiennym i w konstrukcjach pracujących w podwyższonej temperaturze.</w:t>
      </w:r>
    </w:p>
    <w:p w:rsidR="009220DB" w:rsidRPr="004232BE" w:rsidRDefault="009220DB" w:rsidP="009220DB">
      <w:pPr>
        <w:pStyle w:val="Style66"/>
        <w:widowControl/>
        <w:numPr>
          <w:ilvl w:val="0"/>
          <w:numId w:val="118"/>
        </w:numPr>
        <w:tabs>
          <w:tab w:val="left" w:pos="178"/>
        </w:tabs>
        <w:spacing w:before="5"/>
        <w:ind w:right="14"/>
        <w:jc w:val="both"/>
        <w:rPr>
          <w:rStyle w:val="FontStyle96"/>
          <w:rFonts w:ascii="Arial" w:hAnsi="Arial" w:cs="Arial"/>
        </w:rPr>
      </w:pPr>
      <w:r w:rsidRPr="004232BE">
        <w:rPr>
          <w:rStyle w:val="FontStyle96"/>
          <w:rFonts w:ascii="Arial" w:hAnsi="Arial" w:cs="Arial"/>
        </w:rPr>
        <w:t>W elemencie żelbetowym nośne pręty zaleca się wykonywać ze stali jednego gatunku.</w:t>
      </w:r>
    </w:p>
    <w:p w:rsidR="009220DB" w:rsidRPr="004232BE" w:rsidRDefault="009220DB" w:rsidP="009220DB">
      <w:pPr>
        <w:pStyle w:val="Style66"/>
        <w:widowControl/>
        <w:numPr>
          <w:ilvl w:val="0"/>
          <w:numId w:val="118"/>
        </w:numPr>
        <w:tabs>
          <w:tab w:val="left" w:pos="178"/>
        </w:tabs>
        <w:ind w:right="883"/>
        <w:rPr>
          <w:rStyle w:val="FontStyle96"/>
          <w:rFonts w:ascii="Arial" w:hAnsi="Arial" w:cs="Arial"/>
        </w:rPr>
      </w:pPr>
      <w:r w:rsidRPr="004232BE">
        <w:rPr>
          <w:rStyle w:val="FontStyle96"/>
          <w:rFonts w:ascii="Arial" w:hAnsi="Arial" w:cs="Arial"/>
        </w:rPr>
        <w:t>W zależności od klasy betonu użytego do wykonania konstrukcji zaleca się stosowanie zbrojenia ze stali podanych w PN-B-03264 : 2002</w:t>
      </w:r>
    </w:p>
    <w:p w:rsidR="009220DB" w:rsidRPr="004232BE" w:rsidRDefault="009220DB" w:rsidP="009220DB">
      <w:pPr>
        <w:pStyle w:val="Style66"/>
        <w:widowControl/>
        <w:numPr>
          <w:ilvl w:val="0"/>
          <w:numId w:val="118"/>
        </w:numPr>
        <w:tabs>
          <w:tab w:val="left" w:pos="178"/>
        </w:tabs>
        <w:rPr>
          <w:rStyle w:val="FontStyle96"/>
          <w:rFonts w:ascii="Arial" w:hAnsi="Arial" w:cs="Arial"/>
        </w:rPr>
      </w:pPr>
      <w:r w:rsidRPr="004232BE">
        <w:rPr>
          <w:rStyle w:val="FontStyle96"/>
          <w:rFonts w:ascii="Arial" w:hAnsi="Arial" w:cs="Arial"/>
        </w:rPr>
        <w:t xml:space="preserve">W przypadku zastosowania w konstrukcjach lub elementach z betonu blach węzłowych, </w:t>
      </w:r>
      <w:proofErr w:type="spellStart"/>
      <w:r w:rsidRPr="004232BE">
        <w:rPr>
          <w:rStyle w:val="FontStyle96"/>
          <w:rFonts w:ascii="Arial" w:hAnsi="Arial" w:cs="Arial"/>
        </w:rPr>
        <w:t>marek</w:t>
      </w:r>
      <w:proofErr w:type="spellEnd"/>
      <w:r w:rsidRPr="004232BE">
        <w:rPr>
          <w:rStyle w:val="FontStyle96"/>
          <w:rFonts w:ascii="Arial" w:hAnsi="Arial" w:cs="Arial"/>
        </w:rPr>
        <w:t>, wkładek lub przekładek, elementy te powinny być wykonywane ze stali St3S</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lub St3SY.</w:t>
      </w:r>
    </w:p>
    <w:p w:rsidR="009220DB" w:rsidRPr="004232BE" w:rsidRDefault="009220DB">
      <w:pPr>
        <w:pStyle w:val="Style30"/>
        <w:widowControl/>
        <w:tabs>
          <w:tab w:val="left" w:pos="533"/>
        </w:tabs>
        <w:spacing w:before="5" w:line="274" w:lineRule="exact"/>
        <w:jc w:val="left"/>
        <w:rPr>
          <w:rStyle w:val="FontStyle95"/>
          <w:rFonts w:ascii="Arial" w:hAnsi="Arial" w:cs="Arial"/>
        </w:rPr>
      </w:pPr>
      <w:r w:rsidRPr="004232BE">
        <w:rPr>
          <w:rStyle w:val="FontStyle95"/>
          <w:rFonts w:ascii="Arial" w:hAnsi="Arial" w:cs="Arial"/>
        </w:rPr>
        <w:t>5.3.7</w:t>
      </w:r>
      <w:r w:rsidRPr="004232BE">
        <w:rPr>
          <w:rStyle w:val="FontStyle95"/>
          <w:rFonts w:ascii="Arial" w:hAnsi="Arial" w:cs="Arial"/>
        </w:rPr>
        <w:tab/>
        <w:t>Transport zbrojenia</w:t>
      </w:r>
    </w:p>
    <w:p w:rsidR="009220DB" w:rsidRPr="004232BE" w:rsidRDefault="009220DB" w:rsidP="009220DB">
      <w:pPr>
        <w:pStyle w:val="Style66"/>
        <w:widowControl/>
        <w:numPr>
          <w:ilvl w:val="0"/>
          <w:numId w:val="119"/>
        </w:numPr>
        <w:tabs>
          <w:tab w:val="left" w:pos="178"/>
        </w:tabs>
        <w:ind w:right="442"/>
        <w:rPr>
          <w:rStyle w:val="FontStyle96"/>
          <w:rFonts w:ascii="Arial" w:hAnsi="Arial" w:cs="Arial"/>
        </w:rPr>
      </w:pPr>
      <w:r w:rsidRPr="004232BE">
        <w:rPr>
          <w:rStyle w:val="FontStyle96"/>
          <w:rFonts w:ascii="Arial" w:hAnsi="Arial" w:cs="Arial"/>
        </w:rPr>
        <w:t>Elementy zbrojenia, siatki, pakiety szkieletów płaskich i szkielety przestrzenne powinny być przewożone środkami transportowymi przystosowanymi do tego typu przewozów, bez uszkodzeń i deformacji.</w:t>
      </w:r>
    </w:p>
    <w:p w:rsidR="009220DB" w:rsidRPr="004232BE" w:rsidRDefault="009220DB" w:rsidP="009220DB">
      <w:pPr>
        <w:pStyle w:val="Style66"/>
        <w:widowControl/>
        <w:numPr>
          <w:ilvl w:val="0"/>
          <w:numId w:val="119"/>
        </w:numPr>
        <w:tabs>
          <w:tab w:val="left" w:pos="178"/>
        </w:tabs>
        <w:ind w:right="442"/>
        <w:rPr>
          <w:rStyle w:val="FontStyle96"/>
          <w:rFonts w:ascii="Arial" w:hAnsi="Arial" w:cs="Arial"/>
        </w:rPr>
      </w:pPr>
      <w:r w:rsidRPr="004232BE">
        <w:rPr>
          <w:rStyle w:val="FontStyle96"/>
          <w:rFonts w:ascii="Arial" w:hAnsi="Arial" w:cs="Arial"/>
        </w:rPr>
        <w:t>Wymiary i masa elementów zbrojenia powinny być dostosowane do środków transportu.</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3.Oddzielne pręty należy przewozić w pęczkach, oznakowane i związane drutem. 4.Szkielety płaskie jednego rozmiaru powinny być układane na przemian na płask w pakiety po 10-20 szt.</w:t>
      </w:r>
    </w:p>
    <w:p w:rsidR="009220DB" w:rsidRPr="004232BE" w:rsidRDefault="009220DB" w:rsidP="009220DB">
      <w:pPr>
        <w:pStyle w:val="Style66"/>
        <w:widowControl/>
        <w:numPr>
          <w:ilvl w:val="0"/>
          <w:numId w:val="120"/>
        </w:numPr>
        <w:tabs>
          <w:tab w:val="left" w:pos="178"/>
        </w:tabs>
        <w:rPr>
          <w:rStyle w:val="FontStyle96"/>
          <w:rFonts w:ascii="Arial" w:hAnsi="Arial" w:cs="Arial"/>
        </w:rPr>
      </w:pPr>
      <w:r w:rsidRPr="004232BE">
        <w:rPr>
          <w:rStyle w:val="FontStyle96"/>
          <w:rFonts w:ascii="Arial" w:hAnsi="Arial" w:cs="Arial"/>
        </w:rPr>
        <w:t>Każdy szkielet płaski lub przestrzenny, wyprodukowany w zakładzie zbrojarskim, powinien być oznakowany przymocowana do niego przywieszka zawierającą:</w:t>
      </w:r>
    </w:p>
    <w:p w:rsidR="009220DB" w:rsidRPr="004232BE" w:rsidRDefault="009220DB">
      <w:pPr>
        <w:widowControl/>
        <w:rPr>
          <w:rFonts w:ascii="Arial" w:hAnsi="Arial" w:cs="Arial"/>
          <w:sz w:val="2"/>
          <w:szCs w:val="2"/>
        </w:rPr>
      </w:pPr>
    </w:p>
    <w:p w:rsidR="009220DB" w:rsidRPr="004232BE" w:rsidRDefault="009220DB" w:rsidP="009220DB">
      <w:pPr>
        <w:pStyle w:val="Style58"/>
        <w:widowControl/>
        <w:numPr>
          <w:ilvl w:val="0"/>
          <w:numId w:val="121"/>
        </w:numPr>
        <w:tabs>
          <w:tab w:val="left" w:pos="710"/>
        </w:tabs>
        <w:spacing w:line="274" w:lineRule="exact"/>
        <w:ind w:left="360"/>
        <w:rPr>
          <w:rStyle w:val="FontStyle96"/>
          <w:rFonts w:ascii="Arial" w:hAnsi="Arial" w:cs="Arial"/>
        </w:rPr>
      </w:pPr>
      <w:r w:rsidRPr="004232BE">
        <w:rPr>
          <w:rStyle w:val="FontStyle96"/>
          <w:rFonts w:ascii="Arial" w:hAnsi="Arial" w:cs="Arial"/>
        </w:rPr>
        <w:t>znak wytwórcy,</w:t>
      </w:r>
    </w:p>
    <w:p w:rsidR="009220DB" w:rsidRPr="004232BE" w:rsidRDefault="009220DB" w:rsidP="009220DB">
      <w:pPr>
        <w:pStyle w:val="Style58"/>
        <w:widowControl/>
        <w:numPr>
          <w:ilvl w:val="0"/>
          <w:numId w:val="121"/>
        </w:numPr>
        <w:tabs>
          <w:tab w:val="left" w:pos="710"/>
        </w:tabs>
        <w:spacing w:line="274" w:lineRule="exact"/>
        <w:ind w:left="360"/>
        <w:rPr>
          <w:rStyle w:val="FontStyle96"/>
          <w:rFonts w:ascii="Arial" w:hAnsi="Arial" w:cs="Arial"/>
        </w:rPr>
      </w:pPr>
      <w:r w:rsidRPr="004232BE">
        <w:rPr>
          <w:rStyle w:val="FontStyle96"/>
          <w:rFonts w:ascii="Arial" w:hAnsi="Arial" w:cs="Arial"/>
        </w:rPr>
        <w:t>oznaczenie i zasadnicze wymiary szkieletu,</w:t>
      </w:r>
    </w:p>
    <w:p w:rsidR="009220DB" w:rsidRPr="004232BE" w:rsidRDefault="009220DB" w:rsidP="009220DB">
      <w:pPr>
        <w:pStyle w:val="Style58"/>
        <w:widowControl/>
        <w:numPr>
          <w:ilvl w:val="0"/>
          <w:numId w:val="121"/>
        </w:numPr>
        <w:tabs>
          <w:tab w:val="left" w:pos="710"/>
        </w:tabs>
        <w:spacing w:line="274" w:lineRule="exact"/>
        <w:ind w:left="360"/>
        <w:rPr>
          <w:rStyle w:val="FontStyle96"/>
          <w:rFonts w:ascii="Arial" w:hAnsi="Arial" w:cs="Arial"/>
        </w:rPr>
      </w:pPr>
      <w:r w:rsidRPr="004232BE">
        <w:rPr>
          <w:rStyle w:val="FontStyle96"/>
          <w:rFonts w:ascii="Arial" w:hAnsi="Arial" w:cs="Arial"/>
        </w:rPr>
        <w:t>zaświadczenie producenta o jakości wyrobu</w:t>
      </w:r>
    </w:p>
    <w:p w:rsidR="009220DB" w:rsidRPr="004232BE" w:rsidRDefault="009220DB" w:rsidP="009220DB">
      <w:pPr>
        <w:pStyle w:val="Style66"/>
        <w:widowControl/>
        <w:numPr>
          <w:ilvl w:val="0"/>
          <w:numId w:val="122"/>
        </w:numPr>
        <w:tabs>
          <w:tab w:val="left" w:pos="178"/>
        </w:tabs>
        <w:rPr>
          <w:rStyle w:val="FontStyle96"/>
          <w:rFonts w:ascii="Arial" w:hAnsi="Arial" w:cs="Arial"/>
        </w:rPr>
      </w:pPr>
      <w:r w:rsidRPr="004232BE">
        <w:rPr>
          <w:rStyle w:val="FontStyle96"/>
          <w:rFonts w:ascii="Arial" w:hAnsi="Arial" w:cs="Arial"/>
        </w:rPr>
        <w:lastRenderedPageBreak/>
        <w:t>Pakiety szkieletów mogą być transportowane żurawiem w pozycji na płask. W pozycji tej pakiety należy podnosić za pomocą 4 zawiesi. Zawiesina lub haki należy zaczepić o pręty podłużne o większej średnicy.</w:t>
      </w:r>
    </w:p>
    <w:p w:rsidR="009220DB" w:rsidRPr="004232BE" w:rsidRDefault="009220DB">
      <w:pPr>
        <w:pStyle w:val="Style30"/>
        <w:widowControl/>
        <w:tabs>
          <w:tab w:val="left" w:pos="533"/>
        </w:tabs>
        <w:spacing w:before="5" w:line="274" w:lineRule="exact"/>
        <w:jc w:val="left"/>
        <w:rPr>
          <w:rStyle w:val="FontStyle95"/>
          <w:rFonts w:ascii="Arial" w:hAnsi="Arial" w:cs="Arial"/>
        </w:rPr>
      </w:pPr>
      <w:r w:rsidRPr="004232BE">
        <w:rPr>
          <w:rStyle w:val="FontStyle95"/>
          <w:rFonts w:ascii="Arial" w:hAnsi="Arial" w:cs="Arial"/>
        </w:rPr>
        <w:t>5.3.8</w:t>
      </w:r>
      <w:r w:rsidRPr="004232BE">
        <w:rPr>
          <w:rStyle w:val="FontStyle95"/>
          <w:rFonts w:ascii="Arial" w:hAnsi="Arial" w:cs="Arial"/>
        </w:rPr>
        <w:tab/>
        <w:t>Montaż zbrojenia</w:t>
      </w:r>
    </w:p>
    <w:p w:rsidR="009220DB" w:rsidRPr="004232BE" w:rsidRDefault="009220DB">
      <w:pPr>
        <w:pStyle w:val="Style30"/>
        <w:widowControl/>
        <w:tabs>
          <w:tab w:val="left" w:pos="715"/>
        </w:tabs>
        <w:spacing w:before="53" w:line="274" w:lineRule="exact"/>
        <w:jc w:val="left"/>
        <w:rPr>
          <w:rStyle w:val="FontStyle95"/>
          <w:rFonts w:ascii="Arial" w:hAnsi="Arial" w:cs="Arial"/>
        </w:rPr>
      </w:pPr>
      <w:r w:rsidRPr="004232BE">
        <w:rPr>
          <w:rStyle w:val="FontStyle95"/>
          <w:rFonts w:ascii="Arial" w:hAnsi="Arial" w:cs="Arial"/>
        </w:rPr>
        <w:t>5.3.8.1</w:t>
      </w:r>
      <w:r w:rsidRPr="004232BE">
        <w:rPr>
          <w:rStyle w:val="FontStyle95"/>
          <w:rFonts w:ascii="Arial" w:hAnsi="Arial" w:cs="Arial"/>
        </w:rPr>
        <w:tab/>
        <w:t>Ogólne zasady montażu</w:t>
      </w:r>
    </w:p>
    <w:p w:rsidR="009220DB" w:rsidRPr="004232BE" w:rsidRDefault="009220DB" w:rsidP="009220DB">
      <w:pPr>
        <w:pStyle w:val="Style66"/>
        <w:widowControl/>
        <w:numPr>
          <w:ilvl w:val="0"/>
          <w:numId w:val="123"/>
        </w:numPr>
        <w:tabs>
          <w:tab w:val="left" w:pos="173"/>
        </w:tabs>
        <w:rPr>
          <w:rStyle w:val="FontStyle96"/>
          <w:rFonts w:ascii="Arial" w:hAnsi="Arial" w:cs="Arial"/>
        </w:rPr>
      </w:pPr>
      <w:r w:rsidRPr="004232BE">
        <w:rPr>
          <w:rStyle w:val="FontStyle96"/>
          <w:rFonts w:ascii="Arial" w:hAnsi="Arial" w:cs="Arial"/>
        </w:rPr>
        <w:t>Ustawienie lub układanie elementów zbrojenia powinno być wykonywane według przygotowanych schematów zapewniających kolejność robót, przy której wcześniej ułożone elementy będą umożliwiały dalszy montaż zbrojenia.</w:t>
      </w:r>
    </w:p>
    <w:p w:rsidR="009220DB" w:rsidRPr="004232BE" w:rsidRDefault="009220DB" w:rsidP="009220DB">
      <w:pPr>
        <w:pStyle w:val="Style44"/>
        <w:widowControl/>
        <w:numPr>
          <w:ilvl w:val="0"/>
          <w:numId w:val="123"/>
        </w:numPr>
        <w:tabs>
          <w:tab w:val="left" w:pos="173"/>
        </w:tabs>
        <w:ind w:right="14"/>
        <w:rPr>
          <w:rStyle w:val="FontStyle96"/>
          <w:rFonts w:ascii="Arial" w:hAnsi="Arial" w:cs="Arial"/>
        </w:rPr>
      </w:pPr>
      <w:r w:rsidRPr="004232BE">
        <w:rPr>
          <w:rStyle w:val="FontStyle96"/>
          <w:rFonts w:ascii="Arial" w:hAnsi="Arial" w:cs="Arial"/>
        </w:rPr>
        <w:t>Nie należy podwieszać i mocować do zbrojenia deskowań, pomostów transportowych, urządzeń wytwórczych i montażowych.</w:t>
      </w:r>
    </w:p>
    <w:p w:rsidR="009220DB" w:rsidRPr="004232BE" w:rsidRDefault="009220DB" w:rsidP="009220DB">
      <w:pPr>
        <w:pStyle w:val="Style66"/>
        <w:widowControl/>
        <w:numPr>
          <w:ilvl w:val="0"/>
          <w:numId w:val="123"/>
        </w:numPr>
        <w:tabs>
          <w:tab w:val="left" w:pos="173"/>
        </w:tabs>
        <w:rPr>
          <w:rStyle w:val="FontStyle96"/>
          <w:rFonts w:ascii="Arial" w:hAnsi="Arial" w:cs="Arial"/>
        </w:rPr>
      </w:pPr>
      <w:r w:rsidRPr="004232BE">
        <w:rPr>
          <w:rStyle w:val="FontStyle96"/>
          <w:rFonts w:ascii="Arial" w:hAnsi="Arial" w:cs="Arial"/>
        </w:rPr>
        <w:t>Zbrojenie należy układać po sprawdzeniu i odbiorze deskowań.</w:t>
      </w:r>
    </w:p>
    <w:p w:rsidR="009220DB" w:rsidRPr="004232BE" w:rsidRDefault="009220DB" w:rsidP="009220DB">
      <w:pPr>
        <w:pStyle w:val="Style44"/>
        <w:widowControl/>
        <w:numPr>
          <w:ilvl w:val="0"/>
          <w:numId w:val="123"/>
        </w:numPr>
        <w:tabs>
          <w:tab w:val="left" w:pos="173"/>
        </w:tabs>
        <w:ind w:right="202"/>
        <w:rPr>
          <w:rStyle w:val="FontStyle96"/>
          <w:rFonts w:ascii="Arial" w:hAnsi="Arial" w:cs="Arial"/>
        </w:rPr>
      </w:pPr>
      <w:r w:rsidRPr="004232BE">
        <w:rPr>
          <w:rStyle w:val="FontStyle96"/>
          <w:rFonts w:ascii="Arial" w:hAnsi="Arial" w:cs="Arial"/>
        </w:rPr>
        <w:t>Zbrojenie powinno być trwale usytuowane w deskowaniu w sposób zabezpieczający od uszkodzeń i przemieszczeń podczas podawania materiału i zagęszczania mieszanki betonowej.</w:t>
      </w:r>
    </w:p>
    <w:p w:rsidR="009220DB" w:rsidRPr="004232BE" w:rsidRDefault="009220DB" w:rsidP="009220DB">
      <w:pPr>
        <w:pStyle w:val="Style44"/>
        <w:widowControl/>
        <w:numPr>
          <w:ilvl w:val="0"/>
          <w:numId w:val="123"/>
        </w:numPr>
        <w:tabs>
          <w:tab w:val="left" w:pos="173"/>
        </w:tabs>
        <w:ind w:right="115"/>
        <w:rPr>
          <w:rStyle w:val="FontStyle96"/>
          <w:rFonts w:ascii="Arial" w:hAnsi="Arial" w:cs="Arial"/>
        </w:rPr>
      </w:pPr>
      <w:r w:rsidRPr="004232BE">
        <w:rPr>
          <w:rStyle w:val="FontStyle96"/>
          <w:rFonts w:ascii="Arial" w:hAnsi="Arial" w:cs="Arial"/>
        </w:rPr>
        <w:t>Pręty, siatki i szkielety należy układać w deskowaniu tak, aby grubość otuliny betonu odpowiadała wartościom podanym w projekcie i wg PN-B-03264 : 2002</w:t>
      </w:r>
    </w:p>
    <w:p w:rsidR="009220DB" w:rsidRPr="004232BE" w:rsidRDefault="009220DB">
      <w:pPr>
        <w:pStyle w:val="Style30"/>
        <w:widowControl/>
        <w:tabs>
          <w:tab w:val="left" w:pos="715"/>
        </w:tabs>
        <w:spacing w:line="274" w:lineRule="exact"/>
        <w:jc w:val="left"/>
        <w:rPr>
          <w:rStyle w:val="FontStyle95"/>
          <w:rFonts w:ascii="Arial" w:hAnsi="Arial" w:cs="Arial"/>
        </w:rPr>
      </w:pPr>
      <w:r w:rsidRPr="004232BE">
        <w:rPr>
          <w:rStyle w:val="FontStyle95"/>
          <w:rFonts w:ascii="Arial" w:hAnsi="Arial" w:cs="Arial"/>
        </w:rPr>
        <w:t>5.3.8.2</w:t>
      </w:r>
      <w:r w:rsidRPr="004232BE">
        <w:rPr>
          <w:rStyle w:val="FontStyle95"/>
          <w:rFonts w:ascii="Arial" w:hAnsi="Arial" w:cs="Arial"/>
        </w:rPr>
        <w:tab/>
        <w:t>Montaż zbrojenia z pojedynczych prętów</w:t>
      </w:r>
    </w:p>
    <w:p w:rsidR="009220DB" w:rsidRPr="004232BE" w:rsidRDefault="009220DB" w:rsidP="009220DB">
      <w:pPr>
        <w:pStyle w:val="Style44"/>
        <w:widowControl/>
        <w:numPr>
          <w:ilvl w:val="0"/>
          <w:numId w:val="124"/>
        </w:numPr>
        <w:tabs>
          <w:tab w:val="left" w:pos="178"/>
        </w:tabs>
        <w:ind w:right="115"/>
        <w:rPr>
          <w:rStyle w:val="FontStyle96"/>
          <w:rFonts w:ascii="Arial" w:hAnsi="Arial" w:cs="Arial"/>
        </w:rPr>
      </w:pPr>
      <w:r w:rsidRPr="004232BE">
        <w:rPr>
          <w:rStyle w:val="FontStyle96"/>
          <w:rFonts w:ascii="Arial" w:hAnsi="Arial" w:cs="Arial"/>
        </w:rPr>
        <w:t>Montaż zbrojenia z pojedynczych prętów powinien być dokonywany bezpośrednio w deskowaniu.</w:t>
      </w:r>
    </w:p>
    <w:p w:rsidR="009220DB" w:rsidRPr="004232BE" w:rsidRDefault="009220DB" w:rsidP="009220DB">
      <w:pPr>
        <w:pStyle w:val="Style44"/>
        <w:widowControl/>
        <w:numPr>
          <w:ilvl w:val="0"/>
          <w:numId w:val="124"/>
        </w:numPr>
        <w:tabs>
          <w:tab w:val="left" w:pos="178"/>
        </w:tabs>
        <w:spacing w:before="5"/>
        <w:jc w:val="left"/>
        <w:rPr>
          <w:rStyle w:val="FontStyle96"/>
          <w:rFonts w:ascii="Arial" w:hAnsi="Arial" w:cs="Arial"/>
        </w:rPr>
      </w:pPr>
      <w:r w:rsidRPr="004232BE">
        <w:rPr>
          <w:rStyle w:val="FontStyle96"/>
          <w:rFonts w:ascii="Arial" w:hAnsi="Arial" w:cs="Arial"/>
        </w:rPr>
        <w:t>Zbrojenie płyt prętami pojedynczymi powinno być układane według rozstawienia prętów oznaczonego w projekcie.</w:t>
      </w:r>
    </w:p>
    <w:p w:rsidR="009220DB" w:rsidRPr="004232BE" w:rsidRDefault="009220DB" w:rsidP="009220DB">
      <w:pPr>
        <w:pStyle w:val="Style66"/>
        <w:widowControl/>
        <w:numPr>
          <w:ilvl w:val="0"/>
          <w:numId w:val="124"/>
        </w:numPr>
        <w:tabs>
          <w:tab w:val="left" w:pos="178"/>
        </w:tabs>
        <w:rPr>
          <w:rStyle w:val="FontStyle96"/>
          <w:rFonts w:ascii="Arial" w:hAnsi="Arial" w:cs="Arial"/>
        </w:rPr>
      </w:pPr>
      <w:r w:rsidRPr="004232BE">
        <w:rPr>
          <w:rStyle w:val="FontStyle96"/>
          <w:rFonts w:ascii="Arial" w:hAnsi="Arial" w:cs="Arial"/>
        </w:rPr>
        <w:t>Montaż zbrojenia z prętów pojedynczych w belkach i słupach można wykonać bezpośrednio w deskowaniu pod warunkiem zapewnienia odpowiedniego dostępu w czasie robót zbrojarskich.</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125"/>
        </w:numPr>
        <w:tabs>
          <w:tab w:val="left" w:pos="715"/>
        </w:tabs>
        <w:spacing w:line="274" w:lineRule="exact"/>
        <w:jc w:val="left"/>
        <w:rPr>
          <w:rStyle w:val="FontStyle95"/>
          <w:rFonts w:ascii="Arial" w:hAnsi="Arial" w:cs="Arial"/>
        </w:rPr>
      </w:pPr>
      <w:r w:rsidRPr="004232BE">
        <w:rPr>
          <w:rStyle w:val="FontStyle95"/>
          <w:rFonts w:ascii="Arial" w:hAnsi="Arial" w:cs="Arial"/>
        </w:rPr>
        <w:t>Kontrola wykonania i montażu zbrojenia - wymagania ogólne</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1.Zbrojenie wszystkich elementów żelbetowych powinno być poddane kontroli przed zabetonowaniem. Kontrola zbrojenia obejmuje:</w:t>
      </w:r>
    </w:p>
    <w:p w:rsidR="009220DB" w:rsidRPr="004232BE" w:rsidRDefault="009220DB" w:rsidP="009220DB">
      <w:pPr>
        <w:pStyle w:val="Style33"/>
        <w:widowControl/>
        <w:numPr>
          <w:ilvl w:val="0"/>
          <w:numId w:val="126"/>
        </w:numPr>
        <w:tabs>
          <w:tab w:val="left" w:pos="706"/>
        </w:tabs>
        <w:ind w:left="360" w:firstLine="0"/>
        <w:jc w:val="left"/>
        <w:rPr>
          <w:rStyle w:val="FontStyle96"/>
          <w:rFonts w:ascii="Arial" w:hAnsi="Arial" w:cs="Arial"/>
        </w:rPr>
      </w:pPr>
      <w:r w:rsidRPr="004232BE">
        <w:rPr>
          <w:rStyle w:val="FontStyle96"/>
          <w:rFonts w:ascii="Arial" w:hAnsi="Arial" w:cs="Arial"/>
        </w:rPr>
        <w:t>oględziny,</w:t>
      </w:r>
    </w:p>
    <w:p w:rsidR="009220DB" w:rsidRPr="004232BE" w:rsidRDefault="009220DB" w:rsidP="009220DB">
      <w:pPr>
        <w:pStyle w:val="Style33"/>
        <w:widowControl/>
        <w:numPr>
          <w:ilvl w:val="0"/>
          <w:numId w:val="126"/>
        </w:numPr>
        <w:tabs>
          <w:tab w:val="left" w:pos="706"/>
        </w:tabs>
        <w:ind w:left="706" w:hanging="346"/>
        <w:jc w:val="left"/>
        <w:rPr>
          <w:rStyle w:val="FontStyle96"/>
          <w:rFonts w:ascii="Arial" w:hAnsi="Arial" w:cs="Arial"/>
        </w:rPr>
      </w:pPr>
      <w:r w:rsidRPr="004232BE">
        <w:rPr>
          <w:rStyle w:val="FontStyle96"/>
          <w:rFonts w:ascii="Arial" w:hAnsi="Arial" w:cs="Arial"/>
        </w:rPr>
        <w:t>badania zgodności wykonania zbrojenia z obowiązującymi przepisami, i badanie zgodności wymiarów zbrojenia z projektem,</w:t>
      </w:r>
    </w:p>
    <w:p w:rsidR="009220DB" w:rsidRPr="004232BE" w:rsidRDefault="009220DB" w:rsidP="009220DB">
      <w:pPr>
        <w:pStyle w:val="Style33"/>
        <w:widowControl/>
        <w:numPr>
          <w:ilvl w:val="0"/>
          <w:numId w:val="126"/>
        </w:numPr>
        <w:tabs>
          <w:tab w:val="left" w:pos="706"/>
        </w:tabs>
        <w:ind w:left="360" w:firstLine="0"/>
        <w:jc w:val="left"/>
        <w:rPr>
          <w:rStyle w:val="FontStyle96"/>
          <w:rFonts w:ascii="Arial" w:hAnsi="Arial" w:cs="Arial"/>
        </w:rPr>
      </w:pPr>
      <w:r w:rsidRPr="004232BE">
        <w:rPr>
          <w:rStyle w:val="FontStyle96"/>
          <w:rFonts w:ascii="Arial" w:hAnsi="Arial" w:cs="Arial"/>
        </w:rPr>
        <w:t>badanie zgodności usytuowania zbrojenia z projektem,</w:t>
      </w:r>
    </w:p>
    <w:p w:rsidR="009220DB" w:rsidRPr="004232BE" w:rsidRDefault="009220DB" w:rsidP="009220DB">
      <w:pPr>
        <w:pStyle w:val="Style33"/>
        <w:widowControl/>
        <w:numPr>
          <w:ilvl w:val="0"/>
          <w:numId w:val="126"/>
        </w:numPr>
        <w:tabs>
          <w:tab w:val="left" w:pos="706"/>
        </w:tabs>
        <w:ind w:left="706" w:hanging="346"/>
        <w:jc w:val="left"/>
        <w:rPr>
          <w:rStyle w:val="FontStyle96"/>
          <w:rFonts w:ascii="Arial" w:hAnsi="Arial" w:cs="Arial"/>
        </w:rPr>
      </w:pPr>
      <w:r w:rsidRPr="004232BE">
        <w:rPr>
          <w:rStyle w:val="FontStyle96"/>
          <w:rFonts w:ascii="Arial" w:hAnsi="Arial" w:cs="Arial"/>
        </w:rPr>
        <w:t>sprawdzenie zaświadczeń jakości zgrzewanych siatek szkieletów wykonanych w specjalistycznych zakładach centralnych,</w:t>
      </w:r>
    </w:p>
    <w:p w:rsidR="009220DB" w:rsidRPr="004232BE" w:rsidRDefault="009220DB" w:rsidP="009220DB">
      <w:pPr>
        <w:pStyle w:val="Style33"/>
        <w:widowControl/>
        <w:numPr>
          <w:ilvl w:val="0"/>
          <w:numId w:val="126"/>
        </w:numPr>
        <w:tabs>
          <w:tab w:val="left" w:pos="706"/>
        </w:tabs>
        <w:ind w:left="360" w:firstLine="0"/>
        <w:jc w:val="left"/>
        <w:rPr>
          <w:rStyle w:val="FontStyle96"/>
          <w:rFonts w:ascii="Arial" w:hAnsi="Arial" w:cs="Arial"/>
        </w:rPr>
      </w:pPr>
      <w:r w:rsidRPr="004232BE">
        <w:rPr>
          <w:rStyle w:val="FontStyle96"/>
          <w:rFonts w:ascii="Arial" w:hAnsi="Arial" w:cs="Arial"/>
        </w:rPr>
        <w:t>badanie jakości połączeń zgrzewanych wykonywanych na placu budowy.</w:t>
      </w:r>
    </w:p>
    <w:p w:rsidR="009220DB" w:rsidRPr="004232BE" w:rsidRDefault="009220DB" w:rsidP="009220DB">
      <w:pPr>
        <w:pStyle w:val="Style30"/>
        <w:widowControl/>
        <w:numPr>
          <w:ilvl w:val="0"/>
          <w:numId w:val="127"/>
        </w:numPr>
        <w:tabs>
          <w:tab w:val="left" w:pos="715"/>
        </w:tabs>
        <w:spacing w:line="274" w:lineRule="exact"/>
        <w:jc w:val="left"/>
        <w:rPr>
          <w:rStyle w:val="FontStyle95"/>
          <w:rFonts w:ascii="Arial" w:hAnsi="Arial" w:cs="Arial"/>
        </w:rPr>
      </w:pPr>
      <w:r w:rsidRPr="004232BE">
        <w:rPr>
          <w:rStyle w:val="FontStyle95"/>
          <w:rFonts w:ascii="Arial" w:hAnsi="Arial" w:cs="Arial"/>
        </w:rPr>
        <w:t>Kontrola montażu zbrojenia</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1.Kontrola ustawionego zbrojenia polega na:</w:t>
      </w:r>
    </w:p>
    <w:p w:rsidR="009220DB" w:rsidRPr="004232BE" w:rsidRDefault="009220DB" w:rsidP="009220DB">
      <w:pPr>
        <w:pStyle w:val="Style33"/>
        <w:widowControl/>
        <w:numPr>
          <w:ilvl w:val="0"/>
          <w:numId w:val="128"/>
        </w:numPr>
        <w:tabs>
          <w:tab w:val="left" w:pos="710"/>
        </w:tabs>
        <w:ind w:left="360" w:firstLine="0"/>
        <w:jc w:val="left"/>
        <w:rPr>
          <w:rStyle w:val="FontStyle96"/>
          <w:rFonts w:ascii="Arial" w:hAnsi="Arial" w:cs="Arial"/>
        </w:rPr>
      </w:pPr>
      <w:r w:rsidRPr="004232BE">
        <w:rPr>
          <w:rStyle w:val="FontStyle96"/>
          <w:rFonts w:ascii="Arial" w:hAnsi="Arial" w:cs="Arial"/>
        </w:rPr>
        <w:t>sprawdzeniu wymiarów zgodnie z projektem roboczym,</w:t>
      </w:r>
    </w:p>
    <w:p w:rsidR="009220DB" w:rsidRPr="004232BE" w:rsidRDefault="009220DB" w:rsidP="009220DB">
      <w:pPr>
        <w:pStyle w:val="Style33"/>
        <w:widowControl/>
        <w:numPr>
          <w:ilvl w:val="0"/>
          <w:numId w:val="128"/>
        </w:numPr>
        <w:tabs>
          <w:tab w:val="left" w:pos="710"/>
        </w:tabs>
        <w:ind w:left="360" w:firstLine="0"/>
        <w:jc w:val="left"/>
        <w:rPr>
          <w:rStyle w:val="FontStyle96"/>
          <w:rFonts w:ascii="Arial" w:hAnsi="Arial" w:cs="Arial"/>
        </w:rPr>
      </w:pPr>
      <w:r w:rsidRPr="004232BE">
        <w:rPr>
          <w:rStyle w:val="FontStyle96"/>
          <w:rFonts w:ascii="Arial" w:hAnsi="Arial" w:cs="Arial"/>
        </w:rPr>
        <w:t>zewnętrznych oględzinach połączeń wykonanych przy ustawianiu zbrojenia,</w:t>
      </w:r>
    </w:p>
    <w:p w:rsidR="009220DB" w:rsidRPr="004232BE" w:rsidRDefault="009220DB" w:rsidP="009220DB">
      <w:pPr>
        <w:pStyle w:val="Style33"/>
        <w:widowControl/>
        <w:numPr>
          <w:ilvl w:val="0"/>
          <w:numId w:val="128"/>
        </w:numPr>
        <w:tabs>
          <w:tab w:val="left" w:pos="710"/>
        </w:tabs>
        <w:ind w:left="710"/>
        <w:jc w:val="left"/>
        <w:rPr>
          <w:rStyle w:val="FontStyle96"/>
          <w:rFonts w:ascii="Arial" w:hAnsi="Arial" w:cs="Arial"/>
        </w:rPr>
      </w:pPr>
      <w:r w:rsidRPr="004232BE">
        <w:rPr>
          <w:rStyle w:val="FontStyle96"/>
          <w:rFonts w:ascii="Arial" w:hAnsi="Arial" w:cs="Arial"/>
        </w:rPr>
        <w:t>sprawdzeniu usytuowania zbrojenia w deskowaniu zgodnie z wymaganiami podanymi w projekcie,</w:t>
      </w:r>
    </w:p>
    <w:p w:rsidR="009220DB" w:rsidRPr="004232BE" w:rsidRDefault="009220DB" w:rsidP="009220DB">
      <w:pPr>
        <w:pStyle w:val="Style33"/>
        <w:widowControl/>
        <w:numPr>
          <w:ilvl w:val="0"/>
          <w:numId w:val="128"/>
        </w:numPr>
        <w:tabs>
          <w:tab w:val="left" w:pos="710"/>
        </w:tabs>
        <w:ind w:left="710"/>
        <w:jc w:val="left"/>
        <w:rPr>
          <w:rStyle w:val="FontStyle96"/>
          <w:rFonts w:ascii="Arial" w:hAnsi="Arial" w:cs="Arial"/>
        </w:rPr>
      </w:pPr>
      <w:r w:rsidRPr="004232BE">
        <w:rPr>
          <w:rStyle w:val="FontStyle96"/>
          <w:rFonts w:ascii="Arial" w:hAnsi="Arial" w:cs="Arial"/>
        </w:rPr>
        <w:t>sprawdzeniu czy nie są przekroczone dopuszczalne odchyłki w ustawieniu zbrojenia.</w:t>
      </w:r>
    </w:p>
    <w:p w:rsidR="009220DB" w:rsidRPr="004232BE" w:rsidRDefault="009220DB" w:rsidP="009220DB">
      <w:pPr>
        <w:pStyle w:val="Style30"/>
        <w:widowControl/>
        <w:numPr>
          <w:ilvl w:val="0"/>
          <w:numId w:val="129"/>
        </w:numPr>
        <w:tabs>
          <w:tab w:val="left" w:pos="715"/>
        </w:tabs>
        <w:spacing w:line="274" w:lineRule="exact"/>
        <w:jc w:val="left"/>
        <w:rPr>
          <w:rStyle w:val="FontStyle95"/>
          <w:rFonts w:ascii="Arial" w:hAnsi="Arial" w:cs="Arial"/>
        </w:rPr>
      </w:pPr>
      <w:r w:rsidRPr="004232BE">
        <w:rPr>
          <w:rStyle w:val="FontStyle95"/>
          <w:rFonts w:ascii="Arial" w:hAnsi="Arial" w:cs="Arial"/>
        </w:rPr>
        <w:t>Dokumentacja z odbioru i ocena jakości</w:t>
      </w:r>
    </w:p>
    <w:p w:rsidR="009220DB" w:rsidRPr="004232BE" w:rsidRDefault="009220DB">
      <w:pPr>
        <w:widowControl/>
        <w:rPr>
          <w:rFonts w:ascii="Arial" w:hAnsi="Arial" w:cs="Arial"/>
          <w:sz w:val="2"/>
          <w:szCs w:val="2"/>
        </w:rPr>
      </w:pPr>
    </w:p>
    <w:p w:rsidR="009220DB" w:rsidRPr="004232BE" w:rsidRDefault="009220DB" w:rsidP="009220DB">
      <w:pPr>
        <w:pStyle w:val="Style66"/>
        <w:widowControl/>
        <w:numPr>
          <w:ilvl w:val="0"/>
          <w:numId w:val="130"/>
        </w:numPr>
        <w:tabs>
          <w:tab w:val="left" w:pos="173"/>
        </w:tabs>
        <w:rPr>
          <w:rStyle w:val="FontStyle96"/>
          <w:rFonts w:ascii="Arial" w:hAnsi="Arial" w:cs="Arial"/>
        </w:rPr>
      </w:pPr>
      <w:r w:rsidRPr="004232BE">
        <w:rPr>
          <w:rStyle w:val="FontStyle96"/>
          <w:rFonts w:ascii="Arial" w:hAnsi="Arial" w:cs="Arial"/>
        </w:rPr>
        <w:t>Z dokonanego odbioru zbrojenia należy sporządzić protokół, w którym powinny być podane numery rysunków roboczych zbrojenia, wszystkie odstępstwa od projektu, stwierdzenie o usunięciu ewentualnych wad i usterek zbrojenia i wniosek o dopuszczenie do betonowania.</w:t>
      </w:r>
    </w:p>
    <w:p w:rsidR="009220DB" w:rsidRPr="004232BE" w:rsidRDefault="009220DB" w:rsidP="009220DB">
      <w:pPr>
        <w:pStyle w:val="Style66"/>
        <w:widowControl/>
        <w:numPr>
          <w:ilvl w:val="0"/>
          <w:numId w:val="130"/>
        </w:numPr>
        <w:tabs>
          <w:tab w:val="left" w:pos="173"/>
        </w:tabs>
        <w:rPr>
          <w:rStyle w:val="FontStyle96"/>
          <w:rFonts w:ascii="Arial" w:hAnsi="Arial" w:cs="Arial"/>
        </w:rPr>
      </w:pPr>
      <w:r w:rsidRPr="004232BE">
        <w:rPr>
          <w:rStyle w:val="FontStyle96"/>
          <w:rFonts w:ascii="Arial" w:hAnsi="Arial" w:cs="Arial"/>
        </w:rPr>
        <w:t>Do protokołu odbioru zbrojenia dołączamy:</w:t>
      </w:r>
    </w:p>
    <w:p w:rsidR="009220DB" w:rsidRPr="004232BE" w:rsidRDefault="009220DB">
      <w:pPr>
        <w:widowControl/>
        <w:rPr>
          <w:rFonts w:ascii="Arial" w:hAnsi="Arial" w:cs="Arial"/>
          <w:sz w:val="2"/>
          <w:szCs w:val="2"/>
        </w:rPr>
      </w:pPr>
    </w:p>
    <w:p w:rsidR="009220DB" w:rsidRPr="004232BE" w:rsidRDefault="009220DB" w:rsidP="009220DB">
      <w:pPr>
        <w:pStyle w:val="Style66"/>
        <w:widowControl/>
        <w:numPr>
          <w:ilvl w:val="0"/>
          <w:numId w:val="131"/>
        </w:numPr>
        <w:tabs>
          <w:tab w:val="left" w:pos="230"/>
        </w:tabs>
        <w:rPr>
          <w:rStyle w:val="FontStyle96"/>
          <w:rFonts w:ascii="Arial" w:hAnsi="Arial" w:cs="Arial"/>
        </w:rPr>
      </w:pPr>
      <w:r w:rsidRPr="004232BE">
        <w:rPr>
          <w:rStyle w:val="FontStyle96"/>
          <w:rFonts w:ascii="Arial" w:hAnsi="Arial" w:cs="Arial"/>
        </w:rPr>
        <w:t xml:space="preserve">protokoły badania połączeń zgrzewanych i spawanych wykonanych na placu </w:t>
      </w:r>
      <w:proofErr w:type="spellStart"/>
      <w:r w:rsidRPr="004232BE">
        <w:rPr>
          <w:rStyle w:val="FontStyle96"/>
          <w:rFonts w:ascii="Arial" w:hAnsi="Arial" w:cs="Arial"/>
        </w:rPr>
        <w:t>buowy</w:t>
      </w:r>
      <w:proofErr w:type="spellEnd"/>
      <w:r w:rsidRPr="004232BE">
        <w:rPr>
          <w:rStyle w:val="FontStyle96"/>
          <w:rFonts w:ascii="Arial" w:hAnsi="Arial" w:cs="Arial"/>
        </w:rPr>
        <w:t>,</w:t>
      </w:r>
    </w:p>
    <w:p w:rsidR="009220DB" w:rsidRPr="004232BE" w:rsidRDefault="009220DB" w:rsidP="009220DB">
      <w:pPr>
        <w:pStyle w:val="Style44"/>
        <w:widowControl/>
        <w:numPr>
          <w:ilvl w:val="0"/>
          <w:numId w:val="131"/>
        </w:numPr>
        <w:tabs>
          <w:tab w:val="left" w:pos="230"/>
        </w:tabs>
        <w:jc w:val="left"/>
        <w:rPr>
          <w:rStyle w:val="FontStyle96"/>
          <w:rFonts w:ascii="Arial" w:hAnsi="Arial" w:cs="Arial"/>
        </w:rPr>
      </w:pPr>
      <w:r w:rsidRPr="004232BE">
        <w:rPr>
          <w:rStyle w:val="FontStyle96"/>
          <w:rFonts w:ascii="Arial" w:hAnsi="Arial" w:cs="Arial"/>
        </w:rPr>
        <w:lastRenderedPageBreak/>
        <w:t>odpisy lub wykaz dokumentów o pozwoleniu na wprowadzenie zmian w projekcie roboczym.</w:t>
      </w:r>
    </w:p>
    <w:p w:rsidR="009220DB" w:rsidRPr="004232BE" w:rsidRDefault="009220DB" w:rsidP="009220DB">
      <w:pPr>
        <w:pStyle w:val="Style44"/>
        <w:widowControl/>
        <w:numPr>
          <w:ilvl w:val="0"/>
          <w:numId w:val="132"/>
        </w:numPr>
        <w:tabs>
          <w:tab w:val="left" w:pos="173"/>
        </w:tabs>
        <w:spacing w:before="5"/>
        <w:ind w:right="566"/>
        <w:rPr>
          <w:rStyle w:val="FontStyle96"/>
          <w:rFonts w:ascii="Arial" w:hAnsi="Arial" w:cs="Arial"/>
        </w:rPr>
      </w:pPr>
      <w:r w:rsidRPr="004232BE">
        <w:rPr>
          <w:rStyle w:val="FontStyle96"/>
          <w:rFonts w:ascii="Arial" w:hAnsi="Arial" w:cs="Arial"/>
        </w:rPr>
        <w:t>Niezależnie od protokołu odbioru zbrojenia, dokonanie odbioru zbrojenia wraz z wnioskiem dopuszczającym zbrojenie do zabetonowania powinny być wpisane do dziennika budowy.</w:t>
      </w:r>
    </w:p>
    <w:p w:rsidR="009220DB" w:rsidRPr="004232BE" w:rsidRDefault="009220DB">
      <w:pPr>
        <w:pStyle w:val="Style31"/>
        <w:widowControl/>
        <w:spacing w:before="53" w:line="274" w:lineRule="exact"/>
        <w:rPr>
          <w:rStyle w:val="FontStyle95"/>
          <w:rFonts w:ascii="Arial" w:hAnsi="Arial" w:cs="Arial"/>
        </w:rPr>
      </w:pPr>
      <w:r w:rsidRPr="004232BE">
        <w:rPr>
          <w:rStyle w:val="FontStyle95"/>
          <w:rFonts w:ascii="Arial" w:hAnsi="Arial" w:cs="Arial"/>
        </w:rPr>
        <w:t>6. Przepisy i normy</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PN-99/B-03264 - Konstrukcje betonowe, żelbetowe i sprężone. Obliczenia statyczne i projektowanie</w:t>
      </w:r>
    </w:p>
    <w:p w:rsidR="009220DB" w:rsidRPr="004232BE" w:rsidRDefault="009220DB">
      <w:pPr>
        <w:pStyle w:val="Style28"/>
        <w:widowControl/>
        <w:spacing w:before="5" w:line="274" w:lineRule="exact"/>
        <w:ind w:right="1325"/>
        <w:rPr>
          <w:rStyle w:val="FontStyle96"/>
          <w:rFonts w:ascii="Arial" w:hAnsi="Arial" w:cs="Arial"/>
        </w:rPr>
      </w:pPr>
      <w:r w:rsidRPr="004232BE">
        <w:rPr>
          <w:rStyle w:val="FontStyle96"/>
          <w:rFonts w:ascii="Arial" w:hAnsi="Arial" w:cs="Arial"/>
        </w:rPr>
        <w:t>PN-80/H-04310 - Próba statyczna rozciągania metali PN-78/H-04408 - Technologiczna próba zginania metali PN-72/H-84020 - Stal węglowa konstrukcyjna zwykłej jakości, ogólnego przeznaczenia. Gatunki</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PN-81/H-84023 - Stal określonego zastosowania. Gatunki PN-82/H-93215 - Walcówka i pręty stalowe do zbrojenia betonu PN-78/M-69710 - Spawalnictwo. Próba statyczna rozciągania doczołowych złączy spawanych lub zgrzewanych</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PN-78/M-69720 - Spawalnictwo. Próby zginania doczołowych złączy spawanych lub zgrzewanych.</w:t>
      </w:r>
    </w:p>
    <w:p w:rsidR="009220DB" w:rsidRPr="004232BE" w:rsidRDefault="009220DB">
      <w:pPr>
        <w:pStyle w:val="Style72"/>
        <w:widowControl/>
        <w:spacing w:line="240" w:lineRule="exact"/>
        <w:rPr>
          <w:rFonts w:ascii="Arial" w:hAnsi="Arial" w:cs="Arial"/>
          <w:sz w:val="20"/>
          <w:szCs w:val="20"/>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004096" w:rsidRDefault="00004096">
      <w:pPr>
        <w:pStyle w:val="Style72"/>
        <w:widowControl/>
        <w:spacing w:before="53" w:line="408" w:lineRule="exact"/>
        <w:rPr>
          <w:rStyle w:val="FontStyle92"/>
          <w:rFonts w:ascii="Arial" w:hAnsi="Arial" w:cs="Arial"/>
        </w:rPr>
      </w:pPr>
    </w:p>
    <w:p w:rsidR="009220DB" w:rsidRPr="004232BE" w:rsidRDefault="009220DB">
      <w:pPr>
        <w:pStyle w:val="Style72"/>
        <w:widowControl/>
        <w:spacing w:before="53" w:line="408" w:lineRule="exact"/>
        <w:rPr>
          <w:rStyle w:val="FontStyle92"/>
          <w:rFonts w:ascii="Arial" w:hAnsi="Arial" w:cs="Arial"/>
        </w:rPr>
      </w:pPr>
      <w:r w:rsidRPr="004232BE">
        <w:rPr>
          <w:rStyle w:val="FontStyle92"/>
          <w:rFonts w:ascii="Arial" w:hAnsi="Arial" w:cs="Arial"/>
        </w:rPr>
        <w:lastRenderedPageBreak/>
        <w:t>ST 02.03.00</w:t>
      </w:r>
    </w:p>
    <w:p w:rsidR="009220DB" w:rsidRPr="004232BE" w:rsidRDefault="009220DB">
      <w:pPr>
        <w:pStyle w:val="Style72"/>
        <w:widowControl/>
        <w:spacing w:line="408" w:lineRule="exact"/>
        <w:rPr>
          <w:rStyle w:val="FontStyle92"/>
          <w:rFonts w:ascii="Arial" w:hAnsi="Arial" w:cs="Arial"/>
        </w:rPr>
      </w:pPr>
      <w:r w:rsidRPr="004232BE">
        <w:rPr>
          <w:rStyle w:val="FontStyle92"/>
          <w:rFonts w:ascii="Arial" w:hAnsi="Arial" w:cs="Arial"/>
        </w:rPr>
        <w:t>SPECYFIKACJA TECHNICZNA WYKONANIA</w:t>
      </w:r>
    </w:p>
    <w:p w:rsidR="009220DB" w:rsidRPr="004232BE" w:rsidRDefault="009220DB">
      <w:pPr>
        <w:pStyle w:val="Style72"/>
        <w:widowControl/>
        <w:spacing w:before="10" w:line="408" w:lineRule="exact"/>
        <w:ind w:left="965" w:right="974"/>
        <w:rPr>
          <w:rStyle w:val="FontStyle92"/>
          <w:rFonts w:ascii="Arial" w:hAnsi="Arial" w:cs="Arial"/>
        </w:rPr>
      </w:pPr>
      <w:r w:rsidRPr="004232BE">
        <w:rPr>
          <w:rStyle w:val="FontStyle92"/>
          <w:rFonts w:ascii="Arial" w:hAnsi="Arial" w:cs="Arial"/>
        </w:rPr>
        <w:t>ODBIORU ROBOT W ZAKRESIE ROBOT MURARSKICH I</w:t>
      </w:r>
    </w:p>
    <w:p w:rsidR="009220DB" w:rsidRPr="004232BE" w:rsidRDefault="009220DB">
      <w:pPr>
        <w:pStyle w:val="Style72"/>
        <w:widowControl/>
        <w:spacing w:before="24" w:line="240" w:lineRule="auto"/>
        <w:rPr>
          <w:rStyle w:val="FontStyle92"/>
          <w:rFonts w:ascii="Arial" w:hAnsi="Arial" w:cs="Arial"/>
        </w:rPr>
      </w:pPr>
      <w:r w:rsidRPr="004232BE">
        <w:rPr>
          <w:rStyle w:val="FontStyle92"/>
          <w:rFonts w:ascii="Arial" w:hAnsi="Arial" w:cs="Arial"/>
        </w:rPr>
        <w:t>MUROWYCH</w:t>
      </w:r>
    </w:p>
    <w:p w:rsidR="009220DB" w:rsidRPr="004232BE" w:rsidRDefault="009220DB">
      <w:pPr>
        <w:pStyle w:val="Style72"/>
        <w:widowControl/>
        <w:spacing w:before="24" w:line="240" w:lineRule="auto"/>
        <w:rPr>
          <w:rStyle w:val="FontStyle92"/>
          <w:rFonts w:ascii="Arial" w:hAnsi="Arial" w:cs="Arial"/>
          <w:spacing w:val="-20"/>
        </w:rPr>
      </w:pPr>
      <w:r w:rsidRPr="004232BE">
        <w:rPr>
          <w:rStyle w:val="FontStyle92"/>
          <w:rFonts w:ascii="Arial" w:hAnsi="Arial" w:cs="Arial"/>
        </w:rPr>
        <w:t xml:space="preserve">( CPV) 45 26 25 00 </w:t>
      </w:r>
      <w:r w:rsidRPr="004232BE">
        <w:rPr>
          <w:rStyle w:val="FontStyle92"/>
          <w:rFonts w:ascii="Arial" w:hAnsi="Arial" w:cs="Arial"/>
          <w:spacing w:val="-20"/>
        </w:rPr>
        <w:t>-6</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230"/>
        <w:jc w:val="left"/>
        <w:rPr>
          <w:rStyle w:val="FontStyle95"/>
          <w:rFonts w:ascii="Arial" w:hAnsi="Arial" w:cs="Arial"/>
        </w:rPr>
      </w:pPr>
      <w:r w:rsidRPr="004232BE">
        <w:rPr>
          <w:rStyle w:val="FontStyle95"/>
          <w:rFonts w:ascii="Arial" w:hAnsi="Arial" w:cs="Arial"/>
        </w:rPr>
        <w:t>1.</w:t>
      </w:r>
      <w:r w:rsidRPr="004232BE">
        <w:rPr>
          <w:rStyle w:val="FontStyle95"/>
          <w:rFonts w:ascii="Arial" w:hAnsi="Arial" w:cs="Arial"/>
        </w:rPr>
        <w:tab/>
        <w:t>WSTĘP</w:t>
      </w:r>
    </w:p>
    <w:p w:rsidR="009220DB" w:rsidRPr="004232BE" w:rsidRDefault="009220DB">
      <w:pPr>
        <w:pStyle w:val="Style31"/>
        <w:widowControl/>
        <w:spacing w:before="67" w:line="274" w:lineRule="exact"/>
        <w:rPr>
          <w:rStyle w:val="FontStyle95"/>
          <w:rFonts w:ascii="Arial" w:hAnsi="Arial" w:cs="Arial"/>
        </w:rPr>
      </w:pPr>
      <w:r w:rsidRPr="004232BE">
        <w:rPr>
          <w:rStyle w:val="FontStyle95"/>
          <w:rFonts w:ascii="Arial" w:hAnsi="Arial" w:cs="Arial"/>
        </w:rPr>
        <w:t>1.1 Przedmiot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Przedmiotem niniejszej części specyfikacji (ST) są wymagania dotyczące wykonania i odbioru robót murarskich i murowych,</w:t>
      </w:r>
    </w:p>
    <w:p w:rsidR="009220DB" w:rsidRPr="004232BE" w:rsidRDefault="009220DB" w:rsidP="009220DB">
      <w:pPr>
        <w:pStyle w:val="Style30"/>
        <w:widowControl/>
        <w:numPr>
          <w:ilvl w:val="0"/>
          <w:numId w:val="133"/>
        </w:numPr>
        <w:tabs>
          <w:tab w:val="left" w:pos="398"/>
        </w:tabs>
        <w:spacing w:before="5"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Specyfikacja techniczna stosowana jest jako dokument przetargowy i kontraktowy przy zlecaniu i realizacji robót wymienionych w pkt. l. l.</w:t>
      </w:r>
    </w:p>
    <w:p w:rsidR="009220DB" w:rsidRPr="004232BE" w:rsidRDefault="009220DB" w:rsidP="009220DB">
      <w:pPr>
        <w:pStyle w:val="Style30"/>
        <w:widowControl/>
        <w:numPr>
          <w:ilvl w:val="0"/>
          <w:numId w:val="134"/>
        </w:numPr>
        <w:tabs>
          <w:tab w:val="left" w:pos="398"/>
        </w:tabs>
        <w:spacing w:before="5"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W skład niniejszej części ST wchodzą następujące roboty murowe:</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ściany zewnętrzne z pustaków ceramicznych,</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ściany wewnętrzne z pustaków ceramicznych.</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1.1. Przedmiot Specyfikacji Technicznej</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Przedmiotem niniejszej ST są wymagania dotyczące wykonania i odbioru robót polegających na wykonaniu robót murarskich.</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58"/>
        <w:jc w:val="left"/>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rsidP="009220DB">
      <w:pPr>
        <w:pStyle w:val="Style30"/>
        <w:widowControl/>
        <w:numPr>
          <w:ilvl w:val="0"/>
          <w:numId w:val="135"/>
        </w:numPr>
        <w:tabs>
          <w:tab w:val="left" w:pos="413"/>
        </w:tabs>
        <w:spacing w:before="67" w:line="274" w:lineRule="exact"/>
        <w:jc w:val="left"/>
        <w:rPr>
          <w:rStyle w:val="FontStyle95"/>
          <w:rFonts w:ascii="Arial" w:hAnsi="Arial" w:cs="Arial"/>
        </w:rPr>
      </w:pPr>
      <w:r w:rsidRPr="004232BE">
        <w:rPr>
          <w:rStyle w:val="FontStyle95"/>
          <w:rFonts w:ascii="Arial" w:hAnsi="Arial" w:cs="Arial"/>
        </w:rPr>
        <w:t>Ogólne wymagania dotyczące materiałów</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wymagania dotyczące materiałów, ich pozyskania i składowania podano w ST.00.01.00 Wymagania ogólne - pkt. 2.</w:t>
      </w:r>
    </w:p>
    <w:p w:rsidR="009220DB" w:rsidRPr="004232BE" w:rsidRDefault="009220DB" w:rsidP="009220DB">
      <w:pPr>
        <w:pStyle w:val="Style30"/>
        <w:widowControl/>
        <w:numPr>
          <w:ilvl w:val="0"/>
          <w:numId w:val="136"/>
        </w:numPr>
        <w:tabs>
          <w:tab w:val="left" w:pos="413"/>
        </w:tabs>
        <w:spacing w:line="274" w:lineRule="exact"/>
        <w:jc w:val="left"/>
        <w:rPr>
          <w:rStyle w:val="FontStyle95"/>
          <w:rFonts w:ascii="Arial" w:hAnsi="Arial" w:cs="Arial"/>
        </w:rPr>
      </w:pPr>
      <w:r w:rsidRPr="004232BE">
        <w:rPr>
          <w:rStyle w:val="FontStyle95"/>
          <w:rFonts w:ascii="Arial" w:hAnsi="Arial" w:cs="Arial"/>
        </w:rPr>
        <w:t>Wymagania dotyczące materiałów do robót murowych</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Do wykonania robót murowych należy zastosować wyszczególnione materiały:</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 xml:space="preserve">pustaki ceramiczne do ścian </w:t>
      </w:r>
      <w:proofErr w:type="spellStart"/>
      <w:r w:rsidRPr="004232BE">
        <w:rPr>
          <w:rStyle w:val="FontStyle96"/>
          <w:rFonts w:ascii="Arial" w:hAnsi="Arial" w:cs="Arial"/>
        </w:rPr>
        <w:t>zewnętrzych</w:t>
      </w:r>
      <w:proofErr w:type="spellEnd"/>
      <w:r w:rsidRPr="004232BE">
        <w:rPr>
          <w:rStyle w:val="FontStyle96"/>
          <w:rFonts w:ascii="Arial" w:hAnsi="Arial" w:cs="Arial"/>
        </w:rPr>
        <w:t xml:space="preserve"> nośnych,,</w:t>
      </w:r>
    </w:p>
    <w:p w:rsidR="009220DB" w:rsidRPr="004232BE" w:rsidRDefault="009220DB" w:rsidP="009220DB">
      <w:pPr>
        <w:pStyle w:val="Style44"/>
        <w:widowControl/>
        <w:numPr>
          <w:ilvl w:val="0"/>
          <w:numId w:val="102"/>
        </w:numPr>
        <w:tabs>
          <w:tab w:val="left" w:pos="144"/>
        </w:tabs>
        <w:rPr>
          <w:rStyle w:val="FontStyle96"/>
          <w:rFonts w:ascii="Arial" w:hAnsi="Arial" w:cs="Arial"/>
        </w:rPr>
      </w:pPr>
      <w:r w:rsidRPr="004232BE">
        <w:rPr>
          <w:rStyle w:val="FontStyle96"/>
          <w:rFonts w:ascii="Arial" w:hAnsi="Arial" w:cs="Arial"/>
        </w:rPr>
        <w:t>pustaki ceramiczne o zwiększonej izolacyjności akustycznej - jako wypełnienia ścian wewnętrznych,</w:t>
      </w:r>
    </w:p>
    <w:p w:rsidR="009220DB" w:rsidRPr="004232BE" w:rsidRDefault="009220DB" w:rsidP="009220DB">
      <w:pPr>
        <w:pStyle w:val="Style44"/>
        <w:widowControl/>
        <w:numPr>
          <w:ilvl w:val="0"/>
          <w:numId w:val="102"/>
        </w:numPr>
        <w:tabs>
          <w:tab w:val="left" w:pos="144"/>
        </w:tabs>
        <w:spacing w:before="53"/>
        <w:ind w:right="14"/>
        <w:rPr>
          <w:rStyle w:val="FontStyle96"/>
          <w:rFonts w:ascii="Arial" w:hAnsi="Arial" w:cs="Arial"/>
        </w:rPr>
      </w:pPr>
      <w:r w:rsidRPr="004232BE">
        <w:rPr>
          <w:rStyle w:val="FontStyle96"/>
          <w:rFonts w:ascii="Arial" w:hAnsi="Arial" w:cs="Arial"/>
        </w:rPr>
        <w:t>zaprawa cementowo-wapienna klasy M5 powinna odpowiadać wymaganiom normy PN-B-14501,</w:t>
      </w:r>
    </w:p>
    <w:p w:rsidR="009220DB" w:rsidRPr="004232BE" w:rsidRDefault="009220DB" w:rsidP="009220DB">
      <w:pPr>
        <w:pStyle w:val="Style66"/>
        <w:widowControl/>
        <w:numPr>
          <w:ilvl w:val="0"/>
          <w:numId w:val="102"/>
        </w:numPr>
        <w:tabs>
          <w:tab w:val="left" w:pos="144"/>
        </w:tabs>
        <w:rPr>
          <w:rStyle w:val="FontStyle96"/>
          <w:rFonts w:ascii="Arial" w:hAnsi="Arial" w:cs="Arial"/>
        </w:rPr>
      </w:pPr>
      <w:r w:rsidRPr="004232BE">
        <w:rPr>
          <w:rStyle w:val="FontStyle96"/>
          <w:rFonts w:ascii="Arial" w:hAnsi="Arial" w:cs="Arial"/>
        </w:rPr>
        <w:t>zaprawa murarska powinna odpowiadać wymogom aprobaty ITB nr AT-15-2795/97. Materiały  do  przedmiotowych  robót  powinny  spełniać  wymagania dotyczące właściwości technicznych i  eksploatacyjnych podane w normach i aprobatach technicznych.</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58"/>
        <w:jc w:val="left"/>
        <w:rPr>
          <w:rStyle w:val="FontStyle95"/>
          <w:rFonts w:ascii="Arial" w:hAnsi="Arial" w:cs="Arial"/>
        </w:rPr>
      </w:pPr>
      <w:r w:rsidRPr="004232BE">
        <w:rPr>
          <w:rStyle w:val="FontStyle95"/>
          <w:rFonts w:ascii="Arial" w:hAnsi="Arial" w:cs="Arial"/>
        </w:rPr>
        <w:t>3.</w:t>
      </w:r>
      <w:r w:rsidRPr="004232BE">
        <w:rPr>
          <w:rStyle w:val="FontStyle95"/>
          <w:rFonts w:ascii="Arial" w:hAnsi="Arial" w:cs="Arial"/>
        </w:rPr>
        <w:tab/>
        <w:t>SPRZĘT</w:t>
      </w:r>
    </w:p>
    <w:p w:rsidR="009220DB" w:rsidRPr="004232BE" w:rsidRDefault="009220DB" w:rsidP="009220DB">
      <w:pPr>
        <w:pStyle w:val="Style30"/>
        <w:widowControl/>
        <w:numPr>
          <w:ilvl w:val="0"/>
          <w:numId w:val="137"/>
        </w:numPr>
        <w:tabs>
          <w:tab w:val="left" w:pos="422"/>
        </w:tabs>
        <w:spacing w:before="67" w:line="274" w:lineRule="exact"/>
        <w:jc w:val="left"/>
        <w:rPr>
          <w:rStyle w:val="FontStyle95"/>
          <w:rFonts w:ascii="Arial" w:hAnsi="Arial" w:cs="Arial"/>
        </w:rPr>
      </w:pPr>
      <w:r w:rsidRPr="004232BE">
        <w:rPr>
          <w:rStyle w:val="FontStyle95"/>
          <w:rFonts w:ascii="Arial" w:hAnsi="Arial" w:cs="Arial"/>
        </w:rPr>
        <w:t>Ogólne wymagania dotyczące sprzętu</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wymagania dotyczące sprzętu są zawarte w ST.00.01.00 Wymagania ogólne -pkt. 3.</w:t>
      </w:r>
    </w:p>
    <w:p w:rsidR="009220DB" w:rsidRPr="004232BE" w:rsidRDefault="009220DB" w:rsidP="009220DB">
      <w:pPr>
        <w:pStyle w:val="Style30"/>
        <w:widowControl/>
        <w:numPr>
          <w:ilvl w:val="0"/>
          <w:numId w:val="138"/>
        </w:numPr>
        <w:tabs>
          <w:tab w:val="left" w:pos="422"/>
        </w:tabs>
        <w:spacing w:line="274" w:lineRule="exact"/>
        <w:jc w:val="left"/>
        <w:rPr>
          <w:rStyle w:val="FontStyle95"/>
          <w:rFonts w:ascii="Arial" w:hAnsi="Arial" w:cs="Arial"/>
        </w:rPr>
      </w:pPr>
      <w:r w:rsidRPr="004232BE">
        <w:rPr>
          <w:rStyle w:val="FontStyle95"/>
          <w:rFonts w:ascii="Arial" w:hAnsi="Arial" w:cs="Arial"/>
        </w:rPr>
        <w:t>Sprzęt do wykonana robót murowych.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lastRenderedPageBreak/>
        <w:t>Wykonawca przystępujący do wykonania robót murarskich, powinien wykazać się możliwością korzystania z elektronarzędzi i drobnego sprzęt budowlanego wymaganego przez producenta zastosowanych materiałów oraz rusztowania umożliwiającego prowadzenie prac na wysokości zależnej od rodzaju wznoszonych ścian.</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58"/>
        <w:jc w:val="left"/>
        <w:rPr>
          <w:rStyle w:val="FontStyle95"/>
          <w:rFonts w:ascii="Arial" w:hAnsi="Arial" w:cs="Arial"/>
        </w:rPr>
      </w:pPr>
      <w:r w:rsidRPr="004232BE">
        <w:rPr>
          <w:rStyle w:val="FontStyle95"/>
          <w:rFonts w:ascii="Arial" w:hAnsi="Arial" w:cs="Arial"/>
        </w:rPr>
        <w:t>4.</w:t>
      </w:r>
      <w:r w:rsidRPr="004232BE">
        <w:rPr>
          <w:rStyle w:val="FontStyle95"/>
          <w:rFonts w:ascii="Arial" w:hAnsi="Arial" w:cs="Arial"/>
        </w:rPr>
        <w:tab/>
        <w:t>TRANSPORT</w:t>
      </w:r>
    </w:p>
    <w:p w:rsidR="009220DB" w:rsidRPr="004232BE" w:rsidRDefault="009220DB" w:rsidP="009220DB">
      <w:pPr>
        <w:pStyle w:val="Style30"/>
        <w:widowControl/>
        <w:numPr>
          <w:ilvl w:val="0"/>
          <w:numId w:val="139"/>
        </w:numPr>
        <w:tabs>
          <w:tab w:val="left" w:pos="418"/>
        </w:tabs>
        <w:spacing w:before="67" w:line="274" w:lineRule="exact"/>
        <w:jc w:val="left"/>
        <w:rPr>
          <w:rStyle w:val="FontStyle95"/>
          <w:rFonts w:ascii="Arial" w:hAnsi="Arial" w:cs="Arial"/>
        </w:rPr>
      </w:pPr>
      <w:r w:rsidRPr="004232BE">
        <w:rPr>
          <w:rStyle w:val="FontStyle95"/>
          <w:rFonts w:ascii="Arial" w:hAnsi="Arial" w:cs="Arial"/>
        </w:rPr>
        <w:t>Ogólne wymagania dotyczące transportu</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transportu podano w ST.00.01.00 Wymagania ogólne - pkt. 4.</w:t>
      </w:r>
    </w:p>
    <w:p w:rsidR="009220DB" w:rsidRPr="004232BE" w:rsidRDefault="009220DB" w:rsidP="009220DB">
      <w:pPr>
        <w:pStyle w:val="Style30"/>
        <w:widowControl/>
        <w:numPr>
          <w:ilvl w:val="0"/>
          <w:numId w:val="140"/>
        </w:numPr>
        <w:tabs>
          <w:tab w:val="left" w:pos="418"/>
        </w:tabs>
        <w:spacing w:line="274" w:lineRule="exact"/>
        <w:jc w:val="left"/>
        <w:rPr>
          <w:rStyle w:val="FontStyle95"/>
          <w:rFonts w:ascii="Arial" w:hAnsi="Arial" w:cs="Arial"/>
        </w:rPr>
      </w:pPr>
      <w:r w:rsidRPr="004232BE">
        <w:rPr>
          <w:rStyle w:val="FontStyle95"/>
          <w:rFonts w:ascii="Arial" w:hAnsi="Arial" w:cs="Arial"/>
        </w:rPr>
        <w:t>Szczególne wymagania dotyczące transportu</w:t>
      </w:r>
    </w:p>
    <w:p w:rsidR="009220DB" w:rsidRPr="004232BE" w:rsidRDefault="009220DB">
      <w:pPr>
        <w:pStyle w:val="Style39"/>
        <w:widowControl/>
        <w:spacing w:line="274" w:lineRule="exact"/>
        <w:ind w:right="14"/>
        <w:rPr>
          <w:rStyle w:val="FontStyle96"/>
          <w:rFonts w:ascii="Arial" w:hAnsi="Arial" w:cs="Arial"/>
        </w:rPr>
      </w:pPr>
      <w:r w:rsidRPr="004232BE">
        <w:rPr>
          <w:rStyle w:val="FontStyle96"/>
          <w:rFonts w:ascii="Arial" w:hAnsi="Arial" w:cs="Arial"/>
        </w:rPr>
        <w:t>Transport pustaków na budowę może odbywać się dowolnymi środkami transportu. Wszystkie czynności związane z wyładunkiem, przeładunkiem jak i składowaniem materiałów</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powinny być przeprowadzone ostrożnie ze względu na kruchość materiału. Dostarczanie pustaków na budowę prowadzić należy na paletach zabezpieczonych przed niekorzystnym działaniem czynników atmosferycznych za pomocą folii termokurczliwej. W trakcie prowadzenia robót zaleca się rozpakowywanie palet w sposób sukcesywny.</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43"/>
        <w:jc w:val="left"/>
        <w:rPr>
          <w:rStyle w:val="FontStyle95"/>
          <w:rFonts w:ascii="Arial" w:hAnsi="Arial" w:cs="Arial"/>
        </w:rPr>
      </w:pPr>
      <w:r w:rsidRPr="004232BE">
        <w:rPr>
          <w:rStyle w:val="FontStyle95"/>
          <w:rFonts w:ascii="Arial" w:hAnsi="Arial" w:cs="Arial"/>
        </w:rPr>
        <w:t>5.</w:t>
      </w:r>
      <w:r w:rsidRPr="004232BE">
        <w:rPr>
          <w:rStyle w:val="FontStyle95"/>
          <w:rFonts w:ascii="Arial" w:hAnsi="Arial" w:cs="Arial"/>
        </w:rPr>
        <w:tab/>
        <w:t>WYKONANIE ROBÓT</w:t>
      </w:r>
    </w:p>
    <w:p w:rsidR="009220DB" w:rsidRPr="004232BE" w:rsidRDefault="009220DB">
      <w:pPr>
        <w:pStyle w:val="Style31"/>
        <w:widowControl/>
        <w:spacing w:before="62" w:line="274" w:lineRule="exact"/>
        <w:rPr>
          <w:rStyle w:val="FontStyle95"/>
          <w:rFonts w:ascii="Arial" w:hAnsi="Arial" w:cs="Arial"/>
        </w:rPr>
      </w:pPr>
      <w:r w:rsidRPr="004232BE">
        <w:rPr>
          <w:rStyle w:val="FontStyle95"/>
          <w:rFonts w:ascii="Arial" w:hAnsi="Arial" w:cs="Arial"/>
        </w:rPr>
        <w:t>5.1 Ogólne zasady wykonania robót</w:t>
      </w:r>
    </w:p>
    <w:p w:rsidR="009220DB" w:rsidRPr="004232BE" w:rsidRDefault="009220DB">
      <w:pPr>
        <w:pStyle w:val="Style39"/>
        <w:widowControl/>
        <w:spacing w:line="274" w:lineRule="exact"/>
        <w:jc w:val="left"/>
        <w:rPr>
          <w:rStyle w:val="FontStyle95"/>
          <w:rFonts w:ascii="Arial" w:hAnsi="Arial" w:cs="Arial"/>
        </w:rPr>
      </w:pPr>
      <w:r w:rsidRPr="004232BE">
        <w:rPr>
          <w:rStyle w:val="FontStyle96"/>
          <w:rFonts w:ascii="Arial" w:hAnsi="Arial" w:cs="Arial"/>
        </w:rPr>
        <w:t xml:space="preserve">Ogólne zasady wykonania robót podano w ST.00.01.00 Wymagania ogólne - pkt. 5. </w:t>
      </w:r>
      <w:r w:rsidRPr="004232BE">
        <w:rPr>
          <w:rStyle w:val="FontStyle95"/>
          <w:rFonts w:ascii="Arial" w:hAnsi="Arial" w:cs="Arial"/>
        </w:rPr>
        <w:t>5.2. Szczególne zasady wykonania robót</w:t>
      </w:r>
    </w:p>
    <w:p w:rsidR="009220DB" w:rsidRPr="004232BE" w:rsidRDefault="009220DB">
      <w:pPr>
        <w:pStyle w:val="Style30"/>
        <w:widowControl/>
        <w:tabs>
          <w:tab w:val="left" w:pos="528"/>
        </w:tabs>
        <w:spacing w:before="5" w:line="250" w:lineRule="exact"/>
        <w:jc w:val="left"/>
        <w:rPr>
          <w:rStyle w:val="FontStyle95"/>
          <w:rFonts w:ascii="Arial" w:hAnsi="Arial" w:cs="Arial"/>
        </w:rPr>
      </w:pPr>
      <w:r w:rsidRPr="004232BE">
        <w:rPr>
          <w:rStyle w:val="FontStyle95"/>
          <w:rFonts w:ascii="Arial" w:hAnsi="Arial" w:cs="Arial"/>
        </w:rPr>
        <w:t>5.2.1</w:t>
      </w:r>
      <w:r w:rsidRPr="004232BE">
        <w:rPr>
          <w:rStyle w:val="FontStyle95"/>
          <w:rFonts w:ascii="Arial" w:hAnsi="Arial" w:cs="Arial"/>
        </w:rPr>
        <w:tab/>
        <w:t>Warunki przystąpienia do robót murowych</w:t>
      </w:r>
    </w:p>
    <w:p w:rsidR="009220DB" w:rsidRPr="004232BE" w:rsidRDefault="009220DB" w:rsidP="009220DB">
      <w:pPr>
        <w:pStyle w:val="Style33"/>
        <w:widowControl/>
        <w:numPr>
          <w:ilvl w:val="0"/>
          <w:numId w:val="141"/>
        </w:numPr>
        <w:tabs>
          <w:tab w:val="left" w:pos="1080"/>
        </w:tabs>
        <w:spacing w:line="250" w:lineRule="exact"/>
        <w:ind w:left="994" w:hanging="302"/>
        <w:rPr>
          <w:rStyle w:val="FontStyle96"/>
          <w:rFonts w:ascii="Arial" w:hAnsi="Arial" w:cs="Arial"/>
        </w:rPr>
      </w:pPr>
      <w:r w:rsidRPr="004232BE">
        <w:rPr>
          <w:rStyle w:val="FontStyle96"/>
          <w:rFonts w:ascii="Arial" w:hAnsi="Arial" w:cs="Arial"/>
        </w:rPr>
        <w:t>Przed przystąpieniem do murowania ścian należy odebrać roboty ziemne i fundamentowe sprawdzając zgodność ich wykonania z warunkami technicznymi wykonania i odbioru robót.</w:t>
      </w:r>
    </w:p>
    <w:p w:rsidR="009220DB" w:rsidRPr="004232BE" w:rsidRDefault="009220DB" w:rsidP="009220DB">
      <w:pPr>
        <w:pStyle w:val="Style33"/>
        <w:widowControl/>
        <w:numPr>
          <w:ilvl w:val="0"/>
          <w:numId w:val="142"/>
        </w:numPr>
        <w:tabs>
          <w:tab w:val="left" w:pos="1080"/>
        </w:tabs>
        <w:spacing w:line="250" w:lineRule="exact"/>
        <w:ind w:left="1080" w:hanging="413"/>
        <w:rPr>
          <w:rStyle w:val="FontStyle96"/>
          <w:rFonts w:ascii="Arial" w:hAnsi="Arial" w:cs="Arial"/>
        </w:rPr>
      </w:pPr>
      <w:r w:rsidRPr="004232BE">
        <w:rPr>
          <w:rStyle w:val="FontStyle96"/>
          <w:rFonts w:ascii="Arial" w:hAnsi="Arial" w:cs="Arial"/>
        </w:rPr>
        <w:t>Przed przystąpieniem  do wznoszenia murów należy sprawdzić wymiary oraz kąty skrzyżowań ścian fundamentowych.</w:t>
      </w:r>
    </w:p>
    <w:p w:rsidR="009220DB" w:rsidRPr="004232BE" w:rsidRDefault="009220DB">
      <w:pPr>
        <w:pStyle w:val="Style30"/>
        <w:widowControl/>
        <w:tabs>
          <w:tab w:val="left" w:pos="528"/>
        </w:tabs>
        <w:spacing w:line="250" w:lineRule="exact"/>
        <w:jc w:val="left"/>
        <w:rPr>
          <w:rStyle w:val="FontStyle95"/>
          <w:rFonts w:ascii="Arial" w:hAnsi="Arial" w:cs="Arial"/>
        </w:rPr>
      </w:pPr>
      <w:r w:rsidRPr="004232BE">
        <w:rPr>
          <w:rStyle w:val="FontStyle95"/>
          <w:rFonts w:ascii="Arial" w:hAnsi="Arial" w:cs="Arial"/>
        </w:rPr>
        <w:t>5.2.2</w:t>
      </w:r>
      <w:r w:rsidRPr="004232BE">
        <w:rPr>
          <w:rStyle w:val="FontStyle95"/>
          <w:rFonts w:ascii="Arial" w:hAnsi="Arial" w:cs="Arial"/>
        </w:rPr>
        <w:tab/>
        <w:t>Ogólne zasady wykonywania murów</w:t>
      </w:r>
    </w:p>
    <w:p w:rsidR="009220DB" w:rsidRPr="004232BE" w:rsidRDefault="009220DB" w:rsidP="009220DB">
      <w:pPr>
        <w:pStyle w:val="Style33"/>
        <w:widowControl/>
        <w:numPr>
          <w:ilvl w:val="0"/>
          <w:numId w:val="143"/>
        </w:numPr>
        <w:tabs>
          <w:tab w:val="left" w:pos="1018"/>
        </w:tabs>
        <w:spacing w:line="250" w:lineRule="exact"/>
        <w:ind w:left="1018"/>
        <w:rPr>
          <w:rStyle w:val="FontStyle96"/>
          <w:rFonts w:ascii="Arial" w:hAnsi="Arial" w:cs="Arial"/>
        </w:rPr>
      </w:pPr>
      <w:r w:rsidRPr="004232BE">
        <w:rPr>
          <w:rStyle w:val="FontStyle96"/>
          <w:rFonts w:ascii="Arial" w:hAnsi="Arial" w:cs="Arial"/>
        </w:rPr>
        <w:t>Mury należy wykonywać warstwami, z zachowaniem prawidłowego wiązania i o grubości spoin, do pionu i sznura, z zachowaniem zgodności z rysunkiem co do odsadzek, wyskoków, otworów itp.</w:t>
      </w:r>
    </w:p>
    <w:p w:rsidR="009220DB" w:rsidRPr="004232BE" w:rsidRDefault="009220DB" w:rsidP="009220DB">
      <w:pPr>
        <w:pStyle w:val="Style33"/>
        <w:widowControl/>
        <w:numPr>
          <w:ilvl w:val="0"/>
          <w:numId w:val="143"/>
        </w:numPr>
        <w:tabs>
          <w:tab w:val="left" w:pos="1018"/>
        </w:tabs>
        <w:spacing w:line="250" w:lineRule="exact"/>
        <w:ind w:left="1018"/>
        <w:rPr>
          <w:rStyle w:val="FontStyle96"/>
          <w:rFonts w:ascii="Arial" w:hAnsi="Arial" w:cs="Arial"/>
        </w:rPr>
      </w:pPr>
      <w:r w:rsidRPr="004232BE">
        <w:rPr>
          <w:rStyle w:val="FontStyle96"/>
          <w:rFonts w:ascii="Arial" w:hAnsi="Arial" w:cs="Arial"/>
        </w:rPr>
        <w:t>W pierwszej kolejności należy wykonywać mury nośne i słupy. Ścianki działowe grubości poniżej 1 cegły należy murować nie wcześniej niż po zakończeniu ścian głównych danej kondygnacji. Ścianki z elementów gipsowych należy murować po wykonaniu stanu surowego budynków i nakrycia go dachem.</w:t>
      </w:r>
    </w:p>
    <w:p w:rsidR="009220DB" w:rsidRPr="004232BE" w:rsidRDefault="009220DB" w:rsidP="009220DB">
      <w:pPr>
        <w:pStyle w:val="Style33"/>
        <w:widowControl/>
        <w:numPr>
          <w:ilvl w:val="0"/>
          <w:numId w:val="143"/>
        </w:numPr>
        <w:tabs>
          <w:tab w:val="left" w:pos="1018"/>
        </w:tabs>
        <w:spacing w:line="250" w:lineRule="exact"/>
        <w:ind w:left="1018"/>
        <w:jc w:val="left"/>
        <w:rPr>
          <w:rStyle w:val="FontStyle96"/>
          <w:rFonts w:ascii="Arial" w:hAnsi="Arial" w:cs="Arial"/>
        </w:rPr>
      </w:pPr>
      <w:r w:rsidRPr="004232BE">
        <w:rPr>
          <w:rStyle w:val="FontStyle96"/>
          <w:rFonts w:ascii="Arial" w:hAnsi="Arial" w:cs="Arial"/>
        </w:rPr>
        <w:t>Mury należy wznosić możliwie równomiernie na całej ich długości. Różnica poziomów poszczególnych części murów podczas wykonywania danego budynku nie powinna przekraczać: 4 m dla murów z cegły i 3 m dla murów z bloków i pustaków. W miejscu połączenia murów wykonanych jednocześnie należy stosować strzępia zazębione końcowe. W przypadku konieczności zastosowania większej różnicy w poziomach wznoszonych murów niż 4 lub 3 należy dokonać tego strzępiami schodowymi lub zastosować przerwy dylatacyjne.</w:t>
      </w:r>
    </w:p>
    <w:p w:rsidR="009220DB" w:rsidRPr="004232BE" w:rsidRDefault="009220DB" w:rsidP="009220DB">
      <w:pPr>
        <w:pStyle w:val="Style33"/>
        <w:widowControl/>
        <w:numPr>
          <w:ilvl w:val="0"/>
          <w:numId w:val="144"/>
        </w:numPr>
        <w:tabs>
          <w:tab w:val="left" w:pos="1008"/>
        </w:tabs>
        <w:spacing w:line="250" w:lineRule="exact"/>
        <w:ind w:left="1008" w:hanging="336"/>
        <w:rPr>
          <w:rStyle w:val="FontStyle96"/>
          <w:rFonts w:ascii="Arial" w:hAnsi="Arial" w:cs="Arial"/>
        </w:rPr>
      </w:pPr>
      <w:r w:rsidRPr="004232BE">
        <w:rPr>
          <w:rStyle w:val="FontStyle96"/>
          <w:rFonts w:ascii="Arial" w:hAnsi="Arial" w:cs="Arial"/>
        </w:rPr>
        <w:t>Cegły lub inne elementy układane na zaprawie powinny być czyste i wolne od kurzu. przy murowaniu cegłą suchą, zwłaszcza w okresie letnim, należy cegły przed ułożeniem w murze polewać lub moczyć wodą. Przy wykonywaniu murów silnie obciążonych na zaprawie cementowej konieczne jest moczenie cegły suchej.</w:t>
      </w:r>
    </w:p>
    <w:p w:rsidR="009220DB" w:rsidRPr="004232BE" w:rsidRDefault="009220DB" w:rsidP="009220DB">
      <w:pPr>
        <w:pStyle w:val="Style33"/>
        <w:widowControl/>
        <w:numPr>
          <w:ilvl w:val="0"/>
          <w:numId w:val="144"/>
        </w:numPr>
        <w:tabs>
          <w:tab w:val="left" w:pos="1008"/>
        </w:tabs>
        <w:ind w:left="1008" w:hanging="336"/>
        <w:rPr>
          <w:rStyle w:val="FontStyle96"/>
          <w:rFonts w:ascii="Arial" w:hAnsi="Arial" w:cs="Arial"/>
        </w:rPr>
      </w:pPr>
      <w:r w:rsidRPr="004232BE">
        <w:rPr>
          <w:rStyle w:val="FontStyle96"/>
          <w:rFonts w:ascii="Arial" w:hAnsi="Arial" w:cs="Arial"/>
        </w:rPr>
        <w:lastRenderedPageBreak/>
        <w:t>Stosowanie cegły, bloków lub pustaków kilku rodzajów i klas jest dozwolone, jednak pod warunkiem przestrzegania zasady, że każda ściana powinna być wykonana z cegły, bloków lub pustaków jednego wymiaru i jednej klasy.</w:t>
      </w:r>
    </w:p>
    <w:p w:rsidR="009220DB" w:rsidRPr="004232BE" w:rsidRDefault="009220DB" w:rsidP="009220DB">
      <w:pPr>
        <w:pStyle w:val="Style33"/>
        <w:widowControl/>
        <w:numPr>
          <w:ilvl w:val="0"/>
          <w:numId w:val="144"/>
        </w:numPr>
        <w:tabs>
          <w:tab w:val="left" w:pos="1008"/>
        </w:tabs>
        <w:spacing w:before="5" w:line="250" w:lineRule="exact"/>
        <w:ind w:left="1008" w:hanging="336"/>
        <w:rPr>
          <w:rStyle w:val="FontStyle96"/>
          <w:rFonts w:ascii="Arial" w:hAnsi="Arial" w:cs="Arial"/>
        </w:rPr>
      </w:pPr>
      <w:r w:rsidRPr="004232BE">
        <w:rPr>
          <w:rStyle w:val="FontStyle96"/>
          <w:rFonts w:ascii="Arial" w:hAnsi="Arial" w:cs="Arial"/>
        </w:rPr>
        <w:t>Izolację wodoszczelną pozioma w budynkach murowanych należy zawsze wykonywać na wysokości co najmniej 15 cm nad terenem, niezależnie od poziomej izolacji wodochronnej murów fundamentowych.</w:t>
      </w:r>
    </w:p>
    <w:p w:rsidR="009220DB" w:rsidRPr="004232BE" w:rsidRDefault="009220DB" w:rsidP="009220DB">
      <w:pPr>
        <w:pStyle w:val="Style33"/>
        <w:widowControl/>
        <w:numPr>
          <w:ilvl w:val="0"/>
          <w:numId w:val="144"/>
        </w:numPr>
        <w:tabs>
          <w:tab w:val="left" w:pos="1008"/>
        </w:tabs>
        <w:spacing w:line="250" w:lineRule="exact"/>
        <w:ind w:left="1008" w:hanging="336"/>
        <w:rPr>
          <w:rStyle w:val="FontStyle96"/>
          <w:rFonts w:ascii="Arial" w:hAnsi="Arial" w:cs="Arial"/>
        </w:rPr>
      </w:pPr>
      <w:r w:rsidRPr="004232BE">
        <w:rPr>
          <w:rStyle w:val="FontStyle96"/>
          <w:rFonts w:ascii="Arial" w:hAnsi="Arial" w:cs="Arial"/>
        </w:rPr>
        <w:t>Wnęki i bruzdy instalacyjne należy wykonywać jednocześnie ze znoszeniem murów.</w:t>
      </w:r>
    </w:p>
    <w:p w:rsidR="009220DB" w:rsidRPr="004232BE" w:rsidRDefault="009220DB" w:rsidP="009220DB">
      <w:pPr>
        <w:pStyle w:val="Style33"/>
        <w:widowControl/>
        <w:numPr>
          <w:ilvl w:val="0"/>
          <w:numId w:val="144"/>
        </w:numPr>
        <w:tabs>
          <w:tab w:val="left" w:pos="1008"/>
        </w:tabs>
        <w:spacing w:line="250" w:lineRule="exact"/>
        <w:ind w:left="1008" w:hanging="336"/>
        <w:rPr>
          <w:rStyle w:val="FontStyle96"/>
          <w:rFonts w:ascii="Arial" w:hAnsi="Arial" w:cs="Arial"/>
        </w:rPr>
      </w:pPr>
      <w:r w:rsidRPr="004232BE">
        <w:rPr>
          <w:rStyle w:val="FontStyle96"/>
          <w:rFonts w:ascii="Arial" w:hAnsi="Arial" w:cs="Arial"/>
        </w:rPr>
        <w:t>Konstrukcje murowe grubości mniejszej niż 1 cegła (ścianki działowe, sklepienia, gzymsy, kominy itp.) mogą być wykonywane tylko przy temp powyżej 0oC.</w:t>
      </w:r>
    </w:p>
    <w:p w:rsidR="009220DB" w:rsidRPr="004232BE" w:rsidRDefault="009220DB" w:rsidP="009220DB">
      <w:pPr>
        <w:pStyle w:val="Style33"/>
        <w:widowControl/>
        <w:numPr>
          <w:ilvl w:val="0"/>
          <w:numId w:val="144"/>
        </w:numPr>
        <w:tabs>
          <w:tab w:val="left" w:pos="1008"/>
        </w:tabs>
        <w:spacing w:line="250" w:lineRule="exact"/>
        <w:ind w:left="1008" w:hanging="336"/>
        <w:rPr>
          <w:rStyle w:val="FontStyle96"/>
          <w:rFonts w:ascii="Arial" w:hAnsi="Arial" w:cs="Arial"/>
        </w:rPr>
      </w:pPr>
      <w:r w:rsidRPr="004232BE">
        <w:rPr>
          <w:rStyle w:val="FontStyle96"/>
          <w:rFonts w:ascii="Arial" w:hAnsi="Arial" w:cs="Arial"/>
        </w:rPr>
        <w:t>Wykonywanie konstrukcji murowych grubości 1 cegły i grubszych dopuszcza się w temp poniżej 0oC, pod warunkiem zastosowania środków umożliwiających wiązanie i twardnienie zaprawy, określonych w wytycznych wykonywania robót budowlano - montażowych w okresie</w:t>
      </w:r>
    </w:p>
    <w:p w:rsidR="009220DB" w:rsidRPr="004232BE" w:rsidRDefault="009220DB">
      <w:pPr>
        <w:pStyle w:val="Style39"/>
        <w:widowControl/>
        <w:spacing w:line="240" w:lineRule="auto"/>
        <w:ind w:left="1032"/>
        <w:jc w:val="left"/>
        <w:rPr>
          <w:rStyle w:val="FontStyle96"/>
          <w:rFonts w:ascii="Arial" w:hAnsi="Arial" w:cs="Arial"/>
        </w:rPr>
      </w:pPr>
      <w:r w:rsidRPr="004232BE">
        <w:rPr>
          <w:rStyle w:val="FontStyle96"/>
          <w:rFonts w:ascii="Arial" w:hAnsi="Arial" w:cs="Arial"/>
        </w:rPr>
        <w:t xml:space="preserve">zimowym </w:t>
      </w:r>
      <w:proofErr w:type="spellStart"/>
      <w:r w:rsidRPr="004232BE">
        <w:rPr>
          <w:rStyle w:val="FontStyle96"/>
          <w:rFonts w:ascii="Arial" w:hAnsi="Arial" w:cs="Arial"/>
        </w:rPr>
        <w:t>Wyd</w:t>
      </w:r>
      <w:proofErr w:type="spellEnd"/>
      <w:r w:rsidRPr="004232BE">
        <w:rPr>
          <w:rStyle w:val="FontStyle96"/>
          <w:rFonts w:ascii="Arial" w:hAnsi="Arial" w:cs="Arial"/>
        </w:rPr>
        <w:t xml:space="preserve"> ITB 1987r.</w:t>
      </w:r>
    </w:p>
    <w:p w:rsidR="009220DB" w:rsidRPr="004232BE" w:rsidRDefault="009220DB" w:rsidP="009220DB">
      <w:pPr>
        <w:pStyle w:val="Style70"/>
        <w:widowControl/>
        <w:numPr>
          <w:ilvl w:val="0"/>
          <w:numId w:val="145"/>
        </w:numPr>
        <w:tabs>
          <w:tab w:val="left" w:pos="1090"/>
        </w:tabs>
        <w:spacing w:line="274" w:lineRule="exact"/>
        <w:ind w:left="1090" w:hanging="394"/>
        <w:rPr>
          <w:rStyle w:val="FontStyle96"/>
          <w:rFonts w:ascii="Arial" w:hAnsi="Arial" w:cs="Arial"/>
        </w:rPr>
      </w:pPr>
      <w:r w:rsidRPr="004232BE">
        <w:rPr>
          <w:rStyle w:val="FontStyle96"/>
          <w:rFonts w:ascii="Arial" w:hAnsi="Arial" w:cs="Arial"/>
        </w:rPr>
        <w:t>W przypadku przerwania robót na okres zimowy lub z innych przyczyn, wierzchnie warstwy murów powinny być zabezpieczone przed szkodliwym działaniem czynników atmosferycznych (np. przez przykrycie folia lub papą). Przy wznawianiu robót po innej dłuższej przerwie w robotach należy sprawdzić stan techniczny murów i gdy zajdzie potrzeba, usunąć wszelkie uszkodzenia murów, łącznie ze zdjęciem wierzchnich warstw cegieł i uszkodzonej zaprawy.</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34" w:line="274" w:lineRule="exact"/>
        <w:rPr>
          <w:rStyle w:val="FontStyle96"/>
          <w:rFonts w:ascii="Arial" w:hAnsi="Arial" w:cs="Arial"/>
        </w:rPr>
      </w:pPr>
      <w:r w:rsidRPr="004232BE">
        <w:rPr>
          <w:rStyle w:val="FontStyle96"/>
          <w:rFonts w:ascii="Arial" w:hAnsi="Arial" w:cs="Arial"/>
        </w:rPr>
        <w:t>Przy murowaniu ścian, ścianek działowych i pozostałych elementów należy przestrzegać zasad podanych w normach PN-B-10020, PN-B-10024. Roboty murowe w okresie zimowym mogą być wykonywane wewnątrz budynku lub na otwartej przestrzeni pod warunkiem przygotowania robót, użycia specjalnych osłon, przeciwmrozowych dodatków do zaprawy. Murowanie w okresie zimowym przy temperaturze od O do -15°C jest możliwe pod warunkiem przestrzegania warunków wynikających z podanej Instrukcji ITB nr 282,</w:t>
      </w:r>
    </w:p>
    <w:p w:rsidR="009220DB" w:rsidRPr="004232BE" w:rsidRDefault="009220DB">
      <w:pPr>
        <w:pStyle w:val="Style39"/>
        <w:widowControl/>
        <w:spacing w:line="240" w:lineRule="exact"/>
        <w:jc w:val="left"/>
        <w:rPr>
          <w:rFonts w:ascii="Arial" w:hAnsi="Arial" w:cs="Arial"/>
          <w:sz w:val="20"/>
          <w:szCs w:val="20"/>
        </w:rPr>
      </w:pPr>
    </w:p>
    <w:p w:rsidR="009220DB" w:rsidRPr="004232BE" w:rsidRDefault="009220DB">
      <w:pPr>
        <w:pStyle w:val="Style39"/>
        <w:widowControl/>
        <w:spacing w:before="115" w:line="240" w:lineRule="auto"/>
        <w:jc w:val="left"/>
        <w:rPr>
          <w:rStyle w:val="FontStyle96"/>
          <w:rFonts w:ascii="Arial" w:hAnsi="Arial" w:cs="Arial"/>
          <w:u w:val="single"/>
        </w:rPr>
      </w:pPr>
      <w:r w:rsidRPr="004232BE">
        <w:rPr>
          <w:rStyle w:val="FontStyle96"/>
          <w:rFonts w:ascii="Arial" w:hAnsi="Arial" w:cs="Arial"/>
          <w:u w:val="single"/>
        </w:rPr>
        <w:t>Montaż belek prefabrykowanych nadproży</w:t>
      </w:r>
    </w:p>
    <w:p w:rsidR="009220DB" w:rsidRPr="004232BE" w:rsidRDefault="009220DB">
      <w:pPr>
        <w:pStyle w:val="Style39"/>
        <w:widowControl/>
        <w:spacing w:before="62" w:line="274" w:lineRule="exact"/>
        <w:rPr>
          <w:rStyle w:val="FontStyle96"/>
          <w:rFonts w:ascii="Arial" w:hAnsi="Arial" w:cs="Arial"/>
        </w:rPr>
      </w:pPr>
      <w:r w:rsidRPr="004232BE">
        <w:rPr>
          <w:rStyle w:val="FontStyle96"/>
          <w:rFonts w:ascii="Arial" w:hAnsi="Arial" w:cs="Arial"/>
        </w:rPr>
        <w:t>Montaż nadproży prefabrykowanych L-19 zgodnie z wymaganiami jak dla robót murowych.</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Nadproża w ścianach zewnętrznych obciążonych stropami.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Na wyrównanych i spoziomowanych powierzchniach muru układa się poszczególne belki nadproży dla odpowiedniego otworu. Belki układa się na zaprawie cementowej.</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Po ułożeniu belek prefabrykowanych na murach należy w nadprożach ułożyć ocieplenie ze styropianu i wypełnić betonem.</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Przed układaniem stropu belki nadprożowe należy podstemplować tak aby odległość od skrajnej podpory nie przekraczała 25 </w:t>
      </w:r>
      <w:proofErr w:type="spellStart"/>
      <w:r w:rsidRPr="004232BE">
        <w:rPr>
          <w:rStyle w:val="FontStyle96"/>
          <w:rFonts w:ascii="Arial" w:hAnsi="Arial" w:cs="Arial"/>
        </w:rPr>
        <w:t>cm</w:t>
      </w:r>
      <w:proofErr w:type="spellEnd"/>
      <w:r w:rsidRPr="004232BE">
        <w:rPr>
          <w:rStyle w:val="FontStyle96"/>
          <w:rFonts w:ascii="Arial" w:hAnsi="Arial" w:cs="Arial"/>
        </w:rPr>
        <w: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 wykonaniu stropu oraz po stężeniu betonu w wieńcach, lecz nie wcześniej niż po 7 dniach w warunkach normalnego dojrzewania, można przystąpić do usuwania stemplowania nadproży.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Nadproża w ścianach wewnętrznych układać na ścianach </w:t>
      </w:r>
      <w:proofErr w:type="spellStart"/>
      <w:r w:rsidRPr="004232BE">
        <w:rPr>
          <w:rStyle w:val="FontStyle96"/>
          <w:rFonts w:ascii="Arial" w:hAnsi="Arial" w:cs="Arial"/>
        </w:rPr>
        <w:t>j.w</w:t>
      </w:r>
      <w:proofErr w:type="spellEnd"/>
      <w:r w:rsidRPr="004232BE">
        <w:rPr>
          <w:rStyle w:val="FontStyle96"/>
          <w:rFonts w:ascii="Arial" w:hAnsi="Arial" w:cs="Arial"/>
        </w:rPr>
        <w:t xml:space="preserve">. Po ułożeniu belek i wypełnieniu betonem można przystąpić do wykonywania muru </w:t>
      </w:r>
      <w:proofErr w:type="spellStart"/>
      <w:r w:rsidRPr="004232BE">
        <w:rPr>
          <w:rStyle w:val="FontStyle96"/>
          <w:rFonts w:ascii="Arial" w:hAnsi="Arial" w:cs="Arial"/>
        </w:rPr>
        <w:t>naddrzwiowego</w:t>
      </w:r>
      <w:proofErr w:type="spellEnd"/>
      <w:r w:rsidRPr="004232BE">
        <w:rPr>
          <w:rStyle w:val="FontStyle96"/>
          <w:rFonts w:ascii="Arial" w:hAnsi="Arial" w:cs="Arial"/>
        </w:rPr>
        <w:t>, układania stropu i betonowania wieńca.</w:t>
      </w:r>
    </w:p>
    <w:p w:rsidR="009220DB" w:rsidRPr="004232BE" w:rsidRDefault="009220DB">
      <w:pPr>
        <w:pStyle w:val="Style39"/>
        <w:widowControl/>
        <w:spacing w:line="240" w:lineRule="exact"/>
        <w:jc w:val="left"/>
        <w:rPr>
          <w:rFonts w:ascii="Arial" w:hAnsi="Arial" w:cs="Arial"/>
          <w:sz w:val="20"/>
          <w:szCs w:val="20"/>
        </w:rPr>
      </w:pPr>
    </w:p>
    <w:p w:rsidR="009220DB" w:rsidRPr="004232BE" w:rsidRDefault="009220DB">
      <w:pPr>
        <w:pStyle w:val="Style39"/>
        <w:widowControl/>
        <w:spacing w:before="34" w:line="274" w:lineRule="exact"/>
        <w:jc w:val="left"/>
        <w:rPr>
          <w:rStyle w:val="FontStyle96"/>
          <w:rFonts w:ascii="Arial" w:hAnsi="Arial" w:cs="Arial"/>
          <w:u w:val="single"/>
        </w:rPr>
      </w:pPr>
      <w:r w:rsidRPr="004232BE">
        <w:rPr>
          <w:rStyle w:val="FontStyle96"/>
          <w:rFonts w:ascii="Arial" w:hAnsi="Arial" w:cs="Arial"/>
          <w:u w:val="single"/>
        </w:rPr>
        <w:t>Ściany z pustaków ceramicznych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lastRenderedPageBreak/>
        <w:t>Pustaki należy tak układać, aby znajdujące się w nich szczeliny miały kierunek pionowy,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Wiązanie pustaków w murze powinno być zgodne z zasadami wiązania. Mury należy wykonywać warstwami z zachowaniem prawidłowego wiązania i grubości spoin. Pustaki układane na zaprawie powinny być czyste i wolne od kurzu. Grubość spoin poziomych w murach powinna wynosić 12 mm, a spoina pionowa na zakład bez zaprawy. Dopuszczalne odchyłki wymiarowe powinny wynosić: dla spoin poziomych + 5 i - 2 mm, dla spoin pionowych +/- 5 </w:t>
      </w:r>
      <w:proofErr w:type="spellStart"/>
      <w:r w:rsidRPr="004232BE">
        <w:rPr>
          <w:rStyle w:val="FontStyle96"/>
          <w:rFonts w:ascii="Arial" w:hAnsi="Arial" w:cs="Arial"/>
        </w:rPr>
        <w:t>mm</w:t>
      </w:r>
      <w:proofErr w:type="spellEnd"/>
      <w:r w:rsidRPr="004232BE">
        <w:rPr>
          <w:rStyle w:val="FontStyle96"/>
          <w:rFonts w:ascii="Arial" w:hAnsi="Arial" w:cs="Arial"/>
        </w:rPr>
        <w:t xml:space="preserve">. Spoiny poziome powinny być dokładnie wypełnione zaprawą. Dopuszcza się stosowanie do zapraw cementowo-wapiennych dodatków uplastyczniających odpowiadających wymaganiom obowiązujących norm i instrukcji. Do wykonania murów z pustaków ceramicznych należy stosować zaprawy (przygotowane na budowie w oparciu o gotowe składniki mieszanki suchej) o konsystencji </w:t>
      </w:r>
      <w:proofErr w:type="spellStart"/>
      <w:r w:rsidRPr="004232BE">
        <w:rPr>
          <w:rStyle w:val="FontStyle96"/>
          <w:rFonts w:ascii="Arial" w:hAnsi="Arial" w:cs="Arial"/>
        </w:rPr>
        <w:t>gęstoplastycznej</w:t>
      </w:r>
      <w:proofErr w:type="spellEnd"/>
      <w:r w:rsidRPr="004232BE">
        <w:rPr>
          <w:rStyle w:val="FontStyle96"/>
          <w:rFonts w:ascii="Arial" w:hAnsi="Arial" w:cs="Arial"/>
        </w:rPr>
        <w:t>, W zależności od warunków atmosferycznych świeża zaprawa powinna być zużyta w ciągu 1 -2 godzin.</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43"/>
        <w:jc w:val="left"/>
        <w:rPr>
          <w:rStyle w:val="FontStyle95"/>
          <w:rFonts w:ascii="Arial" w:hAnsi="Arial" w:cs="Arial"/>
        </w:rPr>
      </w:pPr>
      <w:r w:rsidRPr="004232BE">
        <w:rPr>
          <w:rStyle w:val="FontStyle95"/>
          <w:rFonts w:ascii="Arial" w:hAnsi="Arial" w:cs="Arial"/>
        </w:rPr>
        <w:t>6.</w:t>
      </w:r>
      <w:r w:rsidRPr="004232BE">
        <w:rPr>
          <w:rStyle w:val="FontStyle95"/>
          <w:rFonts w:ascii="Arial" w:hAnsi="Arial" w:cs="Arial"/>
        </w:rPr>
        <w:tab/>
        <w:t>KONTROLA JAKOŚCI ROBÓT</w:t>
      </w:r>
    </w:p>
    <w:p w:rsidR="009220DB" w:rsidRPr="004232BE" w:rsidRDefault="009220DB" w:rsidP="009220DB">
      <w:pPr>
        <w:pStyle w:val="Style30"/>
        <w:widowControl/>
        <w:numPr>
          <w:ilvl w:val="0"/>
          <w:numId w:val="146"/>
        </w:numPr>
        <w:tabs>
          <w:tab w:val="left" w:pos="418"/>
        </w:tabs>
        <w:spacing w:before="67" w:line="274" w:lineRule="exact"/>
        <w:jc w:val="left"/>
        <w:rPr>
          <w:rStyle w:val="FontStyle95"/>
          <w:rFonts w:ascii="Arial" w:hAnsi="Arial" w:cs="Arial"/>
        </w:rPr>
      </w:pPr>
      <w:r w:rsidRPr="004232BE">
        <w:rPr>
          <w:rStyle w:val="FontStyle95"/>
          <w:rFonts w:ascii="Arial" w:hAnsi="Arial" w:cs="Arial"/>
        </w:rPr>
        <w:t>Ogólne zasady kontroli jakości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kontroli jakości podano w ST.00.01.00 Wymagania ogólne - pkt. 6 oraz instrukcji producentów.</w:t>
      </w:r>
    </w:p>
    <w:p w:rsidR="009220DB" w:rsidRPr="004232BE" w:rsidRDefault="009220DB" w:rsidP="009220DB">
      <w:pPr>
        <w:pStyle w:val="Style30"/>
        <w:widowControl/>
        <w:numPr>
          <w:ilvl w:val="0"/>
          <w:numId w:val="147"/>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kontroli jakości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Zakres kontroli powinien być zgodny z normą PN-B-10020 oraz aprobatami technicznymi.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 szczególności powinna być oceniana jakość wyrobów, w tym; kształt, nasiąkliwość, wymiary, rysy, pęknięcia technologiczne, zwichrowania.</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43"/>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ROBÓT</w:t>
      </w:r>
    </w:p>
    <w:p w:rsidR="009220DB" w:rsidRPr="004232BE" w:rsidRDefault="009220DB" w:rsidP="009220DB">
      <w:pPr>
        <w:pStyle w:val="Style30"/>
        <w:widowControl/>
        <w:numPr>
          <w:ilvl w:val="0"/>
          <w:numId w:val="148"/>
        </w:numPr>
        <w:tabs>
          <w:tab w:val="left" w:pos="418"/>
        </w:tabs>
        <w:spacing w:before="67" w:line="274" w:lineRule="exact"/>
        <w:jc w:val="left"/>
        <w:rPr>
          <w:rStyle w:val="FontStyle95"/>
          <w:rFonts w:ascii="Arial" w:hAnsi="Arial" w:cs="Arial"/>
        </w:rPr>
      </w:pPr>
      <w:r w:rsidRPr="004232BE">
        <w:rPr>
          <w:rStyle w:val="FontStyle95"/>
          <w:rFonts w:ascii="Arial" w:hAnsi="Arial" w:cs="Arial"/>
        </w:rPr>
        <w:t>Ogólne zasady obmiary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30"/>
        <w:widowControl/>
        <w:numPr>
          <w:ilvl w:val="0"/>
          <w:numId w:val="149"/>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Ilość robot murowych oblicza się w metrach kwadratowych z uwzględnieniem rodzaju użytego materiału i grubości ścian. Od powierzchni ścian odejmuje się powierzchnię otworów, których pole powierzchni przekracza 0,5 m</w:t>
      </w:r>
      <w:r w:rsidRPr="004232BE">
        <w:rPr>
          <w:rStyle w:val="FontStyle96"/>
          <w:rFonts w:ascii="Arial" w:hAnsi="Arial" w:cs="Arial"/>
          <w:vertAlign w:val="superscript"/>
        </w:rPr>
        <w:t>2</w:t>
      </w:r>
      <w:r w:rsidRPr="004232BE">
        <w:rPr>
          <w:rStyle w:val="FontStyle96"/>
          <w:rFonts w:ascii="Arial" w:hAnsi="Arial" w:cs="Arial"/>
        </w:rPr>
        <w:t>. Wielkości obmiarowe powierzchni określa się na podstawie dokumentacji projektowej z uwzględnieniem zmian zaakceptowanych przez Inspektora nadzoru   i sprawdzonych w naturze.</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43"/>
        <w:jc w:val="left"/>
        <w:rPr>
          <w:rStyle w:val="FontStyle95"/>
          <w:rFonts w:ascii="Arial" w:hAnsi="Arial" w:cs="Arial"/>
        </w:rPr>
      </w:pPr>
      <w:r w:rsidRPr="004232BE">
        <w:rPr>
          <w:rStyle w:val="FontStyle95"/>
          <w:rFonts w:ascii="Arial" w:hAnsi="Arial" w:cs="Arial"/>
        </w:rPr>
        <w:t>8.</w:t>
      </w:r>
      <w:r w:rsidRPr="004232BE">
        <w:rPr>
          <w:rStyle w:val="FontStyle95"/>
          <w:rFonts w:ascii="Arial" w:hAnsi="Arial" w:cs="Arial"/>
        </w:rPr>
        <w:tab/>
        <w:t>ODBIÓR ROBÓT</w:t>
      </w:r>
    </w:p>
    <w:p w:rsidR="009220DB" w:rsidRPr="004232BE" w:rsidRDefault="009220DB">
      <w:pPr>
        <w:pStyle w:val="Style31"/>
        <w:widowControl/>
        <w:spacing w:before="86" w:line="240" w:lineRule="auto"/>
        <w:rPr>
          <w:rStyle w:val="FontStyle95"/>
          <w:rFonts w:ascii="Arial" w:hAnsi="Arial" w:cs="Arial"/>
        </w:rPr>
      </w:pPr>
      <w:r w:rsidRPr="004232BE">
        <w:rPr>
          <w:rStyle w:val="FontStyle95"/>
          <w:rFonts w:ascii="Arial" w:hAnsi="Arial" w:cs="Arial"/>
        </w:rPr>
        <w:t>8.1. Ogólne zasady odbioru robót</w:t>
      </w:r>
    </w:p>
    <w:p w:rsidR="009220DB" w:rsidRPr="004232BE" w:rsidRDefault="009220DB">
      <w:pPr>
        <w:pStyle w:val="Style28"/>
        <w:widowControl/>
        <w:spacing w:before="53" w:line="274" w:lineRule="exact"/>
        <w:rPr>
          <w:rStyle w:val="FontStyle95"/>
          <w:rFonts w:ascii="Arial" w:hAnsi="Arial" w:cs="Arial"/>
        </w:rPr>
      </w:pPr>
      <w:r w:rsidRPr="004232BE">
        <w:rPr>
          <w:rStyle w:val="FontStyle96"/>
          <w:rFonts w:ascii="Arial" w:hAnsi="Arial" w:cs="Arial"/>
        </w:rPr>
        <w:t xml:space="preserve">Ogólne zasady odbioru robót podano w ST.00.01.00 Wymagania ogólne - pkt. 8. </w:t>
      </w:r>
      <w:r w:rsidRPr="004232BE">
        <w:rPr>
          <w:rStyle w:val="FontStyle95"/>
          <w:rFonts w:ascii="Arial" w:hAnsi="Arial" w:cs="Arial"/>
        </w:rPr>
        <w:t>8.2. Szczególne zasady odbioru robót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Odbiór podłoża należy przeprowadzić bezpośrednio przed przystąpieniem do robót murowych.     Roboty  uznaje  się  za zgodne  z  dokumentacją projektową, ST i wymaganiami  Inspektora nadzoru,    jeżeli wszystkie pomiary i badania (z uwzględnieniem dopuszczalnych tolerancji) wg pkt. 6 dały pozytywne wyniki. Sprawdzeniu podlega:</w:t>
      </w:r>
    </w:p>
    <w:p w:rsidR="009220DB" w:rsidRPr="004232BE" w:rsidRDefault="009220DB" w:rsidP="009220DB">
      <w:pPr>
        <w:pStyle w:val="Style44"/>
        <w:widowControl/>
        <w:numPr>
          <w:ilvl w:val="0"/>
          <w:numId w:val="17"/>
        </w:numPr>
        <w:tabs>
          <w:tab w:val="left" w:pos="130"/>
        </w:tabs>
        <w:jc w:val="left"/>
        <w:rPr>
          <w:rStyle w:val="FontStyle96"/>
          <w:rFonts w:ascii="Arial" w:hAnsi="Arial" w:cs="Arial"/>
        </w:rPr>
      </w:pPr>
      <w:r w:rsidRPr="004232BE">
        <w:rPr>
          <w:rStyle w:val="FontStyle96"/>
          <w:rFonts w:ascii="Arial" w:hAnsi="Arial" w:cs="Arial"/>
        </w:rPr>
        <w:t>zgodność z dokumentacją techniczną,</w:t>
      </w:r>
    </w:p>
    <w:p w:rsidR="009220DB" w:rsidRPr="004232BE" w:rsidRDefault="009220DB" w:rsidP="009220DB">
      <w:pPr>
        <w:pStyle w:val="Style44"/>
        <w:widowControl/>
        <w:numPr>
          <w:ilvl w:val="0"/>
          <w:numId w:val="17"/>
        </w:numPr>
        <w:tabs>
          <w:tab w:val="left" w:pos="130"/>
        </w:tabs>
        <w:jc w:val="left"/>
        <w:rPr>
          <w:rStyle w:val="FontStyle96"/>
          <w:rFonts w:ascii="Arial" w:hAnsi="Arial" w:cs="Arial"/>
        </w:rPr>
      </w:pPr>
      <w:r w:rsidRPr="004232BE">
        <w:rPr>
          <w:rStyle w:val="FontStyle96"/>
          <w:rFonts w:ascii="Arial" w:hAnsi="Arial" w:cs="Arial"/>
        </w:rPr>
        <w:t>rodzaj zastosowanych materiałów,</w:t>
      </w:r>
    </w:p>
    <w:p w:rsidR="009220DB" w:rsidRPr="004232BE" w:rsidRDefault="009220DB" w:rsidP="009220DB">
      <w:pPr>
        <w:pStyle w:val="Style44"/>
        <w:widowControl/>
        <w:numPr>
          <w:ilvl w:val="0"/>
          <w:numId w:val="17"/>
        </w:numPr>
        <w:tabs>
          <w:tab w:val="left" w:pos="130"/>
        </w:tabs>
        <w:jc w:val="left"/>
        <w:rPr>
          <w:rStyle w:val="FontStyle96"/>
          <w:rFonts w:ascii="Arial" w:hAnsi="Arial" w:cs="Arial"/>
        </w:rPr>
      </w:pPr>
      <w:r w:rsidRPr="004232BE">
        <w:rPr>
          <w:rStyle w:val="FontStyle96"/>
          <w:rFonts w:ascii="Arial" w:hAnsi="Arial" w:cs="Arial"/>
        </w:rPr>
        <w:t>przygotowanie podłoża,</w:t>
      </w:r>
    </w:p>
    <w:p w:rsidR="009220DB" w:rsidRPr="004232BE" w:rsidRDefault="009220DB" w:rsidP="009220DB">
      <w:pPr>
        <w:pStyle w:val="Style44"/>
        <w:widowControl/>
        <w:numPr>
          <w:ilvl w:val="0"/>
          <w:numId w:val="17"/>
        </w:numPr>
        <w:tabs>
          <w:tab w:val="left" w:pos="130"/>
        </w:tabs>
        <w:jc w:val="left"/>
        <w:rPr>
          <w:rStyle w:val="FontStyle96"/>
          <w:rFonts w:ascii="Arial" w:hAnsi="Arial" w:cs="Arial"/>
        </w:rPr>
      </w:pPr>
      <w:r w:rsidRPr="004232BE">
        <w:rPr>
          <w:rStyle w:val="FontStyle96"/>
          <w:rFonts w:ascii="Arial" w:hAnsi="Arial" w:cs="Arial"/>
        </w:rPr>
        <w:t>dopuszczalne odchyłki wymiarów muru,</w:t>
      </w:r>
    </w:p>
    <w:p w:rsidR="009220DB" w:rsidRPr="004232BE" w:rsidRDefault="009220DB" w:rsidP="009220DB">
      <w:pPr>
        <w:pStyle w:val="Style44"/>
        <w:widowControl/>
        <w:numPr>
          <w:ilvl w:val="0"/>
          <w:numId w:val="17"/>
        </w:numPr>
        <w:tabs>
          <w:tab w:val="left" w:pos="130"/>
        </w:tabs>
        <w:jc w:val="left"/>
        <w:rPr>
          <w:rStyle w:val="FontStyle96"/>
          <w:rFonts w:ascii="Arial" w:hAnsi="Arial" w:cs="Arial"/>
        </w:rPr>
      </w:pPr>
      <w:r w:rsidRPr="004232BE">
        <w:rPr>
          <w:rStyle w:val="FontStyle96"/>
          <w:rFonts w:ascii="Arial" w:hAnsi="Arial" w:cs="Arial"/>
        </w:rPr>
        <w:t>prawidłowość ukształtowania powierzchni,</w:t>
      </w:r>
    </w:p>
    <w:p w:rsidR="009220DB" w:rsidRPr="004232BE" w:rsidRDefault="009220DB" w:rsidP="009220DB">
      <w:pPr>
        <w:pStyle w:val="Style44"/>
        <w:widowControl/>
        <w:numPr>
          <w:ilvl w:val="0"/>
          <w:numId w:val="17"/>
        </w:numPr>
        <w:tabs>
          <w:tab w:val="left" w:pos="130"/>
        </w:tabs>
        <w:jc w:val="left"/>
        <w:rPr>
          <w:rStyle w:val="FontStyle96"/>
          <w:rFonts w:ascii="Arial" w:hAnsi="Arial" w:cs="Arial"/>
        </w:rPr>
      </w:pPr>
      <w:r w:rsidRPr="004232BE">
        <w:rPr>
          <w:rStyle w:val="FontStyle96"/>
          <w:rFonts w:ascii="Arial" w:hAnsi="Arial" w:cs="Arial"/>
        </w:rPr>
        <w:t>wizualna szerokość styków i prawidłowość ich wykonania,</w:t>
      </w:r>
    </w:p>
    <w:p w:rsidR="009220DB" w:rsidRPr="004232BE" w:rsidRDefault="009220DB">
      <w:pPr>
        <w:pStyle w:val="Style44"/>
        <w:widowControl/>
        <w:tabs>
          <w:tab w:val="left" w:pos="274"/>
        </w:tabs>
        <w:rPr>
          <w:rStyle w:val="FontStyle96"/>
          <w:rFonts w:ascii="Arial" w:hAnsi="Arial" w:cs="Arial"/>
        </w:rPr>
      </w:pPr>
      <w:r w:rsidRPr="004232BE">
        <w:rPr>
          <w:rStyle w:val="FontStyle96"/>
          <w:rFonts w:ascii="Arial" w:hAnsi="Arial" w:cs="Arial"/>
        </w:rPr>
        <w:lastRenderedPageBreak/>
        <w:t>-</w:t>
      </w:r>
      <w:r w:rsidRPr="004232BE">
        <w:rPr>
          <w:rStyle w:val="FontStyle96"/>
          <w:rFonts w:ascii="Arial" w:hAnsi="Arial" w:cs="Arial"/>
        </w:rPr>
        <w:tab/>
        <w:t>prawidłowość rozmieszczenia elementów i przewiązania spoin pionowych i podłużnych,</w:t>
      </w:r>
    </w:p>
    <w:p w:rsidR="009220DB" w:rsidRPr="004232BE" w:rsidRDefault="009220DB" w:rsidP="009220DB">
      <w:pPr>
        <w:pStyle w:val="Style44"/>
        <w:widowControl/>
        <w:numPr>
          <w:ilvl w:val="0"/>
          <w:numId w:val="150"/>
        </w:numPr>
        <w:tabs>
          <w:tab w:val="left" w:pos="134"/>
        </w:tabs>
        <w:ind w:right="3091"/>
        <w:jc w:val="left"/>
        <w:rPr>
          <w:rStyle w:val="FontStyle96"/>
          <w:rFonts w:ascii="Arial" w:hAnsi="Arial" w:cs="Arial"/>
        </w:rPr>
      </w:pPr>
      <w:r w:rsidRPr="004232BE">
        <w:rPr>
          <w:rStyle w:val="FontStyle96"/>
          <w:rFonts w:ascii="Arial" w:hAnsi="Arial" w:cs="Arial"/>
        </w:rPr>
        <w:t xml:space="preserve">prawidłowość rozmieszczenia i ułożenia nadproży. </w:t>
      </w:r>
      <w:r w:rsidRPr="004232BE">
        <w:rPr>
          <w:rStyle w:val="FontStyle95"/>
          <w:rFonts w:ascii="Arial" w:hAnsi="Arial" w:cs="Arial"/>
        </w:rPr>
        <w:t>8.2.1 Odbiory robót murowych</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151"/>
        </w:numPr>
        <w:tabs>
          <w:tab w:val="left" w:pos="715"/>
        </w:tabs>
        <w:spacing w:before="10" w:line="331" w:lineRule="exact"/>
        <w:jc w:val="left"/>
        <w:rPr>
          <w:rStyle w:val="FontStyle95"/>
          <w:rFonts w:ascii="Arial" w:hAnsi="Arial" w:cs="Arial"/>
        </w:rPr>
      </w:pPr>
      <w:r w:rsidRPr="004232BE">
        <w:rPr>
          <w:rStyle w:val="FontStyle95"/>
          <w:rFonts w:ascii="Arial" w:hAnsi="Arial" w:cs="Arial"/>
        </w:rPr>
        <w:t>Podstawa odbioru robót murowych</w:t>
      </w:r>
    </w:p>
    <w:p w:rsidR="009220DB" w:rsidRPr="004232BE" w:rsidRDefault="009220DB">
      <w:pPr>
        <w:pStyle w:val="Style28"/>
        <w:widowControl/>
        <w:spacing w:line="331" w:lineRule="exact"/>
        <w:rPr>
          <w:rStyle w:val="FontStyle96"/>
          <w:rFonts w:ascii="Arial" w:hAnsi="Arial" w:cs="Arial"/>
        </w:rPr>
      </w:pPr>
      <w:r w:rsidRPr="004232BE">
        <w:rPr>
          <w:rStyle w:val="FontStyle96"/>
          <w:rFonts w:ascii="Arial" w:hAnsi="Arial" w:cs="Arial"/>
        </w:rPr>
        <w:t>1.Podstawę dla odbioru robót murowych powinny stanowić następujące dokumenty:</w:t>
      </w:r>
    </w:p>
    <w:p w:rsidR="009220DB" w:rsidRPr="004232BE" w:rsidRDefault="009220DB" w:rsidP="009220DB">
      <w:pPr>
        <w:pStyle w:val="Style44"/>
        <w:widowControl/>
        <w:numPr>
          <w:ilvl w:val="0"/>
          <w:numId w:val="152"/>
        </w:numPr>
        <w:tabs>
          <w:tab w:val="left" w:pos="182"/>
        </w:tabs>
        <w:spacing w:line="331" w:lineRule="exact"/>
        <w:jc w:val="left"/>
        <w:rPr>
          <w:rStyle w:val="FontStyle96"/>
          <w:rFonts w:ascii="Arial" w:hAnsi="Arial" w:cs="Arial"/>
        </w:rPr>
      </w:pPr>
      <w:r w:rsidRPr="004232BE">
        <w:rPr>
          <w:rStyle w:val="FontStyle96"/>
          <w:rFonts w:ascii="Arial" w:hAnsi="Arial" w:cs="Arial"/>
        </w:rPr>
        <w:t>dziennik budowy,</w:t>
      </w:r>
    </w:p>
    <w:p w:rsidR="009220DB" w:rsidRPr="004232BE" w:rsidRDefault="009220DB" w:rsidP="009220DB">
      <w:pPr>
        <w:pStyle w:val="Style44"/>
        <w:widowControl/>
        <w:numPr>
          <w:ilvl w:val="0"/>
          <w:numId w:val="153"/>
        </w:numPr>
        <w:tabs>
          <w:tab w:val="left" w:pos="202"/>
        </w:tabs>
        <w:spacing w:before="43" w:line="278" w:lineRule="exact"/>
        <w:ind w:right="442"/>
        <w:jc w:val="left"/>
        <w:rPr>
          <w:rStyle w:val="FontStyle96"/>
          <w:rFonts w:ascii="Arial" w:hAnsi="Arial" w:cs="Arial"/>
        </w:rPr>
      </w:pPr>
      <w:r w:rsidRPr="004232BE">
        <w:rPr>
          <w:rStyle w:val="FontStyle96"/>
          <w:rFonts w:ascii="Arial" w:hAnsi="Arial" w:cs="Arial"/>
        </w:rPr>
        <w:t>zaświadczenie o jakości materiałów i wyrobów dostarczonych na budowę przez producentów,</w:t>
      </w:r>
    </w:p>
    <w:p w:rsidR="009220DB" w:rsidRPr="004232BE" w:rsidRDefault="009220DB" w:rsidP="009220DB">
      <w:pPr>
        <w:pStyle w:val="Style44"/>
        <w:widowControl/>
        <w:numPr>
          <w:ilvl w:val="0"/>
          <w:numId w:val="154"/>
        </w:numPr>
        <w:tabs>
          <w:tab w:val="left" w:pos="178"/>
        </w:tabs>
        <w:spacing w:before="58"/>
        <w:jc w:val="left"/>
        <w:rPr>
          <w:rStyle w:val="FontStyle96"/>
          <w:rFonts w:ascii="Arial" w:hAnsi="Arial" w:cs="Arial"/>
        </w:rPr>
      </w:pPr>
      <w:r w:rsidRPr="004232BE">
        <w:rPr>
          <w:rStyle w:val="FontStyle96"/>
          <w:rFonts w:ascii="Arial" w:hAnsi="Arial" w:cs="Arial"/>
        </w:rPr>
        <w:t>protokóły odbioru poszczególnych etapów robót szczególnie zanikających, jeżeli odbiory te nie były odnotowywane w dzienniku robót,</w:t>
      </w:r>
    </w:p>
    <w:p w:rsidR="009220DB" w:rsidRPr="004232BE" w:rsidRDefault="009220DB">
      <w:pPr>
        <w:pStyle w:val="Style44"/>
        <w:widowControl/>
        <w:tabs>
          <w:tab w:val="left" w:pos="374"/>
        </w:tabs>
        <w:spacing w:before="77" w:line="240" w:lineRule="auto"/>
        <w:jc w:val="left"/>
        <w:rPr>
          <w:rStyle w:val="FontStyle96"/>
          <w:rFonts w:ascii="Arial" w:hAnsi="Arial" w:cs="Arial"/>
        </w:rPr>
      </w:pPr>
      <w:r w:rsidRPr="004232BE">
        <w:rPr>
          <w:rStyle w:val="FontStyle96"/>
          <w:rFonts w:ascii="Arial" w:hAnsi="Arial" w:cs="Arial"/>
        </w:rPr>
        <w:t>d)</w:t>
      </w:r>
      <w:r w:rsidRPr="004232BE">
        <w:rPr>
          <w:rStyle w:val="FontStyle96"/>
          <w:rFonts w:ascii="Arial" w:hAnsi="Arial" w:cs="Arial"/>
        </w:rPr>
        <w:tab/>
        <w:t>protokóły odbioru materiałów i wyrobów,</w:t>
      </w:r>
    </w:p>
    <w:p w:rsidR="009220DB" w:rsidRPr="004232BE" w:rsidRDefault="009220DB" w:rsidP="009220DB">
      <w:pPr>
        <w:pStyle w:val="Style66"/>
        <w:widowControl/>
        <w:numPr>
          <w:ilvl w:val="0"/>
          <w:numId w:val="155"/>
        </w:numPr>
        <w:tabs>
          <w:tab w:val="left" w:pos="168"/>
        </w:tabs>
        <w:spacing w:before="62"/>
        <w:rPr>
          <w:rStyle w:val="FontStyle96"/>
          <w:rFonts w:ascii="Arial" w:hAnsi="Arial" w:cs="Arial"/>
        </w:rPr>
      </w:pPr>
      <w:r w:rsidRPr="004232BE">
        <w:rPr>
          <w:rStyle w:val="FontStyle96"/>
          <w:rFonts w:ascii="Arial" w:hAnsi="Arial" w:cs="Arial"/>
        </w:rPr>
        <w:t>wyniki badań laboratoryjnych materiałów i wyrobów, jeżeli takie były zalecane przez budowę (np. w odniesieniu co do radioaktywności lub zdrowotności niektórych wyrobów),</w:t>
      </w:r>
    </w:p>
    <w:p w:rsidR="009220DB" w:rsidRPr="004232BE" w:rsidRDefault="009220DB" w:rsidP="009220DB">
      <w:pPr>
        <w:pStyle w:val="Style44"/>
        <w:widowControl/>
        <w:numPr>
          <w:ilvl w:val="0"/>
          <w:numId w:val="155"/>
        </w:numPr>
        <w:tabs>
          <w:tab w:val="left" w:pos="168"/>
        </w:tabs>
        <w:spacing w:before="77" w:line="240" w:lineRule="auto"/>
        <w:rPr>
          <w:rStyle w:val="FontStyle96"/>
          <w:rFonts w:ascii="Arial" w:hAnsi="Arial" w:cs="Arial"/>
        </w:rPr>
      </w:pPr>
      <w:r w:rsidRPr="004232BE">
        <w:rPr>
          <w:rStyle w:val="FontStyle96"/>
          <w:rFonts w:ascii="Arial" w:hAnsi="Arial" w:cs="Arial"/>
        </w:rPr>
        <w:t>ekspertyzy techniczne w przypadku, gdy były wykonywane przed odbiorem budynku.</w:t>
      </w:r>
    </w:p>
    <w:p w:rsidR="009220DB" w:rsidRPr="004232BE" w:rsidRDefault="009220DB">
      <w:pPr>
        <w:pStyle w:val="Style28"/>
        <w:widowControl/>
        <w:spacing w:before="58" w:line="278" w:lineRule="exact"/>
        <w:rPr>
          <w:rStyle w:val="FontStyle96"/>
          <w:rFonts w:ascii="Arial" w:hAnsi="Arial" w:cs="Arial"/>
        </w:rPr>
      </w:pPr>
      <w:r w:rsidRPr="004232BE">
        <w:rPr>
          <w:rStyle w:val="FontStyle96"/>
          <w:rFonts w:ascii="Arial" w:hAnsi="Arial" w:cs="Arial"/>
        </w:rPr>
        <w:t>2.Odbiór robót murowych powinien się odbywać przed wykonaniem tynków i innych robót wykończeniowych, ale po osadzeniu stolarki (ościeżnic).</w:t>
      </w:r>
    </w:p>
    <w:p w:rsidR="009220DB" w:rsidRPr="004232BE" w:rsidRDefault="009220DB" w:rsidP="009220DB">
      <w:pPr>
        <w:pStyle w:val="Style30"/>
        <w:widowControl/>
        <w:numPr>
          <w:ilvl w:val="0"/>
          <w:numId w:val="156"/>
        </w:numPr>
        <w:tabs>
          <w:tab w:val="left" w:pos="715"/>
        </w:tabs>
        <w:spacing w:before="72" w:line="269" w:lineRule="exact"/>
        <w:rPr>
          <w:rStyle w:val="FontStyle95"/>
          <w:rFonts w:ascii="Arial" w:hAnsi="Arial" w:cs="Arial"/>
        </w:rPr>
      </w:pPr>
      <w:r w:rsidRPr="004232BE">
        <w:rPr>
          <w:rStyle w:val="FontStyle95"/>
          <w:rFonts w:ascii="Arial" w:hAnsi="Arial" w:cs="Arial"/>
        </w:rPr>
        <w:t>Odbiór murów z cegły i pustaków ceramicznych oraz z elementów z betonu komórkowego i lekkiego.</w:t>
      </w:r>
    </w:p>
    <w:p w:rsidR="009220DB" w:rsidRPr="004232BE" w:rsidRDefault="009220DB">
      <w:pPr>
        <w:widowControl/>
        <w:rPr>
          <w:rFonts w:ascii="Arial" w:hAnsi="Arial" w:cs="Arial"/>
          <w:sz w:val="2"/>
          <w:szCs w:val="2"/>
        </w:rPr>
      </w:pPr>
    </w:p>
    <w:p w:rsidR="009220DB" w:rsidRPr="004232BE" w:rsidRDefault="009220DB" w:rsidP="009220DB">
      <w:pPr>
        <w:pStyle w:val="Style66"/>
        <w:widowControl/>
        <w:numPr>
          <w:ilvl w:val="0"/>
          <w:numId w:val="157"/>
        </w:numPr>
        <w:tabs>
          <w:tab w:val="left" w:pos="173"/>
        </w:tabs>
        <w:spacing w:before="53"/>
        <w:rPr>
          <w:rStyle w:val="FontStyle96"/>
          <w:rFonts w:ascii="Arial" w:hAnsi="Arial" w:cs="Arial"/>
        </w:rPr>
      </w:pPr>
      <w:r w:rsidRPr="004232BE">
        <w:rPr>
          <w:rStyle w:val="FontStyle96"/>
          <w:rFonts w:ascii="Arial" w:hAnsi="Arial" w:cs="Arial"/>
        </w:rPr>
        <w:t>Mury z cegły i pustaków ceramicznych powinny być wykonane zgodnie z zasadami sztuki budowlanej, wymaganiami aktualnych norm i instrukcji oraz niniejszych warunków technicznych wykonania robót.</w:t>
      </w:r>
    </w:p>
    <w:p w:rsidR="009220DB" w:rsidRPr="004232BE" w:rsidRDefault="009220DB" w:rsidP="009220DB">
      <w:pPr>
        <w:pStyle w:val="Style66"/>
        <w:widowControl/>
        <w:numPr>
          <w:ilvl w:val="0"/>
          <w:numId w:val="157"/>
        </w:numPr>
        <w:tabs>
          <w:tab w:val="left" w:pos="173"/>
        </w:tabs>
        <w:spacing w:before="62"/>
        <w:rPr>
          <w:rStyle w:val="FontStyle96"/>
          <w:rFonts w:ascii="Arial" w:hAnsi="Arial" w:cs="Arial"/>
        </w:rPr>
      </w:pPr>
      <w:r w:rsidRPr="004232BE">
        <w:rPr>
          <w:rStyle w:val="FontStyle96"/>
          <w:rFonts w:ascii="Arial" w:hAnsi="Arial" w:cs="Arial"/>
        </w:rPr>
        <w:t>Największe dopuszczalne odchyłki wymiarów murów z cegły, pustaków ceramicznych i bloczków z betonu komórkowego powinny odpowiadać wymaganiom przedmiotowych norm.</w:t>
      </w:r>
    </w:p>
    <w:p w:rsidR="009220DB" w:rsidRPr="004232BE" w:rsidRDefault="009220DB" w:rsidP="009220DB">
      <w:pPr>
        <w:pStyle w:val="Style66"/>
        <w:widowControl/>
        <w:numPr>
          <w:ilvl w:val="0"/>
          <w:numId w:val="157"/>
        </w:numPr>
        <w:tabs>
          <w:tab w:val="left" w:pos="173"/>
        </w:tabs>
        <w:spacing w:before="62"/>
        <w:ind w:right="883"/>
        <w:rPr>
          <w:rStyle w:val="FontStyle96"/>
          <w:rFonts w:ascii="Arial" w:hAnsi="Arial" w:cs="Arial"/>
        </w:rPr>
      </w:pPr>
      <w:r w:rsidRPr="004232BE">
        <w:rPr>
          <w:rStyle w:val="FontStyle96"/>
          <w:rFonts w:ascii="Arial" w:hAnsi="Arial" w:cs="Arial"/>
        </w:rPr>
        <w:t>Badania techniczne przy odbiorze murów należy przeprowadzać zgodnie z wymaganiami obowiązujących norm.</w:t>
      </w:r>
    </w:p>
    <w:p w:rsidR="009220DB" w:rsidRPr="004232BE" w:rsidRDefault="009220DB">
      <w:pPr>
        <w:pStyle w:val="Style28"/>
        <w:widowControl/>
        <w:spacing w:before="62" w:line="274" w:lineRule="exact"/>
        <w:rPr>
          <w:rStyle w:val="FontStyle96"/>
          <w:rFonts w:ascii="Arial" w:hAnsi="Arial" w:cs="Arial"/>
        </w:rPr>
      </w:pPr>
      <w:r w:rsidRPr="004232BE">
        <w:rPr>
          <w:rStyle w:val="FontStyle96"/>
          <w:rFonts w:ascii="Arial" w:hAnsi="Arial" w:cs="Arial"/>
        </w:rPr>
        <w:t>4.Sprawdzanie jakości cegieł, pustaków należy przeprowadzać pośrednio na podstawie zapisów w dzienniku budowy i innych dokumentów stwierdzających zgodność cech użytych materiałów z wymaganiami dokumentacji technicznej oraz z odnośnymi normami.. Materiały nie mające atestów stwierdzających ich jakość, a budzące pod tym względem wątpliwości, powinny być poddane badaniom przed ich wbudowaniem.</w:t>
      </w:r>
    </w:p>
    <w:p w:rsidR="009220DB" w:rsidRPr="004232BE" w:rsidRDefault="009220DB">
      <w:pPr>
        <w:pStyle w:val="Style30"/>
        <w:widowControl/>
        <w:tabs>
          <w:tab w:val="left" w:pos="715"/>
        </w:tabs>
        <w:spacing w:before="86"/>
        <w:jc w:val="left"/>
        <w:rPr>
          <w:rStyle w:val="FontStyle95"/>
          <w:rFonts w:ascii="Arial" w:hAnsi="Arial" w:cs="Arial"/>
        </w:rPr>
      </w:pPr>
      <w:r w:rsidRPr="004232BE">
        <w:rPr>
          <w:rStyle w:val="FontStyle95"/>
          <w:rFonts w:ascii="Arial" w:hAnsi="Arial" w:cs="Arial"/>
        </w:rPr>
        <w:t>8.2.1.3</w:t>
      </w:r>
      <w:r w:rsidRPr="004232BE">
        <w:rPr>
          <w:rStyle w:val="FontStyle95"/>
          <w:rFonts w:ascii="Arial" w:hAnsi="Arial" w:cs="Arial"/>
        </w:rPr>
        <w:tab/>
        <w:t>Ocena wyników badań po odbiorze</w:t>
      </w:r>
    </w:p>
    <w:p w:rsidR="009220DB" w:rsidRPr="004232BE" w:rsidRDefault="009220DB" w:rsidP="009220DB">
      <w:pPr>
        <w:pStyle w:val="Style44"/>
        <w:widowControl/>
        <w:numPr>
          <w:ilvl w:val="0"/>
          <w:numId w:val="158"/>
        </w:numPr>
        <w:tabs>
          <w:tab w:val="left" w:pos="178"/>
        </w:tabs>
        <w:spacing w:before="53" w:line="278" w:lineRule="exact"/>
        <w:ind w:right="442"/>
        <w:jc w:val="left"/>
        <w:rPr>
          <w:rStyle w:val="FontStyle96"/>
          <w:rFonts w:ascii="Arial" w:hAnsi="Arial" w:cs="Arial"/>
        </w:rPr>
      </w:pPr>
      <w:r w:rsidRPr="004232BE">
        <w:rPr>
          <w:rStyle w:val="FontStyle96"/>
          <w:rFonts w:ascii="Arial" w:hAnsi="Arial" w:cs="Arial"/>
        </w:rPr>
        <w:t>Jeżeli badania wykażą zgodność wykonanych robót z niniejszymi „Warunkami technicznymi", to należy je uznać za zgodne z wymaganiami norm.</w:t>
      </w:r>
    </w:p>
    <w:p w:rsidR="009220DB" w:rsidRPr="004232BE" w:rsidRDefault="009220DB" w:rsidP="009220DB">
      <w:pPr>
        <w:pStyle w:val="Style44"/>
        <w:widowControl/>
        <w:numPr>
          <w:ilvl w:val="0"/>
          <w:numId w:val="158"/>
        </w:numPr>
        <w:tabs>
          <w:tab w:val="left" w:pos="178"/>
        </w:tabs>
        <w:spacing w:before="82" w:line="240" w:lineRule="auto"/>
        <w:jc w:val="left"/>
        <w:rPr>
          <w:rStyle w:val="FontStyle96"/>
          <w:rFonts w:ascii="Arial" w:hAnsi="Arial" w:cs="Arial"/>
        </w:rPr>
      </w:pPr>
      <w:r w:rsidRPr="004232BE">
        <w:rPr>
          <w:rStyle w:val="FontStyle96"/>
          <w:rFonts w:ascii="Arial" w:hAnsi="Arial" w:cs="Arial"/>
        </w:rPr>
        <w:t>W razie uznania całości lub części robót murowych z a niezgodne z niniejszymi</w:t>
      </w:r>
    </w:p>
    <w:p w:rsidR="009220DB" w:rsidRDefault="009220DB">
      <w:pPr>
        <w:pStyle w:val="Style28"/>
        <w:widowControl/>
        <w:spacing w:before="58" w:line="274" w:lineRule="exact"/>
        <w:rPr>
          <w:rStyle w:val="FontStyle96"/>
          <w:rFonts w:ascii="Arial" w:hAnsi="Arial" w:cs="Arial"/>
        </w:rPr>
      </w:pPr>
      <w:r w:rsidRPr="004232BE">
        <w:rPr>
          <w:rStyle w:val="FontStyle96"/>
          <w:rFonts w:ascii="Arial" w:hAnsi="Arial" w:cs="Arial"/>
        </w:rPr>
        <w:t>"Warunkami technicznymi" należy ustalić, czy w danym przypadku stwierdzone odstępstwa od postanowień niniejszych „Warunków technicznych" zagrażają bezpieczeństwu budowli i na ile obniżają jakość wykonanych elementów i konstrukcji murowych. Mury zagrażające bezpieczeństwu powinny być odpowiednio zabezpieczone, rozebrane i wykonane w sposób prawidłowy oraz ponownie przedstawione do odbioru.</w:t>
      </w:r>
    </w:p>
    <w:p w:rsidR="00004096" w:rsidRPr="004232BE" w:rsidRDefault="00004096">
      <w:pPr>
        <w:pStyle w:val="Style28"/>
        <w:widowControl/>
        <w:spacing w:before="58" w:line="274" w:lineRule="exact"/>
        <w:rPr>
          <w:rStyle w:val="FontStyle96"/>
          <w:rFonts w:ascii="Arial" w:hAnsi="Arial" w:cs="Arial"/>
        </w:rPr>
      </w:pPr>
    </w:p>
    <w:p w:rsidR="009220DB" w:rsidRPr="004232BE" w:rsidRDefault="009220DB">
      <w:pPr>
        <w:pStyle w:val="Style75"/>
        <w:widowControl/>
        <w:spacing w:line="240" w:lineRule="exact"/>
        <w:ind w:firstLine="0"/>
        <w:rPr>
          <w:rFonts w:ascii="Arial" w:hAnsi="Arial" w:cs="Arial"/>
          <w:sz w:val="20"/>
          <w:szCs w:val="20"/>
        </w:rPr>
      </w:pPr>
    </w:p>
    <w:p w:rsidR="009220DB" w:rsidRPr="004232BE" w:rsidRDefault="009220DB">
      <w:pPr>
        <w:pStyle w:val="Style75"/>
        <w:widowControl/>
        <w:tabs>
          <w:tab w:val="left" w:pos="235"/>
        </w:tabs>
        <w:spacing w:before="106" w:line="240" w:lineRule="auto"/>
        <w:ind w:firstLine="0"/>
        <w:rPr>
          <w:rStyle w:val="FontStyle95"/>
          <w:rFonts w:ascii="Arial" w:hAnsi="Arial" w:cs="Arial"/>
        </w:rPr>
      </w:pPr>
      <w:r w:rsidRPr="004232BE">
        <w:rPr>
          <w:rStyle w:val="FontStyle95"/>
          <w:rFonts w:ascii="Arial" w:hAnsi="Arial" w:cs="Arial"/>
        </w:rPr>
        <w:lastRenderedPageBreak/>
        <w:t>9.</w:t>
      </w:r>
      <w:r w:rsidRPr="004232BE">
        <w:rPr>
          <w:rStyle w:val="FontStyle95"/>
          <w:rFonts w:ascii="Arial" w:hAnsi="Arial" w:cs="Arial"/>
        </w:rPr>
        <w:tab/>
        <w:t>PODSTAWY PŁATNOŚCI</w:t>
      </w:r>
    </w:p>
    <w:p w:rsidR="009220DB" w:rsidRPr="004232BE" w:rsidRDefault="009220DB">
      <w:pPr>
        <w:pStyle w:val="Style31"/>
        <w:widowControl/>
        <w:spacing w:before="67" w:line="274" w:lineRule="exact"/>
        <w:rPr>
          <w:rStyle w:val="FontStyle95"/>
          <w:rFonts w:ascii="Arial" w:hAnsi="Arial" w:cs="Arial"/>
        </w:rPr>
      </w:pPr>
      <w:r w:rsidRPr="004232BE">
        <w:rPr>
          <w:rStyle w:val="FontStyle95"/>
          <w:rFonts w:ascii="Arial" w:hAnsi="Arial" w:cs="Arial"/>
        </w:rPr>
        <w:t>9.1.Ogólne zasady dotyczące ustalania podstawy</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Ogólne ustalenia dotyczące podstawy płatności podano w ST.00.01.00 Wymagania ogólne - pkt.9.</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9.2. Szczególne zasady dotyczące podstawy płatności</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t>Podstawą rozliczenia finansowego będzie umowa Wykonawcy z Zamawiającym. Cena wykonania jednego m</w:t>
      </w:r>
      <w:r w:rsidRPr="004232BE">
        <w:rPr>
          <w:rStyle w:val="FontStyle96"/>
          <w:rFonts w:ascii="Arial" w:hAnsi="Arial" w:cs="Arial"/>
          <w:vertAlign w:val="superscript"/>
        </w:rPr>
        <w:t>2</w:t>
      </w:r>
      <w:r w:rsidRPr="004232BE">
        <w:rPr>
          <w:rStyle w:val="FontStyle96"/>
          <w:rFonts w:ascii="Arial" w:hAnsi="Arial" w:cs="Arial"/>
        </w:rPr>
        <w:t xml:space="preserve"> konstrukcji murowej obejmuje: roboty pomiarowe, oznaczenie i zabezpieczenie miejsca prowadzenia prac, przygotowanie i montaż oraz demontaż rusztowań, osadzenie elementów, dostarczenie i wbudowanie materiałów i zabiegi pielęgnacyjne, wykonanie dylatacji, utrzymanie stanowiska pracy i sprzętu w należytym stanie, wykonanie badań i pomiarów kontrolnych.</w:t>
      </w:r>
    </w:p>
    <w:p w:rsidR="009220DB" w:rsidRPr="004232BE" w:rsidRDefault="009220DB" w:rsidP="009220DB">
      <w:pPr>
        <w:pStyle w:val="Style75"/>
        <w:widowControl/>
        <w:numPr>
          <w:ilvl w:val="0"/>
          <w:numId w:val="159"/>
        </w:numPr>
        <w:tabs>
          <w:tab w:val="left" w:pos="346"/>
        </w:tabs>
        <w:spacing w:before="274" w:line="278" w:lineRule="exact"/>
        <w:ind w:left="346"/>
        <w:rPr>
          <w:rStyle w:val="FontStyle95"/>
          <w:rFonts w:ascii="Arial" w:hAnsi="Arial" w:cs="Arial"/>
        </w:rPr>
      </w:pPr>
      <w:r w:rsidRPr="004232BE">
        <w:rPr>
          <w:rStyle w:val="FontStyle95"/>
          <w:rFonts w:ascii="Arial" w:hAnsi="Arial" w:cs="Arial"/>
        </w:rPr>
        <w:t>OPIS SPOSOBU ROZLICZENIA ROBÓT TYMCZASOWYCH I PRAC TOWARZYSZĄCYCH</w:t>
      </w:r>
    </w:p>
    <w:p w:rsidR="009220DB" w:rsidRPr="004232BE" w:rsidRDefault="009220DB">
      <w:pPr>
        <w:pStyle w:val="Style39"/>
        <w:widowControl/>
        <w:spacing w:line="240" w:lineRule="exact"/>
        <w:jc w:val="left"/>
        <w:rPr>
          <w:rFonts w:ascii="Arial" w:hAnsi="Arial" w:cs="Arial"/>
          <w:sz w:val="20"/>
          <w:szCs w:val="20"/>
        </w:rPr>
      </w:pPr>
    </w:p>
    <w:p w:rsidR="009220DB" w:rsidRPr="004232BE" w:rsidRDefault="009220DB">
      <w:pPr>
        <w:pStyle w:val="Style39"/>
        <w:widowControl/>
        <w:spacing w:before="24" w:line="278" w:lineRule="exact"/>
        <w:jc w:val="lef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rsidP="009220DB">
      <w:pPr>
        <w:pStyle w:val="Style75"/>
        <w:widowControl/>
        <w:numPr>
          <w:ilvl w:val="0"/>
          <w:numId w:val="160"/>
        </w:numPr>
        <w:tabs>
          <w:tab w:val="left" w:pos="346"/>
        </w:tabs>
        <w:spacing w:before="293" w:line="240" w:lineRule="auto"/>
        <w:ind w:firstLine="0"/>
        <w:rPr>
          <w:rStyle w:val="FontStyle95"/>
          <w:rFonts w:ascii="Arial" w:hAnsi="Arial" w:cs="Arial"/>
        </w:rPr>
      </w:pPr>
      <w:r w:rsidRPr="004232BE">
        <w:rPr>
          <w:rStyle w:val="FontStyle95"/>
          <w:rFonts w:ascii="Arial" w:hAnsi="Arial" w:cs="Arial"/>
        </w:rPr>
        <w:t xml:space="preserve">PRZEPISY </w:t>
      </w:r>
      <w:r w:rsidR="00B96EFB">
        <w:rPr>
          <w:rStyle w:val="FontStyle95"/>
          <w:rFonts w:ascii="Arial" w:hAnsi="Arial" w:cs="Arial"/>
        </w:rPr>
        <w:t>OGÓLNE:</w:t>
      </w:r>
    </w:p>
    <w:p w:rsidR="009220DB" w:rsidRPr="004232BE" w:rsidRDefault="009220DB">
      <w:pPr>
        <w:widowControl/>
        <w:rPr>
          <w:rFonts w:ascii="Arial" w:hAnsi="Arial" w:cs="Arial"/>
          <w:sz w:val="2"/>
          <w:szCs w:val="2"/>
        </w:rPr>
      </w:pPr>
    </w:p>
    <w:p w:rsidR="009220DB" w:rsidRPr="004232BE" w:rsidRDefault="009220DB" w:rsidP="009220DB">
      <w:pPr>
        <w:pStyle w:val="Style44"/>
        <w:widowControl/>
        <w:numPr>
          <w:ilvl w:val="0"/>
          <w:numId w:val="161"/>
        </w:numPr>
        <w:tabs>
          <w:tab w:val="left" w:pos="259"/>
        </w:tabs>
        <w:spacing w:before="62"/>
        <w:rPr>
          <w:rStyle w:val="FontStyle96"/>
          <w:rFonts w:ascii="Arial" w:hAnsi="Arial" w:cs="Arial"/>
        </w:rPr>
      </w:pPr>
      <w:r w:rsidRPr="004232BE">
        <w:rPr>
          <w:rStyle w:val="FontStyle96"/>
          <w:rFonts w:ascii="Arial" w:hAnsi="Arial" w:cs="Arial"/>
        </w:rPr>
        <w:t>metod badań zapraw do murów: PN-EN 1015-1:2000, PN-EN 1015-2:2000, PN-EN 1015-3:2000, PN-EN 1015-4:2000, PN-EN 1015-6:2000 i PN-EN 1015-7:2000;</w:t>
      </w:r>
    </w:p>
    <w:p w:rsidR="009220DB" w:rsidRPr="004232BE" w:rsidRDefault="009220DB" w:rsidP="009220DB">
      <w:pPr>
        <w:pStyle w:val="Style44"/>
        <w:widowControl/>
        <w:numPr>
          <w:ilvl w:val="0"/>
          <w:numId w:val="161"/>
        </w:numPr>
        <w:tabs>
          <w:tab w:val="left" w:pos="259"/>
        </w:tabs>
        <w:ind w:right="10"/>
        <w:rPr>
          <w:rStyle w:val="FontStyle96"/>
          <w:rFonts w:ascii="Arial" w:hAnsi="Arial" w:cs="Arial"/>
        </w:rPr>
      </w:pPr>
      <w:r w:rsidRPr="004232BE">
        <w:rPr>
          <w:rStyle w:val="FontStyle96"/>
          <w:rFonts w:ascii="Arial" w:hAnsi="Arial" w:cs="Arial"/>
        </w:rPr>
        <w:t>metod badań elementów murowych: PN-EN 772-3:2000, PN-EN 772-7:2000, PN-EN 772-9:2000, PN-EN 772-10:2000,</w:t>
      </w:r>
    </w:p>
    <w:p w:rsidR="009220DB" w:rsidRPr="004232BE" w:rsidRDefault="009220DB" w:rsidP="009220DB">
      <w:pPr>
        <w:pStyle w:val="Style44"/>
        <w:widowControl/>
        <w:numPr>
          <w:ilvl w:val="0"/>
          <w:numId w:val="161"/>
        </w:numPr>
        <w:tabs>
          <w:tab w:val="left" w:pos="259"/>
        </w:tabs>
        <w:jc w:val="left"/>
        <w:rPr>
          <w:rStyle w:val="FontStyle96"/>
          <w:rFonts w:ascii="Arial" w:hAnsi="Arial" w:cs="Arial"/>
        </w:rPr>
      </w:pPr>
      <w:r w:rsidRPr="004232BE">
        <w:rPr>
          <w:rStyle w:val="FontStyle96"/>
          <w:rFonts w:ascii="Arial" w:hAnsi="Arial" w:cs="Arial"/>
        </w:rPr>
        <w:t>PN-EN 1059:2000 Metody badania murów. Określanie wytrzymałości na ściskanie</w:t>
      </w:r>
    </w:p>
    <w:p w:rsidR="009220DB" w:rsidRPr="004232BE" w:rsidRDefault="009220DB">
      <w:pPr>
        <w:widowControl/>
        <w:rPr>
          <w:rFonts w:ascii="Arial" w:hAnsi="Arial" w:cs="Arial"/>
          <w:sz w:val="2"/>
          <w:szCs w:val="2"/>
        </w:rPr>
      </w:pPr>
    </w:p>
    <w:p w:rsidR="009220DB" w:rsidRPr="004232BE" w:rsidRDefault="009220DB" w:rsidP="009220DB">
      <w:pPr>
        <w:pStyle w:val="Style44"/>
        <w:widowControl/>
        <w:numPr>
          <w:ilvl w:val="0"/>
          <w:numId w:val="162"/>
        </w:numPr>
        <w:tabs>
          <w:tab w:val="left" w:pos="379"/>
        </w:tabs>
        <w:ind w:right="24"/>
        <w:rPr>
          <w:rStyle w:val="FontStyle96"/>
          <w:rFonts w:ascii="Arial" w:hAnsi="Arial" w:cs="Arial"/>
        </w:rPr>
      </w:pPr>
      <w:r w:rsidRPr="004232BE">
        <w:rPr>
          <w:rStyle w:val="FontStyle96"/>
          <w:rFonts w:ascii="Arial" w:hAnsi="Arial" w:cs="Arial"/>
        </w:rPr>
        <w:t>PN-B-12030:1996 „Wyroby budowlane ceramiczne i silikatowe. Pakowanie, przechowywanie i transport".</w:t>
      </w:r>
    </w:p>
    <w:p w:rsidR="009220DB" w:rsidRPr="004232BE" w:rsidRDefault="009220DB" w:rsidP="009220DB">
      <w:pPr>
        <w:pStyle w:val="Style44"/>
        <w:widowControl/>
        <w:numPr>
          <w:ilvl w:val="0"/>
          <w:numId w:val="162"/>
        </w:numPr>
        <w:tabs>
          <w:tab w:val="left" w:pos="379"/>
        </w:tabs>
        <w:ind w:right="29"/>
        <w:rPr>
          <w:rStyle w:val="FontStyle96"/>
          <w:rFonts w:ascii="Arial" w:hAnsi="Arial" w:cs="Arial"/>
        </w:rPr>
      </w:pPr>
      <w:r w:rsidRPr="004232BE">
        <w:rPr>
          <w:rStyle w:val="FontStyle96"/>
          <w:rFonts w:ascii="Arial" w:hAnsi="Arial" w:cs="Arial"/>
        </w:rPr>
        <w:t>PN-B-12030:1996/Azl:2002 „Wyroby budowlane ceramiczne i silikatowe. Pakowanie, przechowywanie i transport (Zmiana Az1)".</w:t>
      </w:r>
    </w:p>
    <w:p w:rsidR="009220DB" w:rsidRPr="004232BE" w:rsidRDefault="009220DB">
      <w:pPr>
        <w:widowControl/>
        <w:rPr>
          <w:rFonts w:ascii="Arial" w:hAnsi="Arial" w:cs="Arial"/>
          <w:sz w:val="2"/>
          <w:szCs w:val="2"/>
        </w:rPr>
      </w:pPr>
    </w:p>
    <w:p w:rsidR="009220DB" w:rsidRPr="004232BE" w:rsidRDefault="009220DB" w:rsidP="009220DB">
      <w:pPr>
        <w:pStyle w:val="Style44"/>
        <w:widowControl/>
        <w:numPr>
          <w:ilvl w:val="0"/>
          <w:numId w:val="163"/>
        </w:numPr>
        <w:tabs>
          <w:tab w:val="left" w:pos="259"/>
        </w:tabs>
        <w:jc w:val="left"/>
        <w:rPr>
          <w:rStyle w:val="FontStyle96"/>
          <w:rFonts w:ascii="Arial" w:hAnsi="Arial" w:cs="Arial"/>
        </w:rPr>
      </w:pPr>
      <w:r w:rsidRPr="004232BE">
        <w:rPr>
          <w:rStyle w:val="FontStyle96"/>
          <w:rFonts w:ascii="Arial" w:hAnsi="Arial" w:cs="Arial"/>
        </w:rPr>
        <w:t>PN-B-12055:1996 „Wyroby budowlane ceramiczne. Pustaki ścienne modularne".</w:t>
      </w:r>
    </w:p>
    <w:p w:rsidR="009220DB" w:rsidRPr="004232BE" w:rsidRDefault="009220DB" w:rsidP="009220DB">
      <w:pPr>
        <w:pStyle w:val="Style44"/>
        <w:widowControl/>
        <w:numPr>
          <w:ilvl w:val="0"/>
          <w:numId w:val="163"/>
        </w:numPr>
        <w:tabs>
          <w:tab w:val="left" w:pos="259"/>
        </w:tabs>
        <w:rPr>
          <w:rStyle w:val="FontStyle96"/>
          <w:rFonts w:ascii="Arial" w:hAnsi="Arial" w:cs="Arial"/>
        </w:rPr>
      </w:pPr>
      <w:r w:rsidRPr="004232BE">
        <w:rPr>
          <w:rStyle w:val="FontStyle96"/>
          <w:rFonts w:ascii="Arial" w:hAnsi="Arial" w:cs="Arial"/>
        </w:rPr>
        <w:t>PN-B-12055/A1:1998 „Wyroby budowlane ceramiczne. Pustaki ścienne modularne</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(Zmiana Al)".</w:t>
      </w:r>
    </w:p>
    <w:p w:rsidR="009220DB" w:rsidRPr="004232BE" w:rsidRDefault="009220DB" w:rsidP="009220DB">
      <w:pPr>
        <w:pStyle w:val="Style44"/>
        <w:widowControl/>
        <w:numPr>
          <w:ilvl w:val="0"/>
          <w:numId w:val="164"/>
        </w:numPr>
        <w:tabs>
          <w:tab w:val="left" w:pos="259"/>
        </w:tabs>
        <w:ind w:right="10"/>
        <w:rPr>
          <w:rStyle w:val="FontStyle96"/>
          <w:rFonts w:ascii="Arial" w:hAnsi="Arial" w:cs="Arial"/>
        </w:rPr>
      </w:pPr>
      <w:r w:rsidRPr="004232BE">
        <w:rPr>
          <w:rStyle w:val="FontStyle96"/>
          <w:rFonts w:ascii="Arial" w:hAnsi="Arial" w:cs="Arial"/>
        </w:rPr>
        <w:t>Zalecenia Udzielania Aprobat Technicznych ITB ZUAT-15/1.09/2002 „Zaprawy murarskie do cienkich spoin".</w:t>
      </w:r>
    </w:p>
    <w:p w:rsidR="009220DB" w:rsidRPr="004232BE" w:rsidRDefault="009220DB" w:rsidP="009220DB">
      <w:pPr>
        <w:pStyle w:val="Style44"/>
        <w:widowControl/>
        <w:numPr>
          <w:ilvl w:val="0"/>
          <w:numId w:val="164"/>
        </w:numPr>
        <w:tabs>
          <w:tab w:val="left" w:pos="259"/>
        </w:tabs>
        <w:ind w:right="10"/>
        <w:rPr>
          <w:rStyle w:val="FontStyle96"/>
          <w:rFonts w:ascii="Arial" w:hAnsi="Arial" w:cs="Arial"/>
        </w:rPr>
      </w:pPr>
      <w:r w:rsidRPr="004232BE">
        <w:rPr>
          <w:rStyle w:val="FontStyle96"/>
          <w:rFonts w:ascii="Arial" w:hAnsi="Arial" w:cs="Arial"/>
        </w:rPr>
        <w:t>Instrukcja ITB 282/1988 „Wytyczne wykonywania robót budowlano-montażowych w okresie obniżonych temperatur".</w:t>
      </w:r>
    </w:p>
    <w:p w:rsidR="009220DB" w:rsidRPr="004232BE" w:rsidRDefault="009220DB" w:rsidP="009220DB">
      <w:pPr>
        <w:pStyle w:val="Style44"/>
        <w:widowControl/>
        <w:numPr>
          <w:ilvl w:val="0"/>
          <w:numId w:val="164"/>
        </w:numPr>
        <w:tabs>
          <w:tab w:val="left" w:pos="259"/>
        </w:tabs>
        <w:ind w:right="10"/>
        <w:rPr>
          <w:rStyle w:val="FontStyle96"/>
          <w:rFonts w:ascii="Arial" w:hAnsi="Arial" w:cs="Arial"/>
        </w:rPr>
        <w:sectPr w:rsidR="009220DB" w:rsidRPr="004232BE">
          <w:headerReference w:type="even" r:id="rId8"/>
          <w:headerReference w:type="default" r:id="rId9"/>
          <w:footerReference w:type="even" r:id="rId10"/>
          <w:footerReference w:type="default" r:id="rId11"/>
          <w:type w:val="continuous"/>
          <w:pgSz w:w="11905" w:h="16837"/>
          <w:pgMar w:top="1364" w:right="1433" w:bottom="1440" w:left="1995" w:header="708" w:footer="708" w:gutter="0"/>
          <w:cols w:space="60"/>
          <w:noEndnote/>
        </w:sectPr>
      </w:pPr>
    </w:p>
    <w:p w:rsidR="009220DB" w:rsidRPr="004232BE" w:rsidRDefault="009220DB">
      <w:pPr>
        <w:pStyle w:val="Style72"/>
        <w:widowControl/>
        <w:spacing w:before="173" w:line="240" w:lineRule="auto"/>
        <w:rPr>
          <w:rStyle w:val="FontStyle92"/>
          <w:rFonts w:ascii="Arial" w:hAnsi="Arial" w:cs="Arial"/>
        </w:rPr>
      </w:pPr>
      <w:r w:rsidRPr="004232BE">
        <w:rPr>
          <w:rStyle w:val="FontStyle92"/>
          <w:rFonts w:ascii="Arial" w:hAnsi="Arial" w:cs="Arial"/>
        </w:rPr>
        <w:lastRenderedPageBreak/>
        <w:t>ST 03.01.00</w:t>
      </w:r>
    </w:p>
    <w:p w:rsidR="009220DB" w:rsidRPr="004232BE" w:rsidRDefault="009220DB">
      <w:pPr>
        <w:pStyle w:val="Style72"/>
        <w:widowControl/>
        <w:spacing w:before="14" w:line="240" w:lineRule="auto"/>
        <w:ind w:left="389"/>
        <w:jc w:val="both"/>
        <w:rPr>
          <w:rStyle w:val="FontStyle92"/>
          <w:rFonts w:ascii="Arial" w:hAnsi="Arial" w:cs="Arial"/>
        </w:rPr>
      </w:pPr>
      <w:r w:rsidRPr="004232BE">
        <w:rPr>
          <w:rStyle w:val="FontStyle92"/>
          <w:rFonts w:ascii="Arial" w:hAnsi="Arial" w:cs="Arial"/>
        </w:rPr>
        <w:t>SPECYFIKACJA TECHNICZNA WYKONANIA</w:t>
      </w:r>
    </w:p>
    <w:p w:rsidR="009220DB" w:rsidRPr="004232BE" w:rsidRDefault="009220DB">
      <w:pPr>
        <w:pStyle w:val="Style72"/>
        <w:widowControl/>
        <w:spacing w:line="413" w:lineRule="exact"/>
        <w:rPr>
          <w:rStyle w:val="FontStyle92"/>
          <w:rFonts w:ascii="Arial" w:hAnsi="Arial" w:cs="Arial"/>
        </w:rPr>
      </w:pPr>
      <w:r w:rsidRPr="004232BE">
        <w:rPr>
          <w:rStyle w:val="FontStyle92"/>
          <w:rFonts w:ascii="Arial" w:hAnsi="Arial" w:cs="Arial"/>
        </w:rPr>
        <w:t>ODBIORU ROBOT</w:t>
      </w:r>
    </w:p>
    <w:p w:rsidR="00B96EFB" w:rsidRDefault="009220DB">
      <w:pPr>
        <w:pStyle w:val="Style72"/>
        <w:widowControl/>
        <w:spacing w:line="413" w:lineRule="exact"/>
        <w:ind w:left="912"/>
        <w:rPr>
          <w:rStyle w:val="FontStyle92"/>
          <w:rFonts w:ascii="Arial" w:hAnsi="Arial" w:cs="Arial"/>
        </w:rPr>
      </w:pPr>
      <w:r w:rsidRPr="004232BE">
        <w:rPr>
          <w:rStyle w:val="FontStyle92"/>
          <w:rFonts w:ascii="Arial" w:hAnsi="Arial" w:cs="Arial"/>
        </w:rPr>
        <w:t>INSTALACYJNYCH WODNO</w:t>
      </w:r>
      <w:r w:rsidRPr="004232BE">
        <w:rPr>
          <w:rStyle w:val="FontStyle92"/>
          <w:rFonts w:ascii="Arial" w:hAnsi="Arial" w:cs="Arial"/>
        </w:rPr>
        <w:softHyphen/>
        <w:t xml:space="preserve">KANALIZACYJNYCH I SANITARNYCH </w:t>
      </w:r>
    </w:p>
    <w:p w:rsidR="009220DB" w:rsidRPr="004232BE" w:rsidRDefault="009220DB">
      <w:pPr>
        <w:pStyle w:val="Style72"/>
        <w:widowControl/>
        <w:spacing w:line="413" w:lineRule="exact"/>
        <w:ind w:left="912"/>
        <w:rPr>
          <w:rStyle w:val="FontStyle92"/>
          <w:rFonts w:ascii="Arial" w:hAnsi="Arial" w:cs="Arial"/>
        </w:rPr>
      </w:pPr>
      <w:r w:rsidRPr="004232BE">
        <w:rPr>
          <w:rStyle w:val="FontStyle92"/>
          <w:rFonts w:ascii="Arial" w:hAnsi="Arial" w:cs="Arial"/>
        </w:rPr>
        <w:t>(CPV) 45 33 00 00-9</w:t>
      </w:r>
    </w:p>
    <w:p w:rsidR="009220DB" w:rsidRPr="004232BE" w:rsidRDefault="009220DB">
      <w:pPr>
        <w:pStyle w:val="Style31"/>
        <w:widowControl/>
        <w:spacing w:line="240" w:lineRule="exact"/>
        <w:ind w:left="360"/>
        <w:rPr>
          <w:rFonts w:ascii="Arial" w:hAnsi="Arial" w:cs="Arial"/>
          <w:sz w:val="20"/>
          <w:szCs w:val="20"/>
        </w:rPr>
      </w:pPr>
    </w:p>
    <w:p w:rsidR="009220DB" w:rsidRPr="004232BE" w:rsidRDefault="009220DB">
      <w:pPr>
        <w:pStyle w:val="Style31"/>
        <w:widowControl/>
        <w:spacing w:line="240" w:lineRule="exact"/>
        <w:ind w:left="360"/>
        <w:rPr>
          <w:rFonts w:ascii="Arial" w:hAnsi="Arial" w:cs="Arial"/>
          <w:sz w:val="20"/>
          <w:szCs w:val="20"/>
        </w:rPr>
      </w:pPr>
    </w:p>
    <w:p w:rsidR="009220DB" w:rsidRPr="004232BE" w:rsidRDefault="009220DB">
      <w:pPr>
        <w:pStyle w:val="Style31"/>
        <w:widowControl/>
        <w:spacing w:before="216" w:line="240" w:lineRule="auto"/>
        <w:ind w:left="360"/>
        <w:rPr>
          <w:rStyle w:val="FontStyle95"/>
          <w:rFonts w:ascii="Arial" w:hAnsi="Arial" w:cs="Arial"/>
          <w:u w:val="single"/>
        </w:rPr>
      </w:pPr>
      <w:r w:rsidRPr="004232BE">
        <w:rPr>
          <w:rStyle w:val="FontStyle95"/>
          <w:rFonts w:ascii="Arial" w:hAnsi="Arial" w:cs="Arial"/>
        </w:rPr>
        <w:t xml:space="preserve">A. </w:t>
      </w:r>
      <w:r w:rsidRPr="004232BE">
        <w:rPr>
          <w:rStyle w:val="FontStyle95"/>
          <w:rFonts w:ascii="Arial" w:hAnsi="Arial" w:cs="Arial"/>
          <w:u w:val="single"/>
        </w:rPr>
        <w:t>INSTALACJA KANALIZACJI SANITARNEJ</w:t>
      </w:r>
    </w:p>
    <w:p w:rsidR="009220DB" w:rsidRPr="004232BE" w:rsidRDefault="009220DB">
      <w:pPr>
        <w:pStyle w:val="Style31"/>
        <w:widowControl/>
        <w:spacing w:before="226" w:line="240" w:lineRule="auto"/>
        <w:rPr>
          <w:rStyle w:val="FontStyle95"/>
          <w:rFonts w:ascii="Arial" w:hAnsi="Arial" w:cs="Arial"/>
        </w:rPr>
      </w:pPr>
      <w:r w:rsidRPr="004232BE">
        <w:rPr>
          <w:rStyle w:val="FontStyle95"/>
          <w:rFonts w:ascii="Arial" w:hAnsi="Arial" w:cs="Arial"/>
        </w:rPr>
        <w:t>1. WSTĘP</w:t>
      </w:r>
    </w:p>
    <w:p w:rsidR="009220DB" w:rsidRPr="004232BE" w:rsidRDefault="009220DB" w:rsidP="009220DB">
      <w:pPr>
        <w:pStyle w:val="Style30"/>
        <w:widowControl/>
        <w:numPr>
          <w:ilvl w:val="0"/>
          <w:numId w:val="218"/>
        </w:numPr>
        <w:tabs>
          <w:tab w:val="left" w:pos="418"/>
        </w:tabs>
        <w:spacing w:before="202" w:line="274" w:lineRule="exact"/>
        <w:jc w:val="left"/>
        <w:rPr>
          <w:rStyle w:val="FontStyle95"/>
          <w:rFonts w:ascii="Arial" w:hAnsi="Arial" w:cs="Arial"/>
        </w:rPr>
      </w:pPr>
      <w:r w:rsidRPr="004232BE">
        <w:rPr>
          <w:rStyle w:val="FontStyle95"/>
          <w:rFonts w:ascii="Arial" w:hAnsi="Arial" w:cs="Arial"/>
        </w:rPr>
        <w:t>Przedmiot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Przedmiotem niniejszej części specyfikacji (ST) są wymagania dotyczące wykonania i odbioru instalacji kanalizacji sanitarnej.</w:t>
      </w:r>
    </w:p>
    <w:p w:rsidR="009220DB" w:rsidRPr="004232BE" w:rsidRDefault="009220DB" w:rsidP="009220DB">
      <w:pPr>
        <w:pStyle w:val="Style30"/>
        <w:widowControl/>
        <w:numPr>
          <w:ilvl w:val="0"/>
          <w:numId w:val="219"/>
        </w:numPr>
        <w:tabs>
          <w:tab w:val="left" w:pos="418"/>
        </w:tabs>
        <w:spacing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Specyfikacja techniczna stosowana jest jako dokument przetargowy i kontraktowy przy zlecaniu i realizacji robót wymienionych w pkt. 1.1.</w:t>
      </w:r>
    </w:p>
    <w:p w:rsidR="009220DB" w:rsidRPr="004232BE" w:rsidRDefault="009220DB" w:rsidP="009220DB">
      <w:pPr>
        <w:pStyle w:val="Style30"/>
        <w:widowControl/>
        <w:numPr>
          <w:ilvl w:val="0"/>
          <w:numId w:val="220"/>
        </w:numPr>
        <w:tabs>
          <w:tab w:val="left" w:pos="418"/>
        </w:tabs>
        <w:spacing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W skład niniejszej części ST wchodzą następujące roboty:</w:t>
      </w:r>
    </w:p>
    <w:p w:rsidR="009220DB" w:rsidRPr="004232BE" w:rsidRDefault="009220DB" w:rsidP="009220DB">
      <w:pPr>
        <w:pStyle w:val="Style58"/>
        <w:widowControl/>
        <w:numPr>
          <w:ilvl w:val="0"/>
          <w:numId w:val="221"/>
        </w:numPr>
        <w:tabs>
          <w:tab w:val="left" w:pos="374"/>
        </w:tabs>
        <w:spacing w:line="274" w:lineRule="exact"/>
        <w:rPr>
          <w:rStyle w:val="FontStyle96"/>
          <w:rFonts w:ascii="Arial" w:hAnsi="Arial" w:cs="Arial"/>
        </w:rPr>
      </w:pPr>
      <w:r w:rsidRPr="004232BE">
        <w:rPr>
          <w:rStyle w:val="FontStyle96"/>
          <w:rFonts w:ascii="Arial" w:hAnsi="Arial" w:cs="Arial"/>
        </w:rPr>
        <w:t>dla instalacji kanalizacji sanitarnej:</w:t>
      </w:r>
    </w:p>
    <w:p w:rsidR="009220DB" w:rsidRPr="004232BE" w:rsidRDefault="009220DB">
      <w:pPr>
        <w:widowControl/>
        <w:rPr>
          <w:rFonts w:ascii="Arial" w:hAnsi="Arial" w:cs="Arial"/>
          <w:sz w:val="2"/>
          <w:szCs w:val="2"/>
        </w:rPr>
      </w:pPr>
    </w:p>
    <w:p w:rsidR="009220DB" w:rsidRPr="004232BE" w:rsidRDefault="009220DB" w:rsidP="009220DB">
      <w:pPr>
        <w:pStyle w:val="Style58"/>
        <w:widowControl/>
        <w:numPr>
          <w:ilvl w:val="0"/>
          <w:numId w:val="222"/>
        </w:numPr>
        <w:tabs>
          <w:tab w:val="left" w:pos="710"/>
        </w:tabs>
        <w:spacing w:before="5" w:line="293" w:lineRule="exact"/>
        <w:ind w:left="365"/>
        <w:rPr>
          <w:rStyle w:val="FontStyle96"/>
          <w:rFonts w:ascii="Arial" w:hAnsi="Arial" w:cs="Arial"/>
        </w:rPr>
      </w:pPr>
      <w:r w:rsidRPr="004232BE">
        <w:rPr>
          <w:rStyle w:val="FontStyle96"/>
          <w:rFonts w:ascii="Arial" w:hAnsi="Arial" w:cs="Arial"/>
        </w:rPr>
        <w:t>montaż rurociągów kanalizacji sanitarnej w posadzce,</w:t>
      </w:r>
    </w:p>
    <w:p w:rsidR="009220DB" w:rsidRPr="004232BE" w:rsidRDefault="009220DB" w:rsidP="009220DB">
      <w:pPr>
        <w:pStyle w:val="Style58"/>
        <w:widowControl/>
        <w:numPr>
          <w:ilvl w:val="0"/>
          <w:numId w:val="222"/>
        </w:numPr>
        <w:tabs>
          <w:tab w:val="left" w:pos="710"/>
        </w:tabs>
        <w:spacing w:line="293" w:lineRule="exact"/>
        <w:ind w:left="365"/>
        <w:rPr>
          <w:rStyle w:val="FontStyle96"/>
          <w:rFonts w:ascii="Arial" w:hAnsi="Arial" w:cs="Arial"/>
        </w:rPr>
      </w:pPr>
      <w:r w:rsidRPr="004232BE">
        <w:rPr>
          <w:rStyle w:val="FontStyle96"/>
          <w:rFonts w:ascii="Arial" w:hAnsi="Arial" w:cs="Arial"/>
        </w:rPr>
        <w:t>montaż rurociągów kanalizacji sanitarnej (piony i poziomy),</w:t>
      </w:r>
    </w:p>
    <w:p w:rsidR="009220DB" w:rsidRPr="004232BE" w:rsidRDefault="009220DB" w:rsidP="009220DB">
      <w:pPr>
        <w:pStyle w:val="Style58"/>
        <w:widowControl/>
        <w:numPr>
          <w:ilvl w:val="0"/>
          <w:numId w:val="222"/>
        </w:numPr>
        <w:tabs>
          <w:tab w:val="left" w:pos="710"/>
        </w:tabs>
        <w:spacing w:line="293" w:lineRule="exact"/>
        <w:ind w:left="365"/>
        <w:rPr>
          <w:rStyle w:val="FontStyle96"/>
          <w:rFonts w:ascii="Arial" w:hAnsi="Arial" w:cs="Arial"/>
        </w:rPr>
      </w:pPr>
      <w:r w:rsidRPr="004232BE">
        <w:rPr>
          <w:rStyle w:val="FontStyle96"/>
          <w:rFonts w:ascii="Arial" w:hAnsi="Arial" w:cs="Arial"/>
        </w:rPr>
        <w:t>montaż kratek ściekowych,</w:t>
      </w:r>
    </w:p>
    <w:p w:rsidR="009220DB" w:rsidRPr="004232BE" w:rsidRDefault="009220DB" w:rsidP="009220DB">
      <w:pPr>
        <w:pStyle w:val="Style58"/>
        <w:widowControl/>
        <w:numPr>
          <w:ilvl w:val="0"/>
          <w:numId w:val="222"/>
        </w:numPr>
        <w:tabs>
          <w:tab w:val="left" w:pos="710"/>
        </w:tabs>
        <w:spacing w:line="293" w:lineRule="exact"/>
        <w:ind w:left="365"/>
        <w:rPr>
          <w:rStyle w:val="FontStyle96"/>
          <w:rFonts w:ascii="Arial" w:hAnsi="Arial" w:cs="Arial"/>
        </w:rPr>
      </w:pPr>
      <w:r w:rsidRPr="004232BE">
        <w:rPr>
          <w:rStyle w:val="FontStyle96"/>
          <w:rFonts w:ascii="Arial" w:hAnsi="Arial" w:cs="Arial"/>
        </w:rPr>
        <w:t>montaż rur wywiewnych,</w:t>
      </w:r>
    </w:p>
    <w:p w:rsidR="009220DB" w:rsidRPr="004232BE" w:rsidRDefault="009220DB" w:rsidP="009220DB">
      <w:pPr>
        <w:pStyle w:val="Style58"/>
        <w:widowControl/>
        <w:numPr>
          <w:ilvl w:val="0"/>
          <w:numId w:val="222"/>
        </w:numPr>
        <w:tabs>
          <w:tab w:val="left" w:pos="710"/>
        </w:tabs>
        <w:spacing w:line="293" w:lineRule="exact"/>
        <w:ind w:left="365"/>
        <w:rPr>
          <w:rStyle w:val="FontStyle96"/>
          <w:rFonts w:ascii="Arial" w:hAnsi="Arial" w:cs="Arial"/>
        </w:rPr>
      </w:pPr>
      <w:r w:rsidRPr="004232BE">
        <w:rPr>
          <w:rStyle w:val="FontStyle96"/>
          <w:rFonts w:ascii="Arial" w:hAnsi="Arial" w:cs="Arial"/>
        </w:rPr>
        <w:t>montaż rewizji,</w:t>
      </w:r>
    </w:p>
    <w:p w:rsidR="009220DB" w:rsidRPr="004232BE" w:rsidRDefault="009220DB" w:rsidP="009220DB">
      <w:pPr>
        <w:pStyle w:val="Style58"/>
        <w:widowControl/>
        <w:numPr>
          <w:ilvl w:val="0"/>
          <w:numId w:val="222"/>
        </w:numPr>
        <w:tabs>
          <w:tab w:val="left" w:pos="710"/>
        </w:tabs>
        <w:spacing w:line="293" w:lineRule="exact"/>
        <w:ind w:left="365"/>
        <w:rPr>
          <w:rStyle w:val="FontStyle96"/>
          <w:rFonts w:ascii="Arial" w:hAnsi="Arial" w:cs="Arial"/>
        </w:rPr>
      </w:pPr>
      <w:r w:rsidRPr="004232BE">
        <w:rPr>
          <w:rStyle w:val="FontStyle96"/>
          <w:rFonts w:ascii="Arial" w:hAnsi="Arial" w:cs="Arial"/>
        </w:rPr>
        <w:t>montaż przejść przez ściany i stropy,</w:t>
      </w:r>
    </w:p>
    <w:p w:rsidR="009220DB" w:rsidRPr="004232BE" w:rsidRDefault="009220DB" w:rsidP="009220DB">
      <w:pPr>
        <w:pStyle w:val="Style58"/>
        <w:widowControl/>
        <w:numPr>
          <w:ilvl w:val="0"/>
          <w:numId w:val="223"/>
        </w:numPr>
        <w:tabs>
          <w:tab w:val="left" w:pos="374"/>
        </w:tabs>
        <w:spacing w:line="293" w:lineRule="exact"/>
        <w:rPr>
          <w:rStyle w:val="FontStyle96"/>
          <w:rFonts w:ascii="Arial" w:hAnsi="Arial" w:cs="Arial"/>
        </w:rPr>
      </w:pPr>
      <w:r w:rsidRPr="004232BE">
        <w:rPr>
          <w:rStyle w:val="FontStyle96"/>
          <w:rFonts w:ascii="Arial" w:hAnsi="Arial" w:cs="Arial"/>
        </w:rPr>
        <w:t>dla przyborów sanitarnych:</w:t>
      </w:r>
    </w:p>
    <w:p w:rsidR="009220DB" w:rsidRPr="004232BE" w:rsidRDefault="009220DB" w:rsidP="009220DB">
      <w:pPr>
        <w:pStyle w:val="Style58"/>
        <w:widowControl/>
        <w:numPr>
          <w:ilvl w:val="0"/>
          <w:numId w:val="222"/>
        </w:numPr>
        <w:tabs>
          <w:tab w:val="left" w:pos="710"/>
        </w:tabs>
        <w:spacing w:line="293" w:lineRule="exact"/>
        <w:ind w:left="365"/>
        <w:rPr>
          <w:rStyle w:val="FontStyle96"/>
          <w:rFonts w:ascii="Arial" w:hAnsi="Arial" w:cs="Arial"/>
        </w:rPr>
      </w:pPr>
      <w:r w:rsidRPr="004232BE">
        <w:rPr>
          <w:rStyle w:val="FontStyle96"/>
          <w:rFonts w:ascii="Arial" w:hAnsi="Arial" w:cs="Arial"/>
        </w:rPr>
        <w:t>montaż stelaży ze spłuczką podtynkową,</w:t>
      </w:r>
    </w:p>
    <w:p w:rsidR="009220DB" w:rsidRPr="004232BE" w:rsidRDefault="009220DB" w:rsidP="009220DB">
      <w:pPr>
        <w:pStyle w:val="Style58"/>
        <w:widowControl/>
        <w:numPr>
          <w:ilvl w:val="0"/>
          <w:numId w:val="222"/>
        </w:numPr>
        <w:tabs>
          <w:tab w:val="left" w:pos="710"/>
        </w:tabs>
        <w:spacing w:line="293" w:lineRule="exact"/>
        <w:ind w:left="365"/>
        <w:rPr>
          <w:rStyle w:val="FontStyle96"/>
          <w:rFonts w:ascii="Arial" w:hAnsi="Arial" w:cs="Arial"/>
        </w:rPr>
      </w:pPr>
      <w:r w:rsidRPr="004232BE">
        <w:rPr>
          <w:rStyle w:val="FontStyle96"/>
          <w:rFonts w:ascii="Arial" w:hAnsi="Arial" w:cs="Arial"/>
        </w:rPr>
        <w:t>montaż miski ustępowej wiszącej,</w:t>
      </w:r>
    </w:p>
    <w:p w:rsidR="009220DB" w:rsidRPr="004232BE" w:rsidRDefault="009220DB" w:rsidP="009220DB">
      <w:pPr>
        <w:pStyle w:val="Style58"/>
        <w:widowControl/>
        <w:numPr>
          <w:ilvl w:val="0"/>
          <w:numId w:val="222"/>
        </w:numPr>
        <w:tabs>
          <w:tab w:val="left" w:pos="710"/>
        </w:tabs>
        <w:spacing w:line="293" w:lineRule="exact"/>
        <w:ind w:left="365"/>
        <w:rPr>
          <w:rStyle w:val="FontStyle96"/>
          <w:rFonts w:ascii="Arial" w:hAnsi="Arial" w:cs="Arial"/>
        </w:rPr>
      </w:pPr>
      <w:r w:rsidRPr="004232BE">
        <w:rPr>
          <w:rStyle w:val="FontStyle96"/>
          <w:rFonts w:ascii="Arial" w:hAnsi="Arial" w:cs="Arial"/>
        </w:rPr>
        <w:t>montaż deski ustępowej,</w:t>
      </w:r>
    </w:p>
    <w:p w:rsidR="009220DB" w:rsidRPr="004232BE" w:rsidRDefault="009220DB" w:rsidP="009220DB">
      <w:pPr>
        <w:pStyle w:val="Style58"/>
        <w:widowControl/>
        <w:numPr>
          <w:ilvl w:val="0"/>
          <w:numId w:val="19"/>
        </w:numPr>
        <w:tabs>
          <w:tab w:val="left" w:pos="725"/>
        </w:tabs>
        <w:spacing w:before="53" w:line="293" w:lineRule="exact"/>
        <w:ind w:left="384"/>
        <w:rPr>
          <w:rStyle w:val="FontStyle96"/>
          <w:rFonts w:ascii="Arial" w:hAnsi="Arial" w:cs="Arial"/>
        </w:rPr>
      </w:pPr>
      <w:r w:rsidRPr="004232BE">
        <w:rPr>
          <w:rStyle w:val="FontStyle96"/>
          <w:rFonts w:ascii="Arial" w:hAnsi="Arial" w:cs="Arial"/>
        </w:rPr>
        <w:t>montaż stelaży do pisuarów,</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montaż pisuaru,</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montaż zaworu spłukującego,</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montaż wpustów ściekowych,</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montaż zlewozmywaków ze stali nierdzewnej,</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montaż syfonów zlewozmywakowych,</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montaż kurków czerpalnych ze złączką do węża,</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montaż baterii zlewozmywakowych stojących,</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montaż zaworów odcinających.</w:t>
      </w:r>
    </w:p>
    <w:p w:rsidR="009220DB" w:rsidRPr="004232BE" w:rsidRDefault="009220DB">
      <w:pPr>
        <w:pStyle w:val="Style30"/>
        <w:widowControl/>
        <w:tabs>
          <w:tab w:val="left" w:pos="235"/>
        </w:tabs>
        <w:spacing w:before="216"/>
        <w:jc w:val="left"/>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pPr>
        <w:pStyle w:val="Style30"/>
        <w:widowControl/>
        <w:tabs>
          <w:tab w:val="left" w:pos="456"/>
        </w:tabs>
        <w:spacing w:before="226" w:line="274" w:lineRule="exact"/>
        <w:jc w:val="left"/>
        <w:rPr>
          <w:rStyle w:val="FontStyle95"/>
          <w:rFonts w:ascii="Arial" w:hAnsi="Arial" w:cs="Arial"/>
        </w:rPr>
      </w:pPr>
      <w:r w:rsidRPr="004232BE">
        <w:rPr>
          <w:rStyle w:val="FontStyle95"/>
          <w:rFonts w:ascii="Arial" w:hAnsi="Arial" w:cs="Arial"/>
        </w:rPr>
        <w:t>2.1.</w:t>
      </w:r>
      <w:r w:rsidRPr="004232BE">
        <w:rPr>
          <w:rStyle w:val="FontStyle95"/>
          <w:rFonts w:ascii="Arial" w:hAnsi="Arial" w:cs="Arial"/>
        </w:rPr>
        <w:tab/>
        <w:t>Ogólne wymagania dotyczące materiałów</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lastRenderedPageBreak/>
        <w:t>Ogólne wymagania dotyczące materiałów, ich pozyskania i składowania podano w ST.00.01.00 Wymagania ogólne - pkt. 2.</w:t>
      </w:r>
    </w:p>
    <w:p w:rsidR="009220DB" w:rsidRPr="004232BE" w:rsidRDefault="009220DB">
      <w:pPr>
        <w:pStyle w:val="Style30"/>
        <w:widowControl/>
        <w:tabs>
          <w:tab w:val="left" w:pos="538"/>
        </w:tabs>
        <w:spacing w:line="274" w:lineRule="exact"/>
        <w:rPr>
          <w:rStyle w:val="FontStyle95"/>
          <w:rFonts w:ascii="Arial" w:hAnsi="Arial" w:cs="Arial"/>
        </w:rPr>
      </w:pPr>
      <w:r w:rsidRPr="004232BE">
        <w:rPr>
          <w:rStyle w:val="FontStyle95"/>
          <w:rFonts w:ascii="Arial" w:hAnsi="Arial" w:cs="Arial"/>
        </w:rPr>
        <w:t>2.2.</w:t>
      </w:r>
      <w:r w:rsidRPr="004232BE">
        <w:rPr>
          <w:rStyle w:val="FontStyle95"/>
          <w:rFonts w:ascii="Arial" w:hAnsi="Arial" w:cs="Arial"/>
        </w:rPr>
        <w:tab/>
        <w:t>Wymagania szczególne dotyczące materiałów i urządzeń do instalacji</w:t>
      </w:r>
      <w:r w:rsidRPr="004232BE">
        <w:rPr>
          <w:rStyle w:val="FontStyle95"/>
          <w:rFonts w:ascii="Arial" w:hAnsi="Arial" w:cs="Arial"/>
        </w:rPr>
        <w:br/>
        <w:t>kanalizacji sanitarnej</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Do wykonania instalacji kanalizacji sanitarnej zastosować należy:</w:t>
      </w:r>
    </w:p>
    <w:p w:rsidR="009220DB" w:rsidRPr="004232BE" w:rsidRDefault="009220DB" w:rsidP="009220DB">
      <w:pPr>
        <w:pStyle w:val="Style58"/>
        <w:widowControl/>
        <w:numPr>
          <w:ilvl w:val="0"/>
          <w:numId w:val="19"/>
        </w:numPr>
        <w:tabs>
          <w:tab w:val="left" w:pos="725"/>
        </w:tabs>
        <w:spacing w:before="5" w:line="293" w:lineRule="exact"/>
        <w:ind w:left="384"/>
        <w:rPr>
          <w:rStyle w:val="FontStyle96"/>
          <w:rFonts w:ascii="Arial" w:hAnsi="Arial" w:cs="Arial"/>
        </w:rPr>
      </w:pPr>
      <w:r w:rsidRPr="004232BE">
        <w:rPr>
          <w:rStyle w:val="FontStyle96"/>
          <w:rFonts w:ascii="Arial" w:hAnsi="Arial" w:cs="Arial"/>
        </w:rPr>
        <w:t>rury PCV na uszczelki gumowe,</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stalowe tuleje ochronne,</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kołnierze ogniochronne,</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 xml:space="preserve">stelaże </w:t>
      </w:r>
      <w:proofErr w:type="spellStart"/>
      <w:r w:rsidRPr="004232BE">
        <w:rPr>
          <w:rStyle w:val="FontStyle96"/>
          <w:rFonts w:ascii="Arial" w:hAnsi="Arial" w:cs="Arial"/>
        </w:rPr>
        <w:t>Geberit</w:t>
      </w:r>
      <w:proofErr w:type="spellEnd"/>
      <w:r w:rsidRPr="004232BE">
        <w:rPr>
          <w:rStyle w:val="FontStyle96"/>
          <w:rFonts w:ascii="Arial" w:hAnsi="Arial" w:cs="Arial"/>
        </w:rPr>
        <w:t xml:space="preserve"> </w:t>
      </w:r>
      <w:proofErr w:type="spellStart"/>
      <w:r w:rsidRPr="004232BE">
        <w:rPr>
          <w:rStyle w:val="FontStyle96"/>
          <w:rFonts w:ascii="Arial" w:hAnsi="Arial" w:cs="Arial"/>
        </w:rPr>
        <w:t>Unifix</w:t>
      </w:r>
      <w:proofErr w:type="spellEnd"/>
      <w:r w:rsidRPr="004232BE">
        <w:rPr>
          <w:rStyle w:val="FontStyle96"/>
          <w:rFonts w:ascii="Arial" w:hAnsi="Arial" w:cs="Arial"/>
        </w:rPr>
        <w:t xml:space="preserve"> lub równoważne,</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pisuary Koło lub równoważne,</w:t>
      </w:r>
    </w:p>
    <w:p w:rsidR="009220DB" w:rsidRPr="004232BE" w:rsidRDefault="009220DB" w:rsidP="009220DB">
      <w:pPr>
        <w:pStyle w:val="Style58"/>
        <w:widowControl/>
        <w:numPr>
          <w:ilvl w:val="0"/>
          <w:numId w:val="19"/>
        </w:numPr>
        <w:tabs>
          <w:tab w:val="left" w:pos="725"/>
        </w:tabs>
        <w:spacing w:line="293" w:lineRule="exact"/>
        <w:ind w:left="384"/>
        <w:rPr>
          <w:rStyle w:val="FontStyle96"/>
          <w:rFonts w:ascii="Arial" w:hAnsi="Arial" w:cs="Arial"/>
        </w:rPr>
      </w:pPr>
      <w:r w:rsidRPr="004232BE">
        <w:rPr>
          <w:rStyle w:val="FontStyle96"/>
          <w:rFonts w:ascii="Arial" w:hAnsi="Arial" w:cs="Arial"/>
        </w:rPr>
        <w:t>umywalki Koło lub równoważne,</w:t>
      </w:r>
    </w:p>
    <w:p w:rsidR="009220DB" w:rsidRPr="004232BE" w:rsidRDefault="009220DB">
      <w:pPr>
        <w:pStyle w:val="Style30"/>
        <w:widowControl/>
        <w:tabs>
          <w:tab w:val="left" w:pos="235"/>
        </w:tabs>
        <w:spacing w:before="211"/>
        <w:jc w:val="left"/>
        <w:rPr>
          <w:rStyle w:val="FontStyle95"/>
          <w:rFonts w:ascii="Arial" w:hAnsi="Arial" w:cs="Arial"/>
        </w:rPr>
      </w:pPr>
      <w:r w:rsidRPr="004232BE">
        <w:rPr>
          <w:rStyle w:val="FontStyle95"/>
          <w:rFonts w:ascii="Arial" w:hAnsi="Arial" w:cs="Arial"/>
        </w:rPr>
        <w:t>3.</w:t>
      </w:r>
      <w:r w:rsidRPr="004232BE">
        <w:rPr>
          <w:rStyle w:val="FontStyle95"/>
          <w:rFonts w:ascii="Arial" w:hAnsi="Arial" w:cs="Arial"/>
        </w:rPr>
        <w:tab/>
        <w:t>SPRZĘT</w:t>
      </w:r>
    </w:p>
    <w:p w:rsidR="009220DB" w:rsidRPr="004232BE" w:rsidRDefault="009220DB" w:rsidP="009220DB">
      <w:pPr>
        <w:pStyle w:val="Style30"/>
        <w:widowControl/>
        <w:numPr>
          <w:ilvl w:val="0"/>
          <w:numId w:val="224"/>
        </w:numPr>
        <w:tabs>
          <w:tab w:val="left" w:pos="422"/>
        </w:tabs>
        <w:spacing w:before="226"/>
        <w:jc w:val="left"/>
        <w:rPr>
          <w:rStyle w:val="FontStyle95"/>
          <w:rFonts w:ascii="Arial" w:hAnsi="Arial" w:cs="Arial"/>
        </w:rPr>
      </w:pPr>
      <w:r w:rsidRPr="004232BE">
        <w:rPr>
          <w:rStyle w:val="FontStyle95"/>
          <w:rFonts w:ascii="Arial" w:hAnsi="Arial" w:cs="Arial"/>
        </w:rPr>
        <w:t>Ogólne wymagania dotyczące sprzętu</w:t>
      </w:r>
    </w:p>
    <w:p w:rsidR="009220DB" w:rsidRPr="004232BE" w:rsidRDefault="009220DB">
      <w:pPr>
        <w:pStyle w:val="Style39"/>
        <w:widowControl/>
        <w:spacing w:before="14" w:line="240" w:lineRule="auto"/>
        <w:rPr>
          <w:rStyle w:val="FontStyle96"/>
          <w:rFonts w:ascii="Arial" w:hAnsi="Arial" w:cs="Arial"/>
        </w:rPr>
      </w:pPr>
      <w:r w:rsidRPr="004232BE">
        <w:rPr>
          <w:rStyle w:val="FontStyle96"/>
          <w:rFonts w:ascii="Arial" w:hAnsi="Arial" w:cs="Arial"/>
        </w:rPr>
        <w:t>Ogólne wymagania dotyczące sprzętu są zawarte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 3.</w:t>
      </w:r>
    </w:p>
    <w:p w:rsidR="009220DB" w:rsidRPr="004232BE" w:rsidRDefault="009220DB" w:rsidP="009220DB">
      <w:pPr>
        <w:pStyle w:val="Style30"/>
        <w:widowControl/>
        <w:numPr>
          <w:ilvl w:val="0"/>
          <w:numId w:val="225"/>
        </w:numPr>
        <w:tabs>
          <w:tab w:val="left" w:pos="422"/>
        </w:tabs>
        <w:spacing w:line="274" w:lineRule="exact"/>
        <w:jc w:val="left"/>
        <w:rPr>
          <w:rStyle w:val="FontStyle95"/>
          <w:rFonts w:ascii="Arial" w:hAnsi="Arial" w:cs="Arial"/>
        </w:rPr>
      </w:pPr>
      <w:r w:rsidRPr="004232BE">
        <w:rPr>
          <w:rStyle w:val="FontStyle95"/>
          <w:rFonts w:ascii="Arial" w:hAnsi="Arial" w:cs="Arial"/>
        </w:rPr>
        <w:t>Szczegółowe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Roboty należy prowadzić przy użyciu sprzętu przystosowanego do montażu instalacji sanitarnych z tworzyw sztucznych i metalowych oraz drobnego sprzętu budowlanego,</w:t>
      </w:r>
    </w:p>
    <w:p w:rsidR="009220DB" w:rsidRPr="004232BE" w:rsidRDefault="009220DB">
      <w:pPr>
        <w:pStyle w:val="Style30"/>
        <w:widowControl/>
        <w:tabs>
          <w:tab w:val="left" w:pos="235"/>
        </w:tabs>
        <w:spacing w:before="226"/>
        <w:jc w:val="left"/>
        <w:rPr>
          <w:rStyle w:val="FontStyle95"/>
          <w:rFonts w:ascii="Arial" w:hAnsi="Arial" w:cs="Arial"/>
        </w:rPr>
      </w:pPr>
      <w:r w:rsidRPr="004232BE">
        <w:rPr>
          <w:rStyle w:val="FontStyle95"/>
          <w:rFonts w:ascii="Arial" w:hAnsi="Arial" w:cs="Arial"/>
        </w:rPr>
        <w:t>4.</w:t>
      </w:r>
      <w:r w:rsidRPr="004232BE">
        <w:rPr>
          <w:rStyle w:val="FontStyle95"/>
          <w:rFonts w:ascii="Arial" w:hAnsi="Arial" w:cs="Arial"/>
        </w:rPr>
        <w:tab/>
        <w:t>TRANSPORT</w:t>
      </w:r>
    </w:p>
    <w:p w:rsidR="009220DB" w:rsidRPr="004232BE" w:rsidRDefault="009220DB" w:rsidP="009220DB">
      <w:pPr>
        <w:pStyle w:val="Style30"/>
        <w:widowControl/>
        <w:numPr>
          <w:ilvl w:val="0"/>
          <w:numId w:val="226"/>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wymagania dotyczące transportu</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transportu podano w ST.00.01.00 Wymagania ogólne - pkt. 4.</w:t>
      </w:r>
    </w:p>
    <w:p w:rsidR="009220DB" w:rsidRPr="004232BE" w:rsidRDefault="009220DB" w:rsidP="009220DB">
      <w:pPr>
        <w:pStyle w:val="Style30"/>
        <w:widowControl/>
        <w:numPr>
          <w:ilvl w:val="0"/>
          <w:numId w:val="227"/>
        </w:numPr>
        <w:tabs>
          <w:tab w:val="left" w:pos="418"/>
        </w:tabs>
        <w:spacing w:line="274" w:lineRule="exact"/>
        <w:jc w:val="left"/>
        <w:rPr>
          <w:rStyle w:val="FontStyle95"/>
          <w:rFonts w:ascii="Arial" w:hAnsi="Arial" w:cs="Arial"/>
        </w:rPr>
      </w:pPr>
      <w:r w:rsidRPr="004232BE">
        <w:rPr>
          <w:rStyle w:val="FontStyle95"/>
          <w:rFonts w:ascii="Arial" w:hAnsi="Arial" w:cs="Arial"/>
        </w:rPr>
        <w:t>Szczególne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Transport elementów instalacji powinien odbywać się w warunkach zabezpieczających je przed uszkodzeniami i deformacją. Rury PCV należy przewozić w wiązkach przystosowanych do rozładunku paletowego. Fajans sanitarny należy przewozić na paletach drewnianych i składować w pomieszczeniach zamkniętych, nie więcej niż w dwóch warstwach. Armaturę sanitarną należy transportować i składować w sposób zabezpieczający przed uszkodzeniem powłok wykończeniowych (emalia, chrom itd.).</w:t>
      </w:r>
    </w:p>
    <w:p w:rsidR="009220DB" w:rsidRPr="004232BE" w:rsidRDefault="009220DB">
      <w:pPr>
        <w:pStyle w:val="Style30"/>
        <w:widowControl/>
        <w:tabs>
          <w:tab w:val="left" w:pos="235"/>
        </w:tabs>
        <w:spacing w:before="206"/>
        <w:jc w:val="left"/>
        <w:rPr>
          <w:rStyle w:val="FontStyle95"/>
          <w:rFonts w:ascii="Arial" w:hAnsi="Arial" w:cs="Arial"/>
        </w:rPr>
      </w:pPr>
      <w:r w:rsidRPr="004232BE">
        <w:rPr>
          <w:rStyle w:val="FontStyle95"/>
          <w:rFonts w:ascii="Arial" w:hAnsi="Arial" w:cs="Arial"/>
        </w:rPr>
        <w:t>5.</w:t>
      </w:r>
      <w:r w:rsidRPr="004232BE">
        <w:rPr>
          <w:rStyle w:val="FontStyle95"/>
          <w:rFonts w:ascii="Arial" w:hAnsi="Arial" w:cs="Arial"/>
        </w:rPr>
        <w:tab/>
        <w:t>WYKONANIE ROBÓT</w:t>
      </w:r>
    </w:p>
    <w:p w:rsidR="009220DB" w:rsidRPr="004232BE" w:rsidRDefault="009220DB" w:rsidP="009220DB">
      <w:pPr>
        <w:pStyle w:val="Style30"/>
        <w:widowControl/>
        <w:numPr>
          <w:ilvl w:val="0"/>
          <w:numId w:val="228"/>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nasady wykonania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wykonania robót podano w ST.00.01.00 Wymagania ogólne - pkt. 5.</w:t>
      </w:r>
    </w:p>
    <w:p w:rsidR="009220DB" w:rsidRPr="004232BE" w:rsidRDefault="009220DB" w:rsidP="009220DB">
      <w:pPr>
        <w:pStyle w:val="Style30"/>
        <w:widowControl/>
        <w:numPr>
          <w:ilvl w:val="0"/>
          <w:numId w:val="229"/>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wykonania robót</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Warunkiem przystąpienia do wykonania instalacji sanitarnych jest zakończenie robót stanu surowego oraz murowania ścianek działowych, po upływie czasu koniecznego dla zakończenia wiązania zapraw (dotyczy cienkich ścianek działowych). Mocowanie pionów kanalizacyjnych do przegród budowlanych należy wykonywać przy użyciu obejm metalowych z przekładką gumową oraz kołków rozporowych (rozprężnych) typu lekkiego.</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Przejścia przez stropy wymagają zastosowania tulei ochronnych wystających o ok. 3 cm powyżej poziomu podłogi (powyżej docelowego poziomu warstw wykończeniowych). Wewnętrzna średnica tulei powinna być większa o około 5 cm od średnicy zewnętrznej przewodu. Przestrzeń między przewodem a tuleją powinna być wypełniona szczeliwem zapewniającym swobodny przesuw przewodu (np. pianka poliuretanowa). Niezbędne przekucia i przewierty należy prowadzić w uzgodnieniu z Kierownictwem budowy jeśli przejścia te nie zostały przewidziane w dokumentacji projektowej. Miski ustępowe </w:t>
      </w:r>
      <w:r w:rsidRPr="004232BE">
        <w:rPr>
          <w:rStyle w:val="FontStyle96"/>
          <w:rFonts w:ascii="Arial" w:hAnsi="Arial" w:cs="Arial"/>
        </w:rPr>
        <w:lastRenderedPageBreak/>
        <w:t>należy mocować do systemowych stelaży kotwionych do ścian za pomocą kołków rozprężnych dostosowanych do rodzaju podłoża. Umywalki mają być wpuszczane w blat z użyciem systemowych elementów kotwiących. Roboty te muszą być skoordynowane z robotami wykończeniowymi i wszystkie muszą być zgodne z dokumentacją oraz ewentualnymi zmianami zatwierdzonymi przez Inspektora nadzoru.</w:t>
      </w:r>
    </w:p>
    <w:p w:rsidR="009220DB" w:rsidRPr="004232BE" w:rsidRDefault="009220DB">
      <w:pPr>
        <w:pStyle w:val="Style30"/>
        <w:widowControl/>
        <w:tabs>
          <w:tab w:val="left" w:pos="235"/>
        </w:tabs>
        <w:spacing w:before="206"/>
        <w:jc w:val="left"/>
        <w:rPr>
          <w:rStyle w:val="FontStyle95"/>
          <w:rFonts w:ascii="Arial" w:hAnsi="Arial" w:cs="Arial"/>
        </w:rPr>
      </w:pPr>
      <w:r w:rsidRPr="004232BE">
        <w:rPr>
          <w:rStyle w:val="FontStyle95"/>
          <w:rFonts w:ascii="Arial" w:hAnsi="Arial" w:cs="Arial"/>
        </w:rPr>
        <w:t>6.</w:t>
      </w:r>
      <w:r w:rsidRPr="004232BE">
        <w:rPr>
          <w:rStyle w:val="FontStyle95"/>
          <w:rFonts w:ascii="Arial" w:hAnsi="Arial" w:cs="Arial"/>
        </w:rPr>
        <w:tab/>
        <w:t>KONTROLA JAKOŚCI ROBÓT</w:t>
      </w:r>
    </w:p>
    <w:p w:rsidR="009220DB" w:rsidRPr="004232BE" w:rsidRDefault="009220DB" w:rsidP="009220DB">
      <w:pPr>
        <w:pStyle w:val="Style30"/>
        <w:widowControl/>
        <w:numPr>
          <w:ilvl w:val="0"/>
          <w:numId w:val="230"/>
        </w:numPr>
        <w:tabs>
          <w:tab w:val="left" w:pos="418"/>
        </w:tabs>
        <w:spacing w:before="226"/>
        <w:jc w:val="left"/>
        <w:rPr>
          <w:rStyle w:val="FontStyle95"/>
          <w:rFonts w:ascii="Arial" w:hAnsi="Arial" w:cs="Arial"/>
        </w:rPr>
      </w:pPr>
      <w:r w:rsidRPr="004232BE">
        <w:rPr>
          <w:rStyle w:val="FontStyle95"/>
          <w:rFonts w:ascii="Arial" w:hAnsi="Arial" w:cs="Arial"/>
        </w:rPr>
        <w:t>Ogólne zasady kontroli jakości</w:t>
      </w:r>
    </w:p>
    <w:p w:rsidR="009220DB" w:rsidRPr="004232BE" w:rsidRDefault="009220DB">
      <w:pPr>
        <w:pStyle w:val="Style39"/>
        <w:widowControl/>
        <w:spacing w:before="19" w:line="240" w:lineRule="auto"/>
        <w:jc w:val="left"/>
        <w:rPr>
          <w:rStyle w:val="FontStyle96"/>
          <w:rFonts w:ascii="Arial" w:hAnsi="Arial" w:cs="Arial"/>
        </w:rPr>
      </w:pPr>
      <w:r w:rsidRPr="004232BE">
        <w:rPr>
          <w:rStyle w:val="FontStyle96"/>
          <w:rFonts w:ascii="Arial" w:hAnsi="Arial" w:cs="Arial"/>
        </w:rPr>
        <w:t>Ogólne zasady kontroli jakości podano w ST.00.01.00 Wymagania ogólne - pkt. 6.</w:t>
      </w:r>
    </w:p>
    <w:p w:rsidR="009220DB" w:rsidRPr="004232BE" w:rsidRDefault="009220DB" w:rsidP="009220DB">
      <w:pPr>
        <w:pStyle w:val="Style30"/>
        <w:widowControl/>
        <w:numPr>
          <w:ilvl w:val="0"/>
          <w:numId w:val="231"/>
        </w:numPr>
        <w:tabs>
          <w:tab w:val="left" w:pos="418"/>
        </w:tabs>
        <w:spacing w:before="221"/>
        <w:jc w:val="left"/>
        <w:rPr>
          <w:rStyle w:val="FontStyle95"/>
          <w:rFonts w:ascii="Arial" w:hAnsi="Arial" w:cs="Arial"/>
        </w:rPr>
      </w:pPr>
      <w:r w:rsidRPr="004232BE">
        <w:rPr>
          <w:rStyle w:val="FontStyle95"/>
          <w:rFonts w:ascii="Arial" w:hAnsi="Arial" w:cs="Arial"/>
        </w:rPr>
        <w:t>Szczególne zasady kontroli jakości</w:t>
      </w:r>
    </w:p>
    <w:p w:rsidR="009220DB" w:rsidRPr="004232BE" w:rsidRDefault="009220DB">
      <w:pPr>
        <w:pStyle w:val="Style39"/>
        <w:widowControl/>
        <w:spacing w:before="14" w:line="240" w:lineRule="auto"/>
        <w:jc w:val="left"/>
        <w:rPr>
          <w:rStyle w:val="FontStyle96"/>
          <w:rFonts w:ascii="Arial" w:hAnsi="Arial" w:cs="Arial"/>
        </w:rPr>
      </w:pPr>
      <w:r w:rsidRPr="004232BE">
        <w:rPr>
          <w:rStyle w:val="FontStyle96"/>
          <w:rFonts w:ascii="Arial" w:hAnsi="Arial" w:cs="Arial"/>
        </w:rPr>
        <w:t>Odbiory międzyoperacyjne polegają na sprawdzeniu:</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przebiegu tras kanalizacyjnych,</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szczelności połączeń kanalizacyjnych,</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sposobów prowadzenia przewodów poziomych i pionowych,</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elementów kompensacji, lokalizacji przyborów sanitarnych.</w:t>
      </w:r>
    </w:p>
    <w:p w:rsidR="009220DB" w:rsidRPr="004232BE" w:rsidRDefault="009220DB">
      <w:pPr>
        <w:pStyle w:val="Style39"/>
        <w:widowControl/>
        <w:spacing w:line="331" w:lineRule="exact"/>
        <w:ind w:right="10"/>
        <w:rPr>
          <w:rStyle w:val="FontStyle96"/>
          <w:rFonts w:ascii="Arial" w:hAnsi="Arial" w:cs="Arial"/>
        </w:rPr>
      </w:pPr>
      <w:r w:rsidRPr="004232BE">
        <w:rPr>
          <w:rStyle w:val="FontStyle96"/>
          <w:rFonts w:ascii="Arial" w:hAnsi="Arial" w:cs="Arial"/>
        </w:rPr>
        <w:t>Odbiorowi częściowemu należy poddać te elementy urządzeń instalacji, które zanikają w wyniku postępu robot.</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Przy odbiorze końcowym należy przedłożyć protokoły odbiorów częściowych, badań szczelności, a także sprawdzić zgodność stanu istniejącego z dokumentacja techniczną.</w:t>
      </w:r>
    </w:p>
    <w:p w:rsidR="009220DB" w:rsidRPr="004232BE" w:rsidRDefault="009220DB">
      <w:pPr>
        <w:pStyle w:val="Style39"/>
        <w:widowControl/>
        <w:spacing w:line="331" w:lineRule="exact"/>
        <w:jc w:val="left"/>
        <w:rPr>
          <w:rStyle w:val="FontStyle96"/>
          <w:rFonts w:ascii="Arial" w:hAnsi="Arial" w:cs="Arial"/>
        </w:rPr>
      </w:pPr>
      <w:r w:rsidRPr="004232BE">
        <w:rPr>
          <w:rStyle w:val="FontStyle96"/>
          <w:rFonts w:ascii="Arial" w:hAnsi="Arial" w:cs="Arial"/>
        </w:rPr>
        <w:t>Ponadto należy skontrolować:</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użycie właściwych materiałów,</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odległości przewodów kanalizacji wewnętrznej od przewodów cieplnych,</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prawidłowość wykonania połączeń,</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prawidłowość wykonania mocowań punktów przesuwnych,</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wielkości spadków przewodów,</w:t>
      </w:r>
    </w:p>
    <w:p w:rsidR="009220DB" w:rsidRPr="004232BE" w:rsidRDefault="009220DB" w:rsidP="0069788A">
      <w:pPr>
        <w:pStyle w:val="Style58"/>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prawidłowości zainstalowania przyborów sanitarnych.</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10"/>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ROBÓT</w:t>
      </w:r>
    </w:p>
    <w:p w:rsidR="009220DB" w:rsidRPr="004232BE" w:rsidRDefault="009220DB" w:rsidP="009220DB">
      <w:pPr>
        <w:pStyle w:val="Style30"/>
        <w:widowControl/>
        <w:numPr>
          <w:ilvl w:val="0"/>
          <w:numId w:val="233"/>
        </w:numPr>
        <w:tabs>
          <w:tab w:val="left" w:pos="422"/>
        </w:tabs>
        <w:spacing w:before="221" w:line="278" w:lineRule="exact"/>
        <w:jc w:val="left"/>
        <w:rPr>
          <w:rStyle w:val="FontStyle95"/>
          <w:rFonts w:ascii="Arial" w:hAnsi="Arial" w:cs="Arial"/>
        </w:rPr>
      </w:pPr>
      <w:r w:rsidRPr="004232BE">
        <w:rPr>
          <w:rStyle w:val="FontStyle95"/>
          <w:rFonts w:ascii="Arial" w:hAnsi="Arial" w:cs="Arial"/>
        </w:rPr>
        <w:t>Ogólne zasady obmiaru robót</w:t>
      </w:r>
    </w:p>
    <w:p w:rsidR="009220DB" w:rsidRPr="004232BE" w:rsidRDefault="009220DB">
      <w:pPr>
        <w:pStyle w:val="Style39"/>
        <w:widowControl/>
        <w:spacing w:line="278" w:lineRule="exact"/>
        <w:jc w:val="lef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30"/>
        <w:widowControl/>
        <w:numPr>
          <w:ilvl w:val="0"/>
          <w:numId w:val="234"/>
        </w:numPr>
        <w:tabs>
          <w:tab w:val="left" w:pos="422"/>
        </w:tabs>
        <w:spacing w:line="278" w:lineRule="exact"/>
        <w:jc w:val="left"/>
        <w:rPr>
          <w:rStyle w:val="FontStyle95"/>
          <w:rFonts w:ascii="Arial" w:hAnsi="Arial" w:cs="Arial"/>
        </w:rPr>
      </w:pPr>
      <w:r w:rsidRPr="004232BE">
        <w:rPr>
          <w:rStyle w:val="FontStyle95"/>
          <w:rFonts w:ascii="Arial" w:hAnsi="Arial" w:cs="Arial"/>
        </w:rPr>
        <w:t>Szczególne zasady obmiaru</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Wielkości obmiarowe określa się na podstawie dokumentacji projektowej z uwzględnieniem zmian zaakceptowanych przez inspektora nadzoru i sprawdzonych w naturze.</w:t>
      </w:r>
    </w:p>
    <w:p w:rsidR="009220DB" w:rsidRPr="004232BE" w:rsidRDefault="009220DB">
      <w:pPr>
        <w:pStyle w:val="Style30"/>
        <w:widowControl/>
        <w:tabs>
          <w:tab w:val="left" w:pos="235"/>
        </w:tabs>
        <w:spacing w:before="226"/>
        <w:jc w:val="left"/>
        <w:rPr>
          <w:rStyle w:val="FontStyle95"/>
          <w:rFonts w:ascii="Arial" w:hAnsi="Arial" w:cs="Arial"/>
        </w:rPr>
      </w:pPr>
      <w:r w:rsidRPr="004232BE">
        <w:rPr>
          <w:rStyle w:val="FontStyle95"/>
          <w:rFonts w:ascii="Arial" w:hAnsi="Arial" w:cs="Arial"/>
        </w:rPr>
        <w:t>8.</w:t>
      </w:r>
      <w:r w:rsidRPr="004232BE">
        <w:rPr>
          <w:rStyle w:val="FontStyle95"/>
          <w:rFonts w:ascii="Arial" w:hAnsi="Arial" w:cs="Arial"/>
        </w:rPr>
        <w:tab/>
        <w:t>ODBIOR ROBOT</w:t>
      </w:r>
    </w:p>
    <w:p w:rsidR="009220DB" w:rsidRPr="004232BE" w:rsidRDefault="009220DB" w:rsidP="009220DB">
      <w:pPr>
        <w:pStyle w:val="Style30"/>
        <w:widowControl/>
        <w:numPr>
          <w:ilvl w:val="0"/>
          <w:numId w:val="235"/>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 xml:space="preserve">Ogólne zasady odbioru robót podano w ST.00.01.00 Wymagania ogólne - </w:t>
      </w:r>
      <w:proofErr w:type="spellStart"/>
      <w:r w:rsidRPr="004232BE">
        <w:rPr>
          <w:rStyle w:val="FontStyle96"/>
          <w:rFonts w:ascii="Arial" w:hAnsi="Arial" w:cs="Arial"/>
        </w:rPr>
        <w:t>pkt</w:t>
      </w:r>
      <w:proofErr w:type="spellEnd"/>
      <w:r w:rsidRPr="004232BE">
        <w:rPr>
          <w:rStyle w:val="FontStyle96"/>
          <w:rFonts w:ascii="Arial" w:hAnsi="Arial" w:cs="Arial"/>
        </w:rPr>
        <w:t>, 8.</w:t>
      </w:r>
    </w:p>
    <w:p w:rsidR="009220DB" w:rsidRPr="004232BE" w:rsidRDefault="009220DB" w:rsidP="009220DB">
      <w:pPr>
        <w:pStyle w:val="Style30"/>
        <w:widowControl/>
        <w:numPr>
          <w:ilvl w:val="0"/>
          <w:numId w:val="236"/>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39"/>
        <w:widowControl/>
        <w:spacing w:line="274" w:lineRule="exact"/>
        <w:ind w:right="19"/>
        <w:rPr>
          <w:rStyle w:val="FontStyle96"/>
          <w:rFonts w:ascii="Arial" w:hAnsi="Arial" w:cs="Arial"/>
        </w:rPr>
      </w:pPr>
      <w:r w:rsidRPr="004232BE">
        <w:rPr>
          <w:rStyle w:val="FontStyle96"/>
          <w:rFonts w:ascii="Arial" w:hAnsi="Arial" w:cs="Arial"/>
        </w:rPr>
        <w:t>Roboty uznaje się za zgodne z dokumentacją projektową, ST i wymaganiami nadzoru, jeżeli wszystkie pomiary i badania wg pkt. 6 dały pozytywne wyniki.</w:t>
      </w:r>
    </w:p>
    <w:p w:rsidR="009220DB" w:rsidRPr="004232BE" w:rsidRDefault="009220DB">
      <w:pPr>
        <w:pStyle w:val="Style30"/>
        <w:widowControl/>
        <w:tabs>
          <w:tab w:val="left" w:pos="235"/>
        </w:tabs>
        <w:spacing w:before="206"/>
        <w:jc w:val="left"/>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rsidP="009220DB">
      <w:pPr>
        <w:pStyle w:val="Style30"/>
        <w:widowControl/>
        <w:numPr>
          <w:ilvl w:val="0"/>
          <w:numId w:val="237"/>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lastRenderedPageBreak/>
        <w:t>Ogólne ustalenia dotyczące podstawy płatności podano w ST.00.01.00 Wymagania ogólne - pkt. 9.</w:t>
      </w:r>
    </w:p>
    <w:p w:rsidR="009220DB" w:rsidRPr="004232BE" w:rsidRDefault="009220DB" w:rsidP="009220DB">
      <w:pPr>
        <w:pStyle w:val="Style30"/>
        <w:widowControl/>
        <w:numPr>
          <w:ilvl w:val="0"/>
          <w:numId w:val="238"/>
        </w:numPr>
        <w:tabs>
          <w:tab w:val="left" w:pos="418"/>
        </w:tabs>
        <w:spacing w:before="5" w:line="274" w:lineRule="exact"/>
        <w:jc w:val="left"/>
        <w:rPr>
          <w:rStyle w:val="FontStyle95"/>
          <w:rFonts w:ascii="Arial" w:hAnsi="Arial" w:cs="Arial"/>
        </w:rPr>
      </w:pPr>
      <w:r w:rsidRPr="004232BE">
        <w:rPr>
          <w:rStyle w:val="FontStyle95"/>
          <w:rFonts w:ascii="Arial" w:hAnsi="Arial" w:cs="Arial"/>
        </w:rPr>
        <w:t>Szczególne zasady dotyczące podstawy płatności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Podstawą rozliczenia finansowego będzie umowa Wykonawcy z Zamawiającym. Cena wykonania instalacji kanalizacyjnych sanitarnych obejmuje: roboty pomiarowe, oznaczenie i zabezpieczenie miejsca prowadzenia prac, przygotowanie i montaż oraz demontaż zabezpieczeń, dostarczenie i wbudowanie materiałów instalacyjnych, utrzymanie stanowiska pracy i sprzętu w należytym stanie, wykonanie badań i pomiarów kontrolnych.</w:t>
      </w:r>
    </w:p>
    <w:p w:rsidR="009220DB" w:rsidRPr="004232BE" w:rsidRDefault="009220DB" w:rsidP="009220DB">
      <w:pPr>
        <w:pStyle w:val="Style30"/>
        <w:widowControl/>
        <w:numPr>
          <w:ilvl w:val="0"/>
          <w:numId w:val="239"/>
        </w:numPr>
        <w:tabs>
          <w:tab w:val="left" w:pos="346"/>
        </w:tabs>
        <w:spacing w:before="499"/>
        <w:jc w:val="left"/>
        <w:rPr>
          <w:rStyle w:val="FontStyle95"/>
          <w:rFonts w:ascii="Arial" w:hAnsi="Arial" w:cs="Arial"/>
        </w:rPr>
      </w:pPr>
      <w:r w:rsidRPr="004232BE">
        <w:rPr>
          <w:rStyle w:val="FontStyle95"/>
          <w:rFonts w:ascii="Arial" w:hAnsi="Arial" w:cs="Arial"/>
        </w:rPr>
        <w:t>OPIS SPOSOBU ROZLICZENIA ROBOT TYMCZASOWYCH I PRAC</w:t>
      </w:r>
    </w:p>
    <w:p w:rsidR="009220DB" w:rsidRPr="004232BE" w:rsidRDefault="009220DB">
      <w:pPr>
        <w:pStyle w:val="Style31"/>
        <w:widowControl/>
        <w:spacing w:before="24" w:line="240" w:lineRule="auto"/>
        <w:ind w:left="456"/>
        <w:rPr>
          <w:rStyle w:val="FontStyle95"/>
          <w:rFonts w:ascii="Arial" w:hAnsi="Arial" w:cs="Arial"/>
        </w:rPr>
      </w:pPr>
      <w:r w:rsidRPr="004232BE">
        <w:rPr>
          <w:rStyle w:val="FontStyle95"/>
          <w:rFonts w:ascii="Arial" w:hAnsi="Arial" w:cs="Arial"/>
        </w:rPr>
        <w:t>TOWARZYSZĄCYCH</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19" w:line="283" w:lineRule="exac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A67CB3" w:rsidP="009220DB">
      <w:pPr>
        <w:pStyle w:val="Style30"/>
        <w:widowControl/>
        <w:numPr>
          <w:ilvl w:val="0"/>
          <w:numId w:val="240"/>
        </w:numPr>
        <w:tabs>
          <w:tab w:val="left" w:pos="346"/>
        </w:tabs>
        <w:spacing w:before="197" w:line="274" w:lineRule="exact"/>
        <w:jc w:val="left"/>
        <w:rPr>
          <w:rStyle w:val="FontStyle95"/>
          <w:rFonts w:ascii="Arial" w:hAnsi="Arial" w:cs="Arial"/>
        </w:rPr>
      </w:pPr>
      <w:r>
        <w:rPr>
          <w:rStyle w:val="FontStyle95"/>
          <w:rFonts w:ascii="Arial" w:hAnsi="Arial" w:cs="Arial"/>
        </w:rPr>
        <w:t>PRZEPISY OGÓLNE:</w:t>
      </w:r>
    </w:p>
    <w:p w:rsidR="009220DB" w:rsidRPr="004232BE" w:rsidRDefault="009220DB">
      <w:pPr>
        <w:pStyle w:val="Style39"/>
        <w:widowControl/>
        <w:spacing w:line="274" w:lineRule="exact"/>
        <w:ind w:right="4608"/>
        <w:jc w:val="left"/>
        <w:rPr>
          <w:rStyle w:val="FontStyle96"/>
          <w:rFonts w:ascii="Arial" w:hAnsi="Arial" w:cs="Arial"/>
        </w:rPr>
      </w:pPr>
      <w:r w:rsidRPr="004232BE">
        <w:rPr>
          <w:rStyle w:val="FontStyle96"/>
          <w:rFonts w:ascii="Arial" w:hAnsi="Arial" w:cs="Arial"/>
        </w:rPr>
        <w:t>Uwzględniono następujące przepisy: - normy:</w:t>
      </w:r>
    </w:p>
    <w:p w:rsidR="009220DB" w:rsidRPr="004232BE" w:rsidRDefault="009220DB">
      <w:pPr>
        <w:pStyle w:val="Style39"/>
        <w:widowControl/>
        <w:spacing w:line="274" w:lineRule="exact"/>
        <w:ind w:right="4608"/>
        <w:jc w:val="left"/>
        <w:rPr>
          <w:rStyle w:val="FontStyle96"/>
          <w:rFonts w:ascii="Arial" w:hAnsi="Arial" w:cs="Arial"/>
        </w:rPr>
        <w:sectPr w:rsidR="009220DB" w:rsidRPr="004232BE">
          <w:headerReference w:type="even" r:id="rId12"/>
          <w:headerReference w:type="default" r:id="rId13"/>
          <w:footerReference w:type="even" r:id="rId14"/>
          <w:footerReference w:type="default" r:id="rId15"/>
          <w:pgSz w:w="11905" w:h="16837"/>
          <w:pgMar w:top="1096" w:right="1418" w:bottom="1206" w:left="1980" w:header="708" w:footer="708" w:gutter="0"/>
          <w:cols w:space="60"/>
          <w:noEndnote/>
        </w:sectPr>
      </w:pPr>
    </w:p>
    <w:p w:rsidR="009220DB" w:rsidRPr="004232BE" w:rsidRDefault="009220DB">
      <w:pPr>
        <w:pStyle w:val="Style39"/>
        <w:widowControl/>
        <w:spacing w:line="552" w:lineRule="exact"/>
        <w:jc w:val="left"/>
        <w:rPr>
          <w:rStyle w:val="FontStyle96"/>
          <w:rFonts w:ascii="Arial" w:hAnsi="Arial" w:cs="Arial"/>
        </w:rPr>
      </w:pPr>
      <w:r w:rsidRPr="004232BE">
        <w:rPr>
          <w:rStyle w:val="FontStyle96"/>
          <w:rFonts w:ascii="Arial" w:hAnsi="Arial" w:cs="Arial"/>
        </w:rPr>
        <w:lastRenderedPageBreak/>
        <w:t>PN-B-10735</w:t>
      </w:r>
    </w:p>
    <w:p w:rsidR="009220DB" w:rsidRPr="004232BE" w:rsidRDefault="009220DB">
      <w:pPr>
        <w:pStyle w:val="Style39"/>
        <w:widowControl/>
        <w:spacing w:line="552" w:lineRule="exact"/>
        <w:rPr>
          <w:rStyle w:val="FontStyle96"/>
          <w:rFonts w:ascii="Arial" w:hAnsi="Arial" w:cs="Arial"/>
        </w:rPr>
      </w:pPr>
      <w:r w:rsidRPr="004232BE">
        <w:rPr>
          <w:rStyle w:val="FontStyle96"/>
          <w:rFonts w:ascii="Arial" w:hAnsi="Arial" w:cs="Arial"/>
        </w:rPr>
        <w:t>PN-B-10700/01</w:t>
      </w:r>
    </w:p>
    <w:p w:rsidR="009220DB" w:rsidRPr="004232BE" w:rsidRDefault="009220DB">
      <w:pPr>
        <w:pStyle w:val="Style39"/>
        <w:widowControl/>
        <w:spacing w:line="552" w:lineRule="exact"/>
        <w:jc w:val="left"/>
        <w:rPr>
          <w:rStyle w:val="FontStyle96"/>
          <w:rFonts w:ascii="Arial" w:hAnsi="Arial" w:cs="Arial"/>
        </w:rPr>
      </w:pPr>
      <w:r w:rsidRPr="004232BE">
        <w:rPr>
          <w:rStyle w:val="FontStyle96"/>
          <w:rFonts w:ascii="Arial" w:hAnsi="Arial" w:cs="Arial"/>
        </w:rPr>
        <w:t>PN-C-89204</w:t>
      </w:r>
    </w:p>
    <w:p w:rsidR="0069788A" w:rsidRDefault="0069788A">
      <w:pPr>
        <w:pStyle w:val="Style39"/>
        <w:widowControl/>
        <w:spacing w:line="240" w:lineRule="auto"/>
        <w:jc w:val="left"/>
        <w:rPr>
          <w:rStyle w:val="FontStyle96"/>
          <w:rFonts w:ascii="Arial" w:hAnsi="Arial" w:cs="Arial"/>
        </w:rPr>
      </w:pPr>
    </w:p>
    <w:p w:rsidR="009220DB" w:rsidRPr="004232BE" w:rsidRDefault="009220DB">
      <w:pPr>
        <w:pStyle w:val="Style39"/>
        <w:widowControl/>
        <w:spacing w:line="240" w:lineRule="auto"/>
        <w:jc w:val="left"/>
        <w:rPr>
          <w:rStyle w:val="FontStyle96"/>
          <w:rFonts w:ascii="Arial" w:hAnsi="Arial" w:cs="Arial"/>
        </w:rPr>
      </w:pPr>
      <w:r w:rsidRPr="004232BE">
        <w:rPr>
          <w:rStyle w:val="FontStyle96"/>
          <w:rFonts w:ascii="Arial" w:hAnsi="Arial" w:cs="Arial"/>
        </w:rPr>
        <w:t>PN-EN 1452</w:t>
      </w:r>
    </w:p>
    <w:p w:rsidR="009220DB" w:rsidRPr="004232BE" w:rsidRDefault="009220DB">
      <w:pPr>
        <w:pStyle w:val="Style28"/>
        <w:widowControl/>
        <w:spacing w:line="240" w:lineRule="exact"/>
        <w:rPr>
          <w:rFonts w:ascii="Arial" w:hAnsi="Arial" w:cs="Arial"/>
          <w:sz w:val="20"/>
          <w:szCs w:val="20"/>
        </w:rPr>
      </w:pPr>
    </w:p>
    <w:p w:rsidR="0069788A" w:rsidRDefault="009220DB">
      <w:pPr>
        <w:pStyle w:val="Style28"/>
        <w:widowControl/>
        <w:spacing w:before="34" w:line="274" w:lineRule="exact"/>
        <w:rPr>
          <w:rStyle w:val="FontStyle96"/>
          <w:rFonts w:ascii="Arial" w:hAnsi="Arial" w:cs="Arial"/>
        </w:rPr>
      </w:pPr>
      <w:r w:rsidRPr="004232BE">
        <w:rPr>
          <w:rStyle w:val="FontStyle96"/>
          <w:rFonts w:ascii="Arial" w:hAnsi="Arial" w:cs="Arial"/>
        </w:rPr>
        <w:t xml:space="preserve">PN-C-73001 </w:t>
      </w:r>
    </w:p>
    <w:p w:rsidR="0069788A" w:rsidRDefault="0069788A">
      <w:pPr>
        <w:pStyle w:val="Style28"/>
        <w:widowControl/>
        <w:spacing w:before="34" w:line="274" w:lineRule="exact"/>
        <w:rPr>
          <w:rStyle w:val="FontStyle96"/>
          <w:rFonts w:ascii="Arial" w:hAnsi="Arial" w:cs="Arial"/>
        </w:rPr>
      </w:pPr>
    </w:p>
    <w:p w:rsidR="0069788A" w:rsidRDefault="009220DB">
      <w:pPr>
        <w:pStyle w:val="Style28"/>
        <w:widowControl/>
        <w:spacing w:before="34" w:line="274" w:lineRule="exact"/>
        <w:rPr>
          <w:rStyle w:val="FontStyle96"/>
          <w:rFonts w:ascii="Arial" w:hAnsi="Arial" w:cs="Arial"/>
        </w:rPr>
      </w:pPr>
      <w:r w:rsidRPr="004232BE">
        <w:rPr>
          <w:rStyle w:val="FontStyle96"/>
          <w:rFonts w:ascii="Arial" w:hAnsi="Arial" w:cs="Arial"/>
        </w:rPr>
        <w:t xml:space="preserve">PN-M-77561 PN-EN 274: U </w:t>
      </w:r>
    </w:p>
    <w:p w:rsidR="0069788A" w:rsidRDefault="0069788A">
      <w:pPr>
        <w:pStyle w:val="Style28"/>
        <w:widowControl/>
        <w:spacing w:before="34" w:line="274" w:lineRule="exact"/>
        <w:rPr>
          <w:rStyle w:val="FontStyle96"/>
          <w:rFonts w:ascii="Arial" w:hAnsi="Arial" w:cs="Arial"/>
        </w:rPr>
      </w:pPr>
    </w:p>
    <w:p w:rsidR="009220DB" w:rsidRPr="004232BE" w:rsidRDefault="009220DB">
      <w:pPr>
        <w:pStyle w:val="Style28"/>
        <w:widowControl/>
        <w:spacing w:before="34" w:line="274" w:lineRule="exact"/>
        <w:rPr>
          <w:rStyle w:val="FontStyle96"/>
          <w:rFonts w:ascii="Arial" w:hAnsi="Arial" w:cs="Arial"/>
        </w:rPr>
      </w:pPr>
      <w:r w:rsidRPr="004232BE">
        <w:rPr>
          <w:rStyle w:val="FontStyle96"/>
          <w:rFonts w:ascii="Arial" w:hAnsi="Arial" w:cs="Arial"/>
        </w:rPr>
        <w:t>PN-M-75020</w:t>
      </w:r>
    </w:p>
    <w:p w:rsidR="009220DB" w:rsidRPr="004232BE" w:rsidRDefault="009220DB">
      <w:pPr>
        <w:pStyle w:val="Style39"/>
        <w:widowControl/>
        <w:spacing w:line="240" w:lineRule="exact"/>
        <w:ind w:right="331"/>
        <w:rPr>
          <w:rFonts w:ascii="Arial" w:hAnsi="Arial" w:cs="Arial"/>
          <w:sz w:val="20"/>
          <w:szCs w:val="20"/>
        </w:rPr>
      </w:pPr>
    </w:p>
    <w:p w:rsidR="0069788A" w:rsidRDefault="0069788A">
      <w:pPr>
        <w:pStyle w:val="Style39"/>
        <w:widowControl/>
        <w:spacing w:before="34" w:line="274" w:lineRule="exact"/>
        <w:ind w:right="331"/>
        <w:rPr>
          <w:rStyle w:val="FontStyle96"/>
          <w:rFonts w:ascii="Arial" w:hAnsi="Arial" w:cs="Arial"/>
        </w:rPr>
      </w:pPr>
    </w:p>
    <w:p w:rsidR="0069788A" w:rsidRDefault="009220DB">
      <w:pPr>
        <w:pStyle w:val="Style39"/>
        <w:widowControl/>
        <w:spacing w:before="34" w:line="274" w:lineRule="exact"/>
        <w:ind w:right="331"/>
        <w:rPr>
          <w:rStyle w:val="FontStyle96"/>
          <w:rFonts w:ascii="Arial" w:hAnsi="Arial" w:cs="Arial"/>
        </w:rPr>
      </w:pPr>
      <w:r w:rsidRPr="004232BE">
        <w:rPr>
          <w:rStyle w:val="FontStyle96"/>
          <w:rFonts w:ascii="Arial" w:hAnsi="Arial" w:cs="Arial"/>
        </w:rPr>
        <w:t xml:space="preserve">PN-EN 816: </w:t>
      </w:r>
    </w:p>
    <w:p w:rsidR="009220DB" w:rsidRPr="004232BE" w:rsidRDefault="009220DB">
      <w:pPr>
        <w:pStyle w:val="Style39"/>
        <w:widowControl/>
        <w:spacing w:before="34" w:line="274" w:lineRule="exact"/>
        <w:ind w:right="331"/>
        <w:rPr>
          <w:rStyle w:val="FontStyle96"/>
          <w:rFonts w:ascii="Arial" w:hAnsi="Arial" w:cs="Arial"/>
        </w:rPr>
      </w:pPr>
      <w:r w:rsidRPr="004232BE">
        <w:rPr>
          <w:rStyle w:val="FontStyle96"/>
          <w:rFonts w:ascii="Arial" w:hAnsi="Arial" w:cs="Arial"/>
        </w:rPr>
        <w:t>PN-EN 817:</w:t>
      </w:r>
    </w:p>
    <w:p w:rsidR="009220DB" w:rsidRPr="004232BE" w:rsidRDefault="009220DB">
      <w:pPr>
        <w:pStyle w:val="Style39"/>
        <w:widowControl/>
        <w:spacing w:line="240" w:lineRule="exact"/>
        <w:jc w:val="left"/>
        <w:rPr>
          <w:rFonts w:ascii="Arial" w:hAnsi="Arial" w:cs="Arial"/>
          <w:sz w:val="20"/>
          <w:szCs w:val="20"/>
        </w:rPr>
      </w:pPr>
    </w:p>
    <w:p w:rsidR="0069788A" w:rsidRDefault="0069788A">
      <w:pPr>
        <w:pStyle w:val="Style39"/>
        <w:widowControl/>
        <w:spacing w:before="58" w:line="240" w:lineRule="auto"/>
        <w:jc w:val="left"/>
        <w:rPr>
          <w:rStyle w:val="FontStyle96"/>
          <w:rFonts w:ascii="Arial" w:hAnsi="Arial" w:cs="Arial"/>
        </w:rPr>
      </w:pPr>
    </w:p>
    <w:p w:rsidR="009220DB" w:rsidRPr="004232BE" w:rsidRDefault="009220DB">
      <w:pPr>
        <w:pStyle w:val="Style39"/>
        <w:widowControl/>
        <w:spacing w:before="58" w:line="240" w:lineRule="auto"/>
        <w:jc w:val="left"/>
        <w:rPr>
          <w:rStyle w:val="FontStyle96"/>
          <w:rFonts w:ascii="Arial" w:hAnsi="Arial" w:cs="Arial"/>
        </w:rPr>
      </w:pPr>
      <w:r w:rsidRPr="004232BE">
        <w:rPr>
          <w:rStyle w:val="FontStyle96"/>
          <w:rFonts w:ascii="Arial" w:hAnsi="Arial" w:cs="Arial"/>
        </w:rPr>
        <w:t>PN-EN 1112:</w:t>
      </w:r>
    </w:p>
    <w:p w:rsidR="0069788A" w:rsidRDefault="009220DB">
      <w:pPr>
        <w:pStyle w:val="Style39"/>
        <w:widowControl/>
        <w:spacing w:line="274" w:lineRule="exact"/>
        <w:rPr>
          <w:rStyle w:val="FontStyle96"/>
          <w:rFonts w:ascii="Arial" w:hAnsi="Arial" w:cs="Arial"/>
        </w:rPr>
      </w:pPr>
      <w:r w:rsidRPr="004232BE">
        <w:rPr>
          <w:rStyle w:val="FontStyle96"/>
          <w:rFonts w:ascii="Arial" w:hAnsi="Arial" w:cs="Arial"/>
        </w:rPr>
        <w:br w:type="column"/>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Kanalizacja. Przewody kanalizacyjne. Wymagania i badania przy odbiorze.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Instalacje wewnętrzne wodociągowe i kanalizacyjne. Wymagania 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badania przy odbiorze. Instalacje kanalizacyjne.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Rury ciśnieniowe z </w:t>
      </w:r>
      <w:proofErr w:type="spellStart"/>
      <w:r w:rsidRPr="004232BE">
        <w:rPr>
          <w:rStyle w:val="FontStyle96"/>
          <w:rFonts w:ascii="Arial" w:hAnsi="Arial" w:cs="Arial"/>
        </w:rPr>
        <w:t>nieplastyfikowanego</w:t>
      </w:r>
      <w:proofErr w:type="spellEnd"/>
      <w:r w:rsidRPr="004232BE">
        <w:rPr>
          <w:rStyle w:val="FontStyle96"/>
          <w:rFonts w:ascii="Arial" w:hAnsi="Arial" w:cs="Arial"/>
        </w:rPr>
        <w:t xml:space="preserve"> PVC Wymagania i badania,</w:t>
      </w:r>
    </w:p>
    <w:p w:rsidR="009220DB" w:rsidRPr="004232BE" w:rsidRDefault="009220DB" w:rsidP="0069788A">
      <w:pPr>
        <w:pStyle w:val="Style39"/>
        <w:widowControl/>
        <w:spacing w:line="274" w:lineRule="exact"/>
        <w:rPr>
          <w:rStyle w:val="FontStyle96"/>
          <w:rFonts w:ascii="Arial" w:hAnsi="Arial" w:cs="Arial"/>
        </w:rPr>
      </w:pPr>
      <w:r w:rsidRPr="004232BE">
        <w:rPr>
          <w:rStyle w:val="FontStyle96"/>
          <w:rFonts w:ascii="Arial" w:hAnsi="Arial" w:cs="Arial"/>
        </w:rPr>
        <w:t>Systemy przewodowe z tworzyw sztucznych do przesyłania wody z</w:t>
      </w:r>
      <w:r w:rsidR="0069788A">
        <w:rPr>
          <w:rStyle w:val="FontStyle96"/>
          <w:rFonts w:ascii="Arial" w:hAnsi="Arial" w:cs="Arial"/>
        </w:rPr>
        <w:t xml:space="preserve"> </w:t>
      </w:r>
      <w:proofErr w:type="spellStart"/>
      <w:r w:rsidRPr="004232BE">
        <w:rPr>
          <w:rStyle w:val="FontStyle96"/>
          <w:rFonts w:ascii="Arial" w:hAnsi="Arial" w:cs="Arial"/>
        </w:rPr>
        <w:t>PVC-U</w:t>
      </w:r>
      <w:proofErr w:type="spellEnd"/>
      <w:r w:rsidRPr="004232BE">
        <w:rPr>
          <w:rStyle w:val="FontStyle96"/>
          <w:rFonts w:ascii="Arial" w:hAnsi="Arial" w:cs="Arial"/>
        </w:rPr>
        <w:t xml:space="preserve"> Wymagania ogólne dotyczące rur i kształtek.</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Urządzenia sanitarne z tworzyw sztucznych. Wymagania i badania,</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Brodziki z blachy stalowej emaliowanej.</w:t>
      </w:r>
    </w:p>
    <w:p w:rsidR="0069788A" w:rsidRDefault="009220DB">
      <w:pPr>
        <w:pStyle w:val="Style28"/>
        <w:widowControl/>
        <w:spacing w:line="274" w:lineRule="exact"/>
        <w:rPr>
          <w:rStyle w:val="FontStyle96"/>
          <w:rFonts w:ascii="Arial" w:hAnsi="Arial" w:cs="Arial"/>
        </w:rPr>
      </w:pPr>
      <w:r w:rsidRPr="004232BE">
        <w:rPr>
          <w:rStyle w:val="FontStyle96"/>
          <w:rFonts w:ascii="Arial" w:hAnsi="Arial" w:cs="Arial"/>
        </w:rPr>
        <w:t xml:space="preserve">Zestawy odpływowe do urządzeń sanitarnych - Część </w:t>
      </w:r>
      <w:r w:rsidR="0069788A">
        <w:rPr>
          <w:rStyle w:val="FontStyle96"/>
          <w:rFonts w:ascii="Arial" w:hAnsi="Arial" w:cs="Arial"/>
        </w:rPr>
        <w:t>I</w:t>
      </w:r>
      <w:r w:rsidRPr="004232BE">
        <w:rPr>
          <w:rStyle w:val="FontStyle96"/>
          <w:rFonts w:ascii="Arial" w:hAnsi="Arial" w:cs="Arial"/>
        </w:rPr>
        <w:t xml:space="preserve">:Wymagania Armatura sanitarna. </w:t>
      </w:r>
    </w:p>
    <w:p w:rsidR="0069788A" w:rsidRDefault="0069788A">
      <w:pPr>
        <w:pStyle w:val="Style28"/>
        <w:widowControl/>
        <w:spacing w:line="274" w:lineRule="exact"/>
        <w:rPr>
          <w:rStyle w:val="FontStyle96"/>
          <w:rFonts w:ascii="Arial" w:hAnsi="Arial" w:cs="Arial"/>
        </w:rPr>
      </w:pP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Zawory wypływowe i baterie mieszające (...). Ogólne wymagania techniczne.</w:t>
      </w:r>
    </w:p>
    <w:p w:rsidR="0069788A" w:rsidRDefault="0069788A">
      <w:pPr>
        <w:pStyle w:val="Style28"/>
        <w:widowControl/>
        <w:spacing w:line="274" w:lineRule="exact"/>
        <w:rPr>
          <w:rStyle w:val="FontStyle96"/>
          <w:rFonts w:ascii="Arial" w:hAnsi="Arial" w:cs="Arial"/>
        </w:rPr>
      </w:pPr>
    </w:p>
    <w:p w:rsidR="0069788A" w:rsidRDefault="009220DB">
      <w:pPr>
        <w:pStyle w:val="Style28"/>
        <w:widowControl/>
        <w:spacing w:line="274" w:lineRule="exact"/>
        <w:rPr>
          <w:rStyle w:val="FontStyle96"/>
          <w:rFonts w:ascii="Arial" w:hAnsi="Arial" w:cs="Arial"/>
        </w:rPr>
      </w:pPr>
      <w:r w:rsidRPr="004232BE">
        <w:rPr>
          <w:rStyle w:val="FontStyle96"/>
          <w:rFonts w:ascii="Arial" w:hAnsi="Arial" w:cs="Arial"/>
        </w:rPr>
        <w:t xml:space="preserve">Armatura sanitarna - Armatura samoczynnie zamykana (PN 10), Armatura sanitarna - Baterie mechaniczne (PN </w:t>
      </w:r>
      <w:r w:rsidR="0069788A">
        <w:rPr>
          <w:rStyle w:val="FontStyle96"/>
          <w:rFonts w:ascii="Arial" w:hAnsi="Arial" w:cs="Arial"/>
        </w:rPr>
        <w:t>1</w:t>
      </w:r>
      <w:r w:rsidRPr="004232BE">
        <w:rPr>
          <w:rStyle w:val="FontStyle96"/>
          <w:rFonts w:ascii="Arial" w:hAnsi="Arial" w:cs="Arial"/>
        </w:rPr>
        <w:t xml:space="preserve">0). Ogólne wymagania techniczne. </w:t>
      </w:r>
    </w:p>
    <w:p w:rsidR="0069788A" w:rsidRDefault="0069788A">
      <w:pPr>
        <w:pStyle w:val="Style28"/>
        <w:widowControl/>
        <w:spacing w:line="274" w:lineRule="exact"/>
        <w:rPr>
          <w:rStyle w:val="FontStyle96"/>
          <w:rFonts w:ascii="Arial" w:hAnsi="Arial" w:cs="Arial"/>
        </w:rPr>
      </w:pPr>
    </w:p>
    <w:p w:rsidR="009220DB" w:rsidRDefault="009220DB">
      <w:pPr>
        <w:pStyle w:val="Style28"/>
        <w:widowControl/>
        <w:spacing w:line="274" w:lineRule="exact"/>
        <w:rPr>
          <w:rStyle w:val="FontStyle96"/>
          <w:rFonts w:ascii="Arial" w:hAnsi="Arial" w:cs="Arial"/>
        </w:rPr>
      </w:pPr>
      <w:r w:rsidRPr="004232BE">
        <w:rPr>
          <w:rStyle w:val="FontStyle96"/>
          <w:rFonts w:ascii="Arial" w:hAnsi="Arial" w:cs="Arial"/>
        </w:rPr>
        <w:t>Natryski do armatury sanitarnej /PN l0/</w:t>
      </w:r>
    </w:p>
    <w:p w:rsidR="009220DB" w:rsidRPr="004232BE" w:rsidRDefault="009220DB">
      <w:pPr>
        <w:pStyle w:val="Style28"/>
        <w:widowControl/>
        <w:spacing w:line="274" w:lineRule="exact"/>
        <w:rPr>
          <w:rStyle w:val="FontStyle96"/>
          <w:rFonts w:ascii="Arial" w:hAnsi="Arial" w:cs="Arial"/>
        </w:rPr>
        <w:sectPr w:rsidR="009220DB" w:rsidRPr="004232BE" w:rsidSect="0069788A">
          <w:headerReference w:type="even" r:id="rId16"/>
          <w:headerReference w:type="default" r:id="rId17"/>
          <w:footerReference w:type="even" r:id="rId18"/>
          <w:footerReference w:type="default" r:id="rId19"/>
          <w:type w:val="continuous"/>
          <w:pgSz w:w="11905" w:h="16837"/>
          <w:pgMar w:top="1117" w:right="1273" w:bottom="1377" w:left="1985" w:header="708" w:footer="708" w:gutter="0"/>
          <w:cols w:num="2" w:space="708" w:equalWidth="0">
            <w:col w:w="1559" w:space="709"/>
            <w:col w:w="6379"/>
          </w:cols>
          <w:noEndnote/>
        </w:sectPr>
      </w:pPr>
    </w:p>
    <w:p w:rsidR="009220DB" w:rsidRPr="004232BE" w:rsidRDefault="009220DB">
      <w:pPr>
        <w:widowControl/>
        <w:spacing w:before="99" w:line="240" w:lineRule="exact"/>
        <w:rPr>
          <w:rFonts w:ascii="Arial" w:hAnsi="Arial" w:cs="Arial"/>
          <w:sz w:val="20"/>
          <w:szCs w:val="20"/>
        </w:rPr>
      </w:pPr>
    </w:p>
    <w:p w:rsidR="009220DB" w:rsidRPr="004232BE" w:rsidRDefault="009220DB">
      <w:pPr>
        <w:pStyle w:val="Style49"/>
        <w:widowControl/>
        <w:spacing w:before="53"/>
        <w:ind w:left="1848"/>
        <w:rPr>
          <w:rStyle w:val="FontStyle96"/>
          <w:rFonts w:ascii="Arial" w:hAnsi="Arial" w:cs="Arial"/>
        </w:rPr>
      </w:pPr>
      <w:r w:rsidRPr="004232BE">
        <w:rPr>
          <w:rStyle w:val="FontStyle96"/>
          <w:rFonts w:ascii="Arial" w:hAnsi="Arial" w:cs="Arial"/>
        </w:rPr>
        <w:t>PN-EN 1254:U    Armatura sanitarna - Ciśnieniowe zawory spłukujące i samoczynnie zamykane. Zawory do pisuarów PN 10.</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58" w:line="240" w:lineRule="auto"/>
        <w:rPr>
          <w:rStyle w:val="FontStyle95"/>
          <w:rFonts w:ascii="Arial" w:hAnsi="Arial" w:cs="Arial"/>
          <w:u w:val="single"/>
        </w:rPr>
      </w:pPr>
      <w:r w:rsidRPr="004232BE">
        <w:rPr>
          <w:rStyle w:val="FontStyle95"/>
          <w:rFonts w:ascii="Arial" w:hAnsi="Arial" w:cs="Arial"/>
          <w:u w:val="single"/>
        </w:rPr>
        <w:t>B. INSTALACJA WODY ZIMNEJ</w:t>
      </w:r>
    </w:p>
    <w:p w:rsidR="009220DB" w:rsidRPr="004232BE" w:rsidRDefault="009220DB">
      <w:pPr>
        <w:pStyle w:val="Style30"/>
        <w:widowControl/>
        <w:tabs>
          <w:tab w:val="left" w:pos="235"/>
        </w:tabs>
        <w:spacing w:before="221"/>
        <w:jc w:val="left"/>
        <w:rPr>
          <w:rStyle w:val="FontStyle95"/>
          <w:rFonts w:ascii="Arial" w:hAnsi="Arial" w:cs="Arial"/>
        </w:rPr>
      </w:pPr>
      <w:r w:rsidRPr="004232BE">
        <w:rPr>
          <w:rStyle w:val="FontStyle95"/>
          <w:rFonts w:ascii="Arial" w:hAnsi="Arial" w:cs="Arial"/>
        </w:rPr>
        <w:t>1.</w:t>
      </w:r>
      <w:r w:rsidRPr="004232BE">
        <w:rPr>
          <w:rStyle w:val="FontStyle95"/>
          <w:rFonts w:ascii="Arial" w:hAnsi="Arial" w:cs="Arial"/>
        </w:rPr>
        <w:tab/>
        <w:t>WSTĘP</w:t>
      </w:r>
    </w:p>
    <w:p w:rsidR="009220DB" w:rsidRPr="004232BE" w:rsidRDefault="009220DB" w:rsidP="009220DB">
      <w:pPr>
        <w:pStyle w:val="Style30"/>
        <w:widowControl/>
        <w:numPr>
          <w:ilvl w:val="0"/>
          <w:numId w:val="241"/>
        </w:numPr>
        <w:tabs>
          <w:tab w:val="left" w:pos="418"/>
        </w:tabs>
        <w:spacing w:before="202" w:line="274" w:lineRule="exact"/>
        <w:jc w:val="left"/>
        <w:rPr>
          <w:rStyle w:val="FontStyle95"/>
          <w:rFonts w:ascii="Arial" w:hAnsi="Arial" w:cs="Arial"/>
        </w:rPr>
      </w:pPr>
      <w:r w:rsidRPr="004232BE">
        <w:rPr>
          <w:rStyle w:val="FontStyle95"/>
          <w:rFonts w:ascii="Arial" w:hAnsi="Arial" w:cs="Arial"/>
        </w:rPr>
        <w:lastRenderedPageBreak/>
        <w:t>Przedmiot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Przedmiotem niniejszej części specyfikacji (ST) są wymagania dotyczące wykonania i odbioru instalacji wody zimnej.</w:t>
      </w:r>
    </w:p>
    <w:p w:rsidR="009220DB" w:rsidRPr="004232BE" w:rsidRDefault="009220DB" w:rsidP="009220DB">
      <w:pPr>
        <w:pStyle w:val="Style30"/>
        <w:widowControl/>
        <w:numPr>
          <w:ilvl w:val="0"/>
          <w:numId w:val="242"/>
        </w:numPr>
        <w:tabs>
          <w:tab w:val="left" w:pos="418"/>
        </w:tabs>
        <w:spacing w:before="5"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Specyfikacja techniczna stosowana jest jako dokument przetargowy i kontraktowy przy zlecaniu i realizacji robót wymienionych w pkt. 1.1.</w:t>
      </w:r>
    </w:p>
    <w:p w:rsidR="009220DB" w:rsidRPr="004232BE" w:rsidRDefault="009220DB" w:rsidP="009220DB">
      <w:pPr>
        <w:pStyle w:val="Style30"/>
        <w:widowControl/>
        <w:numPr>
          <w:ilvl w:val="0"/>
          <w:numId w:val="243"/>
        </w:numPr>
        <w:tabs>
          <w:tab w:val="left" w:pos="418"/>
        </w:tabs>
        <w:spacing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49"/>
        <w:widowControl/>
        <w:ind w:firstLine="0"/>
        <w:rPr>
          <w:rStyle w:val="FontStyle96"/>
          <w:rFonts w:ascii="Arial" w:hAnsi="Arial" w:cs="Arial"/>
        </w:rPr>
      </w:pPr>
      <w:r w:rsidRPr="004232BE">
        <w:rPr>
          <w:rStyle w:val="FontStyle96"/>
          <w:rFonts w:ascii="Arial" w:hAnsi="Arial" w:cs="Arial"/>
        </w:rPr>
        <w:t>W skład niniejszej części ST wchodzą następujące roboty:</w:t>
      </w:r>
    </w:p>
    <w:p w:rsidR="009220DB" w:rsidRPr="004232BE" w:rsidRDefault="0069788A" w:rsidP="0069788A">
      <w:pPr>
        <w:pStyle w:val="Style33"/>
        <w:widowControl/>
        <w:tabs>
          <w:tab w:val="left" w:pos="710"/>
        </w:tabs>
        <w:spacing w:line="293" w:lineRule="exact"/>
        <w:ind w:left="365" w:firstLine="0"/>
        <w:jc w:val="left"/>
        <w:rPr>
          <w:rStyle w:val="FontStyle96"/>
          <w:rFonts w:ascii="Arial" w:hAnsi="Arial" w:cs="Arial"/>
        </w:rPr>
      </w:pPr>
      <w:r>
        <w:rPr>
          <w:rStyle w:val="FontStyle96"/>
          <w:rFonts w:ascii="Arial" w:hAnsi="Arial" w:cs="Arial"/>
        </w:rPr>
        <w:t xml:space="preserve">-   </w:t>
      </w:r>
      <w:r w:rsidR="009220DB" w:rsidRPr="004232BE">
        <w:rPr>
          <w:rStyle w:val="FontStyle96"/>
          <w:rFonts w:ascii="Arial" w:hAnsi="Arial" w:cs="Arial"/>
        </w:rPr>
        <w:t>montaż odgałęzienia rurociągów,</w:t>
      </w:r>
    </w:p>
    <w:p w:rsidR="009220DB" w:rsidRPr="004232BE" w:rsidRDefault="0069788A" w:rsidP="0069788A">
      <w:pPr>
        <w:pStyle w:val="Style33"/>
        <w:widowControl/>
        <w:tabs>
          <w:tab w:val="left" w:pos="710"/>
        </w:tabs>
        <w:spacing w:line="293" w:lineRule="exact"/>
        <w:ind w:left="365" w:firstLine="0"/>
        <w:jc w:val="left"/>
        <w:rPr>
          <w:rStyle w:val="FontStyle96"/>
          <w:rFonts w:ascii="Arial" w:hAnsi="Arial" w:cs="Arial"/>
        </w:rPr>
      </w:pPr>
      <w:r>
        <w:rPr>
          <w:rStyle w:val="FontStyle96"/>
          <w:rFonts w:ascii="Arial" w:hAnsi="Arial" w:cs="Arial"/>
        </w:rPr>
        <w:t xml:space="preserve">-   </w:t>
      </w:r>
      <w:r w:rsidR="009220DB" w:rsidRPr="004232BE">
        <w:rPr>
          <w:rStyle w:val="FontStyle96"/>
          <w:rFonts w:ascii="Arial" w:hAnsi="Arial" w:cs="Arial"/>
        </w:rPr>
        <w:t>montaż zaworu odcinającego,</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 xml:space="preserve">montaż rurociągu </w:t>
      </w:r>
      <w:proofErr w:type="spellStart"/>
      <w:r w:rsidRPr="004232BE">
        <w:rPr>
          <w:rStyle w:val="FontStyle96"/>
          <w:rFonts w:ascii="Arial" w:hAnsi="Arial" w:cs="Arial"/>
        </w:rPr>
        <w:t>rozprowadzająceg</w:t>
      </w:r>
      <w:proofErr w:type="spellEnd"/>
    </w:p>
    <w:p w:rsidR="009220DB" w:rsidRPr="004232BE" w:rsidRDefault="009220DB" w:rsidP="009220DB">
      <w:pPr>
        <w:pStyle w:val="Style33"/>
        <w:widowControl/>
        <w:numPr>
          <w:ilvl w:val="0"/>
          <w:numId w:val="4"/>
        </w:numPr>
        <w:tabs>
          <w:tab w:val="left" w:pos="710"/>
        </w:tabs>
        <w:spacing w:before="10"/>
        <w:ind w:left="710" w:hanging="346"/>
        <w:jc w:val="left"/>
        <w:rPr>
          <w:rStyle w:val="FontStyle96"/>
          <w:rFonts w:ascii="Arial" w:hAnsi="Arial" w:cs="Arial"/>
        </w:rPr>
      </w:pPr>
      <w:r w:rsidRPr="004232BE">
        <w:rPr>
          <w:rStyle w:val="FontStyle96"/>
          <w:rFonts w:ascii="Arial" w:hAnsi="Arial" w:cs="Arial"/>
        </w:rPr>
        <w:t xml:space="preserve">montaż rurociągów rozprowadzających prowadzonych w posadzkach, bruzdach, </w:t>
      </w:r>
      <w:proofErr w:type="spellStart"/>
      <w:r w:rsidRPr="004232BE">
        <w:rPr>
          <w:rStyle w:val="FontStyle96"/>
          <w:rFonts w:ascii="Arial" w:hAnsi="Arial" w:cs="Arial"/>
        </w:rPr>
        <w:t>szachtach</w:t>
      </w:r>
      <w:proofErr w:type="spellEnd"/>
      <w:r w:rsidRPr="004232BE">
        <w:rPr>
          <w:rStyle w:val="FontStyle96"/>
          <w:rFonts w:ascii="Arial" w:hAnsi="Arial" w:cs="Arial"/>
        </w:rPr>
        <w:t xml:space="preserve"> i przestrzeni podstropowej,</w:t>
      </w:r>
    </w:p>
    <w:p w:rsidR="009220DB" w:rsidRPr="004232BE" w:rsidRDefault="009220DB" w:rsidP="009220DB">
      <w:pPr>
        <w:pStyle w:val="Style33"/>
        <w:widowControl/>
        <w:numPr>
          <w:ilvl w:val="0"/>
          <w:numId w:val="222"/>
        </w:numPr>
        <w:tabs>
          <w:tab w:val="left" w:pos="710"/>
        </w:tabs>
        <w:spacing w:before="5" w:line="293" w:lineRule="exact"/>
        <w:ind w:left="365" w:firstLine="0"/>
        <w:jc w:val="left"/>
        <w:rPr>
          <w:rStyle w:val="FontStyle96"/>
          <w:rFonts w:ascii="Arial" w:hAnsi="Arial" w:cs="Arial"/>
        </w:rPr>
      </w:pPr>
      <w:r w:rsidRPr="004232BE">
        <w:rPr>
          <w:rStyle w:val="FontStyle96"/>
          <w:rFonts w:ascii="Arial" w:hAnsi="Arial" w:cs="Arial"/>
        </w:rPr>
        <w:t>montaż izolacji dla rurociągów stalowych,</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montaż izolacji dla rurociągów polietylenowych,</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montaż hydrantów w szafkach podtynkowych,</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montaż przejść przez ściany i stropy.</w:t>
      </w:r>
    </w:p>
    <w:p w:rsidR="009220DB" w:rsidRPr="004232BE" w:rsidRDefault="009220DB">
      <w:pPr>
        <w:pStyle w:val="Style30"/>
        <w:widowControl/>
        <w:tabs>
          <w:tab w:val="left" w:pos="235"/>
        </w:tabs>
        <w:spacing w:before="216"/>
        <w:jc w:val="left"/>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rsidP="009220DB">
      <w:pPr>
        <w:pStyle w:val="Style30"/>
        <w:widowControl/>
        <w:numPr>
          <w:ilvl w:val="0"/>
          <w:numId w:val="244"/>
        </w:numPr>
        <w:tabs>
          <w:tab w:val="left" w:pos="413"/>
        </w:tabs>
        <w:spacing w:before="211" w:line="269" w:lineRule="exact"/>
        <w:jc w:val="left"/>
        <w:rPr>
          <w:rStyle w:val="FontStyle95"/>
          <w:rFonts w:ascii="Arial" w:hAnsi="Arial" w:cs="Arial"/>
        </w:rPr>
      </w:pPr>
      <w:r w:rsidRPr="004232BE">
        <w:rPr>
          <w:rStyle w:val="FontStyle95"/>
          <w:rFonts w:ascii="Arial" w:hAnsi="Arial" w:cs="Arial"/>
        </w:rPr>
        <w:t>Ogólne wymagania dotyczące materiałów</w:t>
      </w:r>
    </w:p>
    <w:p w:rsidR="009220DB" w:rsidRPr="004232BE" w:rsidRDefault="009220DB">
      <w:pPr>
        <w:pStyle w:val="Style49"/>
        <w:widowControl/>
        <w:spacing w:line="269" w:lineRule="exact"/>
        <w:ind w:firstLine="0"/>
        <w:jc w:val="both"/>
        <w:rPr>
          <w:rStyle w:val="FontStyle96"/>
          <w:rFonts w:ascii="Arial" w:hAnsi="Arial" w:cs="Arial"/>
        </w:rPr>
      </w:pPr>
      <w:r w:rsidRPr="004232BE">
        <w:rPr>
          <w:rStyle w:val="FontStyle96"/>
          <w:rFonts w:ascii="Arial" w:hAnsi="Arial" w:cs="Arial"/>
        </w:rPr>
        <w:t>Ogólne wymagania dotyczące materiałów, ich pozyskania i składowania podano w ST.</w:t>
      </w:r>
    </w:p>
    <w:p w:rsidR="009220DB" w:rsidRPr="004232BE" w:rsidRDefault="009220DB">
      <w:pPr>
        <w:pStyle w:val="Style49"/>
        <w:widowControl/>
        <w:spacing w:line="269" w:lineRule="exact"/>
        <w:ind w:firstLine="0"/>
        <w:rPr>
          <w:rStyle w:val="FontStyle96"/>
          <w:rFonts w:ascii="Arial" w:hAnsi="Arial" w:cs="Arial"/>
        </w:rPr>
      </w:pPr>
      <w:r w:rsidRPr="004232BE">
        <w:rPr>
          <w:rStyle w:val="FontStyle96"/>
          <w:rFonts w:ascii="Arial" w:hAnsi="Arial" w:cs="Arial"/>
        </w:rPr>
        <w:t>00.01.00.</w:t>
      </w:r>
    </w:p>
    <w:p w:rsidR="009220DB" w:rsidRPr="004232BE" w:rsidRDefault="009220DB" w:rsidP="009220DB">
      <w:pPr>
        <w:pStyle w:val="Style30"/>
        <w:widowControl/>
        <w:numPr>
          <w:ilvl w:val="0"/>
          <w:numId w:val="245"/>
        </w:numPr>
        <w:tabs>
          <w:tab w:val="left" w:pos="413"/>
        </w:tabs>
        <w:spacing w:before="29"/>
        <w:jc w:val="left"/>
        <w:rPr>
          <w:rStyle w:val="FontStyle95"/>
          <w:rFonts w:ascii="Arial" w:hAnsi="Arial" w:cs="Arial"/>
        </w:rPr>
      </w:pPr>
      <w:r w:rsidRPr="004232BE">
        <w:rPr>
          <w:rStyle w:val="FontStyle95"/>
          <w:rFonts w:ascii="Arial" w:hAnsi="Arial" w:cs="Arial"/>
        </w:rPr>
        <w:t>Wymagania szczególne dotyczące materiałów i urządzeń.</w:t>
      </w:r>
    </w:p>
    <w:p w:rsidR="009220DB" w:rsidRPr="004232BE" w:rsidRDefault="009220DB">
      <w:pPr>
        <w:pStyle w:val="Style49"/>
        <w:widowControl/>
        <w:spacing w:line="293" w:lineRule="exact"/>
        <w:ind w:firstLine="0"/>
        <w:rPr>
          <w:rStyle w:val="FontStyle96"/>
          <w:rFonts w:ascii="Arial" w:hAnsi="Arial" w:cs="Arial"/>
        </w:rPr>
      </w:pPr>
      <w:r w:rsidRPr="004232BE">
        <w:rPr>
          <w:rStyle w:val="FontStyle96"/>
          <w:rFonts w:ascii="Arial" w:hAnsi="Arial" w:cs="Arial"/>
        </w:rPr>
        <w:t>Do wykonania instalacji wody zimnej zastosować należy zastosować:</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rury stalowe ocynkowanej dla wody hydrantowej</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 xml:space="preserve">rury wielowarstwowe </w:t>
      </w:r>
      <w:proofErr w:type="spellStart"/>
      <w:r w:rsidRPr="004232BE">
        <w:rPr>
          <w:rStyle w:val="FontStyle96"/>
          <w:rFonts w:ascii="Arial" w:hAnsi="Arial" w:cs="Arial"/>
        </w:rPr>
        <w:t>PE-RT</w:t>
      </w:r>
      <w:proofErr w:type="spellEnd"/>
      <w:r w:rsidRPr="004232BE">
        <w:rPr>
          <w:rStyle w:val="FontStyle96"/>
          <w:rFonts w:ascii="Arial" w:hAnsi="Arial" w:cs="Arial"/>
        </w:rPr>
        <w:t>/AL/</w:t>
      </w:r>
      <w:proofErr w:type="spellStart"/>
      <w:r w:rsidRPr="004232BE">
        <w:rPr>
          <w:rStyle w:val="FontStyle96"/>
          <w:rFonts w:ascii="Arial" w:hAnsi="Arial" w:cs="Arial"/>
        </w:rPr>
        <w:t>PE-RT</w:t>
      </w:r>
      <w:proofErr w:type="spellEnd"/>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izolację z pianki poliuretanowej,</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hydranty,</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stalowe tuleje ochronne,</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zaprawę ognioochronną,</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kołnierze ognioochronne,</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otulina,</w:t>
      </w:r>
    </w:p>
    <w:p w:rsidR="009220DB" w:rsidRPr="004232BE" w:rsidRDefault="009220DB" w:rsidP="009220DB">
      <w:pPr>
        <w:pStyle w:val="Style33"/>
        <w:widowControl/>
        <w:numPr>
          <w:ilvl w:val="0"/>
          <w:numId w:val="222"/>
        </w:numPr>
        <w:tabs>
          <w:tab w:val="left" w:pos="710"/>
        </w:tabs>
        <w:spacing w:line="293" w:lineRule="exact"/>
        <w:ind w:left="365" w:firstLine="0"/>
        <w:jc w:val="left"/>
        <w:rPr>
          <w:rStyle w:val="FontStyle96"/>
          <w:rFonts w:ascii="Arial" w:hAnsi="Arial" w:cs="Arial"/>
        </w:rPr>
      </w:pPr>
      <w:r w:rsidRPr="004232BE">
        <w:rPr>
          <w:rStyle w:val="FontStyle96"/>
          <w:rFonts w:ascii="Arial" w:hAnsi="Arial" w:cs="Arial"/>
        </w:rPr>
        <w:t>zawory odcinające.</w:t>
      </w:r>
    </w:p>
    <w:p w:rsidR="009220DB" w:rsidRPr="004232BE" w:rsidRDefault="009220DB">
      <w:pPr>
        <w:pStyle w:val="Style30"/>
        <w:widowControl/>
        <w:tabs>
          <w:tab w:val="left" w:pos="235"/>
        </w:tabs>
        <w:spacing w:before="216"/>
        <w:jc w:val="left"/>
        <w:rPr>
          <w:rStyle w:val="FontStyle95"/>
          <w:rFonts w:ascii="Arial" w:hAnsi="Arial" w:cs="Arial"/>
        </w:rPr>
      </w:pPr>
      <w:r w:rsidRPr="004232BE">
        <w:rPr>
          <w:rStyle w:val="FontStyle95"/>
          <w:rFonts w:ascii="Arial" w:hAnsi="Arial" w:cs="Arial"/>
        </w:rPr>
        <w:t>3.</w:t>
      </w:r>
      <w:r w:rsidRPr="004232BE">
        <w:rPr>
          <w:rStyle w:val="FontStyle95"/>
          <w:rFonts w:ascii="Arial" w:hAnsi="Arial" w:cs="Arial"/>
        </w:rPr>
        <w:tab/>
        <w:t>SPRZĘT</w:t>
      </w:r>
    </w:p>
    <w:p w:rsidR="009220DB" w:rsidRPr="004232BE" w:rsidRDefault="009220DB" w:rsidP="009220DB">
      <w:pPr>
        <w:pStyle w:val="Style30"/>
        <w:widowControl/>
        <w:numPr>
          <w:ilvl w:val="0"/>
          <w:numId w:val="246"/>
        </w:numPr>
        <w:tabs>
          <w:tab w:val="left" w:pos="485"/>
        </w:tabs>
        <w:spacing w:before="226"/>
        <w:jc w:val="left"/>
        <w:rPr>
          <w:rStyle w:val="FontStyle95"/>
          <w:rFonts w:ascii="Arial" w:hAnsi="Arial" w:cs="Arial"/>
        </w:rPr>
      </w:pPr>
      <w:r w:rsidRPr="004232BE">
        <w:rPr>
          <w:rStyle w:val="FontStyle95"/>
          <w:rFonts w:ascii="Arial" w:hAnsi="Arial" w:cs="Arial"/>
        </w:rPr>
        <w:t>Ogólne wymagania dotyczące sprzętu</w:t>
      </w:r>
    </w:p>
    <w:p w:rsidR="009220DB" w:rsidRPr="004232BE" w:rsidRDefault="009220DB">
      <w:pPr>
        <w:pStyle w:val="Style49"/>
        <w:widowControl/>
        <w:spacing w:before="14" w:line="240" w:lineRule="auto"/>
        <w:ind w:firstLine="0"/>
        <w:jc w:val="both"/>
        <w:rPr>
          <w:rStyle w:val="FontStyle96"/>
          <w:rFonts w:ascii="Arial" w:hAnsi="Arial" w:cs="Arial"/>
        </w:rPr>
      </w:pPr>
      <w:r w:rsidRPr="004232BE">
        <w:rPr>
          <w:rStyle w:val="FontStyle96"/>
          <w:rFonts w:ascii="Arial" w:hAnsi="Arial" w:cs="Arial"/>
        </w:rPr>
        <w:t>Ogólne wymagania dotyczące sprzętu są zawarte w ST.00.01.00 Wymagania ogólne -</w:t>
      </w:r>
    </w:p>
    <w:p w:rsidR="009220DB" w:rsidRPr="004232BE" w:rsidRDefault="009220DB">
      <w:pPr>
        <w:pStyle w:val="Style49"/>
        <w:widowControl/>
        <w:ind w:firstLine="0"/>
        <w:rPr>
          <w:rStyle w:val="FontStyle96"/>
          <w:rFonts w:ascii="Arial" w:hAnsi="Arial" w:cs="Arial"/>
        </w:rPr>
      </w:pPr>
      <w:r w:rsidRPr="004232BE">
        <w:rPr>
          <w:rStyle w:val="FontStyle96"/>
          <w:rFonts w:ascii="Arial" w:hAnsi="Arial" w:cs="Arial"/>
        </w:rPr>
        <w:t>pkt. 3.</w:t>
      </w:r>
    </w:p>
    <w:p w:rsidR="009220DB" w:rsidRPr="004232BE" w:rsidRDefault="009220DB" w:rsidP="009220DB">
      <w:pPr>
        <w:pStyle w:val="Style30"/>
        <w:widowControl/>
        <w:numPr>
          <w:ilvl w:val="0"/>
          <w:numId w:val="247"/>
        </w:numPr>
        <w:tabs>
          <w:tab w:val="left" w:pos="485"/>
        </w:tabs>
        <w:spacing w:line="274" w:lineRule="exact"/>
        <w:jc w:val="left"/>
        <w:rPr>
          <w:rStyle w:val="FontStyle95"/>
          <w:rFonts w:ascii="Arial" w:hAnsi="Arial" w:cs="Arial"/>
        </w:rPr>
      </w:pPr>
      <w:r w:rsidRPr="004232BE">
        <w:rPr>
          <w:rStyle w:val="FontStyle95"/>
          <w:rFonts w:ascii="Arial" w:hAnsi="Arial" w:cs="Arial"/>
        </w:rPr>
        <w:t>Szczegółowe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Roboty należy prowadzić przy użyciu sprzętu przystosowanego do montażu instalacji sanitarnych z tworzyw sztucznych i metalowych oraz drobnego sprzętu budowlanego.</w:t>
      </w:r>
    </w:p>
    <w:p w:rsidR="009220DB" w:rsidRPr="004232BE" w:rsidRDefault="009220DB">
      <w:pPr>
        <w:pStyle w:val="Style30"/>
        <w:widowControl/>
        <w:tabs>
          <w:tab w:val="left" w:pos="230"/>
        </w:tabs>
        <w:spacing w:before="53"/>
        <w:jc w:val="left"/>
        <w:rPr>
          <w:rStyle w:val="FontStyle95"/>
          <w:rFonts w:ascii="Arial" w:hAnsi="Arial" w:cs="Arial"/>
        </w:rPr>
      </w:pPr>
      <w:r w:rsidRPr="004232BE">
        <w:rPr>
          <w:rStyle w:val="FontStyle95"/>
          <w:rFonts w:ascii="Arial" w:hAnsi="Arial" w:cs="Arial"/>
        </w:rPr>
        <w:t>4.</w:t>
      </w:r>
      <w:r w:rsidRPr="004232BE">
        <w:rPr>
          <w:rStyle w:val="FontStyle95"/>
          <w:rFonts w:ascii="Arial" w:hAnsi="Arial" w:cs="Arial"/>
        </w:rPr>
        <w:tab/>
        <w:t>TRANSPORT</w:t>
      </w:r>
    </w:p>
    <w:p w:rsidR="009220DB" w:rsidRPr="004232BE" w:rsidRDefault="009220DB" w:rsidP="009220DB">
      <w:pPr>
        <w:pStyle w:val="Style30"/>
        <w:widowControl/>
        <w:numPr>
          <w:ilvl w:val="0"/>
          <w:numId w:val="248"/>
        </w:numPr>
        <w:tabs>
          <w:tab w:val="left" w:pos="418"/>
        </w:tabs>
        <w:spacing w:before="211" w:line="274" w:lineRule="exact"/>
        <w:jc w:val="left"/>
        <w:rPr>
          <w:rStyle w:val="FontStyle95"/>
          <w:rFonts w:ascii="Arial" w:hAnsi="Arial" w:cs="Arial"/>
        </w:rPr>
      </w:pPr>
      <w:r w:rsidRPr="004232BE">
        <w:rPr>
          <w:rStyle w:val="FontStyle95"/>
          <w:rFonts w:ascii="Arial" w:hAnsi="Arial" w:cs="Arial"/>
        </w:rPr>
        <w:t>Ogólne wymagania dotyczące transportu</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 xml:space="preserve">Ogólne zasady transportu podano w ST.00.01.00 Wymagania ogólne - </w:t>
      </w:r>
      <w:proofErr w:type="spellStart"/>
      <w:r w:rsidRPr="004232BE">
        <w:rPr>
          <w:rStyle w:val="FontStyle96"/>
          <w:rFonts w:ascii="Arial" w:hAnsi="Arial" w:cs="Arial"/>
        </w:rPr>
        <w:t>pkt</w:t>
      </w:r>
      <w:proofErr w:type="spellEnd"/>
      <w:r w:rsidRPr="004232BE">
        <w:rPr>
          <w:rStyle w:val="FontStyle96"/>
          <w:rFonts w:ascii="Arial" w:hAnsi="Arial" w:cs="Arial"/>
        </w:rPr>
        <w:t>, 4.</w:t>
      </w:r>
    </w:p>
    <w:p w:rsidR="009220DB" w:rsidRPr="004232BE" w:rsidRDefault="009220DB" w:rsidP="009220DB">
      <w:pPr>
        <w:pStyle w:val="Style30"/>
        <w:widowControl/>
        <w:numPr>
          <w:ilvl w:val="0"/>
          <w:numId w:val="249"/>
        </w:numPr>
        <w:tabs>
          <w:tab w:val="left" w:pos="418"/>
        </w:tabs>
        <w:spacing w:line="274" w:lineRule="exact"/>
        <w:jc w:val="left"/>
        <w:rPr>
          <w:rStyle w:val="FontStyle95"/>
          <w:rFonts w:ascii="Arial" w:hAnsi="Arial" w:cs="Arial"/>
        </w:rPr>
      </w:pPr>
      <w:r w:rsidRPr="004232BE">
        <w:rPr>
          <w:rStyle w:val="FontStyle95"/>
          <w:rFonts w:ascii="Arial" w:hAnsi="Arial" w:cs="Arial"/>
        </w:rPr>
        <w:t>Szczególne wymagania dotyczące transportu</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lastRenderedPageBreak/>
        <w:t>Transport elementów instalacji powinien odbywać się w warunkach zabezpieczających je przed uszkodzeniami i deformacją. Armaturę sanitarną należy transportować i składować w sposób zabezpieczający przed uszkodzeniem powłok wykończeniowych (chrom itd.).</w:t>
      </w:r>
    </w:p>
    <w:p w:rsidR="009220DB" w:rsidRPr="004232BE" w:rsidRDefault="009220DB" w:rsidP="009220DB">
      <w:pPr>
        <w:pStyle w:val="Style30"/>
        <w:widowControl/>
        <w:numPr>
          <w:ilvl w:val="0"/>
          <w:numId w:val="250"/>
        </w:numPr>
        <w:tabs>
          <w:tab w:val="left" w:pos="230"/>
        </w:tabs>
        <w:spacing w:before="221"/>
        <w:jc w:val="left"/>
        <w:rPr>
          <w:rStyle w:val="FontStyle95"/>
          <w:rFonts w:ascii="Arial" w:hAnsi="Arial" w:cs="Arial"/>
        </w:rPr>
      </w:pPr>
      <w:r w:rsidRPr="004232BE">
        <w:rPr>
          <w:rStyle w:val="FontStyle95"/>
          <w:rFonts w:ascii="Arial" w:hAnsi="Arial" w:cs="Arial"/>
        </w:rPr>
        <w:t>WYKONANIE ROBOT</w:t>
      </w:r>
    </w:p>
    <w:p w:rsidR="009220DB" w:rsidRPr="004232BE" w:rsidRDefault="009220DB">
      <w:pPr>
        <w:pStyle w:val="Style31"/>
        <w:widowControl/>
        <w:spacing w:before="206" w:line="274" w:lineRule="exact"/>
        <w:rPr>
          <w:rStyle w:val="FontStyle95"/>
          <w:rFonts w:ascii="Arial" w:hAnsi="Arial" w:cs="Arial"/>
        </w:rPr>
      </w:pPr>
      <w:r w:rsidRPr="004232BE">
        <w:rPr>
          <w:rStyle w:val="FontStyle95"/>
          <w:rFonts w:ascii="Arial" w:hAnsi="Arial" w:cs="Arial"/>
        </w:rPr>
        <w:t>5.1. Ogólne zasady wykonania robót</w:t>
      </w:r>
    </w:p>
    <w:p w:rsidR="009220DB" w:rsidRPr="004232BE" w:rsidRDefault="009220DB">
      <w:pPr>
        <w:pStyle w:val="Style39"/>
        <w:widowControl/>
        <w:spacing w:line="274" w:lineRule="exact"/>
        <w:rPr>
          <w:rStyle w:val="FontStyle95"/>
          <w:rFonts w:ascii="Arial" w:hAnsi="Arial" w:cs="Arial"/>
        </w:rPr>
      </w:pPr>
      <w:r w:rsidRPr="004232BE">
        <w:rPr>
          <w:rStyle w:val="FontStyle96"/>
          <w:rFonts w:ascii="Arial" w:hAnsi="Arial" w:cs="Arial"/>
        </w:rPr>
        <w:t xml:space="preserve">Ogólne zasady wykonania robót podano w ST.00.01.00 Wymagania ogólne - pkt. 5. </w:t>
      </w:r>
      <w:r w:rsidRPr="004232BE">
        <w:rPr>
          <w:rStyle w:val="FontStyle95"/>
          <w:rFonts w:ascii="Arial" w:hAnsi="Arial" w:cs="Arial"/>
        </w:rPr>
        <w:t>5.2.Szczególne zasady wykonania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Warunkiem przystąpienia do wykonania instalacji sanitarnych jest zakończenie robót stanu surowego oraz murowania ścianek działowych, po upływie czasu koniecznego dla zakończenia wiązania zapraw (dotyczy zwłaszcza cienkich ścianek działowych). Mocowanie pionów instalacji hydrantowej do przegród budowlanych należy wykonywać przy użyciu obejm metalowych z przekładką elastyczną oraz kołków rozprężnych.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Przejścia przez stropy wymagają zastosowania tulei ochronnych wystających o około 3 cm powyżej poziomu podłogi (powyżej docelowemu poziomu warstw wykończeniowych). Wewnętrzna średnica tulei powinna być większa o około 5 cm od średnicy zewnętrznej przewodu. Przestrzeń między przewodem, a tuleją powinna być wypełniona szczeliwem zapewniającym swobodny przesuw przewodu (np. pianka poliuretanowa).</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Niezbędne przekucia i przewierty należy prowadzić w uzgodnieniu z Kierownictwem budowy, jeśli przejścia te nie zostały przewidziane w dokumentacji projektowej.</w:t>
      </w:r>
    </w:p>
    <w:p w:rsidR="009220DB" w:rsidRPr="004232BE" w:rsidRDefault="009220DB" w:rsidP="009220DB">
      <w:pPr>
        <w:pStyle w:val="Style30"/>
        <w:widowControl/>
        <w:numPr>
          <w:ilvl w:val="0"/>
          <w:numId w:val="251"/>
        </w:numPr>
        <w:tabs>
          <w:tab w:val="left" w:pos="230"/>
        </w:tabs>
        <w:spacing w:before="206"/>
        <w:jc w:val="left"/>
        <w:rPr>
          <w:rStyle w:val="FontStyle95"/>
          <w:rFonts w:ascii="Arial" w:hAnsi="Arial" w:cs="Arial"/>
        </w:rPr>
      </w:pPr>
      <w:r w:rsidRPr="004232BE">
        <w:rPr>
          <w:rStyle w:val="FontStyle95"/>
          <w:rFonts w:ascii="Arial" w:hAnsi="Arial" w:cs="Arial"/>
        </w:rPr>
        <w:t>KONTROLA JAKOŚCI ROBÓT</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252"/>
        </w:numPr>
        <w:tabs>
          <w:tab w:val="left" w:pos="418"/>
        </w:tabs>
        <w:spacing w:before="226"/>
        <w:jc w:val="left"/>
        <w:rPr>
          <w:rStyle w:val="FontStyle95"/>
          <w:rFonts w:ascii="Arial" w:hAnsi="Arial" w:cs="Arial"/>
        </w:rPr>
      </w:pPr>
      <w:r w:rsidRPr="004232BE">
        <w:rPr>
          <w:rStyle w:val="FontStyle95"/>
          <w:rFonts w:ascii="Arial" w:hAnsi="Arial" w:cs="Arial"/>
        </w:rPr>
        <w:t>Ogólne zasady kontroli jakości</w:t>
      </w:r>
    </w:p>
    <w:p w:rsidR="009220DB" w:rsidRPr="004232BE" w:rsidRDefault="009220DB">
      <w:pPr>
        <w:pStyle w:val="Style39"/>
        <w:widowControl/>
        <w:spacing w:before="14" w:line="240" w:lineRule="auto"/>
        <w:jc w:val="left"/>
        <w:rPr>
          <w:rStyle w:val="FontStyle96"/>
          <w:rFonts w:ascii="Arial" w:hAnsi="Arial" w:cs="Arial"/>
        </w:rPr>
      </w:pPr>
      <w:r w:rsidRPr="004232BE">
        <w:rPr>
          <w:rStyle w:val="FontStyle96"/>
          <w:rFonts w:ascii="Arial" w:hAnsi="Arial" w:cs="Arial"/>
        </w:rPr>
        <w:t>Ogólne zasady kontroli jakości podano w ST.00.01.00 Wymagania ogólne - pkt. 6.</w:t>
      </w:r>
    </w:p>
    <w:p w:rsidR="009220DB" w:rsidRPr="004232BE" w:rsidRDefault="009220DB" w:rsidP="009220DB">
      <w:pPr>
        <w:pStyle w:val="Style30"/>
        <w:widowControl/>
        <w:numPr>
          <w:ilvl w:val="0"/>
          <w:numId w:val="253"/>
        </w:numPr>
        <w:tabs>
          <w:tab w:val="left" w:pos="418"/>
        </w:tabs>
        <w:spacing w:before="226"/>
        <w:jc w:val="left"/>
        <w:rPr>
          <w:rStyle w:val="FontStyle95"/>
          <w:rFonts w:ascii="Arial" w:hAnsi="Arial" w:cs="Arial"/>
        </w:rPr>
      </w:pPr>
      <w:r w:rsidRPr="004232BE">
        <w:rPr>
          <w:rStyle w:val="FontStyle95"/>
          <w:rFonts w:ascii="Arial" w:hAnsi="Arial" w:cs="Arial"/>
        </w:rPr>
        <w:t>Szczególne zasady kontroli jakości</w:t>
      </w:r>
    </w:p>
    <w:p w:rsidR="009220DB" w:rsidRPr="004232BE" w:rsidRDefault="009220DB">
      <w:pPr>
        <w:pStyle w:val="Style28"/>
        <w:widowControl/>
        <w:spacing w:line="331" w:lineRule="exact"/>
        <w:rPr>
          <w:rStyle w:val="FontStyle96"/>
          <w:rFonts w:ascii="Arial" w:hAnsi="Arial" w:cs="Arial"/>
        </w:rPr>
      </w:pPr>
      <w:r w:rsidRPr="004232BE">
        <w:rPr>
          <w:rStyle w:val="FontStyle96"/>
          <w:rFonts w:ascii="Arial" w:hAnsi="Arial" w:cs="Arial"/>
        </w:rPr>
        <w:t>Przy odbiorze końcowym instalacji wody należy przedłożyć protokoły odbiorów częściowych i prób szczelności, a także sprawdzić zgodność stanu istniejącego z dokumentacją techniczną oraz wymaganiami odpowiednich norm przedmiotowych. W szczególności należy skontrolować :</w:t>
      </w:r>
    </w:p>
    <w:p w:rsidR="009220DB" w:rsidRPr="004232BE" w:rsidRDefault="009220DB" w:rsidP="009220DB">
      <w:pPr>
        <w:pStyle w:val="Style33"/>
        <w:widowControl/>
        <w:numPr>
          <w:ilvl w:val="0"/>
          <w:numId w:val="254"/>
        </w:numPr>
        <w:tabs>
          <w:tab w:val="left" w:pos="1210"/>
        </w:tabs>
        <w:spacing w:line="331" w:lineRule="exact"/>
        <w:ind w:left="893" w:firstLine="0"/>
        <w:jc w:val="left"/>
        <w:rPr>
          <w:rStyle w:val="FontStyle96"/>
          <w:rFonts w:ascii="Arial" w:hAnsi="Arial" w:cs="Arial"/>
        </w:rPr>
      </w:pPr>
      <w:r w:rsidRPr="004232BE">
        <w:rPr>
          <w:rStyle w:val="FontStyle96"/>
          <w:rFonts w:ascii="Arial" w:hAnsi="Arial" w:cs="Arial"/>
        </w:rPr>
        <w:t>użycie właściwych materiałów,</w:t>
      </w:r>
    </w:p>
    <w:p w:rsidR="009220DB" w:rsidRPr="004232BE" w:rsidRDefault="009220DB" w:rsidP="009220DB">
      <w:pPr>
        <w:pStyle w:val="Style33"/>
        <w:widowControl/>
        <w:numPr>
          <w:ilvl w:val="0"/>
          <w:numId w:val="254"/>
        </w:numPr>
        <w:tabs>
          <w:tab w:val="left" w:pos="1210"/>
        </w:tabs>
        <w:spacing w:line="331" w:lineRule="exact"/>
        <w:ind w:left="893" w:firstLine="0"/>
        <w:jc w:val="left"/>
        <w:rPr>
          <w:rStyle w:val="FontStyle96"/>
          <w:rFonts w:ascii="Arial" w:hAnsi="Arial" w:cs="Arial"/>
        </w:rPr>
      </w:pPr>
      <w:r w:rsidRPr="004232BE">
        <w:rPr>
          <w:rStyle w:val="FontStyle96"/>
          <w:rFonts w:ascii="Arial" w:hAnsi="Arial" w:cs="Arial"/>
        </w:rPr>
        <w:t>prawidłowość wykonania połączeń,</w:t>
      </w:r>
    </w:p>
    <w:p w:rsidR="009220DB" w:rsidRPr="004232BE" w:rsidRDefault="009220DB" w:rsidP="009220DB">
      <w:pPr>
        <w:pStyle w:val="Style33"/>
        <w:widowControl/>
        <w:numPr>
          <w:ilvl w:val="0"/>
          <w:numId w:val="254"/>
        </w:numPr>
        <w:tabs>
          <w:tab w:val="left" w:pos="1210"/>
        </w:tabs>
        <w:spacing w:line="331" w:lineRule="exact"/>
        <w:ind w:left="893" w:firstLine="0"/>
        <w:jc w:val="left"/>
        <w:rPr>
          <w:rStyle w:val="FontStyle96"/>
          <w:rFonts w:ascii="Arial" w:hAnsi="Arial" w:cs="Arial"/>
        </w:rPr>
      </w:pPr>
      <w:r w:rsidRPr="004232BE">
        <w:rPr>
          <w:rStyle w:val="FontStyle96"/>
          <w:rFonts w:ascii="Arial" w:hAnsi="Arial" w:cs="Arial"/>
        </w:rPr>
        <w:t>jakość zastosowanych materiałów uszczelniających,</w:t>
      </w:r>
    </w:p>
    <w:p w:rsidR="009220DB" w:rsidRPr="004232BE" w:rsidRDefault="009220DB" w:rsidP="009220DB">
      <w:pPr>
        <w:pStyle w:val="Style33"/>
        <w:widowControl/>
        <w:numPr>
          <w:ilvl w:val="0"/>
          <w:numId w:val="254"/>
        </w:numPr>
        <w:tabs>
          <w:tab w:val="left" w:pos="1210"/>
        </w:tabs>
        <w:spacing w:line="331" w:lineRule="exact"/>
        <w:ind w:left="893" w:firstLine="0"/>
        <w:jc w:val="left"/>
        <w:rPr>
          <w:rStyle w:val="FontStyle96"/>
          <w:rFonts w:ascii="Arial" w:hAnsi="Arial" w:cs="Arial"/>
        </w:rPr>
      </w:pPr>
      <w:r w:rsidRPr="004232BE">
        <w:rPr>
          <w:rStyle w:val="FontStyle96"/>
          <w:rFonts w:ascii="Arial" w:hAnsi="Arial" w:cs="Arial"/>
        </w:rPr>
        <w:t>wielkość spadków przewodów,</w:t>
      </w:r>
    </w:p>
    <w:p w:rsidR="009220DB" w:rsidRPr="004232BE" w:rsidRDefault="009220DB" w:rsidP="009220DB">
      <w:pPr>
        <w:pStyle w:val="Style33"/>
        <w:widowControl/>
        <w:numPr>
          <w:ilvl w:val="0"/>
          <w:numId w:val="254"/>
        </w:numPr>
        <w:tabs>
          <w:tab w:val="left" w:pos="1210"/>
        </w:tabs>
        <w:spacing w:line="331" w:lineRule="exact"/>
        <w:ind w:left="893" w:firstLine="0"/>
        <w:jc w:val="left"/>
        <w:rPr>
          <w:rStyle w:val="FontStyle96"/>
          <w:rFonts w:ascii="Arial" w:hAnsi="Arial" w:cs="Arial"/>
        </w:rPr>
      </w:pPr>
      <w:r w:rsidRPr="004232BE">
        <w:rPr>
          <w:rStyle w:val="FontStyle96"/>
          <w:rFonts w:ascii="Arial" w:hAnsi="Arial" w:cs="Arial"/>
        </w:rPr>
        <w:t>odległości przewodów względem siebie i od przegród budowlanych,</w:t>
      </w:r>
    </w:p>
    <w:p w:rsidR="009220DB" w:rsidRPr="004232BE" w:rsidRDefault="009220DB" w:rsidP="009220DB">
      <w:pPr>
        <w:pStyle w:val="Style33"/>
        <w:widowControl/>
        <w:numPr>
          <w:ilvl w:val="0"/>
          <w:numId w:val="254"/>
        </w:numPr>
        <w:tabs>
          <w:tab w:val="left" w:pos="1210"/>
        </w:tabs>
        <w:spacing w:line="331" w:lineRule="exact"/>
        <w:ind w:left="1210" w:hanging="317"/>
        <w:jc w:val="left"/>
        <w:rPr>
          <w:rStyle w:val="FontStyle96"/>
          <w:rFonts w:ascii="Arial" w:hAnsi="Arial" w:cs="Arial"/>
        </w:rPr>
      </w:pPr>
      <w:r w:rsidRPr="004232BE">
        <w:rPr>
          <w:rStyle w:val="FontStyle96"/>
          <w:rFonts w:ascii="Arial" w:hAnsi="Arial" w:cs="Arial"/>
        </w:rPr>
        <w:t>prawidłowość wykonania podpór przewodów oraz odległości między podporami,</w:t>
      </w:r>
    </w:p>
    <w:p w:rsidR="009220DB" w:rsidRPr="004232BE" w:rsidRDefault="009220DB" w:rsidP="009220DB">
      <w:pPr>
        <w:pStyle w:val="Style33"/>
        <w:widowControl/>
        <w:numPr>
          <w:ilvl w:val="0"/>
          <w:numId w:val="254"/>
        </w:numPr>
        <w:tabs>
          <w:tab w:val="left" w:pos="1210"/>
        </w:tabs>
        <w:spacing w:line="331" w:lineRule="exact"/>
        <w:ind w:left="893" w:firstLine="0"/>
        <w:jc w:val="left"/>
        <w:rPr>
          <w:rStyle w:val="FontStyle96"/>
          <w:rFonts w:ascii="Arial" w:hAnsi="Arial" w:cs="Arial"/>
        </w:rPr>
      </w:pPr>
      <w:r w:rsidRPr="004232BE">
        <w:rPr>
          <w:rStyle w:val="FontStyle96"/>
          <w:rFonts w:ascii="Arial" w:hAnsi="Arial" w:cs="Arial"/>
        </w:rPr>
        <w:t>prawidłowość ustawienia wydłużek i armatury,</w:t>
      </w:r>
    </w:p>
    <w:p w:rsidR="009220DB" w:rsidRPr="004232BE" w:rsidRDefault="009220DB" w:rsidP="009220DB">
      <w:pPr>
        <w:pStyle w:val="Style33"/>
        <w:widowControl/>
        <w:numPr>
          <w:ilvl w:val="0"/>
          <w:numId w:val="254"/>
        </w:numPr>
        <w:tabs>
          <w:tab w:val="left" w:pos="1210"/>
        </w:tabs>
        <w:spacing w:line="331" w:lineRule="exact"/>
        <w:ind w:left="893" w:firstLine="0"/>
        <w:jc w:val="left"/>
        <w:rPr>
          <w:rStyle w:val="FontStyle96"/>
          <w:rFonts w:ascii="Arial" w:hAnsi="Arial" w:cs="Arial"/>
        </w:rPr>
      </w:pPr>
      <w:r w:rsidRPr="004232BE">
        <w:rPr>
          <w:rStyle w:val="FontStyle96"/>
          <w:rFonts w:ascii="Arial" w:hAnsi="Arial" w:cs="Arial"/>
        </w:rPr>
        <w:t>prawidłowość wykonania izolacji,</w:t>
      </w:r>
    </w:p>
    <w:p w:rsidR="009220DB" w:rsidRPr="004232BE" w:rsidRDefault="009220DB">
      <w:pPr>
        <w:pStyle w:val="Style37"/>
        <w:widowControl/>
        <w:spacing w:before="53" w:line="326" w:lineRule="exact"/>
        <w:rPr>
          <w:rStyle w:val="FontStyle96"/>
          <w:rFonts w:ascii="Arial" w:hAnsi="Arial" w:cs="Arial"/>
        </w:rPr>
      </w:pPr>
      <w:r w:rsidRPr="004232BE">
        <w:rPr>
          <w:rStyle w:val="FontStyle96"/>
          <w:rFonts w:ascii="Arial" w:hAnsi="Arial" w:cs="Arial"/>
        </w:rPr>
        <w:t xml:space="preserve">&gt; zgodność wykonania instalacji z dokumentacją techniczną. Podczas odbioru końcowego izolacji należy sprawdzić zgodność z projektem w zakresie: rodzaju materiału zastosowanego na płaszcz osłonowy, zamocowania elementów płaszcza oraz ogólnego wyglądu zewnętrznego zaizolowanego rurociągu. Odbiór końcowy powinien </w:t>
      </w:r>
      <w:r w:rsidRPr="004232BE">
        <w:rPr>
          <w:rStyle w:val="FontStyle96"/>
          <w:rFonts w:ascii="Arial" w:hAnsi="Arial" w:cs="Arial"/>
        </w:rPr>
        <w:lastRenderedPageBreak/>
        <w:t>być potwierdzony protokołem odbioru izolacji, sporządzonym zgodnie z obowiązującymi przepisami.</w:t>
      </w:r>
    </w:p>
    <w:p w:rsidR="009220DB" w:rsidRPr="004232BE" w:rsidRDefault="009220DB" w:rsidP="009220DB">
      <w:pPr>
        <w:pStyle w:val="Style75"/>
        <w:widowControl/>
        <w:numPr>
          <w:ilvl w:val="0"/>
          <w:numId w:val="255"/>
        </w:numPr>
        <w:tabs>
          <w:tab w:val="left" w:pos="235"/>
        </w:tabs>
        <w:spacing w:before="254" w:line="240" w:lineRule="auto"/>
        <w:ind w:firstLine="0"/>
        <w:rPr>
          <w:rStyle w:val="FontStyle95"/>
          <w:rFonts w:ascii="Arial" w:hAnsi="Arial" w:cs="Arial"/>
        </w:rPr>
      </w:pPr>
      <w:r w:rsidRPr="004232BE">
        <w:rPr>
          <w:rStyle w:val="FontStyle95"/>
          <w:rFonts w:ascii="Arial" w:hAnsi="Arial" w:cs="Arial"/>
        </w:rPr>
        <w:t>OBMIAR ROBÓT</w:t>
      </w:r>
    </w:p>
    <w:p w:rsidR="009220DB" w:rsidRPr="004232BE" w:rsidRDefault="009220DB">
      <w:pPr>
        <w:pStyle w:val="Style31"/>
        <w:widowControl/>
        <w:spacing w:before="202" w:line="274" w:lineRule="exact"/>
        <w:rPr>
          <w:rStyle w:val="FontStyle95"/>
          <w:rFonts w:ascii="Arial" w:hAnsi="Arial" w:cs="Arial"/>
        </w:rPr>
      </w:pPr>
      <w:r w:rsidRPr="004232BE">
        <w:rPr>
          <w:rStyle w:val="FontStyle95"/>
          <w:rFonts w:ascii="Arial" w:hAnsi="Arial" w:cs="Arial"/>
        </w:rPr>
        <w:t>7.1 Ogólne zasady obmiaru robót</w:t>
      </w:r>
    </w:p>
    <w:p w:rsidR="009220DB" w:rsidRPr="004232BE" w:rsidRDefault="009220DB">
      <w:pPr>
        <w:pStyle w:val="Style39"/>
        <w:widowControl/>
        <w:spacing w:line="274" w:lineRule="exact"/>
        <w:jc w:val="left"/>
        <w:rPr>
          <w:rStyle w:val="FontStyle95"/>
          <w:rFonts w:ascii="Arial" w:hAnsi="Arial" w:cs="Arial"/>
        </w:rPr>
      </w:pPr>
      <w:r w:rsidRPr="004232BE">
        <w:rPr>
          <w:rStyle w:val="FontStyle96"/>
          <w:rFonts w:ascii="Arial" w:hAnsi="Arial" w:cs="Arial"/>
        </w:rPr>
        <w:t xml:space="preserve">Ogólne zasady obmiaru robót podano w ST.00.01.00 Wymagania ogólne - </w:t>
      </w:r>
      <w:proofErr w:type="spellStart"/>
      <w:r w:rsidRPr="004232BE">
        <w:rPr>
          <w:rStyle w:val="FontStyle96"/>
          <w:rFonts w:ascii="Arial" w:hAnsi="Arial" w:cs="Arial"/>
        </w:rPr>
        <w:t>pkt</w:t>
      </w:r>
      <w:proofErr w:type="spellEnd"/>
      <w:r w:rsidRPr="004232BE">
        <w:rPr>
          <w:rStyle w:val="FontStyle96"/>
          <w:rFonts w:ascii="Arial" w:hAnsi="Arial" w:cs="Arial"/>
        </w:rPr>
        <w:t xml:space="preserve">, 7. </w:t>
      </w:r>
      <w:r w:rsidRPr="004232BE">
        <w:rPr>
          <w:rStyle w:val="FontStyle95"/>
          <w:rFonts w:ascii="Arial" w:hAnsi="Arial" w:cs="Arial"/>
        </w:rPr>
        <w:t>7.2. 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Ilość robót obmierza się w sztukach wykonanych elementów (osprzęt i urządzenia) i w metrach bieżących w odniesieniu do zainstalowanych przewodów,</w:t>
      </w:r>
    </w:p>
    <w:p w:rsidR="009220DB" w:rsidRPr="004232BE" w:rsidRDefault="009220DB" w:rsidP="009220DB">
      <w:pPr>
        <w:pStyle w:val="Style75"/>
        <w:widowControl/>
        <w:numPr>
          <w:ilvl w:val="0"/>
          <w:numId w:val="256"/>
        </w:numPr>
        <w:tabs>
          <w:tab w:val="left" w:pos="235"/>
        </w:tabs>
        <w:spacing w:before="211" w:line="240" w:lineRule="auto"/>
        <w:ind w:firstLine="0"/>
        <w:rPr>
          <w:rStyle w:val="FontStyle95"/>
          <w:rFonts w:ascii="Arial" w:hAnsi="Arial" w:cs="Arial"/>
        </w:rPr>
      </w:pPr>
      <w:r w:rsidRPr="004232BE">
        <w:rPr>
          <w:rStyle w:val="FontStyle95"/>
          <w:rFonts w:ascii="Arial" w:hAnsi="Arial" w:cs="Arial"/>
        </w:rPr>
        <w:t>ODBIÓR ROBÓT</w:t>
      </w:r>
    </w:p>
    <w:p w:rsidR="009220DB" w:rsidRPr="004232BE" w:rsidRDefault="009220DB">
      <w:pPr>
        <w:widowControl/>
        <w:rPr>
          <w:rFonts w:ascii="Arial" w:hAnsi="Arial" w:cs="Arial"/>
          <w:sz w:val="2"/>
          <w:szCs w:val="2"/>
        </w:rPr>
      </w:pPr>
    </w:p>
    <w:p w:rsidR="009220DB" w:rsidRPr="004232BE" w:rsidRDefault="009220DB" w:rsidP="009220DB">
      <w:pPr>
        <w:pStyle w:val="Style75"/>
        <w:widowControl/>
        <w:numPr>
          <w:ilvl w:val="0"/>
          <w:numId w:val="257"/>
        </w:numPr>
        <w:tabs>
          <w:tab w:val="left" w:pos="418"/>
        </w:tabs>
        <w:spacing w:before="211" w:line="269" w:lineRule="exact"/>
        <w:ind w:firstLine="0"/>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69" w:lineRule="exact"/>
        <w:jc w:val="left"/>
        <w:rPr>
          <w:rStyle w:val="FontStyle96"/>
          <w:rFonts w:ascii="Arial" w:hAnsi="Arial" w:cs="Arial"/>
        </w:rPr>
      </w:pPr>
      <w:r w:rsidRPr="004232BE">
        <w:rPr>
          <w:rStyle w:val="FontStyle96"/>
          <w:rFonts w:ascii="Arial" w:hAnsi="Arial" w:cs="Arial"/>
        </w:rPr>
        <w:t>Ogólne zasady odbioru robót podano w ST.00.01.00 - Wymagania ogólne pkt. 8.</w:t>
      </w:r>
    </w:p>
    <w:p w:rsidR="009220DB" w:rsidRPr="004232BE" w:rsidRDefault="009220DB" w:rsidP="009220DB">
      <w:pPr>
        <w:pStyle w:val="Style75"/>
        <w:widowControl/>
        <w:numPr>
          <w:ilvl w:val="0"/>
          <w:numId w:val="258"/>
        </w:numPr>
        <w:tabs>
          <w:tab w:val="left" w:pos="418"/>
        </w:tabs>
        <w:spacing w:line="269" w:lineRule="exact"/>
        <w:ind w:firstLine="0"/>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39"/>
        <w:widowControl/>
        <w:spacing w:line="269" w:lineRule="exact"/>
        <w:ind w:right="24"/>
        <w:rPr>
          <w:rStyle w:val="FontStyle96"/>
          <w:rFonts w:ascii="Arial" w:hAnsi="Arial" w:cs="Arial"/>
        </w:rPr>
      </w:pPr>
      <w:r w:rsidRPr="004232BE">
        <w:rPr>
          <w:rStyle w:val="FontStyle96"/>
          <w:rFonts w:ascii="Arial" w:hAnsi="Arial" w:cs="Arial"/>
        </w:rPr>
        <w:t>Roboty uznaje się za zgodne z dokumentacją projektową, ST i wymaganiami nadzoru, jeżeli wszystkie działania wg pkt. 6 dały pozytywne wyniki.</w:t>
      </w:r>
    </w:p>
    <w:p w:rsidR="009220DB" w:rsidRPr="004232BE" w:rsidRDefault="009220DB">
      <w:pPr>
        <w:pStyle w:val="Style75"/>
        <w:widowControl/>
        <w:tabs>
          <w:tab w:val="left" w:pos="235"/>
        </w:tabs>
        <w:spacing w:before="211" w:line="240" w:lineRule="auto"/>
        <w:ind w:firstLine="0"/>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rsidP="009220DB">
      <w:pPr>
        <w:pStyle w:val="Style75"/>
        <w:widowControl/>
        <w:numPr>
          <w:ilvl w:val="0"/>
          <w:numId w:val="259"/>
        </w:numPr>
        <w:tabs>
          <w:tab w:val="left" w:pos="418"/>
        </w:tabs>
        <w:spacing w:before="206"/>
        <w:ind w:firstLine="0"/>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ustalenia dotyczące podstawy płatności podano w ST.00.01.00 Wymagania ogólne - pkt. 9.</w:t>
      </w:r>
    </w:p>
    <w:p w:rsidR="009220DB" w:rsidRPr="004232BE" w:rsidRDefault="009220DB" w:rsidP="009220DB">
      <w:pPr>
        <w:pStyle w:val="Style75"/>
        <w:widowControl/>
        <w:numPr>
          <w:ilvl w:val="0"/>
          <w:numId w:val="260"/>
        </w:numPr>
        <w:tabs>
          <w:tab w:val="left" w:pos="418"/>
        </w:tabs>
        <w:ind w:firstLine="0"/>
        <w:rPr>
          <w:rStyle w:val="FontStyle95"/>
          <w:rFonts w:ascii="Arial" w:hAnsi="Arial" w:cs="Arial"/>
        </w:rPr>
      </w:pPr>
      <w:r w:rsidRPr="004232BE">
        <w:rPr>
          <w:rStyle w:val="FontStyle95"/>
          <w:rFonts w:ascii="Arial" w:hAnsi="Arial" w:cs="Arial"/>
        </w:rPr>
        <w:t>Szczególne zasady dotyczące podstawy płatności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Podstawą rozliczenia finansowego będzie umowa Wykonawcy z Zamawiającym, Cena wykonania instalacji wodociągowej obejmuje: roboty pomiarowe, oznaczenie i zabezpieczenie miejsca prowadzenia prac, przygotowanie i montaż oraz demontaż zabezpieczeń, dostarczenie i wbudowanie materiałów instalacyjnych, utrzymanie stanowiska pracy i sprzętu w należytym stanie, wykonanie badań i pomiarów kontrolnych.</w:t>
      </w:r>
    </w:p>
    <w:p w:rsidR="009220DB" w:rsidRPr="004232BE" w:rsidRDefault="009220DB">
      <w:pPr>
        <w:pStyle w:val="Style75"/>
        <w:widowControl/>
        <w:spacing w:line="240" w:lineRule="exact"/>
        <w:ind w:left="350" w:hanging="350"/>
        <w:rPr>
          <w:rFonts w:ascii="Arial" w:hAnsi="Arial" w:cs="Arial"/>
          <w:sz w:val="20"/>
          <w:szCs w:val="20"/>
        </w:rPr>
      </w:pPr>
    </w:p>
    <w:p w:rsidR="009220DB" w:rsidRPr="004232BE" w:rsidRDefault="009220DB">
      <w:pPr>
        <w:pStyle w:val="Style75"/>
        <w:widowControl/>
        <w:tabs>
          <w:tab w:val="left" w:pos="350"/>
        </w:tabs>
        <w:spacing w:before="34" w:line="278" w:lineRule="exact"/>
        <w:ind w:left="350" w:hanging="350"/>
        <w:rPr>
          <w:rStyle w:val="FontStyle95"/>
          <w:rFonts w:ascii="Arial" w:hAnsi="Arial" w:cs="Arial"/>
        </w:rPr>
      </w:pPr>
      <w:r w:rsidRPr="004232BE">
        <w:rPr>
          <w:rStyle w:val="FontStyle95"/>
          <w:rFonts w:ascii="Arial" w:hAnsi="Arial" w:cs="Arial"/>
        </w:rPr>
        <w:t>10.</w:t>
      </w:r>
      <w:r w:rsidRPr="004232BE">
        <w:rPr>
          <w:rStyle w:val="FontStyle95"/>
          <w:rFonts w:ascii="Arial" w:hAnsi="Arial" w:cs="Arial"/>
        </w:rPr>
        <w:tab/>
        <w:t>OPIS SPOSOBU ROZLICZENIA ROBÓT TYMCZASOWYCH I PRAC</w:t>
      </w:r>
      <w:r w:rsidRPr="004232BE">
        <w:rPr>
          <w:rStyle w:val="FontStyle95"/>
          <w:rFonts w:ascii="Arial" w:hAnsi="Arial" w:cs="Arial"/>
        </w:rPr>
        <w:br/>
        <w:t>TOWARZYSZĄCYCH</w:t>
      </w:r>
    </w:p>
    <w:p w:rsidR="009220DB" w:rsidRPr="004232BE" w:rsidRDefault="009220DB">
      <w:pPr>
        <w:pStyle w:val="Style39"/>
        <w:widowControl/>
        <w:spacing w:line="240" w:lineRule="exact"/>
        <w:jc w:val="left"/>
        <w:rPr>
          <w:rFonts w:ascii="Arial" w:hAnsi="Arial" w:cs="Arial"/>
          <w:sz w:val="20"/>
          <w:szCs w:val="20"/>
        </w:rPr>
      </w:pPr>
    </w:p>
    <w:p w:rsidR="009220DB" w:rsidRPr="004232BE" w:rsidRDefault="009220DB">
      <w:pPr>
        <w:pStyle w:val="Style39"/>
        <w:widowControl/>
        <w:spacing w:before="24" w:line="278" w:lineRule="exact"/>
        <w:jc w:val="lef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235" w:line="274" w:lineRule="exact"/>
        <w:rPr>
          <w:rStyle w:val="FontStyle95"/>
          <w:rFonts w:ascii="Arial" w:hAnsi="Arial" w:cs="Arial"/>
        </w:rPr>
      </w:pPr>
      <w:r w:rsidRPr="004232BE">
        <w:rPr>
          <w:rStyle w:val="FontStyle95"/>
          <w:rFonts w:ascii="Arial" w:hAnsi="Arial" w:cs="Arial"/>
        </w:rPr>
        <w:t>11. PRZEPISY ZWIĄZANE</w:t>
      </w:r>
    </w:p>
    <w:p w:rsidR="009220DB" w:rsidRPr="004232BE" w:rsidRDefault="009220DB">
      <w:pPr>
        <w:pStyle w:val="Style39"/>
        <w:widowControl/>
        <w:spacing w:line="274" w:lineRule="exact"/>
        <w:ind w:right="4608"/>
        <w:jc w:val="left"/>
        <w:rPr>
          <w:rStyle w:val="FontStyle96"/>
          <w:rFonts w:ascii="Arial" w:hAnsi="Arial" w:cs="Arial"/>
        </w:rPr>
      </w:pPr>
      <w:r w:rsidRPr="004232BE">
        <w:rPr>
          <w:rStyle w:val="FontStyle96"/>
          <w:rFonts w:ascii="Arial" w:hAnsi="Arial" w:cs="Arial"/>
        </w:rPr>
        <w:t>Uwzględniono następujące przepisy: - normy:</w:t>
      </w:r>
    </w:p>
    <w:p w:rsidR="009220DB" w:rsidRPr="004232BE" w:rsidRDefault="009220DB">
      <w:pPr>
        <w:pStyle w:val="Style38"/>
        <w:widowControl/>
        <w:ind w:left="1982"/>
        <w:rPr>
          <w:rStyle w:val="FontStyle96"/>
          <w:rFonts w:ascii="Arial" w:hAnsi="Arial" w:cs="Arial"/>
        </w:rPr>
      </w:pPr>
      <w:r w:rsidRPr="004232BE">
        <w:rPr>
          <w:rStyle w:val="FontStyle96"/>
          <w:rFonts w:ascii="Arial" w:hAnsi="Arial" w:cs="Arial"/>
        </w:rPr>
        <w:t xml:space="preserve">PN-B-10700/01 </w:t>
      </w:r>
      <w:r w:rsidR="0069788A">
        <w:rPr>
          <w:rStyle w:val="FontStyle96"/>
          <w:rFonts w:ascii="Arial" w:hAnsi="Arial" w:cs="Arial"/>
        </w:rPr>
        <w:t xml:space="preserve">   </w:t>
      </w:r>
      <w:proofErr w:type="spellStart"/>
      <w:r w:rsidRPr="004232BE">
        <w:rPr>
          <w:rStyle w:val="FontStyle96"/>
          <w:rFonts w:ascii="Arial" w:hAnsi="Arial" w:cs="Arial"/>
        </w:rPr>
        <w:t>Istalacje</w:t>
      </w:r>
      <w:proofErr w:type="spellEnd"/>
      <w:r w:rsidRPr="004232BE">
        <w:rPr>
          <w:rStyle w:val="FontStyle96"/>
          <w:rFonts w:ascii="Arial" w:hAnsi="Arial" w:cs="Arial"/>
        </w:rPr>
        <w:t xml:space="preserve"> wewnętrzne wodociągowe i kanalizacyjne. Wymagania i badania przy odbiorze. Instalacje kanalizacyjne.</w:t>
      </w:r>
    </w:p>
    <w:p w:rsidR="009220DB" w:rsidRPr="004232BE" w:rsidRDefault="009220DB">
      <w:pPr>
        <w:pStyle w:val="Style38"/>
        <w:widowControl/>
        <w:ind w:left="1992" w:hanging="1992"/>
        <w:rPr>
          <w:rStyle w:val="FontStyle96"/>
          <w:rFonts w:ascii="Arial" w:hAnsi="Arial" w:cs="Arial"/>
        </w:rPr>
      </w:pPr>
      <w:r w:rsidRPr="004232BE">
        <w:rPr>
          <w:rStyle w:val="FontStyle96"/>
          <w:rFonts w:ascii="Arial" w:hAnsi="Arial" w:cs="Arial"/>
        </w:rPr>
        <w:t xml:space="preserve">PN-M-75020 </w:t>
      </w:r>
      <w:r w:rsidR="0069788A">
        <w:rPr>
          <w:rStyle w:val="FontStyle96"/>
          <w:rFonts w:ascii="Arial" w:hAnsi="Arial" w:cs="Arial"/>
        </w:rPr>
        <w:t xml:space="preserve">      </w:t>
      </w:r>
      <w:r w:rsidRPr="004232BE">
        <w:rPr>
          <w:rStyle w:val="FontStyle96"/>
          <w:rFonts w:ascii="Arial" w:hAnsi="Arial" w:cs="Arial"/>
        </w:rPr>
        <w:t>Armatura sanitarna. Zawory wypływowe i baterie mieszające (...). Ogólne wymagania techniczne.</w:t>
      </w:r>
    </w:p>
    <w:p w:rsidR="009220DB" w:rsidRPr="004232BE" w:rsidRDefault="009220DB">
      <w:pPr>
        <w:pStyle w:val="Style39"/>
        <w:widowControl/>
        <w:tabs>
          <w:tab w:val="left" w:pos="1987"/>
        </w:tabs>
        <w:spacing w:before="53" w:line="274" w:lineRule="exact"/>
        <w:ind w:right="10"/>
        <w:rPr>
          <w:rStyle w:val="FontStyle96"/>
          <w:rFonts w:ascii="Arial" w:hAnsi="Arial" w:cs="Arial"/>
        </w:rPr>
      </w:pPr>
      <w:r w:rsidRPr="004232BE">
        <w:rPr>
          <w:rStyle w:val="FontStyle96"/>
          <w:rFonts w:ascii="Arial" w:hAnsi="Arial" w:cs="Arial"/>
        </w:rPr>
        <w:t>PN-B-75002</w:t>
      </w:r>
      <w:r w:rsidRPr="004232BE">
        <w:rPr>
          <w:rStyle w:val="FontStyle96"/>
          <w:rFonts w:ascii="Arial" w:hAnsi="Arial" w:cs="Arial"/>
        </w:rPr>
        <w:tab/>
        <w:t>Armatura przepływowa instalacji wodociągowej. Wymagania i</w:t>
      </w:r>
    </w:p>
    <w:p w:rsidR="009220DB" w:rsidRDefault="009220DB">
      <w:pPr>
        <w:pStyle w:val="Style28"/>
        <w:widowControl/>
        <w:spacing w:line="274" w:lineRule="exact"/>
        <w:ind w:left="1982"/>
        <w:rPr>
          <w:rStyle w:val="FontStyle96"/>
          <w:rFonts w:ascii="Arial" w:hAnsi="Arial" w:cs="Arial"/>
        </w:rPr>
      </w:pPr>
      <w:r w:rsidRPr="004232BE">
        <w:rPr>
          <w:rStyle w:val="FontStyle96"/>
          <w:rFonts w:ascii="Arial" w:hAnsi="Arial" w:cs="Arial"/>
        </w:rPr>
        <w:t>badania.</w:t>
      </w:r>
    </w:p>
    <w:p w:rsidR="0069788A" w:rsidRPr="004232BE" w:rsidRDefault="0069788A">
      <w:pPr>
        <w:pStyle w:val="Style28"/>
        <w:widowControl/>
        <w:spacing w:line="274" w:lineRule="exact"/>
        <w:ind w:left="1982"/>
        <w:rPr>
          <w:rStyle w:val="FontStyle96"/>
          <w:rFonts w:ascii="Arial" w:hAnsi="Arial" w:cs="Arial"/>
        </w:rPr>
      </w:pP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72" w:line="480" w:lineRule="exact"/>
        <w:rPr>
          <w:rStyle w:val="FontStyle95"/>
          <w:rFonts w:ascii="Arial" w:hAnsi="Arial" w:cs="Arial"/>
          <w:u w:val="single"/>
        </w:rPr>
      </w:pPr>
      <w:r w:rsidRPr="004232BE">
        <w:rPr>
          <w:rStyle w:val="FontStyle95"/>
          <w:rFonts w:ascii="Arial" w:hAnsi="Arial" w:cs="Arial"/>
          <w:u w:val="single"/>
        </w:rPr>
        <w:lastRenderedPageBreak/>
        <w:t>C. INSTALACJA CIEPŁEJ WODY UŻYTKOWEJ</w:t>
      </w:r>
    </w:p>
    <w:p w:rsidR="009220DB" w:rsidRPr="004232BE" w:rsidRDefault="009220DB">
      <w:pPr>
        <w:pStyle w:val="Style30"/>
        <w:widowControl/>
        <w:tabs>
          <w:tab w:val="left" w:pos="235"/>
        </w:tabs>
        <w:spacing w:line="480" w:lineRule="exact"/>
        <w:jc w:val="left"/>
        <w:rPr>
          <w:rStyle w:val="FontStyle95"/>
          <w:rFonts w:ascii="Arial" w:hAnsi="Arial" w:cs="Arial"/>
        </w:rPr>
      </w:pPr>
      <w:r w:rsidRPr="004232BE">
        <w:rPr>
          <w:rStyle w:val="FontStyle95"/>
          <w:rFonts w:ascii="Arial" w:hAnsi="Arial" w:cs="Arial"/>
        </w:rPr>
        <w:t>1.</w:t>
      </w:r>
      <w:r w:rsidRPr="004232BE">
        <w:rPr>
          <w:rStyle w:val="FontStyle95"/>
          <w:rFonts w:ascii="Arial" w:hAnsi="Arial" w:cs="Arial"/>
        </w:rPr>
        <w:tab/>
        <w:t>WSTĘP</w:t>
      </w:r>
    </w:p>
    <w:p w:rsidR="009220DB" w:rsidRPr="004232BE" w:rsidRDefault="009220DB">
      <w:pPr>
        <w:pStyle w:val="Style31"/>
        <w:widowControl/>
        <w:spacing w:line="480" w:lineRule="exact"/>
        <w:rPr>
          <w:rStyle w:val="FontStyle95"/>
          <w:rFonts w:ascii="Arial" w:hAnsi="Arial" w:cs="Arial"/>
        </w:rPr>
      </w:pPr>
      <w:r w:rsidRPr="004232BE">
        <w:rPr>
          <w:rStyle w:val="FontStyle95"/>
          <w:rFonts w:ascii="Arial" w:hAnsi="Arial" w:cs="Arial"/>
        </w:rPr>
        <w:t>1.1 Przedmiot ST</w:t>
      </w:r>
    </w:p>
    <w:p w:rsidR="009220DB" w:rsidRPr="004232BE" w:rsidRDefault="009220DB">
      <w:pPr>
        <w:pStyle w:val="Style39"/>
        <w:widowControl/>
        <w:spacing w:line="278" w:lineRule="exact"/>
        <w:rPr>
          <w:rStyle w:val="FontStyle96"/>
          <w:rFonts w:ascii="Arial" w:hAnsi="Arial" w:cs="Arial"/>
        </w:rPr>
      </w:pPr>
      <w:r w:rsidRPr="004232BE">
        <w:rPr>
          <w:rStyle w:val="FontStyle96"/>
          <w:rFonts w:ascii="Arial" w:hAnsi="Arial" w:cs="Arial"/>
        </w:rPr>
        <w:t>Przedmiotem niniejszej części specyfikacji (ST) są wymagania dotyczące wykonania i odbioru instalacji c .w. u.</w:t>
      </w:r>
    </w:p>
    <w:p w:rsidR="009220DB" w:rsidRPr="004232BE" w:rsidRDefault="009220DB" w:rsidP="009220DB">
      <w:pPr>
        <w:pStyle w:val="Style30"/>
        <w:widowControl/>
        <w:numPr>
          <w:ilvl w:val="0"/>
          <w:numId w:val="261"/>
        </w:numPr>
        <w:tabs>
          <w:tab w:val="left" w:pos="398"/>
        </w:tabs>
        <w:spacing w:line="278"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8" w:lineRule="exact"/>
        <w:rPr>
          <w:rStyle w:val="FontStyle96"/>
          <w:rFonts w:ascii="Arial" w:hAnsi="Arial" w:cs="Arial"/>
        </w:rPr>
      </w:pPr>
      <w:r w:rsidRPr="004232BE">
        <w:rPr>
          <w:rStyle w:val="FontStyle96"/>
          <w:rFonts w:ascii="Arial" w:hAnsi="Arial" w:cs="Arial"/>
        </w:rPr>
        <w:t>Specyfikacja techniczna stosowana jest jako dokument przetargowy i kontraktowy przy zlecaniu i realizacji robót wymienionych w pkt. 1.1.</w:t>
      </w:r>
    </w:p>
    <w:p w:rsidR="009220DB" w:rsidRPr="004232BE" w:rsidRDefault="009220DB" w:rsidP="009220DB">
      <w:pPr>
        <w:pStyle w:val="Style30"/>
        <w:widowControl/>
        <w:numPr>
          <w:ilvl w:val="0"/>
          <w:numId w:val="262"/>
        </w:numPr>
        <w:tabs>
          <w:tab w:val="left" w:pos="398"/>
        </w:tabs>
        <w:spacing w:line="278"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39"/>
        <w:widowControl/>
        <w:spacing w:line="278" w:lineRule="exact"/>
        <w:jc w:val="left"/>
        <w:rPr>
          <w:rStyle w:val="FontStyle96"/>
          <w:rFonts w:ascii="Arial" w:hAnsi="Arial" w:cs="Arial"/>
        </w:rPr>
      </w:pPr>
      <w:r w:rsidRPr="004232BE">
        <w:rPr>
          <w:rStyle w:val="FontStyle96"/>
          <w:rFonts w:ascii="Arial" w:hAnsi="Arial" w:cs="Arial"/>
        </w:rPr>
        <w:t>W skład niniejszej części ST wchodzą następujące roboty:</w:t>
      </w:r>
    </w:p>
    <w:p w:rsidR="009220DB" w:rsidRPr="004232BE" w:rsidRDefault="009220DB" w:rsidP="009220DB">
      <w:pPr>
        <w:pStyle w:val="Style33"/>
        <w:widowControl/>
        <w:numPr>
          <w:ilvl w:val="0"/>
          <w:numId w:val="222"/>
        </w:numPr>
        <w:tabs>
          <w:tab w:val="left" w:pos="710"/>
        </w:tabs>
        <w:spacing w:before="10" w:line="278" w:lineRule="exact"/>
        <w:ind w:left="365" w:firstLine="0"/>
        <w:jc w:val="left"/>
        <w:rPr>
          <w:rStyle w:val="FontStyle96"/>
          <w:rFonts w:ascii="Arial" w:hAnsi="Arial" w:cs="Arial"/>
        </w:rPr>
      </w:pPr>
      <w:r w:rsidRPr="004232BE">
        <w:rPr>
          <w:rStyle w:val="FontStyle96"/>
          <w:rFonts w:ascii="Arial" w:hAnsi="Arial" w:cs="Arial"/>
        </w:rPr>
        <w:t xml:space="preserve">montaż rur do ciepłej wody w technologii rury wielowarstwowe </w:t>
      </w:r>
      <w:proofErr w:type="spellStart"/>
      <w:r w:rsidRPr="004232BE">
        <w:rPr>
          <w:rStyle w:val="FontStyle96"/>
          <w:rFonts w:ascii="Arial" w:hAnsi="Arial" w:cs="Arial"/>
        </w:rPr>
        <w:t>PE-RT</w:t>
      </w:r>
      <w:proofErr w:type="spellEnd"/>
      <w:r w:rsidRPr="004232BE">
        <w:rPr>
          <w:rStyle w:val="FontStyle96"/>
          <w:rFonts w:ascii="Arial" w:hAnsi="Arial" w:cs="Arial"/>
        </w:rPr>
        <w:t>/AL/PE-</w:t>
      </w:r>
    </w:p>
    <w:p w:rsidR="009220DB" w:rsidRPr="004232BE" w:rsidRDefault="009220DB">
      <w:pPr>
        <w:pStyle w:val="Style28"/>
        <w:widowControl/>
        <w:spacing w:before="5" w:line="240" w:lineRule="auto"/>
        <w:ind w:left="720"/>
        <w:rPr>
          <w:rStyle w:val="FontStyle96"/>
          <w:rFonts w:ascii="Arial" w:hAnsi="Arial" w:cs="Arial"/>
        </w:rPr>
      </w:pPr>
      <w:r w:rsidRPr="004232BE">
        <w:rPr>
          <w:rStyle w:val="FontStyle96"/>
          <w:rFonts w:ascii="Arial" w:hAnsi="Arial" w:cs="Arial"/>
        </w:rPr>
        <w:t>RT</w:t>
      </w:r>
    </w:p>
    <w:p w:rsidR="009220DB" w:rsidRPr="004232BE" w:rsidRDefault="009220DB" w:rsidP="009220DB">
      <w:pPr>
        <w:pStyle w:val="Style33"/>
        <w:widowControl/>
        <w:numPr>
          <w:ilvl w:val="0"/>
          <w:numId w:val="4"/>
        </w:numPr>
        <w:tabs>
          <w:tab w:val="left" w:pos="710"/>
        </w:tabs>
        <w:spacing w:before="19"/>
        <w:ind w:left="710" w:hanging="346"/>
        <w:jc w:val="left"/>
        <w:rPr>
          <w:rStyle w:val="FontStyle96"/>
          <w:rFonts w:ascii="Arial" w:hAnsi="Arial" w:cs="Arial"/>
        </w:rPr>
      </w:pPr>
      <w:r w:rsidRPr="004232BE">
        <w:rPr>
          <w:rStyle w:val="FontStyle96"/>
          <w:rFonts w:ascii="Arial" w:hAnsi="Arial" w:cs="Arial"/>
        </w:rPr>
        <w:t xml:space="preserve">montaż rurociągów rozprowadzających prowadzonych w posadzkach, bruzdach, </w:t>
      </w:r>
      <w:proofErr w:type="spellStart"/>
      <w:r w:rsidRPr="004232BE">
        <w:rPr>
          <w:rStyle w:val="FontStyle96"/>
          <w:rFonts w:ascii="Arial" w:hAnsi="Arial" w:cs="Arial"/>
        </w:rPr>
        <w:t>szachtach</w:t>
      </w:r>
      <w:proofErr w:type="spellEnd"/>
      <w:r w:rsidRPr="004232BE">
        <w:rPr>
          <w:rStyle w:val="FontStyle96"/>
          <w:rFonts w:ascii="Arial" w:hAnsi="Arial" w:cs="Arial"/>
        </w:rPr>
        <w:t xml:space="preserve"> i przestrzeniach podstropowych,</w:t>
      </w:r>
    </w:p>
    <w:p w:rsidR="009220DB" w:rsidRPr="004232BE" w:rsidRDefault="009220DB" w:rsidP="009220DB">
      <w:pPr>
        <w:pStyle w:val="Style33"/>
        <w:widowControl/>
        <w:numPr>
          <w:ilvl w:val="0"/>
          <w:numId w:val="222"/>
        </w:numPr>
        <w:tabs>
          <w:tab w:val="left" w:pos="710"/>
        </w:tabs>
        <w:spacing w:before="34" w:line="240" w:lineRule="auto"/>
        <w:ind w:left="365" w:firstLine="0"/>
        <w:jc w:val="left"/>
        <w:rPr>
          <w:rStyle w:val="FontStyle96"/>
          <w:rFonts w:ascii="Arial" w:hAnsi="Arial" w:cs="Arial"/>
        </w:rPr>
      </w:pPr>
      <w:r w:rsidRPr="004232BE">
        <w:rPr>
          <w:rStyle w:val="FontStyle96"/>
          <w:rFonts w:ascii="Arial" w:hAnsi="Arial" w:cs="Arial"/>
        </w:rPr>
        <w:t>montaż izolacji dla rurociągów polietylenowych</w:t>
      </w:r>
    </w:p>
    <w:p w:rsidR="009220DB" w:rsidRPr="004232BE" w:rsidRDefault="009220DB" w:rsidP="009220DB">
      <w:pPr>
        <w:pStyle w:val="Style33"/>
        <w:widowControl/>
        <w:numPr>
          <w:ilvl w:val="0"/>
          <w:numId w:val="222"/>
        </w:numPr>
        <w:tabs>
          <w:tab w:val="left" w:pos="710"/>
        </w:tabs>
        <w:spacing w:before="43" w:line="240" w:lineRule="auto"/>
        <w:ind w:left="365" w:firstLine="0"/>
        <w:jc w:val="left"/>
        <w:rPr>
          <w:rStyle w:val="FontStyle96"/>
          <w:rFonts w:ascii="Arial" w:hAnsi="Arial" w:cs="Arial"/>
        </w:rPr>
      </w:pPr>
      <w:r w:rsidRPr="004232BE">
        <w:rPr>
          <w:rStyle w:val="FontStyle96"/>
          <w:rFonts w:ascii="Arial" w:hAnsi="Arial" w:cs="Arial"/>
        </w:rPr>
        <w:t>montaż zaworów regulacyjnych bezpośredniego działania,</w:t>
      </w:r>
    </w:p>
    <w:p w:rsidR="009220DB" w:rsidRPr="004232BE" w:rsidRDefault="009220DB">
      <w:pPr>
        <w:pStyle w:val="Style30"/>
        <w:widowControl/>
        <w:tabs>
          <w:tab w:val="left" w:pos="235"/>
        </w:tabs>
        <w:spacing w:before="226"/>
        <w:jc w:val="left"/>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pPr>
        <w:pStyle w:val="Style30"/>
        <w:widowControl/>
        <w:tabs>
          <w:tab w:val="left" w:pos="422"/>
        </w:tabs>
        <w:spacing w:before="197" w:line="283" w:lineRule="exact"/>
        <w:jc w:val="left"/>
        <w:rPr>
          <w:rStyle w:val="FontStyle95"/>
          <w:rFonts w:ascii="Arial" w:hAnsi="Arial" w:cs="Arial"/>
        </w:rPr>
      </w:pPr>
      <w:r w:rsidRPr="004232BE">
        <w:rPr>
          <w:rStyle w:val="FontStyle95"/>
          <w:rFonts w:ascii="Arial" w:hAnsi="Arial" w:cs="Arial"/>
        </w:rPr>
        <w:t>2.1.</w:t>
      </w:r>
      <w:r w:rsidRPr="004232BE">
        <w:rPr>
          <w:rStyle w:val="FontStyle95"/>
          <w:rFonts w:ascii="Arial" w:hAnsi="Arial" w:cs="Arial"/>
        </w:rPr>
        <w:tab/>
        <w:t>Ogólne wymagania dotyczące materiałów</w:t>
      </w:r>
    </w:p>
    <w:p w:rsidR="009220DB" w:rsidRPr="004232BE" w:rsidRDefault="009220DB">
      <w:pPr>
        <w:pStyle w:val="Style39"/>
        <w:widowControl/>
        <w:spacing w:line="283" w:lineRule="exact"/>
        <w:rPr>
          <w:rStyle w:val="FontStyle96"/>
          <w:rFonts w:ascii="Arial" w:hAnsi="Arial" w:cs="Arial"/>
        </w:rPr>
      </w:pPr>
      <w:r w:rsidRPr="004232BE">
        <w:rPr>
          <w:rStyle w:val="FontStyle96"/>
          <w:rFonts w:ascii="Arial" w:hAnsi="Arial" w:cs="Arial"/>
        </w:rPr>
        <w:t>Ogólne wymagania dotyczące materiałów, ich pozyskania i składowania podano w ST.00.01.00 Wymagania ogólne - pkt. 2.</w:t>
      </w:r>
    </w:p>
    <w:p w:rsidR="009220DB" w:rsidRPr="004232BE" w:rsidRDefault="009220DB">
      <w:pPr>
        <w:pStyle w:val="Style30"/>
        <w:widowControl/>
        <w:tabs>
          <w:tab w:val="left" w:pos="538"/>
        </w:tabs>
        <w:spacing w:line="283" w:lineRule="exact"/>
        <w:rPr>
          <w:rStyle w:val="FontStyle95"/>
          <w:rFonts w:ascii="Arial" w:hAnsi="Arial" w:cs="Arial"/>
        </w:rPr>
      </w:pPr>
      <w:r w:rsidRPr="004232BE">
        <w:rPr>
          <w:rStyle w:val="FontStyle95"/>
          <w:rFonts w:ascii="Arial" w:hAnsi="Arial" w:cs="Arial"/>
        </w:rPr>
        <w:t>2.2.</w:t>
      </w:r>
      <w:r w:rsidRPr="004232BE">
        <w:rPr>
          <w:rStyle w:val="FontStyle95"/>
          <w:rFonts w:ascii="Arial" w:hAnsi="Arial" w:cs="Arial"/>
        </w:rPr>
        <w:tab/>
        <w:t>Wymagania szczególne dotyczące materiałów i urządzeń do instalacji</w:t>
      </w:r>
    </w:p>
    <w:p w:rsidR="009220DB" w:rsidRPr="004232BE" w:rsidRDefault="009220DB">
      <w:pPr>
        <w:pStyle w:val="Style31"/>
        <w:widowControl/>
        <w:spacing w:line="283" w:lineRule="exact"/>
        <w:rPr>
          <w:rStyle w:val="FontStyle95"/>
          <w:rFonts w:ascii="Arial" w:hAnsi="Arial" w:cs="Arial"/>
        </w:rPr>
      </w:pPr>
      <w:r w:rsidRPr="004232BE">
        <w:rPr>
          <w:rStyle w:val="FontStyle95"/>
          <w:rFonts w:ascii="Arial" w:hAnsi="Arial" w:cs="Arial"/>
        </w:rPr>
        <w:t>kanalizacji sanitarnej.</w:t>
      </w:r>
    </w:p>
    <w:p w:rsidR="009220DB" w:rsidRPr="004232BE" w:rsidRDefault="009220DB">
      <w:pPr>
        <w:pStyle w:val="Style39"/>
        <w:widowControl/>
        <w:spacing w:line="283" w:lineRule="exact"/>
        <w:jc w:val="left"/>
        <w:rPr>
          <w:rStyle w:val="FontStyle96"/>
          <w:rFonts w:ascii="Arial" w:hAnsi="Arial" w:cs="Arial"/>
        </w:rPr>
      </w:pPr>
      <w:r w:rsidRPr="004232BE">
        <w:rPr>
          <w:rStyle w:val="FontStyle96"/>
          <w:rFonts w:ascii="Arial" w:hAnsi="Arial" w:cs="Arial"/>
        </w:rPr>
        <w:t xml:space="preserve">Do wykonania wewnętrznej instalacji </w:t>
      </w:r>
      <w:proofErr w:type="spellStart"/>
      <w:r w:rsidRPr="004232BE">
        <w:rPr>
          <w:rStyle w:val="FontStyle96"/>
          <w:rFonts w:ascii="Arial" w:hAnsi="Arial" w:cs="Arial"/>
        </w:rPr>
        <w:t>c.w.u</w:t>
      </w:r>
      <w:proofErr w:type="spellEnd"/>
      <w:r w:rsidRPr="004232BE">
        <w:rPr>
          <w:rStyle w:val="FontStyle96"/>
          <w:rFonts w:ascii="Arial" w:hAnsi="Arial" w:cs="Arial"/>
        </w:rPr>
        <w:t>. zastosować należy następujące materiały:</w:t>
      </w:r>
    </w:p>
    <w:p w:rsidR="009220DB" w:rsidRPr="004232BE" w:rsidRDefault="009220DB" w:rsidP="009220DB">
      <w:pPr>
        <w:pStyle w:val="Style33"/>
        <w:widowControl/>
        <w:numPr>
          <w:ilvl w:val="0"/>
          <w:numId w:val="222"/>
        </w:numPr>
        <w:tabs>
          <w:tab w:val="left" w:pos="710"/>
        </w:tabs>
        <w:spacing w:line="283" w:lineRule="exact"/>
        <w:ind w:left="365" w:firstLine="0"/>
        <w:jc w:val="left"/>
        <w:rPr>
          <w:rStyle w:val="FontStyle96"/>
          <w:rFonts w:ascii="Arial" w:hAnsi="Arial" w:cs="Arial"/>
        </w:rPr>
      </w:pPr>
      <w:r w:rsidRPr="004232BE">
        <w:rPr>
          <w:rStyle w:val="FontStyle96"/>
          <w:rFonts w:ascii="Arial" w:hAnsi="Arial" w:cs="Arial"/>
        </w:rPr>
        <w:t xml:space="preserve">rury wielowarstwowe </w:t>
      </w:r>
      <w:proofErr w:type="spellStart"/>
      <w:r w:rsidRPr="004232BE">
        <w:rPr>
          <w:rStyle w:val="FontStyle96"/>
          <w:rFonts w:ascii="Arial" w:hAnsi="Arial" w:cs="Arial"/>
        </w:rPr>
        <w:t>PE-RT</w:t>
      </w:r>
      <w:proofErr w:type="spellEnd"/>
      <w:r w:rsidRPr="004232BE">
        <w:rPr>
          <w:rStyle w:val="FontStyle96"/>
          <w:rFonts w:ascii="Arial" w:hAnsi="Arial" w:cs="Arial"/>
        </w:rPr>
        <w:t>/AL/</w:t>
      </w:r>
      <w:proofErr w:type="spellStart"/>
      <w:r w:rsidRPr="004232BE">
        <w:rPr>
          <w:rStyle w:val="FontStyle96"/>
          <w:rFonts w:ascii="Arial" w:hAnsi="Arial" w:cs="Arial"/>
        </w:rPr>
        <w:t>PE-RT</w:t>
      </w:r>
      <w:proofErr w:type="spellEnd"/>
      <w:r w:rsidRPr="004232BE">
        <w:rPr>
          <w:rStyle w:val="FontStyle96"/>
          <w:rFonts w:ascii="Arial" w:hAnsi="Arial" w:cs="Arial"/>
        </w:rPr>
        <w:t>.</w:t>
      </w:r>
    </w:p>
    <w:p w:rsidR="009220DB" w:rsidRPr="004232BE" w:rsidRDefault="009220DB" w:rsidP="009220DB">
      <w:pPr>
        <w:pStyle w:val="Style33"/>
        <w:widowControl/>
        <w:numPr>
          <w:ilvl w:val="0"/>
          <w:numId w:val="222"/>
        </w:numPr>
        <w:tabs>
          <w:tab w:val="left" w:pos="710"/>
        </w:tabs>
        <w:spacing w:before="5" w:line="283" w:lineRule="exact"/>
        <w:ind w:left="365" w:firstLine="0"/>
        <w:jc w:val="left"/>
        <w:rPr>
          <w:rStyle w:val="FontStyle96"/>
          <w:rFonts w:ascii="Arial" w:hAnsi="Arial" w:cs="Arial"/>
        </w:rPr>
      </w:pPr>
      <w:r w:rsidRPr="004232BE">
        <w:rPr>
          <w:rStyle w:val="FontStyle96"/>
          <w:rFonts w:ascii="Arial" w:hAnsi="Arial" w:cs="Arial"/>
        </w:rPr>
        <w:t>izolację z pianki poliuretanowej,</w:t>
      </w:r>
    </w:p>
    <w:p w:rsidR="009220DB" w:rsidRPr="004232BE" w:rsidRDefault="009220DB" w:rsidP="009220DB">
      <w:pPr>
        <w:pStyle w:val="Style33"/>
        <w:widowControl/>
        <w:numPr>
          <w:ilvl w:val="0"/>
          <w:numId w:val="222"/>
        </w:numPr>
        <w:tabs>
          <w:tab w:val="left" w:pos="710"/>
        </w:tabs>
        <w:spacing w:before="5" w:line="283" w:lineRule="exact"/>
        <w:ind w:left="365" w:firstLine="0"/>
        <w:jc w:val="left"/>
        <w:rPr>
          <w:rStyle w:val="FontStyle96"/>
          <w:rFonts w:ascii="Arial" w:hAnsi="Arial" w:cs="Arial"/>
        </w:rPr>
      </w:pPr>
      <w:r w:rsidRPr="004232BE">
        <w:rPr>
          <w:rStyle w:val="FontStyle96"/>
          <w:rFonts w:ascii="Arial" w:hAnsi="Arial" w:cs="Arial"/>
        </w:rPr>
        <w:t>stalowe tuleje ochronne,</w:t>
      </w:r>
    </w:p>
    <w:p w:rsidR="009220DB" w:rsidRPr="004232BE" w:rsidRDefault="009220DB" w:rsidP="009220DB">
      <w:pPr>
        <w:pStyle w:val="Style33"/>
        <w:widowControl/>
        <w:numPr>
          <w:ilvl w:val="0"/>
          <w:numId w:val="222"/>
        </w:numPr>
        <w:tabs>
          <w:tab w:val="left" w:pos="710"/>
        </w:tabs>
        <w:spacing w:before="5" w:line="283" w:lineRule="exact"/>
        <w:ind w:left="365" w:firstLine="0"/>
        <w:jc w:val="left"/>
        <w:rPr>
          <w:rStyle w:val="FontStyle96"/>
          <w:rFonts w:ascii="Arial" w:hAnsi="Arial" w:cs="Arial"/>
        </w:rPr>
      </w:pPr>
      <w:r w:rsidRPr="004232BE">
        <w:rPr>
          <w:rStyle w:val="FontStyle96"/>
          <w:rFonts w:ascii="Arial" w:hAnsi="Arial" w:cs="Arial"/>
        </w:rPr>
        <w:t>zaprawę ognioochronną,</w:t>
      </w:r>
    </w:p>
    <w:p w:rsidR="009220DB" w:rsidRPr="004232BE" w:rsidRDefault="009220DB" w:rsidP="009220DB">
      <w:pPr>
        <w:pStyle w:val="Style33"/>
        <w:widowControl/>
        <w:numPr>
          <w:ilvl w:val="0"/>
          <w:numId w:val="222"/>
        </w:numPr>
        <w:tabs>
          <w:tab w:val="left" w:pos="710"/>
        </w:tabs>
        <w:spacing w:before="5" w:line="283" w:lineRule="exact"/>
        <w:ind w:left="365" w:firstLine="0"/>
        <w:jc w:val="left"/>
        <w:rPr>
          <w:rStyle w:val="FontStyle96"/>
          <w:rFonts w:ascii="Arial" w:hAnsi="Arial" w:cs="Arial"/>
        </w:rPr>
      </w:pPr>
      <w:r w:rsidRPr="004232BE">
        <w:rPr>
          <w:rStyle w:val="FontStyle96"/>
          <w:rFonts w:ascii="Arial" w:hAnsi="Arial" w:cs="Arial"/>
        </w:rPr>
        <w:t>zawory regulacyjne bezpośredniego działania,</w:t>
      </w:r>
    </w:p>
    <w:p w:rsidR="009220DB" w:rsidRPr="004232BE" w:rsidRDefault="009220DB">
      <w:pPr>
        <w:pStyle w:val="Style30"/>
        <w:widowControl/>
        <w:tabs>
          <w:tab w:val="left" w:pos="235"/>
        </w:tabs>
        <w:spacing w:before="221"/>
        <w:jc w:val="left"/>
        <w:rPr>
          <w:rStyle w:val="FontStyle95"/>
          <w:rFonts w:ascii="Arial" w:hAnsi="Arial" w:cs="Arial"/>
        </w:rPr>
      </w:pPr>
      <w:r w:rsidRPr="004232BE">
        <w:rPr>
          <w:rStyle w:val="FontStyle95"/>
          <w:rFonts w:ascii="Arial" w:hAnsi="Arial" w:cs="Arial"/>
        </w:rPr>
        <w:t>3.</w:t>
      </w:r>
      <w:r w:rsidRPr="004232BE">
        <w:rPr>
          <w:rStyle w:val="FontStyle95"/>
          <w:rFonts w:ascii="Arial" w:hAnsi="Arial" w:cs="Arial"/>
        </w:rPr>
        <w:tab/>
        <w:t>SPRZĘT</w:t>
      </w:r>
    </w:p>
    <w:p w:rsidR="009220DB" w:rsidRPr="004232BE" w:rsidRDefault="009220DB" w:rsidP="009220DB">
      <w:pPr>
        <w:pStyle w:val="Style30"/>
        <w:widowControl/>
        <w:numPr>
          <w:ilvl w:val="0"/>
          <w:numId w:val="263"/>
        </w:numPr>
        <w:tabs>
          <w:tab w:val="left" w:pos="422"/>
        </w:tabs>
        <w:spacing w:before="230"/>
        <w:jc w:val="left"/>
        <w:rPr>
          <w:rStyle w:val="FontStyle95"/>
          <w:rFonts w:ascii="Arial" w:hAnsi="Arial" w:cs="Arial"/>
        </w:rPr>
      </w:pPr>
      <w:r w:rsidRPr="004232BE">
        <w:rPr>
          <w:rStyle w:val="FontStyle95"/>
          <w:rFonts w:ascii="Arial" w:hAnsi="Arial" w:cs="Arial"/>
        </w:rPr>
        <w:t>Ogólne wymagania dotyczące sprzętu</w:t>
      </w:r>
    </w:p>
    <w:p w:rsidR="009220DB" w:rsidRPr="004232BE" w:rsidRDefault="009220DB">
      <w:pPr>
        <w:pStyle w:val="Style39"/>
        <w:widowControl/>
        <w:spacing w:before="14" w:line="240" w:lineRule="auto"/>
        <w:rPr>
          <w:rStyle w:val="FontStyle96"/>
          <w:rFonts w:ascii="Arial" w:hAnsi="Arial" w:cs="Arial"/>
        </w:rPr>
      </w:pPr>
      <w:r w:rsidRPr="004232BE">
        <w:rPr>
          <w:rStyle w:val="FontStyle96"/>
          <w:rFonts w:ascii="Arial" w:hAnsi="Arial" w:cs="Arial"/>
        </w:rPr>
        <w:t>Ogólne wymagania dotyczące sprzętu są zawarte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 3.</w:t>
      </w:r>
    </w:p>
    <w:p w:rsidR="009220DB" w:rsidRPr="004232BE" w:rsidRDefault="009220DB" w:rsidP="009220DB">
      <w:pPr>
        <w:pStyle w:val="Style30"/>
        <w:widowControl/>
        <w:numPr>
          <w:ilvl w:val="0"/>
          <w:numId w:val="264"/>
        </w:numPr>
        <w:tabs>
          <w:tab w:val="left" w:pos="422"/>
        </w:tabs>
        <w:spacing w:before="5" w:line="274" w:lineRule="exact"/>
        <w:jc w:val="left"/>
        <w:rPr>
          <w:rStyle w:val="FontStyle95"/>
          <w:rFonts w:ascii="Arial" w:hAnsi="Arial" w:cs="Arial"/>
        </w:rPr>
      </w:pPr>
      <w:r w:rsidRPr="004232BE">
        <w:rPr>
          <w:rStyle w:val="FontStyle95"/>
          <w:rFonts w:ascii="Arial" w:hAnsi="Arial" w:cs="Arial"/>
        </w:rPr>
        <w:t>Szczegółowe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Roboty należy prowadzić przy użyciu sprzętu przystosowanego do montażu instalacji sanitarnych z tworzyw sztucznych i metalowych oraz drobnego sprzętu budowlanego.</w:t>
      </w:r>
    </w:p>
    <w:p w:rsidR="009220DB" w:rsidRPr="004232BE" w:rsidRDefault="009220DB">
      <w:pPr>
        <w:pStyle w:val="Style30"/>
        <w:widowControl/>
        <w:tabs>
          <w:tab w:val="left" w:pos="235"/>
        </w:tabs>
        <w:spacing w:before="221"/>
        <w:jc w:val="left"/>
        <w:rPr>
          <w:rStyle w:val="FontStyle95"/>
          <w:rFonts w:ascii="Arial" w:hAnsi="Arial" w:cs="Arial"/>
        </w:rPr>
      </w:pPr>
      <w:r w:rsidRPr="004232BE">
        <w:rPr>
          <w:rStyle w:val="FontStyle95"/>
          <w:rFonts w:ascii="Arial" w:hAnsi="Arial" w:cs="Arial"/>
        </w:rPr>
        <w:t>4.</w:t>
      </w:r>
      <w:r w:rsidRPr="004232BE">
        <w:rPr>
          <w:rStyle w:val="FontStyle95"/>
          <w:rFonts w:ascii="Arial" w:hAnsi="Arial" w:cs="Arial"/>
        </w:rPr>
        <w:tab/>
        <w:t>TRANSPORT</w:t>
      </w:r>
    </w:p>
    <w:p w:rsidR="009220DB" w:rsidRPr="004232BE" w:rsidRDefault="009220DB">
      <w:pPr>
        <w:pStyle w:val="Style31"/>
        <w:widowControl/>
        <w:spacing w:before="202" w:line="274" w:lineRule="exact"/>
        <w:rPr>
          <w:rStyle w:val="FontStyle95"/>
          <w:rFonts w:ascii="Arial" w:hAnsi="Arial" w:cs="Arial"/>
        </w:rPr>
      </w:pPr>
      <w:r w:rsidRPr="004232BE">
        <w:rPr>
          <w:rStyle w:val="FontStyle95"/>
          <w:rFonts w:ascii="Arial" w:hAnsi="Arial" w:cs="Arial"/>
        </w:rPr>
        <w:t>4.1 Ogólne wymagania dotyczące transportu</w:t>
      </w:r>
    </w:p>
    <w:p w:rsidR="009220DB" w:rsidRPr="004232BE" w:rsidRDefault="009220DB">
      <w:pPr>
        <w:pStyle w:val="Style39"/>
        <w:widowControl/>
        <w:spacing w:line="274" w:lineRule="exact"/>
        <w:jc w:val="left"/>
        <w:rPr>
          <w:rStyle w:val="FontStyle95"/>
          <w:rFonts w:ascii="Arial" w:hAnsi="Arial" w:cs="Arial"/>
        </w:rPr>
      </w:pPr>
      <w:r w:rsidRPr="004232BE">
        <w:rPr>
          <w:rStyle w:val="FontStyle96"/>
          <w:rFonts w:ascii="Arial" w:hAnsi="Arial" w:cs="Arial"/>
        </w:rPr>
        <w:t xml:space="preserve">Ogólne zasady transportu podano w ST.00.01.00 Wymagania ogólne - pkt. 4. </w:t>
      </w:r>
      <w:r w:rsidRPr="004232BE">
        <w:rPr>
          <w:rStyle w:val="FontStyle95"/>
          <w:rFonts w:ascii="Arial" w:hAnsi="Arial" w:cs="Arial"/>
        </w:rPr>
        <w:t>4.2. Szczególne wymagania dotyczące transportu</w:t>
      </w:r>
    </w:p>
    <w:p w:rsidR="009220DB" w:rsidRPr="004232BE" w:rsidRDefault="009220DB">
      <w:pPr>
        <w:pStyle w:val="Style39"/>
        <w:widowControl/>
        <w:spacing w:before="53" w:line="274" w:lineRule="exact"/>
        <w:ind w:right="5"/>
        <w:rPr>
          <w:rStyle w:val="FontStyle96"/>
          <w:rFonts w:ascii="Arial" w:hAnsi="Arial" w:cs="Arial"/>
        </w:rPr>
      </w:pPr>
      <w:r w:rsidRPr="004232BE">
        <w:rPr>
          <w:rStyle w:val="FontStyle96"/>
          <w:rFonts w:ascii="Arial" w:hAnsi="Arial" w:cs="Arial"/>
        </w:rPr>
        <w:t xml:space="preserve">Transport elementów instalacji powinien odbywać się w warunkach zabezpieczających je przed uszkodzeniami i deformacją. Rury należy przewozić w wiązkach przystosowanych do rozładunku paletowego. Armaturę sanitarną należy transportować i </w:t>
      </w:r>
      <w:r w:rsidRPr="004232BE">
        <w:rPr>
          <w:rStyle w:val="FontStyle96"/>
          <w:rFonts w:ascii="Arial" w:hAnsi="Arial" w:cs="Arial"/>
        </w:rPr>
        <w:lastRenderedPageBreak/>
        <w:t xml:space="preserve">składować w sposób zabezpieczający przed uszkodzeniem powłok wykończeniowych (chrom </w:t>
      </w:r>
      <w:proofErr w:type="spellStart"/>
      <w:r w:rsidRPr="004232BE">
        <w:rPr>
          <w:rStyle w:val="FontStyle96"/>
          <w:rFonts w:ascii="Arial" w:hAnsi="Arial" w:cs="Arial"/>
        </w:rPr>
        <w:t>itd</w:t>
      </w:r>
      <w:proofErr w:type="spellEnd"/>
      <w:r w:rsidRPr="004232BE">
        <w:rPr>
          <w:rStyle w:val="FontStyle96"/>
          <w:rFonts w:ascii="Arial" w:hAnsi="Arial" w:cs="Arial"/>
        </w:rPr>
        <w:t>,),</w:t>
      </w:r>
    </w:p>
    <w:p w:rsidR="009220DB" w:rsidRPr="004232BE" w:rsidRDefault="009220DB">
      <w:pPr>
        <w:pStyle w:val="Style30"/>
        <w:widowControl/>
        <w:tabs>
          <w:tab w:val="left" w:pos="230"/>
        </w:tabs>
        <w:spacing w:before="211"/>
        <w:jc w:val="left"/>
        <w:rPr>
          <w:rStyle w:val="FontStyle95"/>
          <w:rFonts w:ascii="Arial" w:hAnsi="Arial" w:cs="Arial"/>
        </w:rPr>
      </w:pPr>
      <w:r w:rsidRPr="004232BE">
        <w:rPr>
          <w:rStyle w:val="FontStyle95"/>
          <w:rFonts w:ascii="Arial" w:hAnsi="Arial" w:cs="Arial"/>
        </w:rPr>
        <w:t>5.</w:t>
      </w:r>
      <w:r w:rsidRPr="004232BE">
        <w:rPr>
          <w:rStyle w:val="FontStyle95"/>
          <w:rFonts w:ascii="Arial" w:hAnsi="Arial" w:cs="Arial"/>
        </w:rPr>
        <w:tab/>
        <w:t>WYKONANIE ROBÓT</w:t>
      </w:r>
    </w:p>
    <w:p w:rsidR="009220DB" w:rsidRPr="004232BE" w:rsidRDefault="009220DB" w:rsidP="009220DB">
      <w:pPr>
        <w:pStyle w:val="Style30"/>
        <w:widowControl/>
        <w:numPr>
          <w:ilvl w:val="0"/>
          <w:numId w:val="265"/>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zasady wykonania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wykonania robót podano w ST.00.01.00 Wymagania ogólne - pkt. 5.</w:t>
      </w:r>
    </w:p>
    <w:p w:rsidR="009220DB" w:rsidRPr="004232BE" w:rsidRDefault="009220DB" w:rsidP="009220DB">
      <w:pPr>
        <w:pStyle w:val="Style30"/>
        <w:widowControl/>
        <w:numPr>
          <w:ilvl w:val="0"/>
          <w:numId w:val="266"/>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wykonania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Warunkiem rozpoczęcia instalacji </w:t>
      </w:r>
      <w:proofErr w:type="spellStart"/>
      <w:r w:rsidRPr="004232BE">
        <w:rPr>
          <w:rStyle w:val="FontStyle96"/>
          <w:rFonts w:ascii="Arial" w:hAnsi="Arial" w:cs="Arial"/>
        </w:rPr>
        <w:t>c.w.u</w:t>
      </w:r>
      <w:proofErr w:type="spellEnd"/>
      <w:r w:rsidRPr="004232BE">
        <w:rPr>
          <w:rStyle w:val="FontStyle96"/>
          <w:rFonts w:ascii="Arial" w:hAnsi="Arial" w:cs="Arial"/>
        </w:rPr>
        <w:t>. jest zakończenie robót stanu surowego oraz murowania ścianek działowych, po upływie czasu wiązania zapraw (dotyczy cienkich ścianek działowych). Mocowanie rur do przegród budowlanych należy wykonywać przy użyciu metalowych obejm z przekładkami gumowymi oraz kołków rozporowych (rozprężnych) typu lekkiego.</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Przejścia przez stropy wymagają zastosowania tulei ochronnych wystających o ok. 3 cm powyżej poziomu podłogi (powyżej projektowanego poziomu warstw wykończeniowych). Wewnętrzna średnica tulei powinna być większa o ok, 5 cm od średnicy zewnętrznej przewodu. Przestrzeń między przewodem a tuleją powinna być wypełniona szczeliwem zapewniającym swobodny przesuw przewodu (np. pianka poliuretanowa). Niezbędne przekucia i przewierty należy prowadzić w uzgodnieniu z Kierownictwem budowy.</w:t>
      </w:r>
    </w:p>
    <w:p w:rsidR="009220DB" w:rsidRPr="004232BE" w:rsidRDefault="009220DB">
      <w:pPr>
        <w:pStyle w:val="Style30"/>
        <w:widowControl/>
        <w:tabs>
          <w:tab w:val="left" w:pos="230"/>
        </w:tabs>
        <w:spacing w:before="206"/>
        <w:jc w:val="left"/>
        <w:rPr>
          <w:rStyle w:val="FontStyle95"/>
          <w:rFonts w:ascii="Arial" w:hAnsi="Arial" w:cs="Arial"/>
        </w:rPr>
      </w:pPr>
      <w:r w:rsidRPr="004232BE">
        <w:rPr>
          <w:rStyle w:val="FontStyle95"/>
          <w:rFonts w:ascii="Arial" w:hAnsi="Arial" w:cs="Arial"/>
        </w:rPr>
        <w:t>6.</w:t>
      </w:r>
      <w:r w:rsidRPr="004232BE">
        <w:rPr>
          <w:rStyle w:val="FontStyle95"/>
          <w:rFonts w:ascii="Arial" w:hAnsi="Arial" w:cs="Arial"/>
        </w:rPr>
        <w:tab/>
        <w:t>KONTROLA JAKOŚCI ROBÓT</w:t>
      </w:r>
    </w:p>
    <w:p w:rsidR="009220DB" w:rsidRPr="004232BE" w:rsidRDefault="009220DB" w:rsidP="009220DB">
      <w:pPr>
        <w:pStyle w:val="Style30"/>
        <w:widowControl/>
        <w:numPr>
          <w:ilvl w:val="0"/>
          <w:numId w:val="267"/>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zasady kontroli jakości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kontroli jakości podano w ST.00.01.00 Wymagania ogólne - pkt. 6,</w:t>
      </w:r>
    </w:p>
    <w:p w:rsidR="009220DB" w:rsidRPr="004232BE" w:rsidRDefault="009220DB" w:rsidP="009220DB">
      <w:pPr>
        <w:pStyle w:val="Style30"/>
        <w:widowControl/>
        <w:numPr>
          <w:ilvl w:val="0"/>
          <w:numId w:val="268"/>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Kontrolę należy prowadzić w kolejnych fazach robót, poczynając od sprawdzenia materiałów i stanu przygotowania podłoża przez sprawdzenie prawidłowości wykonania kończąc na próbach działania przyborów sanitarnych. Kontrola musi obejmować sprawdzenie długości podejść do zaworów wypływowych. Konieczne jest wykonanie prób szczelności oraz zabiegów płukania i dezynfekcji.</w:t>
      </w:r>
    </w:p>
    <w:p w:rsidR="009220DB" w:rsidRPr="004232BE" w:rsidRDefault="009220DB">
      <w:pPr>
        <w:pStyle w:val="Style30"/>
        <w:widowControl/>
        <w:tabs>
          <w:tab w:val="left" w:pos="230"/>
        </w:tabs>
        <w:spacing w:before="211"/>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ROBÓT</w:t>
      </w:r>
    </w:p>
    <w:p w:rsidR="009220DB" w:rsidRPr="004232BE" w:rsidRDefault="009220DB" w:rsidP="009220DB">
      <w:pPr>
        <w:pStyle w:val="Style30"/>
        <w:widowControl/>
        <w:numPr>
          <w:ilvl w:val="0"/>
          <w:numId w:val="269"/>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zasady obmiaru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30"/>
        <w:widowControl/>
        <w:numPr>
          <w:ilvl w:val="0"/>
          <w:numId w:val="270"/>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Ilość robót obmierza się w sztukach wykonanych elementów i metrach bieżących zainstalowanych przewodów instalacji ciepłej wody użytkowej,</w:t>
      </w:r>
    </w:p>
    <w:p w:rsidR="009220DB" w:rsidRPr="004232BE" w:rsidRDefault="009220DB">
      <w:pPr>
        <w:pStyle w:val="Style30"/>
        <w:widowControl/>
        <w:tabs>
          <w:tab w:val="left" w:pos="230"/>
        </w:tabs>
        <w:spacing w:before="206"/>
        <w:jc w:val="left"/>
        <w:rPr>
          <w:rStyle w:val="FontStyle95"/>
          <w:rFonts w:ascii="Arial" w:hAnsi="Arial" w:cs="Arial"/>
        </w:rPr>
      </w:pPr>
      <w:r w:rsidRPr="004232BE">
        <w:rPr>
          <w:rStyle w:val="FontStyle95"/>
          <w:rFonts w:ascii="Arial" w:hAnsi="Arial" w:cs="Arial"/>
        </w:rPr>
        <w:t>8.</w:t>
      </w:r>
      <w:r w:rsidRPr="004232BE">
        <w:rPr>
          <w:rStyle w:val="FontStyle95"/>
          <w:rFonts w:ascii="Arial" w:hAnsi="Arial" w:cs="Arial"/>
        </w:rPr>
        <w:tab/>
        <w:t>ODBIÓR ROBÓT</w:t>
      </w:r>
    </w:p>
    <w:p w:rsidR="009220DB" w:rsidRPr="004232BE" w:rsidRDefault="009220DB" w:rsidP="009220DB">
      <w:pPr>
        <w:pStyle w:val="Style30"/>
        <w:widowControl/>
        <w:numPr>
          <w:ilvl w:val="0"/>
          <w:numId w:val="271"/>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odbioru robót podano w ST.00.01.00 Wymagania ogólne - pkt. 8.</w:t>
      </w:r>
    </w:p>
    <w:p w:rsidR="009220DB" w:rsidRPr="004232BE" w:rsidRDefault="009220DB" w:rsidP="009220DB">
      <w:pPr>
        <w:pStyle w:val="Style30"/>
        <w:widowControl/>
        <w:numPr>
          <w:ilvl w:val="0"/>
          <w:numId w:val="272"/>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39"/>
        <w:widowControl/>
        <w:spacing w:line="274" w:lineRule="exact"/>
        <w:ind w:right="14"/>
        <w:rPr>
          <w:rStyle w:val="FontStyle96"/>
          <w:rFonts w:ascii="Arial" w:hAnsi="Arial" w:cs="Arial"/>
        </w:rPr>
      </w:pPr>
      <w:r w:rsidRPr="004232BE">
        <w:rPr>
          <w:rStyle w:val="FontStyle96"/>
          <w:rFonts w:ascii="Arial" w:hAnsi="Arial" w:cs="Arial"/>
        </w:rPr>
        <w:t>Roboty uznaje się za zgodne z dokumentacją projektową, ST i wymaganiami nadzoru, jeżeli wszystkie działania wg pkt. 6 dały pozytywny efekt.</w:t>
      </w:r>
    </w:p>
    <w:p w:rsidR="009220DB" w:rsidRPr="004232BE" w:rsidRDefault="009220DB">
      <w:pPr>
        <w:pStyle w:val="Style30"/>
        <w:widowControl/>
        <w:tabs>
          <w:tab w:val="left" w:pos="235"/>
        </w:tabs>
        <w:spacing w:before="53"/>
        <w:jc w:val="left"/>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rsidP="009220DB">
      <w:pPr>
        <w:pStyle w:val="Style30"/>
        <w:widowControl/>
        <w:numPr>
          <w:ilvl w:val="0"/>
          <w:numId w:val="273"/>
        </w:numPr>
        <w:tabs>
          <w:tab w:val="left" w:pos="418"/>
        </w:tabs>
        <w:spacing w:before="211" w:line="274" w:lineRule="exact"/>
        <w:jc w:val="left"/>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ustalenia dotyczące podstawy płatności podano w ST.00.01.00 Wymagania ogólne - pkt. 9.</w:t>
      </w:r>
    </w:p>
    <w:p w:rsidR="009220DB" w:rsidRPr="004232BE" w:rsidRDefault="009220DB" w:rsidP="009220DB">
      <w:pPr>
        <w:pStyle w:val="Style30"/>
        <w:widowControl/>
        <w:numPr>
          <w:ilvl w:val="0"/>
          <w:numId w:val="274"/>
        </w:numPr>
        <w:tabs>
          <w:tab w:val="left" w:pos="418"/>
        </w:tabs>
        <w:spacing w:line="274" w:lineRule="exact"/>
        <w:jc w:val="left"/>
        <w:rPr>
          <w:rStyle w:val="FontStyle95"/>
          <w:rFonts w:ascii="Arial" w:hAnsi="Arial" w:cs="Arial"/>
        </w:rPr>
      </w:pPr>
      <w:r w:rsidRPr="004232BE">
        <w:rPr>
          <w:rStyle w:val="FontStyle95"/>
          <w:rFonts w:ascii="Arial" w:hAnsi="Arial" w:cs="Arial"/>
        </w:rPr>
        <w:lastRenderedPageBreak/>
        <w:t>Szczególne zasady dotyczące podstawy płatności</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 xml:space="preserve">Podstawą rozliczenia finansowego będzie umowa Wykonawcy z Zamawiającym. Cena wykonania instalacji </w:t>
      </w:r>
      <w:proofErr w:type="spellStart"/>
      <w:r w:rsidRPr="004232BE">
        <w:rPr>
          <w:rStyle w:val="FontStyle96"/>
          <w:rFonts w:ascii="Arial" w:hAnsi="Arial" w:cs="Arial"/>
        </w:rPr>
        <w:t>c.w.u</w:t>
      </w:r>
      <w:proofErr w:type="spellEnd"/>
      <w:r w:rsidRPr="004232BE">
        <w:rPr>
          <w:rStyle w:val="FontStyle96"/>
          <w:rFonts w:ascii="Arial" w:hAnsi="Arial" w:cs="Arial"/>
        </w:rPr>
        <w:t>. obejmuje:</w:t>
      </w:r>
    </w:p>
    <w:p w:rsidR="009220DB" w:rsidRPr="004232BE" w:rsidRDefault="009220DB" w:rsidP="009220DB">
      <w:pPr>
        <w:pStyle w:val="Style58"/>
        <w:widowControl/>
        <w:numPr>
          <w:ilvl w:val="0"/>
          <w:numId w:val="19"/>
        </w:numPr>
        <w:tabs>
          <w:tab w:val="left" w:pos="706"/>
        </w:tabs>
        <w:spacing w:before="10" w:line="274" w:lineRule="exact"/>
        <w:ind w:left="365"/>
        <w:rPr>
          <w:rStyle w:val="FontStyle96"/>
          <w:rFonts w:ascii="Arial" w:hAnsi="Arial" w:cs="Arial"/>
        </w:rPr>
      </w:pPr>
      <w:r w:rsidRPr="004232BE">
        <w:rPr>
          <w:rStyle w:val="FontStyle96"/>
          <w:rFonts w:ascii="Arial" w:hAnsi="Arial" w:cs="Arial"/>
        </w:rPr>
        <w:t>roboty pomiarowe,</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oznaczenie i zabezpieczenie miejsca prowadzenia prac,</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przygotowanie i montaż oraz demontaż zabezpieczeń,</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dostarczenie i wbudowanie materiałów instalacyjnych,</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utrzymanie stanowiska pracy i sprzętu w należytym stanie,</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wykonanie badań i pomiarów kontrolnych.</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50"/>
        </w:tabs>
        <w:spacing w:before="34"/>
        <w:jc w:val="left"/>
        <w:rPr>
          <w:rStyle w:val="FontStyle95"/>
          <w:rFonts w:ascii="Arial" w:hAnsi="Arial" w:cs="Arial"/>
        </w:rPr>
      </w:pPr>
      <w:r w:rsidRPr="004232BE">
        <w:rPr>
          <w:rStyle w:val="FontStyle95"/>
          <w:rFonts w:ascii="Arial" w:hAnsi="Arial" w:cs="Arial"/>
        </w:rPr>
        <w:t>10.</w:t>
      </w:r>
      <w:r w:rsidRPr="004232BE">
        <w:rPr>
          <w:rStyle w:val="FontStyle95"/>
          <w:rFonts w:ascii="Arial" w:hAnsi="Arial" w:cs="Arial"/>
        </w:rPr>
        <w:tab/>
        <w:t>OPIS SPOSOBU ROZLICZENIA ROBÓT TYMCZASOWYCH I PRAC</w:t>
      </w:r>
    </w:p>
    <w:p w:rsidR="009220DB" w:rsidRPr="004232BE" w:rsidRDefault="009220DB">
      <w:pPr>
        <w:pStyle w:val="Style31"/>
        <w:widowControl/>
        <w:spacing w:before="24" w:line="240" w:lineRule="auto"/>
        <w:ind w:left="437"/>
        <w:rPr>
          <w:rStyle w:val="FontStyle95"/>
          <w:rFonts w:ascii="Arial" w:hAnsi="Arial" w:cs="Arial"/>
        </w:rPr>
      </w:pPr>
      <w:r w:rsidRPr="004232BE">
        <w:rPr>
          <w:rStyle w:val="FontStyle95"/>
          <w:rFonts w:ascii="Arial" w:hAnsi="Arial" w:cs="Arial"/>
        </w:rPr>
        <w:t>TOWARZYSZĄCYCH</w:t>
      </w:r>
    </w:p>
    <w:p w:rsidR="009220DB" w:rsidRPr="004232BE" w:rsidRDefault="009220DB">
      <w:pPr>
        <w:pStyle w:val="Style39"/>
        <w:widowControl/>
        <w:spacing w:line="240" w:lineRule="exact"/>
        <w:jc w:val="left"/>
        <w:rPr>
          <w:rFonts w:ascii="Arial" w:hAnsi="Arial" w:cs="Arial"/>
          <w:sz w:val="20"/>
          <w:szCs w:val="20"/>
        </w:rPr>
      </w:pPr>
    </w:p>
    <w:p w:rsidR="009220DB" w:rsidRPr="004232BE" w:rsidRDefault="009220DB">
      <w:pPr>
        <w:pStyle w:val="Style39"/>
        <w:widowControl/>
        <w:spacing w:before="38" w:line="274" w:lineRule="exact"/>
        <w:jc w:val="lef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pPr>
        <w:pStyle w:val="Style31"/>
        <w:widowControl/>
        <w:spacing w:line="240" w:lineRule="exact"/>
        <w:rPr>
          <w:rFonts w:ascii="Arial" w:hAnsi="Arial" w:cs="Arial"/>
          <w:sz w:val="20"/>
          <w:szCs w:val="20"/>
        </w:rPr>
      </w:pPr>
    </w:p>
    <w:p w:rsidR="009220DB" w:rsidRPr="004232BE" w:rsidRDefault="00A67CB3">
      <w:pPr>
        <w:pStyle w:val="Style31"/>
        <w:widowControl/>
        <w:spacing w:before="235" w:line="274" w:lineRule="exact"/>
        <w:rPr>
          <w:rStyle w:val="FontStyle95"/>
          <w:rFonts w:ascii="Arial" w:hAnsi="Arial" w:cs="Arial"/>
        </w:rPr>
      </w:pPr>
      <w:r>
        <w:rPr>
          <w:rStyle w:val="FontStyle95"/>
          <w:rFonts w:ascii="Arial" w:hAnsi="Arial" w:cs="Arial"/>
        </w:rPr>
        <w:t>11. PRZEPISY OGÓLNE:</w:t>
      </w:r>
    </w:p>
    <w:p w:rsidR="009220DB" w:rsidRPr="004232BE" w:rsidRDefault="009220DB">
      <w:pPr>
        <w:pStyle w:val="Style39"/>
        <w:widowControl/>
        <w:spacing w:line="274" w:lineRule="exact"/>
        <w:ind w:right="4608"/>
        <w:jc w:val="left"/>
        <w:rPr>
          <w:rStyle w:val="FontStyle96"/>
          <w:rFonts w:ascii="Arial" w:hAnsi="Arial" w:cs="Arial"/>
        </w:rPr>
      </w:pPr>
      <w:r w:rsidRPr="004232BE">
        <w:rPr>
          <w:rStyle w:val="FontStyle96"/>
          <w:rFonts w:ascii="Arial" w:hAnsi="Arial" w:cs="Arial"/>
        </w:rPr>
        <w:t>Uwzględniono następujące przepisy: - normy:</w:t>
      </w:r>
    </w:p>
    <w:p w:rsidR="00A67CB3" w:rsidRDefault="009220DB">
      <w:pPr>
        <w:pStyle w:val="Style41"/>
        <w:widowControl/>
        <w:spacing w:before="5"/>
        <w:ind w:left="2131" w:right="5"/>
        <w:rPr>
          <w:rStyle w:val="FontStyle96"/>
          <w:rFonts w:ascii="Arial" w:hAnsi="Arial" w:cs="Arial"/>
        </w:rPr>
      </w:pPr>
      <w:r w:rsidRPr="004232BE">
        <w:rPr>
          <w:rStyle w:val="FontStyle96"/>
          <w:rFonts w:ascii="Arial" w:hAnsi="Arial" w:cs="Arial"/>
        </w:rPr>
        <w:t>PN-B-10700/01</w:t>
      </w:r>
      <w:r w:rsidR="0069788A">
        <w:rPr>
          <w:rStyle w:val="FontStyle96"/>
          <w:rFonts w:ascii="Arial" w:hAnsi="Arial" w:cs="Arial"/>
        </w:rPr>
        <w:t xml:space="preserve">       </w:t>
      </w:r>
      <w:r w:rsidRPr="004232BE">
        <w:rPr>
          <w:rStyle w:val="FontStyle96"/>
          <w:rFonts w:ascii="Arial" w:hAnsi="Arial" w:cs="Arial"/>
        </w:rPr>
        <w:t xml:space="preserve">Instalacje wewnętrzne wodociągowe i kanalizacyjne. </w:t>
      </w:r>
    </w:p>
    <w:p w:rsidR="009220DB" w:rsidRPr="004232BE" w:rsidRDefault="0069788A">
      <w:pPr>
        <w:pStyle w:val="Style41"/>
        <w:widowControl/>
        <w:spacing w:before="5"/>
        <w:ind w:left="2131" w:right="5"/>
        <w:rPr>
          <w:rStyle w:val="FontStyle96"/>
          <w:rFonts w:ascii="Arial" w:hAnsi="Arial" w:cs="Arial"/>
        </w:rPr>
      </w:pPr>
      <w:r>
        <w:rPr>
          <w:rStyle w:val="FontStyle96"/>
          <w:rFonts w:ascii="Arial" w:hAnsi="Arial" w:cs="Arial"/>
        </w:rPr>
        <w:t xml:space="preserve">                      </w:t>
      </w:r>
      <w:r w:rsidR="009220DB" w:rsidRPr="004232BE">
        <w:rPr>
          <w:rStyle w:val="FontStyle96"/>
          <w:rFonts w:ascii="Arial" w:hAnsi="Arial" w:cs="Arial"/>
        </w:rPr>
        <w:t>Wymagania i badania przy odbiorze. Instalacje kanalizacyjne.</w:t>
      </w:r>
    </w:p>
    <w:p w:rsidR="009220DB" w:rsidRPr="004232BE" w:rsidRDefault="009220DB">
      <w:pPr>
        <w:pStyle w:val="Style39"/>
        <w:widowControl/>
        <w:tabs>
          <w:tab w:val="left" w:pos="2126"/>
        </w:tabs>
        <w:spacing w:line="274" w:lineRule="exact"/>
        <w:ind w:right="5"/>
        <w:rPr>
          <w:rStyle w:val="FontStyle96"/>
          <w:rFonts w:ascii="Arial" w:hAnsi="Arial" w:cs="Arial"/>
        </w:rPr>
      </w:pPr>
      <w:r w:rsidRPr="004232BE">
        <w:rPr>
          <w:rStyle w:val="FontStyle96"/>
          <w:rFonts w:ascii="Arial" w:hAnsi="Arial" w:cs="Arial"/>
        </w:rPr>
        <w:t>PN-EN 1452</w:t>
      </w:r>
      <w:r w:rsidRPr="004232BE">
        <w:rPr>
          <w:rStyle w:val="FontStyle96"/>
          <w:rFonts w:ascii="Arial" w:hAnsi="Arial" w:cs="Arial"/>
        </w:rPr>
        <w:tab/>
        <w:t>Systemy przewodowe z tworzyw sztucznych do przesyłania wody</w:t>
      </w:r>
    </w:p>
    <w:p w:rsidR="009220DB" w:rsidRPr="004232BE" w:rsidRDefault="009220DB">
      <w:pPr>
        <w:pStyle w:val="Style59"/>
        <w:widowControl/>
        <w:ind w:left="2131" w:firstLine="0"/>
        <w:jc w:val="both"/>
        <w:rPr>
          <w:rStyle w:val="FontStyle96"/>
          <w:rFonts w:ascii="Arial" w:hAnsi="Arial" w:cs="Arial"/>
        </w:rPr>
      </w:pPr>
      <w:r w:rsidRPr="004232BE">
        <w:rPr>
          <w:rStyle w:val="FontStyle96"/>
          <w:rFonts w:ascii="Arial" w:hAnsi="Arial" w:cs="Arial"/>
        </w:rPr>
        <w:t xml:space="preserve">z </w:t>
      </w:r>
      <w:proofErr w:type="spellStart"/>
      <w:r w:rsidRPr="004232BE">
        <w:rPr>
          <w:rStyle w:val="FontStyle96"/>
          <w:rFonts w:ascii="Arial" w:hAnsi="Arial" w:cs="Arial"/>
        </w:rPr>
        <w:t>PVC-U</w:t>
      </w:r>
      <w:proofErr w:type="spellEnd"/>
      <w:r w:rsidRPr="004232BE">
        <w:rPr>
          <w:rStyle w:val="FontStyle96"/>
          <w:rFonts w:ascii="Arial" w:hAnsi="Arial" w:cs="Arial"/>
        </w:rPr>
        <w:t>. Wymagania ogólne dotyczące rur i kształtek.</w:t>
      </w:r>
    </w:p>
    <w:p w:rsidR="009220DB" w:rsidRPr="004232BE" w:rsidRDefault="009220DB">
      <w:pPr>
        <w:pStyle w:val="Style39"/>
        <w:widowControl/>
        <w:tabs>
          <w:tab w:val="left" w:pos="2126"/>
        </w:tabs>
        <w:spacing w:line="274" w:lineRule="exact"/>
        <w:ind w:right="5"/>
        <w:rPr>
          <w:rStyle w:val="FontStyle96"/>
          <w:rFonts w:ascii="Arial" w:hAnsi="Arial" w:cs="Arial"/>
        </w:rPr>
      </w:pPr>
      <w:r w:rsidRPr="004232BE">
        <w:rPr>
          <w:rStyle w:val="FontStyle96"/>
          <w:rFonts w:ascii="Arial" w:hAnsi="Arial" w:cs="Arial"/>
        </w:rPr>
        <w:t>PN-EN 274:U</w:t>
      </w:r>
      <w:r w:rsidRPr="004232BE">
        <w:rPr>
          <w:rStyle w:val="FontStyle96"/>
          <w:rFonts w:ascii="Arial" w:hAnsi="Arial" w:cs="Arial"/>
        </w:rPr>
        <w:tab/>
        <w:t>Zestawy odpływowe  do urządzeń  sanitarnych  -  Część I:</w:t>
      </w:r>
    </w:p>
    <w:p w:rsidR="009220DB" w:rsidRPr="004232BE" w:rsidRDefault="009220DB">
      <w:pPr>
        <w:pStyle w:val="Style59"/>
        <w:widowControl/>
        <w:ind w:left="2126" w:firstLine="0"/>
        <w:jc w:val="both"/>
        <w:rPr>
          <w:rStyle w:val="FontStyle96"/>
          <w:rFonts w:ascii="Arial" w:hAnsi="Arial" w:cs="Arial"/>
        </w:rPr>
      </w:pPr>
      <w:r w:rsidRPr="004232BE">
        <w:rPr>
          <w:rStyle w:val="FontStyle96"/>
          <w:rFonts w:ascii="Arial" w:hAnsi="Arial" w:cs="Arial"/>
        </w:rPr>
        <w:t>Wymagania.</w:t>
      </w:r>
    </w:p>
    <w:p w:rsidR="009220DB" w:rsidRPr="004232BE" w:rsidRDefault="009220DB">
      <w:pPr>
        <w:pStyle w:val="Style39"/>
        <w:widowControl/>
        <w:tabs>
          <w:tab w:val="left" w:pos="2131"/>
        </w:tabs>
        <w:spacing w:before="5" w:line="274" w:lineRule="exact"/>
        <w:ind w:right="5"/>
        <w:rPr>
          <w:rStyle w:val="FontStyle96"/>
          <w:rFonts w:ascii="Arial" w:hAnsi="Arial" w:cs="Arial"/>
        </w:rPr>
      </w:pPr>
      <w:r w:rsidRPr="004232BE">
        <w:rPr>
          <w:rStyle w:val="FontStyle96"/>
          <w:rFonts w:ascii="Arial" w:hAnsi="Arial" w:cs="Arial"/>
        </w:rPr>
        <w:t>PN -M-75020</w:t>
      </w:r>
      <w:r w:rsidRPr="004232BE">
        <w:rPr>
          <w:rStyle w:val="FontStyle96"/>
          <w:rFonts w:ascii="Arial" w:hAnsi="Arial" w:cs="Arial"/>
        </w:rPr>
        <w:tab/>
        <w:t>Armatura sanitarna. Zawory wypływowe i baterie mieszające (...).</w:t>
      </w:r>
    </w:p>
    <w:p w:rsidR="009220DB" w:rsidRPr="004232BE" w:rsidRDefault="009220DB">
      <w:pPr>
        <w:pStyle w:val="Style59"/>
        <w:widowControl/>
        <w:tabs>
          <w:tab w:val="left" w:pos="2131"/>
        </w:tabs>
        <w:rPr>
          <w:rStyle w:val="FontStyle96"/>
          <w:rFonts w:ascii="Arial" w:hAnsi="Arial" w:cs="Arial"/>
        </w:rPr>
      </w:pPr>
      <w:r w:rsidRPr="004232BE">
        <w:rPr>
          <w:rStyle w:val="FontStyle96"/>
          <w:rFonts w:ascii="Arial" w:hAnsi="Arial" w:cs="Arial"/>
        </w:rPr>
        <w:t>Ogólne wymagania techniczne.</w:t>
      </w:r>
      <w:r w:rsidRPr="004232BE">
        <w:rPr>
          <w:rStyle w:val="FontStyle96"/>
          <w:rFonts w:ascii="Arial" w:hAnsi="Arial" w:cs="Arial"/>
        </w:rPr>
        <w:br/>
        <w:t>PN-EN 816</w:t>
      </w:r>
      <w:r w:rsidRPr="004232BE">
        <w:rPr>
          <w:rStyle w:val="FontStyle96"/>
          <w:rFonts w:ascii="Arial" w:hAnsi="Arial" w:cs="Arial"/>
        </w:rPr>
        <w:tab/>
        <w:t>Armatura sanitarna - Armatura samoczynnie zamykana (PN 10).</w:t>
      </w:r>
    </w:p>
    <w:p w:rsidR="009220DB" w:rsidRPr="004232BE" w:rsidRDefault="009220DB">
      <w:pPr>
        <w:pStyle w:val="Style39"/>
        <w:widowControl/>
        <w:tabs>
          <w:tab w:val="left" w:pos="2126"/>
        </w:tabs>
        <w:spacing w:before="5" w:line="274" w:lineRule="exact"/>
        <w:ind w:right="5"/>
        <w:rPr>
          <w:rStyle w:val="FontStyle96"/>
          <w:rFonts w:ascii="Arial" w:hAnsi="Arial" w:cs="Arial"/>
        </w:rPr>
      </w:pPr>
      <w:r w:rsidRPr="004232BE">
        <w:rPr>
          <w:rStyle w:val="FontStyle96"/>
          <w:rFonts w:ascii="Arial" w:hAnsi="Arial" w:cs="Arial"/>
        </w:rPr>
        <w:t>PN-C-89204</w:t>
      </w:r>
      <w:r w:rsidRPr="004232BE">
        <w:rPr>
          <w:rStyle w:val="FontStyle96"/>
          <w:rFonts w:ascii="Arial" w:hAnsi="Arial" w:cs="Arial"/>
        </w:rPr>
        <w:tab/>
        <w:t xml:space="preserve">Rury ciśnieniowe z </w:t>
      </w:r>
      <w:proofErr w:type="spellStart"/>
      <w:r w:rsidRPr="004232BE">
        <w:rPr>
          <w:rStyle w:val="FontStyle96"/>
          <w:rFonts w:ascii="Arial" w:hAnsi="Arial" w:cs="Arial"/>
        </w:rPr>
        <w:t>nieplastyfikowanego</w:t>
      </w:r>
      <w:proofErr w:type="spellEnd"/>
      <w:r w:rsidRPr="004232BE">
        <w:rPr>
          <w:rStyle w:val="FontStyle96"/>
          <w:rFonts w:ascii="Arial" w:hAnsi="Arial" w:cs="Arial"/>
        </w:rPr>
        <w:t xml:space="preserve"> PVC. Wymagania i</w:t>
      </w:r>
    </w:p>
    <w:p w:rsidR="009220DB" w:rsidRPr="004232BE" w:rsidRDefault="009220DB">
      <w:pPr>
        <w:pStyle w:val="Style59"/>
        <w:widowControl/>
        <w:ind w:left="2126" w:firstLine="0"/>
        <w:rPr>
          <w:rStyle w:val="FontStyle96"/>
          <w:rFonts w:ascii="Arial" w:hAnsi="Arial" w:cs="Arial"/>
        </w:rPr>
      </w:pPr>
      <w:r w:rsidRPr="004232BE">
        <w:rPr>
          <w:rStyle w:val="FontStyle96"/>
          <w:rFonts w:ascii="Arial" w:hAnsi="Arial" w:cs="Arial"/>
        </w:rPr>
        <w:t>badania</w:t>
      </w:r>
    </w:p>
    <w:p w:rsidR="009220DB" w:rsidRPr="004232BE" w:rsidRDefault="009220DB">
      <w:pPr>
        <w:pStyle w:val="Style39"/>
        <w:widowControl/>
        <w:tabs>
          <w:tab w:val="left" w:pos="1973"/>
        </w:tabs>
        <w:spacing w:before="5" w:line="274" w:lineRule="exact"/>
        <w:ind w:right="5"/>
        <w:rPr>
          <w:rStyle w:val="FontStyle96"/>
          <w:rFonts w:ascii="Arial" w:hAnsi="Arial" w:cs="Arial"/>
        </w:rPr>
      </w:pPr>
      <w:r w:rsidRPr="004232BE">
        <w:rPr>
          <w:rStyle w:val="FontStyle96"/>
          <w:rFonts w:ascii="Arial" w:hAnsi="Arial" w:cs="Arial"/>
        </w:rPr>
        <w:t>PN-B-23116</w:t>
      </w:r>
      <w:r w:rsidRPr="004232BE">
        <w:rPr>
          <w:rStyle w:val="FontStyle96"/>
          <w:rFonts w:ascii="Arial" w:hAnsi="Arial" w:cs="Arial"/>
        </w:rPr>
        <w:tab/>
        <w:t>Wyroby do izolacji cieplnej w budownictwie. Filce, maty i płyty z</w:t>
      </w:r>
    </w:p>
    <w:p w:rsidR="009220DB" w:rsidRPr="004232BE" w:rsidRDefault="009220DB">
      <w:pPr>
        <w:pStyle w:val="Style59"/>
        <w:widowControl/>
        <w:ind w:left="2126" w:firstLine="0"/>
        <w:rPr>
          <w:rStyle w:val="FontStyle96"/>
          <w:rFonts w:ascii="Arial" w:hAnsi="Arial" w:cs="Arial"/>
        </w:rPr>
      </w:pPr>
      <w:r w:rsidRPr="004232BE">
        <w:rPr>
          <w:rStyle w:val="FontStyle96"/>
          <w:rFonts w:ascii="Arial" w:hAnsi="Arial" w:cs="Arial"/>
        </w:rPr>
        <w:t>wełny min.</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58" w:line="240" w:lineRule="auto"/>
        <w:rPr>
          <w:rStyle w:val="FontStyle95"/>
          <w:rFonts w:ascii="Arial" w:hAnsi="Arial" w:cs="Arial"/>
          <w:u w:val="single"/>
        </w:rPr>
      </w:pPr>
      <w:r w:rsidRPr="004232BE">
        <w:rPr>
          <w:rStyle w:val="FontStyle95"/>
          <w:rFonts w:ascii="Arial" w:hAnsi="Arial" w:cs="Arial"/>
          <w:u w:val="single"/>
        </w:rPr>
        <w:t>D. INSTALACJA CENTRALNEGO OGRZEWANIA</w:t>
      </w:r>
    </w:p>
    <w:p w:rsidR="009220DB" w:rsidRPr="004232BE" w:rsidRDefault="009220DB">
      <w:pPr>
        <w:pStyle w:val="Style31"/>
        <w:widowControl/>
        <w:spacing w:before="226" w:line="240" w:lineRule="auto"/>
        <w:rPr>
          <w:rStyle w:val="FontStyle95"/>
          <w:rFonts w:ascii="Arial" w:hAnsi="Arial" w:cs="Arial"/>
        </w:rPr>
      </w:pPr>
      <w:r w:rsidRPr="004232BE">
        <w:rPr>
          <w:rStyle w:val="FontStyle95"/>
          <w:rFonts w:ascii="Arial" w:hAnsi="Arial" w:cs="Arial"/>
        </w:rPr>
        <w:t>1. WSTĘP</w:t>
      </w:r>
    </w:p>
    <w:p w:rsidR="009220DB" w:rsidRPr="004232BE" w:rsidRDefault="009220DB">
      <w:pPr>
        <w:pStyle w:val="Style31"/>
        <w:widowControl/>
        <w:spacing w:before="206" w:line="274" w:lineRule="exact"/>
        <w:rPr>
          <w:rStyle w:val="FontStyle95"/>
          <w:rFonts w:ascii="Arial" w:hAnsi="Arial" w:cs="Arial"/>
        </w:rPr>
      </w:pPr>
      <w:r w:rsidRPr="004232BE">
        <w:rPr>
          <w:rStyle w:val="FontStyle95"/>
          <w:rFonts w:ascii="Arial" w:hAnsi="Arial" w:cs="Arial"/>
        </w:rPr>
        <w:t>1.1 Przedmiot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Przedmiotem niniejszej części specyfikacji (ST) są wymagania dotyczące wykonania i odbioru instalacji c .o.</w:t>
      </w:r>
    </w:p>
    <w:p w:rsidR="009220DB" w:rsidRPr="004232BE" w:rsidRDefault="009220DB" w:rsidP="009220DB">
      <w:pPr>
        <w:pStyle w:val="Style30"/>
        <w:widowControl/>
        <w:numPr>
          <w:ilvl w:val="0"/>
          <w:numId w:val="275"/>
        </w:numPr>
        <w:tabs>
          <w:tab w:val="left" w:pos="398"/>
        </w:tabs>
        <w:spacing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Specyfikacja techniczna stosowana jest jako dokument przetargowy i kontraktowy przy zlecaniu i realizacji robót wymienionych w pkt. 1.1.</w:t>
      </w:r>
    </w:p>
    <w:p w:rsidR="009220DB" w:rsidRPr="004232BE" w:rsidRDefault="009220DB" w:rsidP="009220DB">
      <w:pPr>
        <w:pStyle w:val="Style30"/>
        <w:widowControl/>
        <w:numPr>
          <w:ilvl w:val="0"/>
          <w:numId w:val="276"/>
        </w:numPr>
        <w:tabs>
          <w:tab w:val="left" w:pos="398"/>
        </w:tabs>
        <w:spacing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 skład niniejszej części ST wchodzą następujące roboty:</w:t>
      </w:r>
    </w:p>
    <w:p w:rsidR="009220DB" w:rsidRPr="004232BE" w:rsidRDefault="009220DB" w:rsidP="009220DB">
      <w:pPr>
        <w:pStyle w:val="Style33"/>
        <w:widowControl/>
        <w:numPr>
          <w:ilvl w:val="0"/>
          <w:numId w:val="4"/>
        </w:numPr>
        <w:tabs>
          <w:tab w:val="left" w:pos="730"/>
        </w:tabs>
        <w:spacing w:before="53" w:line="278" w:lineRule="exact"/>
        <w:ind w:left="384" w:firstLine="0"/>
        <w:jc w:val="left"/>
        <w:rPr>
          <w:rStyle w:val="FontStyle96"/>
          <w:rFonts w:ascii="Arial" w:hAnsi="Arial" w:cs="Arial"/>
        </w:rPr>
      </w:pPr>
      <w:r w:rsidRPr="004232BE">
        <w:rPr>
          <w:rStyle w:val="FontStyle96"/>
          <w:rFonts w:ascii="Arial" w:hAnsi="Arial" w:cs="Arial"/>
        </w:rPr>
        <w:t xml:space="preserve">montaż rur w technologii rury wielowarstwowe </w:t>
      </w:r>
      <w:proofErr w:type="spellStart"/>
      <w:r w:rsidRPr="004232BE">
        <w:rPr>
          <w:rStyle w:val="FontStyle96"/>
          <w:rFonts w:ascii="Arial" w:hAnsi="Arial" w:cs="Arial"/>
        </w:rPr>
        <w:t>PE-RT</w:t>
      </w:r>
      <w:proofErr w:type="spellEnd"/>
      <w:r w:rsidRPr="004232BE">
        <w:rPr>
          <w:rStyle w:val="FontStyle96"/>
          <w:rFonts w:ascii="Arial" w:hAnsi="Arial" w:cs="Arial"/>
        </w:rPr>
        <w:t>/AL/</w:t>
      </w:r>
      <w:proofErr w:type="spellStart"/>
      <w:r w:rsidRPr="004232BE">
        <w:rPr>
          <w:rStyle w:val="FontStyle96"/>
          <w:rFonts w:ascii="Arial" w:hAnsi="Arial" w:cs="Arial"/>
        </w:rPr>
        <w:t>PE-RT</w:t>
      </w:r>
      <w:proofErr w:type="spellEnd"/>
    </w:p>
    <w:p w:rsidR="009220DB" w:rsidRPr="004232BE" w:rsidRDefault="009220DB" w:rsidP="009220DB">
      <w:pPr>
        <w:pStyle w:val="Style33"/>
        <w:widowControl/>
        <w:numPr>
          <w:ilvl w:val="0"/>
          <w:numId w:val="4"/>
        </w:numPr>
        <w:tabs>
          <w:tab w:val="left" w:pos="730"/>
        </w:tabs>
        <w:spacing w:before="5" w:line="278" w:lineRule="exact"/>
        <w:ind w:left="730" w:hanging="346"/>
        <w:jc w:val="left"/>
        <w:rPr>
          <w:rStyle w:val="FontStyle96"/>
          <w:rFonts w:ascii="Arial" w:hAnsi="Arial" w:cs="Arial"/>
        </w:rPr>
      </w:pPr>
      <w:r w:rsidRPr="004232BE">
        <w:rPr>
          <w:rStyle w:val="FontStyle96"/>
          <w:rFonts w:ascii="Arial" w:hAnsi="Arial" w:cs="Arial"/>
        </w:rPr>
        <w:t xml:space="preserve">montaż rurociągów rozprowadzających prowadzonych w posadzkach, bruzdach, </w:t>
      </w:r>
      <w:proofErr w:type="spellStart"/>
      <w:r w:rsidRPr="004232BE">
        <w:rPr>
          <w:rStyle w:val="FontStyle96"/>
          <w:rFonts w:ascii="Arial" w:hAnsi="Arial" w:cs="Arial"/>
        </w:rPr>
        <w:t>szachtach</w:t>
      </w:r>
      <w:proofErr w:type="spellEnd"/>
      <w:r w:rsidRPr="004232BE">
        <w:rPr>
          <w:rStyle w:val="FontStyle96"/>
          <w:rFonts w:ascii="Arial" w:hAnsi="Arial" w:cs="Arial"/>
        </w:rPr>
        <w:t xml:space="preserve"> i przestrzeniach podstropowych,</w:t>
      </w:r>
    </w:p>
    <w:p w:rsidR="009220DB" w:rsidRPr="004232BE" w:rsidRDefault="009220DB" w:rsidP="009220DB">
      <w:pPr>
        <w:pStyle w:val="Style33"/>
        <w:widowControl/>
        <w:numPr>
          <w:ilvl w:val="0"/>
          <w:numId w:val="4"/>
        </w:numPr>
        <w:tabs>
          <w:tab w:val="left" w:pos="730"/>
        </w:tabs>
        <w:spacing w:before="5" w:line="293" w:lineRule="exact"/>
        <w:ind w:left="384" w:firstLine="0"/>
        <w:jc w:val="left"/>
        <w:rPr>
          <w:rStyle w:val="FontStyle96"/>
          <w:rFonts w:ascii="Arial" w:hAnsi="Arial" w:cs="Arial"/>
        </w:rPr>
      </w:pPr>
      <w:r w:rsidRPr="004232BE">
        <w:rPr>
          <w:rStyle w:val="FontStyle96"/>
          <w:rFonts w:ascii="Arial" w:hAnsi="Arial" w:cs="Arial"/>
        </w:rPr>
        <w:lastRenderedPageBreak/>
        <w:t>montaż izolacji dla rurociągów polietylenowych</w:t>
      </w:r>
    </w:p>
    <w:p w:rsidR="009220DB" w:rsidRPr="004232BE" w:rsidRDefault="009220DB" w:rsidP="009220DB">
      <w:pPr>
        <w:pStyle w:val="Style33"/>
        <w:widowControl/>
        <w:numPr>
          <w:ilvl w:val="0"/>
          <w:numId w:val="4"/>
        </w:numPr>
        <w:tabs>
          <w:tab w:val="left" w:pos="730"/>
        </w:tabs>
        <w:spacing w:line="293" w:lineRule="exact"/>
        <w:ind w:left="384" w:firstLine="0"/>
        <w:jc w:val="left"/>
        <w:rPr>
          <w:rStyle w:val="FontStyle96"/>
          <w:rFonts w:ascii="Arial" w:hAnsi="Arial" w:cs="Arial"/>
        </w:rPr>
      </w:pPr>
      <w:r w:rsidRPr="004232BE">
        <w:rPr>
          <w:rStyle w:val="FontStyle96"/>
          <w:rFonts w:ascii="Arial" w:hAnsi="Arial" w:cs="Arial"/>
        </w:rPr>
        <w:t>montaż zaworów regulacyjnych bezpośredniego działania,</w:t>
      </w:r>
    </w:p>
    <w:p w:rsidR="009220DB" w:rsidRPr="004232BE" w:rsidRDefault="009220DB" w:rsidP="009220DB">
      <w:pPr>
        <w:pStyle w:val="Style33"/>
        <w:widowControl/>
        <w:numPr>
          <w:ilvl w:val="0"/>
          <w:numId w:val="4"/>
        </w:numPr>
        <w:tabs>
          <w:tab w:val="left" w:pos="730"/>
        </w:tabs>
        <w:spacing w:line="293" w:lineRule="exact"/>
        <w:ind w:left="384" w:firstLine="0"/>
        <w:jc w:val="left"/>
        <w:rPr>
          <w:rStyle w:val="FontStyle96"/>
          <w:rFonts w:ascii="Arial" w:hAnsi="Arial" w:cs="Arial"/>
        </w:rPr>
      </w:pPr>
      <w:r w:rsidRPr="004232BE">
        <w:rPr>
          <w:rStyle w:val="FontStyle96"/>
          <w:rFonts w:ascii="Arial" w:hAnsi="Arial" w:cs="Arial"/>
        </w:rPr>
        <w:t>montaż grzejników</w:t>
      </w:r>
    </w:p>
    <w:p w:rsidR="009220DB" w:rsidRPr="004232BE" w:rsidRDefault="009220DB">
      <w:pPr>
        <w:pStyle w:val="Style30"/>
        <w:widowControl/>
        <w:tabs>
          <w:tab w:val="left" w:pos="235"/>
        </w:tabs>
        <w:spacing w:before="216"/>
        <w:jc w:val="left"/>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pPr>
        <w:pStyle w:val="Style30"/>
        <w:widowControl/>
        <w:tabs>
          <w:tab w:val="left" w:pos="422"/>
        </w:tabs>
        <w:spacing w:before="197" w:line="283" w:lineRule="exact"/>
        <w:jc w:val="left"/>
        <w:rPr>
          <w:rStyle w:val="FontStyle95"/>
          <w:rFonts w:ascii="Arial" w:hAnsi="Arial" w:cs="Arial"/>
        </w:rPr>
      </w:pPr>
      <w:r w:rsidRPr="004232BE">
        <w:rPr>
          <w:rStyle w:val="FontStyle95"/>
          <w:rFonts w:ascii="Arial" w:hAnsi="Arial" w:cs="Arial"/>
        </w:rPr>
        <w:t>2.1.</w:t>
      </w:r>
      <w:r w:rsidRPr="004232BE">
        <w:rPr>
          <w:rStyle w:val="FontStyle95"/>
          <w:rFonts w:ascii="Arial" w:hAnsi="Arial" w:cs="Arial"/>
        </w:rPr>
        <w:tab/>
        <w:t>Ogólne wymagania dotyczące materiałów</w:t>
      </w:r>
    </w:p>
    <w:p w:rsidR="009220DB" w:rsidRPr="004232BE" w:rsidRDefault="009220DB">
      <w:pPr>
        <w:pStyle w:val="Style39"/>
        <w:widowControl/>
        <w:spacing w:line="283" w:lineRule="exact"/>
        <w:rPr>
          <w:rStyle w:val="FontStyle96"/>
          <w:rFonts w:ascii="Arial" w:hAnsi="Arial" w:cs="Arial"/>
        </w:rPr>
      </w:pPr>
      <w:r w:rsidRPr="004232BE">
        <w:rPr>
          <w:rStyle w:val="FontStyle96"/>
          <w:rFonts w:ascii="Arial" w:hAnsi="Arial" w:cs="Arial"/>
        </w:rPr>
        <w:t>Ogólne wymagania dotyczące materiałów, ich pozyskania i składowania podano w ST.00.01.00 Wymagania ogólne - pkt. 2.</w:t>
      </w:r>
    </w:p>
    <w:p w:rsidR="009220DB" w:rsidRPr="004232BE" w:rsidRDefault="009220DB">
      <w:pPr>
        <w:pStyle w:val="Style30"/>
        <w:widowControl/>
        <w:tabs>
          <w:tab w:val="left" w:pos="538"/>
        </w:tabs>
        <w:spacing w:line="283" w:lineRule="exact"/>
        <w:rPr>
          <w:rStyle w:val="FontStyle95"/>
          <w:rFonts w:ascii="Arial" w:hAnsi="Arial" w:cs="Arial"/>
        </w:rPr>
      </w:pPr>
      <w:r w:rsidRPr="004232BE">
        <w:rPr>
          <w:rStyle w:val="FontStyle95"/>
          <w:rFonts w:ascii="Arial" w:hAnsi="Arial" w:cs="Arial"/>
        </w:rPr>
        <w:t>2.2.</w:t>
      </w:r>
      <w:r w:rsidRPr="004232BE">
        <w:rPr>
          <w:rStyle w:val="FontStyle95"/>
          <w:rFonts w:ascii="Arial" w:hAnsi="Arial" w:cs="Arial"/>
        </w:rPr>
        <w:tab/>
        <w:t>Wymagania szczególne dotyczące materiałów i urządzeń do instalacji</w:t>
      </w:r>
      <w:r w:rsidRPr="004232BE">
        <w:rPr>
          <w:rStyle w:val="FontStyle95"/>
          <w:rFonts w:ascii="Arial" w:hAnsi="Arial" w:cs="Arial"/>
        </w:rPr>
        <w:br/>
        <w:t>kanalizacji sanitarnej.</w:t>
      </w:r>
    </w:p>
    <w:p w:rsidR="009220DB" w:rsidRPr="004232BE" w:rsidRDefault="009220DB">
      <w:pPr>
        <w:pStyle w:val="Style39"/>
        <w:widowControl/>
        <w:spacing w:line="283" w:lineRule="exact"/>
        <w:jc w:val="left"/>
        <w:rPr>
          <w:rStyle w:val="FontStyle96"/>
          <w:rFonts w:ascii="Arial" w:hAnsi="Arial" w:cs="Arial"/>
        </w:rPr>
      </w:pPr>
      <w:r w:rsidRPr="004232BE">
        <w:rPr>
          <w:rStyle w:val="FontStyle96"/>
          <w:rFonts w:ascii="Arial" w:hAnsi="Arial" w:cs="Arial"/>
        </w:rPr>
        <w:t xml:space="preserve">Do wykonania wewnętrznej instalacji </w:t>
      </w:r>
      <w:proofErr w:type="spellStart"/>
      <w:r w:rsidRPr="004232BE">
        <w:rPr>
          <w:rStyle w:val="FontStyle96"/>
          <w:rFonts w:ascii="Arial" w:hAnsi="Arial" w:cs="Arial"/>
        </w:rPr>
        <w:t>c.o</w:t>
      </w:r>
      <w:proofErr w:type="spellEnd"/>
      <w:r w:rsidRPr="004232BE">
        <w:rPr>
          <w:rStyle w:val="FontStyle96"/>
          <w:rFonts w:ascii="Arial" w:hAnsi="Arial" w:cs="Arial"/>
        </w:rPr>
        <w:t>.. zastosować należy następujące materiały:</w:t>
      </w:r>
    </w:p>
    <w:p w:rsidR="009220DB" w:rsidRPr="004232BE" w:rsidRDefault="009220DB" w:rsidP="009220DB">
      <w:pPr>
        <w:pStyle w:val="Style33"/>
        <w:widowControl/>
        <w:numPr>
          <w:ilvl w:val="0"/>
          <w:numId w:val="4"/>
        </w:numPr>
        <w:tabs>
          <w:tab w:val="left" w:pos="730"/>
        </w:tabs>
        <w:spacing w:before="5" w:line="283" w:lineRule="exact"/>
        <w:ind w:left="384" w:firstLine="0"/>
        <w:jc w:val="left"/>
        <w:rPr>
          <w:rStyle w:val="FontStyle96"/>
          <w:rFonts w:ascii="Arial" w:hAnsi="Arial" w:cs="Arial"/>
        </w:rPr>
      </w:pPr>
      <w:r w:rsidRPr="004232BE">
        <w:rPr>
          <w:rStyle w:val="FontStyle96"/>
          <w:rFonts w:ascii="Arial" w:hAnsi="Arial" w:cs="Arial"/>
        </w:rPr>
        <w:t xml:space="preserve">rury wielowarstwowe </w:t>
      </w:r>
      <w:proofErr w:type="spellStart"/>
      <w:r w:rsidRPr="004232BE">
        <w:rPr>
          <w:rStyle w:val="FontStyle96"/>
          <w:rFonts w:ascii="Arial" w:hAnsi="Arial" w:cs="Arial"/>
        </w:rPr>
        <w:t>PE-RT</w:t>
      </w:r>
      <w:proofErr w:type="spellEnd"/>
      <w:r w:rsidRPr="004232BE">
        <w:rPr>
          <w:rStyle w:val="FontStyle96"/>
          <w:rFonts w:ascii="Arial" w:hAnsi="Arial" w:cs="Arial"/>
        </w:rPr>
        <w:t>/AL/</w:t>
      </w:r>
      <w:proofErr w:type="spellStart"/>
      <w:r w:rsidRPr="004232BE">
        <w:rPr>
          <w:rStyle w:val="FontStyle96"/>
          <w:rFonts w:ascii="Arial" w:hAnsi="Arial" w:cs="Arial"/>
        </w:rPr>
        <w:t>PE-RT</w:t>
      </w:r>
      <w:proofErr w:type="spellEnd"/>
      <w:r w:rsidRPr="004232BE">
        <w:rPr>
          <w:rStyle w:val="FontStyle96"/>
          <w:rFonts w:ascii="Arial" w:hAnsi="Arial" w:cs="Arial"/>
        </w:rPr>
        <w:t>.</w:t>
      </w:r>
    </w:p>
    <w:p w:rsidR="009220DB" w:rsidRPr="004232BE" w:rsidRDefault="009220DB" w:rsidP="009220DB">
      <w:pPr>
        <w:pStyle w:val="Style33"/>
        <w:widowControl/>
        <w:numPr>
          <w:ilvl w:val="0"/>
          <w:numId w:val="4"/>
        </w:numPr>
        <w:tabs>
          <w:tab w:val="left" w:pos="730"/>
        </w:tabs>
        <w:spacing w:before="5" w:line="283" w:lineRule="exact"/>
        <w:ind w:left="384" w:firstLine="0"/>
        <w:jc w:val="left"/>
        <w:rPr>
          <w:rStyle w:val="FontStyle96"/>
          <w:rFonts w:ascii="Arial" w:hAnsi="Arial" w:cs="Arial"/>
        </w:rPr>
      </w:pPr>
      <w:r w:rsidRPr="004232BE">
        <w:rPr>
          <w:rStyle w:val="FontStyle96"/>
          <w:rFonts w:ascii="Arial" w:hAnsi="Arial" w:cs="Arial"/>
        </w:rPr>
        <w:t>izolację z pianki poliuretanowej,</w:t>
      </w:r>
    </w:p>
    <w:p w:rsidR="009220DB" w:rsidRPr="004232BE" w:rsidRDefault="009220DB" w:rsidP="009220DB">
      <w:pPr>
        <w:pStyle w:val="Style33"/>
        <w:widowControl/>
        <w:numPr>
          <w:ilvl w:val="0"/>
          <w:numId w:val="4"/>
        </w:numPr>
        <w:tabs>
          <w:tab w:val="left" w:pos="730"/>
        </w:tabs>
        <w:spacing w:before="5" w:line="283" w:lineRule="exact"/>
        <w:ind w:left="384" w:firstLine="0"/>
        <w:jc w:val="left"/>
        <w:rPr>
          <w:rStyle w:val="FontStyle96"/>
          <w:rFonts w:ascii="Arial" w:hAnsi="Arial" w:cs="Arial"/>
        </w:rPr>
      </w:pPr>
      <w:r w:rsidRPr="004232BE">
        <w:rPr>
          <w:rStyle w:val="FontStyle96"/>
          <w:rFonts w:ascii="Arial" w:hAnsi="Arial" w:cs="Arial"/>
        </w:rPr>
        <w:t>stalowe tuleje ochronne,</w:t>
      </w:r>
    </w:p>
    <w:p w:rsidR="009220DB" w:rsidRPr="004232BE" w:rsidRDefault="009220DB" w:rsidP="009220DB">
      <w:pPr>
        <w:pStyle w:val="Style33"/>
        <w:widowControl/>
        <w:numPr>
          <w:ilvl w:val="0"/>
          <w:numId w:val="4"/>
        </w:numPr>
        <w:tabs>
          <w:tab w:val="left" w:pos="730"/>
        </w:tabs>
        <w:spacing w:before="5" w:line="283" w:lineRule="exact"/>
        <w:ind w:left="384" w:firstLine="0"/>
        <w:jc w:val="left"/>
        <w:rPr>
          <w:rStyle w:val="FontStyle96"/>
          <w:rFonts w:ascii="Arial" w:hAnsi="Arial" w:cs="Arial"/>
        </w:rPr>
      </w:pPr>
      <w:r w:rsidRPr="004232BE">
        <w:rPr>
          <w:rStyle w:val="FontStyle96"/>
          <w:rFonts w:ascii="Arial" w:hAnsi="Arial" w:cs="Arial"/>
        </w:rPr>
        <w:t>zaprawę ognioochronną,</w:t>
      </w:r>
    </w:p>
    <w:p w:rsidR="009220DB" w:rsidRPr="004232BE" w:rsidRDefault="009220DB" w:rsidP="009220DB">
      <w:pPr>
        <w:pStyle w:val="Style33"/>
        <w:widowControl/>
        <w:numPr>
          <w:ilvl w:val="0"/>
          <w:numId w:val="4"/>
        </w:numPr>
        <w:tabs>
          <w:tab w:val="left" w:pos="730"/>
        </w:tabs>
        <w:spacing w:before="5" w:line="283" w:lineRule="exact"/>
        <w:ind w:left="384" w:firstLine="0"/>
        <w:jc w:val="left"/>
        <w:rPr>
          <w:rStyle w:val="FontStyle96"/>
          <w:rFonts w:ascii="Arial" w:hAnsi="Arial" w:cs="Arial"/>
        </w:rPr>
      </w:pPr>
      <w:r w:rsidRPr="004232BE">
        <w:rPr>
          <w:rStyle w:val="FontStyle96"/>
          <w:rFonts w:ascii="Arial" w:hAnsi="Arial" w:cs="Arial"/>
        </w:rPr>
        <w:t>zawory regulacyjne bezpośredniego działania,</w:t>
      </w:r>
    </w:p>
    <w:p w:rsidR="009220DB" w:rsidRPr="004232BE" w:rsidRDefault="009220DB">
      <w:pPr>
        <w:pStyle w:val="Style30"/>
        <w:widowControl/>
        <w:tabs>
          <w:tab w:val="left" w:pos="235"/>
        </w:tabs>
        <w:spacing w:before="221"/>
        <w:jc w:val="left"/>
        <w:rPr>
          <w:rStyle w:val="FontStyle95"/>
          <w:rFonts w:ascii="Arial" w:hAnsi="Arial" w:cs="Arial"/>
        </w:rPr>
      </w:pPr>
      <w:r w:rsidRPr="004232BE">
        <w:rPr>
          <w:rStyle w:val="FontStyle95"/>
          <w:rFonts w:ascii="Arial" w:hAnsi="Arial" w:cs="Arial"/>
        </w:rPr>
        <w:t>3.</w:t>
      </w:r>
      <w:r w:rsidRPr="004232BE">
        <w:rPr>
          <w:rStyle w:val="FontStyle95"/>
          <w:rFonts w:ascii="Arial" w:hAnsi="Arial" w:cs="Arial"/>
        </w:rPr>
        <w:tab/>
        <w:t>SPRZĘT</w:t>
      </w:r>
    </w:p>
    <w:p w:rsidR="009220DB" w:rsidRPr="004232BE" w:rsidRDefault="009220DB" w:rsidP="009220DB">
      <w:pPr>
        <w:pStyle w:val="Style30"/>
        <w:widowControl/>
        <w:numPr>
          <w:ilvl w:val="0"/>
          <w:numId w:val="277"/>
        </w:numPr>
        <w:tabs>
          <w:tab w:val="left" w:pos="422"/>
        </w:tabs>
        <w:spacing w:before="226"/>
        <w:jc w:val="left"/>
        <w:rPr>
          <w:rStyle w:val="FontStyle95"/>
          <w:rFonts w:ascii="Arial" w:hAnsi="Arial" w:cs="Arial"/>
        </w:rPr>
      </w:pPr>
      <w:r w:rsidRPr="004232BE">
        <w:rPr>
          <w:rStyle w:val="FontStyle95"/>
          <w:rFonts w:ascii="Arial" w:hAnsi="Arial" w:cs="Arial"/>
        </w:rPr>
        <w:t>Ogólne wymagania dotyczące sprzętu</w:t>
      </w:r>
    </w:p>
    <w:p w:rsidR="009220DB" w:rsidRPr="004232BE" w:rsidRDefault="009220DB">
      <w:pPr>
        <w:pStyle w:val="Style39"/>
        <w:widowControl/>
        <w:spacing w:before="14" w:line="240" w:lineRule="auto"/>
        <w:rPr>
          <w:rStyle w:val="FontStyle96"/>
          <w:rFonts w:ascii="Arial" w:hAnsi="Arial" w:cs="Arial"/>
        </w:rPr>
      </w:pPr>
      <w:r w:rsidRPr="004232BE">
        <w:rPr>
          <w:rStyle w:val="FontStyle96"/>
          <w:rFonts w:ascii="Arial" w:hAnsi="Arial" w:cs="Arial"/>
        </w:rPr>
        <w:t>Ogólne wymagania dotyczące sprzętu są zawarte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 3.</w:t>
      </w:r>
    </w:p>
    <w:p w:rsidR="009220DB" w:rsidRPr="004232BE" w:rsidRDefault="009220DB" w:rsidP="009220DB">
      <w:pPr>
        <w:pStyle w:val="Style30"/>
        <w:widowControl/>
        <w:numPr>
          <w:ilvl w:val="0"/>
          <w:numId w:val="278"/>
        </w:numPr>
        <w:tabs>
          <w:tab w:val="left" w:pos="422"/>
        </w:tabs>
        <w:spacing w:line="274" w:lineRule="exact"/>
        <w:jc w:val="left"/>
        <w:rPr>
          <w:rStyle w:val="FontStyle95"/>
          <w:rFonts w:ascii="Arial" w:hAnsi="Arial" w:cs="Arial"/>
        </w:rPr>
      </w:pPr>
      <w:r w:rsidRPr="004232BE">
        <w:rPr>
          <w:rStyle w:val="FontStyle95"/>
          <w:rFonts w:ascii="Arial" w:hAnsi="Arial" w:cs="Arial"/>
        </w:rPr>
        <w:t>Szczegółowe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Roboty należy prowadzić przy użyciu sprzętu przystosowanego do montażu instalacji sanitarnych z tworzyw sztucznych i metalowych oraz drobnego sprzętu budowlanego.</w:t>
      </w:r>
    </w:p>
    <w:p w:rsidR="009220DB" w:rsidRPr="004232BE" w:rsidRDefault="009220DB" w:rsidP="009220DB">
      <w:pPr>
        <w:pStyle w:val="Style30"/>
        <w:widowControl/>
        <w:numPr>
          <w:ilvl w:val="0"/>
          <w:numId w:val="279"/>
        </w:numPr>
        <w:tabs>
          <w:tab w:val="left" w:pos="235"/>
        </w:tabs>
        <w:spacing w:before="226"/>
        <w:jc w:val="left"/>
        <w:rPr>
          <w:rStyle w:val="FontStyle95"/>
          <w:rFonts w:ascii="Arial" w:hAnsi="Arial" w:cs="Arial"/>
        </w:rPr>
      </w:pPr>
      <w:r w:rsidRPr="004232BE">
        <w:rPr>
          <w:rStyle w:val="FontStyle95"/>
          <w:rFonts w:ascii="Arial" w:hAnsi="Arial" w:cs="Arial"/>
        </w:rPr>
        <w:t>TRANSPORT</w:t>
      </w:r>
    </w:p>
    <w:p w:rsidR="009220DB" w:rsidRPr="004232BE" w:rsidRDefault="009220DB">
      <w:pPr>
        <w:pStyle w:val="Style31"/>
        <w:widowControl/>
        <w:spacing w:before="202" w:line="274" w:lineRule="exact"/>
        <w:rPr>
          <w:rStyle w:val="FontStyle95"/>
          <w:rFonts w:ascii="Arial" w:hAnsi="Arial" w:cs="Arial"/>
        </w:rPr>
      </w:pPr>
      <w:r w:rsidRPr="004232BE">
        <w:rPr>
          <w:rStyle w:val="FontStyle95"/>
          <w:rFonts w:ascii="Arial" w:hAnsi="Arial" w:cs="Arial"/>
        </w:rPr>
        <w:t>4.1 Ogólne wymagania dotyczące transportu</w:t>
      </w:r>
    </w:p>
    <w:p w:rsidR="009220DB" w:rsidRPr="004232BE" w:rsidRDefault="009220DB">
      <w:pPr>
        <w:pStyle w:val="Style39"/>
        <w:widowControl/>
        <w:spacing w:line="274" w:lineRule="exact"/>
        <w:jc w:val="left"/>
        <w:rPr>
          <w:rStyle w:val="FontStyle95"/>
          <w:rFonts w:ascii="Arial" w:hAnsi="Arial" w:cs="Arial"/>
        </w:rPr>
      </w:pPr>
      <w:r w:rsidRPr="004232BE">
        <w:rPr>
          <w:rStyle w:val="FontStyle96"/>
          <w:rFonts w:ascii="Arial" w:hAnsi="Arial" w:cs="Arial"/>
        </w:rPr>
        <w:t xml:space="preserve">Ogólne zasady transportu podano w ST.00.01.00 Wymagania ogólne - pkt. 4. </w:t>
      </w:r>
      <w:r w:rsidRPr="004232BE">
        <w:rPr>
          <w:rStyle w:val="FontStyle95"/>
          <w:rFonts w:ascii="Arial" w:hAnsi="Arial" w:cs="Arial"/>
        </w:rPr>
        <w:t>4.2. Szczególne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Transport elementów instalacji powinien odbywać się w warunkach zabezpieczających je przed uszkodzeniami i deformacją. Rury należy przewozić w wiązkach przystosowanych do rozładunku paletowego. Armaturę sanitarną należy transportować i składować w sposób zabezpieczający przed uszkodzeniem powłok wykończeniowych (chrom </w:t>
      </w:r>
      <w:proofErr w:type="spellStart"/>
      <w:r w:rsidRPr="004232BE">
        <w:rPr>
          <w:rStyle w:val="FontStyle96"/>
          <w:rFonts w:ascii="Arial" w:hAnsi="Arial" w:cs="Arial"/>
        </w:rPr>
        <w:t>itd</w:t>
      </w:r>
      <w:proofErr w:type="spellEnd"/>
      <w:r w:rsidRPr="004232BE">
        <w:rPr>
          <w:rStyle w:val="FontStyle96"/>
          <w:rFonts w:ascii="Arial" w:hAnsi="Arial" w:cs="Arial"/>
        </w:rPr>
        <w:t>,),</w:t>
      </w:r>
    </w:p>
    <w:p w:rsidR="009220DB" w:rsidRPr="004232BE" w:rsidRDefault="009220DB" w:rsidP="009220DB">
      <w:pPr>
        <w:pStyle w:val="Style30"/>
        <w:widowControl/>
        <w:numPr>
          <w:ilvl w:val="0"/>
          <w:numId w:val="280"/>
        </w:numPr>
        <w:tabs>
          <w:tab w:val="left" w:pos="235"/>
        </w:tabs>
        <w:spacing w:before="211"/>
        <w:jc w:val="left"/>
        <w:rPr>
          <w:rStyle w:val="FontStyle95"/>
          <w:rFonts w:ascii="Arial" w:hAnsi="Arial" w:cs="Arial"/>
        </w:rPr>
      </w:pPr>
      <w:r w:rsidRPr="004232BE">
        <w:rPr>
          <w:rStyle w:val="FontStyle95"/>
          <w:rFonts w:ascii="Arial" w:hAnsi="Arial" w:cs="Arial"/>
        </w:rPr>
        <w:t>WYKONANIE ROBÓT</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281"/>
        </w:numPr>
        <w:tabs>
          <w:tab w:val="left" w:pos="418"/>
        </w:tabs>
        <w:spacing w:before="211" w:line="269" w:lineRule="exact"/>
        <w:jc w:val="left"/>
        <w:rPr>
          <w:rStyle w:val="FontStyle95"/>
          <w:rFonts w:ascii="Arial" w:hAnsi="Arial" w:cs="Arial"/>
        </w:rPr>
      </w:pPr>
      <w:r w:rsidRPr="004232BE">
        <w:rPr>
          <w:rStyle w:val="FontStyle95"/>
          <w:rFonts w:ascii="Arial" w:hAnsi="Arial" w:cs="Arial"/>
        </w:rPr>
        <w:t>Ogólne zasady wykonania robót</w:t>
      </w:r>
    </w:p>
    <w:p w:rsidR="009220DB" w:rsidRPr="004232BE" w:rsidRDefault="009220DB">
      <w:pPr>
        <w:pStyle w:val="Style39"/>
        <w:widowControl/>
        <w:spacing w:line="269" w:lineRule="exact"/>
        <w:jc w:val="left"/>
        <w:rPr>
          <w:rStyle w:val="FontStyle96"/>
          <w:rFonts w:ascii="Arial" w:hAnsi="Arial" w:cs="Arial"/>
        </w:rPr>
      </w:pPr>
      <w:r w:rsidRPr="004232BE">
        <w:rPr>
          <w:rStyle w:val="FontStyle96"/>
          <w:rFonts w:ascii="Arial" w:hAnsi="Arial" w:cs="Arial"/>
        </w:rPr>
        <w:t>Ogólne zasady wykonania robót podano w ST.00.01.00 Wymagania ogólne - pkt. 5.</w:t>
      </w:r>
    </w:p>
    <w:p w:rsidR="009220DB" w:rsidRPr="004232BE" w:rsidRDefault="009220DB" w:rsidP="009220DB">
      <w:pPr>
        <w:pStyle w:val="Style30"/>
        <w:widowControl/>
        <w:numPr>
          <w:ilvl w:val="0"/>
          <w:numId w:val="282"/>
        </w:numPr>
        <w:tabs>
          <w:tab w:val="left" w:pos="418"/>
        </w:tabs>
        <w:spacing w:line="269" w:lineRule="exact"/>
        <w:jc w:val="left"/>
        <w:rPr>
          <w:rStyle w:val="FontStyle95"/>
          <w:rFonts w:ascii="Arial" w:hAnsi="Arial" w:cs="Arial"/>
        </w:rPr>
      </w:pPr>
      <w:r w:rsidRPr="004232BE">
        <w:rPr>
          <w:rStyle w:val="FontStyle95"/>
          <w:rFonts w:ascii="Arial" w:hAnsi="Arial" w:cs="Arial"/>
        </w:rPr>
        <w:t>Szczególne zasady wykonania robót</w:t>
      </w:r>
    </w:p>
    <w:p w:rsidR="009220DB" w:rsidRPr="004232BE" w:rsidRDefault="009220DB">
      <w:pPr>
        <w:pStyle w:val="Style60"/>
        <w:widowControl/>
        <w:spacing w:line="331" w:lineRule="exact"/>
        <w:rPr>
          <w:rStyle w:val="FontStyle91"/>
          <w:rFonts w:ascii="Arial" w:hAnsi="Arial" w:cs="Arial"/>
          <w:u w:val="single"/>
        </w:rPr>
      </w:pPr>
      <w:r w:rsidRPr="004232BE">
        <w:rPr>
          <w:rStyle w:val="FontStyle91"/>
          <w:rFonts w:ascii="Arial" w:hAnsi="Arial" w:cs="Arial"/>
          <w:u w:val="single"/>
        </w:rPr>
        <w:t>Zasady szczegółowe</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Stosować należy armaturę odcinającą kulową, przeznaczoną do instalacji grzewczych natomiast w przypadku instalacji wykonanych ze stali kulową, staliwną lub mosiężną, odporną na temp. do 110 C i ciśnienie do 0,6MPa.</w:t>
      </w:r>
    </w:p>
    <w:p w:rsidR="009220DB" w:rsidRPr="004232BE" w:rsidRDefault="009220DB">
      <w:pPr>
        <w:pStyle w:val="Style39"/>
        <w:widowControl/>
        <w:spacing w:line="331" w:lineRule="exact"/>
        <w:jc w:val="left"/>
        <w:rPr>
          <w:rStyle w:val="FontStyle96"/>
          <w:rFonts w:ascii="Arial" w:hAnsi="Arial" w:cs="Arial"/>
        </w:rPr>
      </w:pPr>
      <w:r w:rsidRPr="004232BE">
        <w:rPr>
          <w:rStyle w:val="FontStyle96"/>
          <w:rFonts w:ascii="Arial" w:hAnsi="Arial" w:cs="Arial"/>
        </w:rPr>
        <w:t>Rury stalowe oczyścić z rdzy i pomalować dwukrotnie farbą termoodporną.</w:t>
      </w:r>
    </w:p>
    <w:p w:rsidR="009220DB" w:rsidRPr="004232BE" w:rsidRDefault="009220DB">
      <w:pPr>
        <w:pStyle w:val="Style39"/>
        <w:widowControl/>
        <w:spacing w:before="53" w:line="331" w:lineRule="exact"/>
        <w:rPr>
          <w:rStyle w:val="FontStyle96"/>
          <w:rFonts w:ascii="Arial" w:hAnsi="Arial" w:cs="Arial"/>
        </w:rPr>
      </w:pPr>
      <w:r w:rsidRPr="004232BE">
        <w:rPr>
          <w:rStyle w:val="FontStyle96"/>
          <w:rFonts w:ascii="Arial" w:hAnsi="Arial" w:cs="Arial"/>
        </w:rPr>
        <w:lastRenderedPageBreak/>
        <w:t>Przewody stalowe i miedziane należy układać na wspornikach mocowanych do elementów konstrukcyjnych budynku.</w:t>
      </w:r>
    </w:p>
    <w:p w:rsidR="009220DB" w:rsidRPr="004232BE" w:rsidRDefault="009220DB">
      <w:pPr>
        <w:pStyle w:val="Style28"/>
        <w:widowControl/>
        <w:spacing w:line="331" w:lineRule="exact"/>
        <w:rPr>
          <w:rStyle w:val="FontStyle91"/>
          <w:rFonts w:ascii="Arial" w:hAnsi="Arial" w:cs="Arial"/>
          <w:u w:val="single"/>
        </w:rPr>
      </w:pPr>
      <w:r w:rsidRPr="004232BE">
        <w:rPr>
          <w:rStyle w:val="FontStyle96"/>
          <w:rFonts w:ascii="Arial" w:hAnsi="Arial" w:cs="Arial"/>
        </w:rPr>
        <w:t xml:space="preserve">Rozstaw podpór przesuwnych dla rurociągów poziomych powinien być zgodny z „Warunkami technicznymi wykonania i odbioru robót budowlano- montażowych", tom. II, „Instalacje sanitarne i przemysłowe" pkt. 11.3. </w:t>
      </w:r>
      <w:r w:rsidRPr="004232BE">
        <w:rPr>
          <w:rStyle w:val="FontStyle91"/>
          <w:rFonts w:ascii="Arial" w:hAnsi="Arial" w:cs="Arial"/>
          <w:u w:val="single"/>
        </w:rPr>
        <w:t>Rury z _polietylenu sieciowanego</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 xml:space="preserve">Rury z sieciowanego tlenowo polietylenu mają wysoką wytrzymałość na temperaturę i ciśnienie. Są także elastyczne i łatwe w montażu. Proponowane przykładowo rury typu </w:t>
      </w:r>
      <w:proofErr w:type="spellStart"/>
      <w:r w:rsidRPr="004232BE">
        <w:rPr>
          <w:rStyle w:val="FontStyle96"/>
          <w:rFonts w:ascii="Arial" w:hAnsi="Arial" w:cs="Arial"/>
        </w:rPr>
        <w:t>PE-RT</w:t>
      </w:r>
      <w:proofErr w:type="spellEnd"/>
      <w:r w:rsidRPr="004232BE">
        <w:rPr>
          <w:rStyle w:val="FontStyle96"/>
          <w:rFonts w:ascii="Arial" w:hAnsi="Arial" w:cs="Arial"/>
        </w:rPr>
        <w:t>/AL/</w:t>
      </w:r>
      <w:proofErr w:type="spellStart"/>
      <w:r w:rsidRPr="004232BE">
        <w:rPr>
          <w:rStyle w:val="FontStyle96"/>
          <w:rFonts w:ascii="Arial" w:hAnsi="Arial" w:cs="Arial"/>
        </w:rPr>
        <w:t>PE-RT</w:t>
      </w:r>
      <w:proofErr w:type="spellEnd"/>
      <w:r w:rsidRPr="004232BE">
        <w:rPr>
          <w:rStyle w:val="FontStyle96"/>
          <w:rFonts w:ascii="Arial" w:hAnsi="Arial" w:cs="Arial"/>
        </w:rPr>
        <w:t xml:space="preserve"> pokryte są na zewnątrz specjalną powłoką </w:t>
      </w:r>
      <w:proofErr w:type="spellStart"/>
      <w:r w:rsidRPr="004232BE">
        <w:rPr>
          <w:rStyle w:val="FontStyle96"/>
          <w:rFonts w:ascii="Arial" w:hAnsi="Arial" w:cs="Arial"/>
        </w:rPr>
        <w:t>antydyfuzyjną</w:t>
      </w:r>
      <w:proofErr w:type="spellEnd"/>
      <w:r w:rsidRPr="004232BE">
        <w:rPr>
          <w:rStyle w:val="FontStyle96"/>
          <w:rFonts w:ascii="Arial" w:hAnsi="Arial" w:cs="Arial"/>
        </w:rPr>
        <w:t xml:space="preserve"> wykonaną z wysokiej gęstości polietylenu [HPDE], która zapobiega przenikaniu tlenu z otoczenia, co jest źródłem korozji elementów metalowych.</w:t>
      </w:r>
    </w:p>
    <w:p w:rsidR="009220DB" w:rsidRPr="004232BE" w:rsidRDefault="009220DB">
      <w:pPr>
        <w:pStyle w:val="Style28"/>
        <w:widowControl/>
        <w:spacing w:line="331" w:lineRule="exact"/>
        <w:rPr>
          <w:rStyle w:val="FontStyle96"/>
          <w:rFonts w:ascii="Arial" w:hAnsi="Arial" w:cs="Arial"/>
        </w:rPr>
      </w:pPr>
      <w:r w:rsidRPr="004232BE">
        <w:rPr>
          <w:rStyle w:val="FontStyle96"/>
          <w:rFonts w:ascii="Arial" w:hAnsi="Arial" w:cs="Arial"/>
        </w:rPr>
        <w:t>Montaż rur tego rodzaju należy wykonać ściśle według wskazań wybranego producenta rur, z zastosowaniem proponowanych przez niego kształtek i połączeń, przy pomocy wskazanych narzędzi, co zapewnić ma uzyskanie właściwych gwarancji. Ogólne zasady układania rur w warstwach podłogowych:</w:t>
      </w:r>
    </w:p>
    <w:p w:rsidR="009220DB" w:rsidRPr="004232BE" w:rsidRDefault="009220DB" w:rsidP="009220DB">
      <w:pPr>
        <w:pStyle w:val="Style33"/>
        <w:widowControl/>
        <w:numPr>
          <w:ilvl w:val="0"/>
          <w:numId w:val="283"/>
        </w:numPr>
        <w:tabs>
          <w:tab w:val="left" w:pos="710"/>
        </w:tabs>
        <w:spacing w:line="331" w:lineRule="exact"/>
        <w:ind w:left="710" w:hanging="341"/>
        <w:rPr>
          <w:rStyle w:val="FontStyle96"/>
          <w:rFonts w:ascii="Arial" w:hAnsi="Arial" w:cs="Arial"/>
        </w:rPr>
      </w:pPr>
      <w:r w:rsidRPr="004232BE">
        <w:rPr>
          <w:rStyle w:val="FontStyle96"/>
          <w:rFonts w:ascii="Arial" w:hAnsi="Arial" w:cs="Arial"/>
        </w:rPr>
        <w:t>Rury muszą być układane w rurach osłonowych - koloru czerwonego dla przewodów zasilających i koloru niebieskiego dla przewodów powrotnych.</w:t>
      </w:r>
    </w:p>
    <w:p w:rsidR="009220DB" w:rsidRPr="004232BE" w:rsidRDefault="009220DB" w:rsidP="009220DB">
      <w:pPr>
        <w:pStyle w:val="Style33"/>
        <w:widowControl/>
        <w:numPr>
          <w:ilvl w:val="0"/>
          <w:numId w:val="283"/>
        </w:numPr>
        <w:tabs>
          <w:tab w:val="left" w:pos="710"/>
        </w:tabs>
        <w:spacing w:line="331" w:lineRule="exact"/>
        <w:ind w:left="710" w:hanging="341"/>
        <w:rPr>
          <w:rStyle w:val="FontStyle96"/>
          <w:rFonts w:ascii="Arial" w:hAnsi="Arial" w:cs="Arial"/>
        </w:rPr>
      </w:pPr>
      <w:r w:rsidRPr="004232BE">
        <w:rPr>
          <w:rStyle w:val="FontStyle96"/>
          <w:rFonts w:ascii="Arial" w:hAnsi="Arial" w:cs="Arial"/>
        </w:rPr>
        <w:t>Instalację do grzejników należy wykonywać wyłącznie z rur ze zwoju - z jednego kawałka na odcinku od rozdzielacza do grzejnika</w:t>
      </w:r>
    </w:p>
    <w:p w:rsidR="009220DB" w:rsidRPr="004232BE" w:rsidRDefault="009220DB" w:rsidP="009220DB">
      <w:pPr>
        <w:pStyle w:val="Style33"/>
        <w:widowControl/>
        <w:numPr>
          <w:ilvl w:val="0"/>
          <w:numId w:val="283"/>
        </w:numPr>
        <w:tabs>
          <w:tab w:val="left" w:pos="710"/>
        </w:tabs>
        <w:spacing w:line="331" w:lineRule="exact"/>
        <w:ind w:left="710" w:hanging="341"/>
        <w:rPr>
          <w:rStyle w:val="FontStyle96"/>
          <w:rFonts w:ascii="Arial" w:hAnsi="Arial" w:cs="Arial"/>
        </w:rPr>
      </w:pPr>
      <w:r w:rsidRPr="004232BE">
        <w:rPr>
          <w:rStyle w:val="FontStyle96"/>
          <w:rFonts w:ascii="Arial" w:hAnsi="Arial" w:cs="Arial"/>
        </w:rPr>
        <w:t>Odcinki rur pomiędzy podłogą a grzejnikiem osłonić tulejami ochronnymi, które zabezpieczą je przed uszkodzeniami mechanicznymi oraz promieniami UV</w:t>
      </w:r>
    </w:p>
    <w:p w:rsidR="009220DB" w:rsidRPr="004232BE" w:rsidRDefault="009220DB" w:rsidP="009220DB">
      <w:pPr>
        <w:pStyle w:val="Style33"/>
        <w:widowControl/>
        <w:numPr>
          <w:ilvl w:val="0"/>
          <w:numId w:val="283"/>
        </w:numPr>
        <w:tabs>
          <w:tab w:val="left" w:pos="710"/>
        </w:tabs>
        <w:spacing w:line="331" w:lineRule="exact"/>
        <w:ind w:left="710" w:hanging="341"/>
        <w:rPr>
          <w:rStyle w:val="FontStyle96"/>
          <w:rFonts w:ascii="Arial" w:hAnsi="Arial" w:cs="Arial"/>
        </w:rPr>
      </w:pPr>
      <w:r w:rsidRPr="004232BE">
        <w:rPr>
          <w:rStyle w:val="FontStyle96"/>
          <w:rFonts w:ascii="Arial" w:hAnsi="Arial" w:cs="Arial"/>
        </w:rPr>
        <w:t>Głowica termostatyczna z wbudowanym czujnikiem powinna być zainstalowana poziomo</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14" w:line="240" w:lineRule="auto"/>
        <w:rPr>
          <w:rStyle w:val="FontStyle95"/>
          <w:rFonts w:ascii="Arial" w:hAnsi="Arial" w:cs="Arial"/>
        </w:rPr>
      </w:pPr>
      <w:r w:rsidRPr="004232BE">
        <w:rPr>
          <w:rStyle w:val="FontStyle95"/>
          <w:rFonts w:ascii="Arial" w:hAnsi="Arial" w:cs="Arial"/>
        </w:rPr>
        <w:t>6. KONTROLA JAKOŚCI ROBOT</w:t>
      </w:r>
    </w:p>
    <w:p w:rsidR="009220DB" w:rsidRPr="004232BE" w:rsidRDefault="009220DB" w:rsidP="009220DB">
      <w:pPr>
        <w:pStyle w:val="Style30"/>
        <w:widowControl/>
        <w:numPr>
          <w:ilvl w:val="0"/>
          <w:numId w:val="284"/>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zasady kontroli jakości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kontroli jakości podano w ST.00.01.00 Wymagania ogólne - pkt. 6,</w:t>
      </w:r>
    </w:p>
    <w:p w:rsidR="009220DB" w:rsidRPr="004232BE" w:rsidRDefault="009220DB" w:rsidP="009220DB">
      <w:pPr>
        <w:pStyle w:val="Style30"/>
        <w:widowControl/>
        <w:numPr>
          <w:ilvl w:val="0"/>
          <w:numId w:val="285"/>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Kontrolę należy prowadzić w kolejnych fazach robót, poczynając od sprawdzenia materiałów i stanu przygotowania podłoża przez sprawdzenie prawidłowości wykonania kończąc na próbach działania przyborów sanitarnych. Kontrola musi obejmować sprawdzenie długości podejść do zaworów wypływowych. Konieczne jest wykonanie prób szczelności oraz zabiegów płukania i dezynfekcji.</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53" w:line="326" w:lineRule="exact"/>
        <w:rPr>
          <w:rStyle w:val="FontStyle95"/>
          <w:rFonts w:ascii="Arial" w:hAnsi="Arial" w:cs="Arial"/>
        </w:rPr>
      </w:pPr>
      <w:r w:rsidRPr="004232BE">
        <w:rPr>
          <w:rStyle w:val="FontStyle95"/>
          <w:rFonts w:ascii="Arial" w:hAnsi="Arial" w:cs="Arial"/>
        </w:rPr>
        <w:t>Regulacja i próby</w:t>
      </w:r>
    </w:p>
    <w:p w:rsidR="009220DB" w:rsidRPr="004232BE" w:rsidRDefault="009220DB" w:rsidP="009220DB">
      <w:pPr>
        <w:pStyle w:val="Style33"/>
        <w:widowControl/>
        <w:numPr>
          <w:ilvl w:val="0"/>
          <w:numId w:val="286"/>
        </w:numPr>
        <w:tabs>
          <w:tab w:val="left" w:pos="715"/>
        </w:tabs>
        <w:spacing w:line="326" w:lineRule="exact"/>
        <w:ind w:left="715" w:hanging="341"/>
        <w:rPr>
          <w:rStyle w:val="FontStyle96"/>
          <w:rFonts w:ascii="Arial" w:hAnsi="Arial" w:cs="Arial"/>
        </w:rPr>
      </w:pPr>
      <w:r w:rsidRPr="004232BE">
        <w:rPr>
          <w:rStyle w:val="FontStyle96"/>
          <w:rFonts w:ascii="Arial" w:hAnsi="Arial" w:cs="Arial"/>
        </w:rPr>
        <w:t>Roboty montażowe, wykończeniowe oraz rozruch i regulacja hydrauliczna instalacji wykonane będą zgodnie z PN-77/H-34031 i BN-90/8864-46 oraz „Warunkami technicznymi wykonania i odbioru robót budowlano-montażowych, t. II. „Instalacje Sanitarne i Przemysłowe „ pkt. 11." Instalacje centralnego ogrzewania.</w:t>
      </w:r>
    </w:p>
    <w:p w:rsidR="009220DB" w:rsidRPr="004232BE" w:rsidRDefault="009220DB" w:rsidP="009220DB">
      <w:pPr>
        <w:pStyle w:val="Style33"/>
        <w:widowControl/>
        <w:numPr>
          <w:ilvl w:val="0"/>
          <w:numId w:val="286"/>
        </w:numPr>
        <w:tabs>
          <w:tab w:val="left" w:pos="715"/>
        </w:tabs>
        <w:spacing w:line="326" w:lineRule="exact"/>
        <w:ind w:left="715" w:hanging="341"/>
        <w:rPr>
          <w:rStyle w:val="FontStyle96"/>
          <w:rFonts w:ascii="Arial" w:hAnsi="Arial" w:cs="Arial"/>
        </w:rPr>
      </w:pPr>
      <w:r w:rsidRPr="004232BE">
        <w:rPr>
          <w:rStyle w:val="FontStyle96"/>
          <w:rFonts w:ascii="Arial" w:hAnsi="Arial" w:cs="Arial"/>
        </w:rPr>
        <w:t>Próby szczelności instalacji wykonać na zmontowanych instalacjach cieplnych budynku na zimno i gorąco.</w:t>
      </w:r>
    </w:p>
    <w:p w:rsidR="009220DB" w:rsidRPr="004232BE" w:rsidRDefault="009220DB" w:rsidP="009220DB">
      <w:pPr>
        <w:pStyle w:val="Style33"/>
        <w:widowControl/>
        <w:numPr>
          <w:ilvl w:val="0"/>
          <w:numId w:val="287"/>
        </w:numPr>
        <w:tabs>
          <w:tab w:val="left" w:pos="706"/>
        </w:tabs>
        <w:spacing w:before="53" w:line="326" w:lineRule="exact"/>
        <w:ind w:left="706" w:hanging="341"/>
        <w:rPr>
          <w:rStyle w:val="FontStyle96"/>
          <w:rFonts w:ascii="Arial" w:hAnsi="Arial" w:cs="Arial"/>
        </w:rPr>
      </w:pPr>
      <w:r w:rsidRPr="004232BE">
        <w:rPr>
          <w:rStyle w:val="FontStyle96"/>
          <w:rFonts w:ascii="Arial" w:hAnsi="Arial" w:cs="Arial"/>
        </w:rPr>
        <w:lastRenderedPageBreak/>
        <w:t>Badanie szczelności przeprowadzić zgodnie z „Warunkami technicznymi wykonania i odbioru robót budowlano- montażowych", tom. II, „Instalacje sanitarne i przemysłowe" pkt. 11.8.1 i 11.8.2.</w:t>
      </w:r>
    </w:p>
    <w:p w:rsidR="009220DB" w:rsidRPr="004232BE" w:rsidRDefault="009220DB" w:rsidP="009220DB">
      <w:pPr>
        <w:pStyle w:val="Style33"/>
        <w:widowControl/>
        <w:numPr>
          <w:ilvl w:val="0"/>
          <w:numId w:val="287"/>
        </w:numPr>
        <w:tabs>
          <w:tab w:val="left" w:pos="706"/>
        </w:tabs>
        <w:spacing w:line="326" w:lineRule="exact"/>
        <w:ind w:left="706" w:hanging="341"/>
        <w:rPr>
          <w:rStyle w:val="FontStyle96"/>
          <w:rFonts w:ascii="Arial" w:hAnsi="Arial" w:cs="Arial"/>
        </w:rPr>
      </w:pPr>
      <w:r w:rsidRPr="004232BE">
        <w:rPr>
          <w:rStyle w:val="FontStyle96"/>
          <w:rFonts w:ascii="Arial" w:hAnsi="Arial" w:cs="Arial"/>
        </w:rPr>
        <w:t xml:space="preserve">Próbę dla instalacji wodnych rurowych, bez podłączenia urządzeń, wykonać wodą na zimno na ciśnienie 0,6 </w:t>
      </w:r>
      <w:proofErr w:type="spellStart"/>
      <w:r w:rsidRPr="004232BE">
        <w:rPr>
          <w:rStyle w:val="FontStyle96"/>
          <w:rFonts w:ascii="Arial" w:hAnsi="Arial" w:cs="Arial"/>
        </w:rPr>
        <w:t>MPa</w:t>
      </w:r>
      <w:proofErr w:type="spellEnd"/>
      <w:r w:rsidRPr="004232BE">
        <w:rPr>
          <w:rStyle w:val="FontStyle96"/>
          <w:rFonts w:ascii="Arial" w:hAnsi="Arial" w:cs="Arial"/>
        </w:rPr>
        <w:t>, a następnie na gorąco przy ciśnieniu roboczym.</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40"/>
        </w:tabs>
        <w:spacing w:before="14"/>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ROBÓT</w:t>
      </w:r>
    </w:p>
    <w:p w:rsidR="009220DB" w:rsidRPr="004232BE" w:rsidRDefault="009220DB" w:rsidP="009220DB">
      <w:pPr>
        <w:pStyle w:val="Style30"/>
        <w:widowControl/>
        <w:numPr>
          <w:ilvl w:val="0"/>
          <w:numId w:val="288"/>
        </w:numPr>
        <w:tabs>
          <w:tab w:val="left" w:pos="418"/>
        </w:tabs>
        <w:spacing w:before="206" w:line="274" w:lineRule="exact"/>
        <w:jc w:val="left"/>
        <w:rPr>
          <w:rStyle w:val="FontStyle95"/>
          <w:rFonts w:ascii="Arial" w:hAnsi="Arial" w:cs="Arial"/>
        </w:rPr>
      </w:pPr>
      <w:r w:rsidRPr="004232BE">
        <w:rPr>
          <w:rStyle w:val="FontStyle95"/>
          <w:rFonts w:ascii="Arial" w:hAnsi="Arial" w:cs="Arial"/>
        </w:rPr>
        <w:t>Ogólne zasady obmiaru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30"/>
        <w:widowControl/>
        <w:numPr>
          <w:ilvl w:val="0"/>
          <w:numId w:val="289"/>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Ilość robót obmierza się w sztukach wykonanych elementów i metrach bieżących zainstalowanych przewodów instalacji</w:t>
      </w:r>
    </w:p>
    <w:p w:rsidR="009220DB" w:rsidRPr="004232BE" w:rsidRDefault="009220DB">
      <w:pPr>
        <w:pStyle w:val="Style30"/>
        <w:widowControl/>
        <w:tabs>
          <w:tab w:val="left" w:pos="240"/>
        </w:tabs>
        <w:spacing w:before="211"/>
        <w:jc w:val="left"/>
        <w:rPr>
          <w:rStyle w:val="FontStyle95"/>
          <w:rFonts w:ascii="Arial" w:hAnsi="Arial" w:cs="Arial"/>
        </w:rPr>
      </w:pPr>
      <w:r w:rsidRPr="004232BE">
        <w:rPr>
          <w:rStyle w:val="FontStyle95"/>
          <w:rFonts w:ascii="Arial" w:hAnsi="Arial" w:cs="Arial"/>
        </w:rPr>
        <w:t>8.</w:t>
      </w:r>
      <w:r w:rsidRPr="004232BE">
        <w:rPr>
          <w:rStyle w:val="FontStyle95"/>
          <w:rFonts w:ascii="Arial" w:hAnsi="Arial" w:cs="Arial"/>
        </w:rPr>
        <w:tab/>
        <w:t>ODBIÓR ROBÓT</w:t>
      </w:r>
    </w:p>
    <w:p w:rsidR="009220DB" w:rsidRPr="004232BE" w:rsidRDefault="009220DB" w:rsidP="009220DB">
      <w:pPr>
        <w:pStyle w:val="Style30"/>
        <w:widowControl/>
        <w:numPr>
          <w:ilvl w:val="0"/>
          <w:numId w:val="290"/>
        </w:numPr>
        <w:tabs>
          <w:tab w:val="left" w:pos="418"/>
        </w:tabs>
        <w:spacing w:before="211" w:line="269" w:lineRule="exact"/>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69" w:lineRule="exact"/>
        <w:jc w:val="left"/>
        <w:rPr>
          <w:rStyle w:val="FontStyle96"/>
          <w:rFonts w:ascii="Arial" w:hAnsi="Arial" w:cs="Arial"/>
        </w:rPr>
      </w:pPr>
      <w:r w:rsidRPr="004232BE">
        <w:rPr>
          <w:rStyle w:val="FontStyle96"/>
          <w:rFonts w:ascii="Arial" w:hAnsi="Arial" w:cs="Arial"/>
        </w:rPr>
        <w:t>Ogólne zasady odbioru robót podano w ST.00.01.00 Wymagania ogólne - pkt. 8.</w:t>
      </w:r>
    </w:p>
    <w:p w:rsidR="009220DB" w:rsidRPr="004232BE" w:rsidRDefault="009220DB" w:rsidP="009220DB">
      <w:pPr>
        <w:pStyle w:val="Style30"/>
        <w:widowControl/>
        <w:numPr>
          <w:ilvl w:val="0"/>
          <w:numId w:val="291"/>
        </w:numPr>
        <w:tabs>
          <w:tab w:val="left" w:pos="418"/>
        </w:tabs>
        <w:spacing w:line="269" w:lineRule="exact"/>
        <w:jc w:val="left"/>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Podczas odbiorów częściowych i końcowych urządzeń centralnego ogrzewania należy przeprowadzić następujące badania zgodności z wymaganiami technicznymi:</w:t>
      </w:r>
    </w:p>
    <w:p w:rsidR="009220DB" w:rsidRPr="004232BE" w:rsidRDefault="009220DB" w:rsidP="009220DB">
      <w:pPr>
        <w:pStyle w:val="Style33"/>
        <w:widowControl/>
        <w:numPr>
          <w:ilvl w:val="0"/>
          <w:numId w:val="292"/>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badanie zgodności z dokumentacją techniczną</w:t>
      </w:r>
    </w:p>
    <w:p w:rsidR="009220DB" w:rsidRPr="004232BE" w:rsidRDefault="009220DB" w:rsidP="009220DB">
      <w:pPr>
        <w:pStyle w:val="Style33"/>
        <w:widowControl/>
        <w:numPr>
          <w:ilvl w:val="0"/>
          <w:numId w:val="292"/>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badanie materiałów</w:t>
      </w:r>
    </w:p>
    <w:p w:rsidR="009220DB" w:rsidRPr="004232BE" w:rsidRDefault="009220DB" w:rsidP="009220DB">
      <w:pPr>
        <w:pStyle w:val="Style33"/>
        <w:widowControl/>
        <w:numPr>
          <w:ilvl w:val="0"/>
          <w:numId w:val="292"/>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badanie zabezpieczenia przed korozją</w:t>
      </w:r>
    </w:p>
    <w:p w:rsidR="009220DB" w:rsidRPr="004232BE" w:rsidRDefault="009220DB" w:rsidP="009220DB">
      <w:pPr>
        <w:pStyle w:val="Style33"/>
        <w:widowControl/>
        <w:numPr>
          <w:ilvl w:val="0"/>
          <w:numId w:val="292"/>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badanie rozdzielaczy</w:t>
      </w:r>
    </w:p>
    <w:p w:rsidR="009220DB" w:rsidRPr="004232BE" w:rsidRDefault="009220DB" w:rsidP="009220DB">
      <w:pPr>
        <w:pStyle w:val="Style33"/>
        <w:widowControl/>
        <w:numPr>
          <w:ilvl w:val="0"/>
          <w:numId w:val="292"/>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badanie pomp</w:t>
      </w:r>
    </w:p>
    <w:p w:rsidR="009220DB" w:rsidRPr="004232BE" w:rsidRDefault="009220DB" w:rsidP="009220DB">
      <w:pPr>
        <w:pStyle w:val="Style33"/>
        <w:widowControl/>
        <w:numPr>
          <w:ilvl w:val="0"/>
          <w:numId w:val="292"/>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badanie odbiorników ciepła - grzejników płytowych</w:t>
      </w:r>
    </w:p>
    <w:p w:rsidR="009220DB" w:rsidRPr="004232BE" w:rsidRDefault="009220DB" w:rsidP="009220DB">
      <w:pPr>
        <w:pStyle w:val="Style33"/>
        <w:widowControl/>
        <w:numPr>
          <w:ilvl w:val="0"/>
          <w:numId w:val="292"/>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badanie przewodów</w:t>
      </w:r>
    </w:p>
    <w:p w:rsidR="009220DB" w:rsidRPr="004232BE" w:rsidRDefault="009220DB" w:rsidP="009220DB">
      <w:pPr>
        <w:pStyle w:val="Style33"/>
        <w:widowControl/>
        <w:numPr>
          <w:ilvl w:val="0"/>
          <w:numId w:val="292"/>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badanie armatury</w:t>
      </w:r>
    </w:p>
    <w:p w:rsidR="009220DB" w:rsidRPr="004232BE" w:rsidRDefault="009220DB">
      <w:pPr>
        <w:pStyle w:val="Style33"/>
        <w:widowControl/>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i)</w:t>
      </w:r>
      <w:r w:rsidRPr="004232BE">
        <w:rPr>
          <w:rStyle w:val="FontStyle96"/>
          <w:rFonts w:ascii="Arial" w:hAnsi="Arial" w:cs="Arial"/>
        </w:rPr>
        <w:tab/>
        <w:t>badanie zaworów bezpieczeństwa</w:t>
      </w:r>
    </w:p>
    <w:p w:rsidR="009220DB" w:rsidRPr="004232BE" w:rsidRDefault="009220DB">
      <w:pPr>
        <w:pStyle w:val="Style28"/>
        <w:widowControl/>
        <w:spacing w:line="331" w:lineRule="exact"/>
        <w:ind w:right="461"/>
        <w:rPr>
          <w:rStyle w:val="FontStyle96"/>
          <w:rFonts w:ascii="Arial" w:hAnsi="Arial" w:cs="Arial"/>
        </w:rPr>
      </w:pPr>
      <w:r w:rsidRPr="004232BE">
        <w:rPr>
          <w:rStyle w:val="FontStyle96"/>
          <w:rFonts w:ascii="Arial" w:hAnsi="Arial" w:cs="Arial"/>
        </w:rPr>
        <w:t>j) badanie czystości urządzeń centralnego ogrzewania k) badanie szczelności urządzeń centralnego ogrzewania w stanie zimnym l) badanie szczelności urządzeń centralnego ogrzewania w stanie gorącym m) badanie działania urządzeń centralnego ogrzewania w ruchu Warunki przystąpienia do badań.</w:t>
      </w:r>
    </w:p>
    <w:p w:rsidR="009220DB" w:rsidRPr="004232BE" w:rsidRDefault="009220DB">
      <w:pPr>
        <w:pStyle w:val="Style28"/>
        <w:widowControl/>
        <w:spacing w:line="331" w:lineRule="exact"/>
        <w:rPr>
          <w:rStyle w:val="FontStyle96"/>
          <w:rFonts w:ascii="Arial" w:hAnsi="Arial" w:cs="Arial"/>
        </w:rPr>
      </w:pPr>
      <w:r w:rsidRPr="004232BE">
        <w:rPr>
          <w:rStyle w:val="FontStyle96"/>
          <w:rFonts w:ascii="Arial" w:hAnsi="Arial" w:cs="Arial"/>
        </w:rPr>
        <w:t>Badania urządzeń centralnego ogrzewania należy przeprowadzać w następujących fazach:</w:t>
      </w:r>
    </w:p>
    <w:p w:rsidR="009220DB" w:rsidRPr="004232BE" w:rsidRDefault="009220DB" w:rsidP="009220DB">
      <w:pPr>
        <w:pStyle w:val="Style33"/>
        <w:widowControl/>
        <w:numPr>
          <w:ilvl w:val="0"/>
          <w:numId w:val="293"/>
        </w:numPr>
        <w:tabs>
          <w:tab w:val="left" w:pos="706"/>
        </w:tabs>
        <w:spacing w:line="331" w:lineRule="exact"/>
        <w:ind w:left="706" w:hanging="346"/>
        <w:jc w:val="left"/>
        <w:rPr>
          <w:rStyle w:val="FontStyle96"/>
          <w:rFonts w:ascii="Arial" w:hAnsi="Arial" w:cs="Arial"/>
        </w:rPr>
      </w:pPr>
      <w:r w:rsidRPr="004232BE">
        <w:rPr>
          <w:rStyle w:val="FontStyle96"/>
          <w:rFonts w:ascii="Arial" w:hAnsi="Arial" w:cs="Arial"/>
        </w:rPr>
        <w:t>przed zakryciem bruzd, kanałów, zamurowaniem przejść przewodów przez przegrody budowlane</w:t>
      </w:r>
    </w:p>
    <w:p w:rsidR="009220DB" w:rsidRPr="004232BE" w:rsidRDefault="009220DB" w:rsidP="009220DB">
      <w:pPr>
        <w:pStyle w:val="Style33"/>
        <w:widowControl/>
        <w:numPr>
          <w:ilvl w:val="0"/>
          <w:numId w:val="293"/>
        </w:numPr>
        <w:tabs>
          <w:tab w:val="left" w:pos="706"/>
        </w:tabs>
        <w:spacing w:line="331" w:lineRule="exact"/>
        <w:ind w:left="706" w:hanging="346"/>
        <w:jc w:val="left"/>
        <w:rPr>
          <w:rStyle w:val="FontStyle96"/>
          <w:rFonts w:ascii="Arial" w:hAnsi="Arial" w:cs="Arial"/>
        </w:rPr>
      </w:pPr>
      <w:r w:rsidRPr="004232BE">
        <w:rPr>
          <w:rStyle w:val="FontStyle96"/>
          <w:rFonts w:ascii="Arial" w:hAnsi="Arial" w:cs="Arial"/>
        </w:rPr>
        <w:t>po ukończeniu montażu i po przeprowadzeniu płukania całego urządzenia oraz dokonaniu regulacji</w:t>
      </w:r>
    </w:p>
    <w:p w:rsidR="009220DB" w:rsidRPr="004232BE" w:rsidRDefault="009220DB" w:rsidP="009220DB">
      <w:pPr>
        <w:pStyle w:val="Style33"/>
        <w:widowControl/>
        <w:numPr>
          <w:ilvl w:val="0"/>
          <w:numId w:val="293"/>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w okresie gwarancyjnym</w:t>
      </w:r>
    </w:p>
    <w:p w:rsidR="009220DB" w:rsidRPr="004232BE" w:rsidRDefault="009220DB">
      <w:pPr>
        <w:pStyle w:val="Style30"/>
        <w:widowControl/>
        <w:tabs>
          <w:tab w:val="left" w:pos="235"/>
        </w:tabs>
        <w:spacing w:before="53"/>
        <w:jc w:val="left"/>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rsidP="009220DB">
      <w:pPr>
        <w:pStyle w:val="Style30"/>
        <w:widowControl/>
        <w:numPr>
          <w:ilvl w:val="0"/>
          <w:numId w:val="294"/>
        </w:numPr>
        <w:tabs>
          <w:tab w:val="left" w:pos="418"/>
        </w:tabs>
        <w:spacing w:before="211" w:line="274" w:lineRule="exact"/>
        <w:jc w:val="left"/>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lastRenderedPageBreak/>
        <w:t>Ogólne ustalenia dotyczące podstawy płatności podano w ST.00.01.00 Wymagania ogólne - pkt. 9.</w:t>
      </w:r>
    </w:p>
    <w:p w:rsidR="009220DB" w:rsidRPr="004232BE" w:rsidRDefault="009220DB" w:rsidP="009220DB">
      <w:pPr>
        <w:pStyle w:val="Style30"/>
        <w:widowControl/>
        <w:numPr>
          <w:ilvl w:val="0"/>
          <w:numId w:val="295"/>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dotyczące podstawy płatności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Podstawą rozliczenia finansowego będzie umowa Wykonawcy z Zamawiającym. Cena wykonania instalacji </w:t>
      </w:r>
      <w:proofErr w:type="spellStart"/>
      <w:r w:rsidRPr="004232BE">
        <w:rPr>
          <w:rStyle w:val="FontStyle96"/>
          <w:rFonts w:ascii="Arial" w:hAnsi="Arial" w:cs="Arial"/>
        </w:rPr>
        <w:t>c.o</w:t>
      </w:r>
      <w:proofErr w:type="spellEnd"/>
      <w:r w:rsidRPr="004232BE">
        <w:rPr>
          <w:rStyle w:val="FontStyle96"/>
          <w:rFonts w:ascii="Arial" w:hAnsi="Arial" w:cs="Arial"/>
        </w:rPr>
        <w:t>.. obejmuje:</w:t>
      </w:r>
    </w:p>
    <w:p w:rsidR="009220DB" w:rsidRPr="004232BE" w:rsidRDefault="009220DB" w:rsidP="009220DB">
      <w:pPr>
        <w:pStyle w:val="Style58"/>
        <w:widowControl/>
        <w:numPr>
          <w:ilvl w:val="0"/>
          <w:numId w:val="19"/>
        </w:numPr>
        <w:tabs>
          <w:tab w:val="left" w:pos="706"/>
        </w:tabs>
        <w:spacing w:before="10" w:line="274" w:lineRule="exact"/>
        <w:ind w:left="365"/>
        <w:rPr>
          <w:rStyle w:val="FontStyle96"/>
          <w:rFonts w:ascii="Arial" w:hAnsi="Arial" w:cs="Arial"/>
        </w:rPr>
      </w:pPr>
      <w:r w:rsidRPr="004232BE">
        <w:rPr>
          <w:rStyle w:val="FontStyle96"/>
          <w:rFonts w:ascii="Arial" w:hAnsi="Arial" w:cs="Arial"/>
        </w:rPr>
        <w:t>roboty pomiarowe,</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oznaczenie i zabezpieczenie miejsca prowadzenia prac,</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przygotowanie i montaż oraz demontaż zabezpieczeń,</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dostarczenie i wbudowanie materiałów instalacyjnych,</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utrzymanie stanowiska pracy i sprzętu w należytym stanie,</w:t>
      </w:r>
    </w:p>
    <w:p w:rsidR="009220DB" w:rsidRPr="004232BE" w:rsidRDefault="009220DB" w:rsidP="009220DB">
      <w:pPr>
        <w:pStyle w:val="Style58"/>
        <w:widowControl/>
        <w:numPr>
          <w:ilvl w:val="0"/>
          <w:numId w:val="19"/>
        </w:numPr>
        <w:tabs>
          <w:tab w:val="left" w:pos="706"/>
        </w:tabs>
        <w:spacing w:line="293" w:lineRule="exact"/>
        <w:ind w:left="365"/>
        <w:rPr>
          <w:rStyle w:val="FontStyle96"/>
          <w:rFonts w:ascii="Arial" w:hAnsi="Arial" w:cs="Arial"/>
        </w:rPr>
      </w:pPr>
      <w:r w:rsidRPr="004232BE">
        <w:rPr>
          <w:rStyle w:val="FontStyle96"/>
          <w:rFonts w:ascii="Arial" w:hAnsi="Arial" w:cs="Arial"/>
        </w:rPr>
        <w:t>wykonanie badań i pomiarów kontrolnych.</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50"/>
        </w:tabs>
        <w:spacing w:before="34"/>
        <w:jc w:val="left"/>
        <w:rPr>
          <w:rStyle w:val="FontStyle95"/>
          <w:rFonts w:ascii="Arial" w:hAnsi="Arial" w:cs="Arial"/>
        </w:rPr>
      </w:pPr>
      <w:r w:rsidRPr="004232BE">
        <w:rPr>
          <w:rStyle w:val="FontStyle95"/>
          <w:rFonts w:ascii="Arial" w:hAnsi="Arial" w:cs="Arial"/>
        </w:rPr>
        <w:t>10.</w:t>
      </w:r>
      <w:r w:rsidRPr="004232BE">
        <w:rPr>
          <w:rStyle w:val="FontStyle95"/>
          <w:rFonts w:ascii="Arial" w:hAnsi="Arial" w:cs="Arial"/>
        </w:rPr>
        <w:tab/>
        <w:t>OPIS SPOSOBU ROZLICZENIA ROBÓT TYMCZASOWYCH I PRAC</w:t>
      </w:r>
    </w:p>
    <w:p w:rsidR="009220DB" w:rsidRPr="004232BE" w:rsidRDefault="009220DB">
      <w:pPr>
        <w:pStyle w:val="Style31"/>
        <w:widowControl/>
        <w:spacing w:before="24" w:line="240" w:lineRule="auto"/>
        <w:ind w:left="437"/>
        <w:rPr>
          <w:rStyle w:val="FontStyle95"/>
          <w:rFonts w:ascii="Arial" w:hAnsi="Arial" w:cs="Arial"/>
        </w:rPr>
      </w:pPr>
      <w:r w:rsidRPr="004232BE">
        <w:rPr>
          <w:rStyle w:val="FontStyle95"/>
          <w:rFonts w:ascii="Arial" w:hAnsi="Arial" w:cs="Arial"/>
        </w:rPr>
        <w:t>TOWARZYSZĄCYCH</w:t>
      </w:r>
    </w:p>
    <w:p w:rsidR="009220DB" w:rsidRPr="004232BE" w:rsidRDefault="009220DB">
      <w:pPr>
        <w:pStyle w:val="Style39"/>
        <w:widowControl/>
        <w:spacing w:line="240" w:lineRule="exact"/>
        <w:jc w:val="left"/>
        <w:rPr>
          <w:rFonts w:ascii="Arial" w:hAnsi="Arial" w:cs="Arial"/>
          <w:sz w:val="20"/>
          <w:szCs w:val="20"/>
        </w:rPr>
      </w:pPr>
    </w:p>
    <w:p w:rsidR="009220DB" w:rsidRPr="004232BE" w:rsidRDefault="009220DB">
      <w:pPr>
        <w:pStyle w:val="Style39"/>
        <w:widowControl/>
        <w:spacing w:before="38" w:line="274" w:lineRule="exact"/>
        <w:jc w:val="lef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235" w:line="274" w:lineRule="exact"/>
        <w:rPr>
          <w:rStyle w:val="FontStyle95"/>
          <w:rFonts w:ascii="Arial" w:hAnsi="Arial" w:cs="Arial"/>
        </w:rPr>
      </w:pPr>
      <w:r w:rsidRPr="004232BE">
        <w:rPr>
          <w:rStyle w:val="FontStyle95"/>
          <w:rFonts w:ascii="Arial" w:hAnsi="Arial" w:cs="Arial"/>
        </w:rPr>
        <w:t xml:space="preserve">11. PRZEPISY </w:t>
      </w:r>
      <w:r w:rsidR="0069788A">
        <w:rPr>
          <w:rStyle w:val="FontStyle95"/>
          <w:rFonts w:ascii="Arial" w:hAnsi="Arial" w:cs="Arial"/>
        </w:rPr>
        <w:t>OGÓLNE:</w:t>
      </w:r>
    </w:p>
    <w:p w:rsidR="009220DB" w:rsidRPr="004232BE" w:rsidRDefault="009220DB">
      <w:pPr>
        <w:pStyle w:val="Style39"/>
        <w:widowControl/>
        <w:spacing w:line="274" w:lineRule="exact"/>
        <w:ind w:right="4608"/>
        <w:jc w:val="left"/>
        <w:rPr>
          <w:rStyle w:val="FontStyle96"/>
          <w:rFonts w:ascii="Arial" w:hAnsi="Arial" w:cs="Arial"/>
        </w:rPr>
      </w:pPr>
      <w:r w:rsidRPr="004232BE">
        <w:rPr>
          <w:rStyle w:val="FontStyle96"/>
          <w:rFonts w:ascii="Arial" w:hAnsi="Arial" w:cs="Arial"/>
        </w:rPr>
        <w:t>Uwzględniono następujące przepisy: - normy:</w:t>
      </w:r>
    </w:p>
    <w:p w:rsidR="009220DB" w:rsidRPr="004232BE" w:rsidRDefault="009220DB">
      <w:pPr>
        <w:pStyle w:val="Style41"/>
        <w:widowControl/>
        <w:spacing w:before="5"/>
        <w:ind w:left="2131" w:right="5"/>
        <w:rPr>
          <w:rStyle w:val="FontStyle96"/>
          <w:rFonts w:ascii="Arial" w:hAnsi="Arial" w:cs="Arial"/>
        </w:rPr>
      </w:pPr>
      <w:r w:rsidRPr="004232BE">
        <w:rPr>
          <w:rStyle w:val="FontStyle96"/>
          <w:rFonts w:ascii="Arial" w:hAnsi="Arial" w:cs="Arial"/>
        </w:rPr>
        <w:t>PN-B-10700/01</w:t>
      </w:r>
      <w:r w:rsidR="0069788A">
        <w:rPr>
          <w:rStyle w:val="FontStyle96"/>
          <w:rFonts w:ascii="Arial" w:hAnsi="Arial" w:cs="Arial"/>
        </w:rPr>
        <w:t xml:space="preserve">     </w:t>
      </w:r>
      <w:r w:rsidRPr="004232BE">
        <w:rPr>
          <w:rStyle w:val="FontStyle96"/>
          <w:rFonts w:ascii="Arial" w:hAnsi="Arial" w:cs="Arial"/>
        </w:rPr>
        <w:t xml:space="preserve"> Instalacje wewnętrzne wodociągowe i kanalizacyjne. Wymagania i badania przy odbiorze. Instalacje kanalizacyjne.</w:t>
      </w:r>
    </w:p>
    <w:p w:rsidR="009220DB" w:rsidRPr="004232BE" w:rsidRDefault="009220DB">
      <w:pPr>
        <w:pStyle w:val="Style39"/>
        <w:widowControl/>
        <w:tabs>
          <w:tab w:val="left" w:pos="2146"/>
        </w:tabs>
        <w:spacing w:line="274" w:lineRule="exact"/>
        <w:ind w:right="5"/>
        <w:rPr>
          <w:rStyle w:val="FontStyle96"/>
          <w:rFonts w:ascii="Arial" w:hAnsi="Arial" w:cs="Arial"/>
        </w:rPr>
      </w:pPr>
      <w:r w:rsidRPr="004232BE">
        <w:rPr>
          <w:rStyle w:val="FontStyle96"/>
          <w:rFonts w:ascii="Arial" w:hAnsi="Arial" w:cs="Arial"/>
        </w:rPr>
        <w:t>PN-EN 1452</w:t>
      </w:r>
      <w:r w:rsidRPr="004232BE">
        <w:rPr>
          <w:rStyle w:val="FontStyle96"/>
          <w:rFonts w:ascii="Arial" w:hAnsi="Arial" w:cs="Arial"/>
        </w:rPr>
        <w:tab/>
        <w:t>Systemy przewodowe z tworzyw sztucznych do przesyłania wody</w:t>
      </w:r>
    </w:p>
    <w:p w:rsidR="009220DB" w:rsidRPr="004232BE" w:rsidRDefault="009220DB">
      <w:pPr>
        <w:pStyle w:val="Style59"/>
        <w:widowControl/>
        <w:ind w:left="2131" w:firstLine="0"/>
        <w:jc w:val="both"/>
        <w:rPr>
          <w:rStyle w:val="FontStyle96"/>
          <w:rFonts w:ascii="Arial" w:hAnsi="Arial" w:cs="Arial"/>
        </w:rPr>
      </w:pPr>
      <w:r w:rsidRPr="004232BE">
        <w:rPr>
          <w:rStyle w:val="FontStyle96"/>
          <w:rFonts w:ascii="Arial" w:hAnsi="Arial" w:cs="Arial"/>
        </w:rPr>
        <w:t xml:space="preserve">z </w:t>
      </w:r>
      <w:proofErr w:type="spellStart"/>
      <w:r w:rsidRPr="004232BE">
        <w:rPr>
          <w:rStyle w:val="FontStyle96"/>
          <w:rFonts w:ascii="Arial" w:hAnsi="Arial" w:cs="Arial"/>
        </w:rPr>
        <w:t>PVC-U</w:t>
      </w:r>
      <w:proofErr w:type="spellEnd"/>
      <w:r w:rsidRPr="004232BE">
        <w:rPr>
          <w:rStyle w:val="FontStyle96"/>
          <w:rFonts w:ascii="Arial" w:hAnsi="Arial" w:cs="Arial"/>
        </w:rPr>
        <w:t>. Wymagania ogólne dotyczące rur i kształtek.</w:t>
      </w:r>
    </w:p>
    <w:p w:rsidR="009220DB" w:rsidRPr="004232BE" w:rsidRDefault="009220DB">
      <w:pPr>
        <w:pStyle w:val="Style39"/>
        <w:widowControl/>
        <w:tabs>
          <w:tab w:val="left" w:pos="2126"/>
        </w:tabs>
        <w:spacing w:line="274" w:lineRule="exact"/>
        <w:ind w:right="5"/>
        <w:rPr>
          <w:rStyle w:val="FontStyle96"/>
          <w:rFonts w:ascii="Arial" w:hAnsi="Arial" w:cs="Arial"/>
        </w:rPr>
      </w:pPr>
      <w:r w:rsidRPr="004232BE">
        <w:rPr>
          <w:rStyle w:val="FontStyle96"/>
          <w:rFonts w:ascii="Arial" w:hAnsi="Arial" w:cs="Arial"/>
        </w:rPr>
        <w:t>PN-EN 274:U</w:t>
      </w:r>
      <w:r w:rsidRPr="004232BE">
        <w:rPr>
          <w:rStyle w:val="FontStyle96"/>
          <w:rFonts w:ascii="Arial" w:hAnsi="Arial" w:cs="Arial"/>
        </w:rPr>
        <w:tab/>
        <w:t>Zestawy  odpływowe  do  urządzeń  sanitarnych  -  Część I:</w:t>
      </w:r>
    </w:p>
    <w:p w:rsidR="009220DB" w:rsidRPr="004232BE" w:rsidRDefault="009220DB">
      <w:pPr>
        <w:pStyle w:val="Style59"/>
        <w:widowControl/>
        <w:ind w:left="2126" w:firstLine="0"/>
        <w:jc w:val="both"/>
        <w:rPr>
          <w:rStyle w:val="FontStyle96"/>
          <w:rFonts w:ascii="Arial" w:hAnsi="Arial" w:cs="Arial"/>
        </w:rPr>
      </w:pPr>
      <w:r w:rsidRPr="004232BE">
        <w:rPr>
          <w:rStyle w:val="FontStyle96"/>
          <w:rFonts w:ascii="Arial" w:hAnsi="Arial" w:cs="Arial"/>
        </w:rPr>
        <w:t>Wymagania.</w:t>
      </w:r>
    </w:p>
    <w:p w:rsidR="009220DB" w:rsidRPr="004232BE" w:rsidRDefault="009220DB">
      <w:pPr>
        <w:pStyle w:val="Style39"/>
        <w:widowControl/>
        <w:tabs>
          <w:tab w:val="left" w:pos="2131"/>
        </w:tabs>
        <w:spacing w:before="5" w:line="274" w:lineRule="exact"/>
        <w:ind w:right="5"/>
        <w:rPr>
          <w:rStyle w:val="FontStyle96"/>
          <w:rFonts w:ascii="Arial" w:hAnsi="Arial" w:cs="Arial"/>
        </w:rPr>
      </w:pPr>
      <w:r w:rsidRPr="004232BE">
        <w:rPr>
          <w:rStyle w:val="FontStyle96"/>
          <w:rFonts w:ascii="Arial" w:hAnsi="Arial" w:cs="Arial"/>
        </w:rPr>
        <w:t>PN -M-75020</w:t>
      </w:r>
      <w:r w:rsidRPr="004232BE">
        <w:rPr>
          <w:rStyle w:val="FontStyle96"/>
          <w:rFonts w:ascii="Arial" w:hAnsi="Arial" w:cs="Arial"/>
        </w:rPr>
        <w:tab/>
        <w:t>Armatura sanitarna. Zawory wypływowe i baterie mieszające (...).</w:t>
      </w:r>
    </w:p>
    <w:p w:rsidR="009220DB" w:rsidRPr="004232BE" w:rsidRDefault="009220DB">
      <w:pPr>
        <w:pStyle w:val="Style59"/>
        <w:widowControl/>
        <w:tabs>
          <w:tab w:val="left" w:pos="2131"/>
        </w:tabs>
        <w:rPr>
          <w:rStyle w:val="FontStyle96"/>
          <w:rFonts w:ascii="Arial" w:hAnsi="Arial" w:cs="Arial"/>
        </w:rPr>
      </w:pPr>
      <w:r w:rsidRPr="004232BE">
        <w:rPr>
          <w:rStyle w:val="FontStyle96"/>
          <w:rFonts w:ascii="Arial" w:hAnsi="Arial" w:cs="Arial"/>
        </w:rPr>
        <w:t>Ogólne wymagania techniczne.</w:t>
      </w:r>
      <w:r w:rsidRPr="004232BE">
        <w:rPr>
          <w:rStyle w:val="FontStyle96"/>
          <w:rFonts w:ascii="Arial" w:hAnsi="Arial" w:cs="Arial"/>
        </w:rPr>
        <w:br/>
        <w:t>PN-EN 816</w:t>
      </w:r>
      <w:r w:rsidRPr="004232BE">
        <w:rPr>
          <w:rStyle w:val="FontStyle96"/>
          <w:rFonts w:ascii="Arial" w:hAnsi="Arial" w:cs="Arial"/>
        </w:rPr>
        <w:tab/>
        <w:t>Armatura sanitarna - Armatura samoczynnie zamykana (PN 10).</w:t>
      </w:r>
    </w:p>
    <w:p w:rsidR="009220DB" w:rsidRPr="004232BE" w:rsidRDefault="009220DB">
      <w:pPr>
        <w:pStyle w:val="Style39"/>
        <w:widowControl/>
        <w:tabs>
          <w:tab w:val="left" w:pos="2126"/>
        </w:tabs>
        <w:spacing w:line="274" w:lineRule="exact"/>
        <w:ind w:right="5"/>
        <w:rPr>
          <w:rStyle w:val="FontStyle96"/>
          <w:rFonts w:ascii="Arial" w:hAnsi="Arial" w:cs="Arial"/>
        </w:rPr>
      </w:pPr>
      <w:r w:rsidRPr="004232BE">
        <w:rPr>
          <w:rStyle w:val="FontStyle96"/>
          <w:rFonts w:ascii="Arial" w:hAnsi="Arial" w:cs="Arial"/>
        </w:rPr>
        <w:t>PN-C-89204</w:t>
      </w:r>
      <w:r w:rsidRPr="004232BE">
        <w:rPr>
          <w:rStyle w:val="FontStyle96"/>
          <w:rFonts w:ascii="Arial" w:hAnsi="Arial" w:cs="Arial"/>
        </w:rPr>
        <w:tab/>
        <w:t xml:space="preserve">Rury ciśnieniowe z </w:t>
      </w:r>
      <w:proofErr w:type="spellStart"/>
      <w:r w:rsidRPr="004232BE">
        <w:rPr>
          <w:rStyle w:val="FontStyle96"/>
          <w:rFonts w:ascii="Arial" w:hAnsi="Arial" w:cs="Arial"/>
        </w:rPr>
        <w:t>nieplastyfikowanego</w:t>
      </w:r>
      <w:proofErr w:type="spellEnd"/>
      <w:r w:rsidRPr="004232BE">
        <w:rPr>
          <w:rStyle w:val="FontStyle96"/>
          <w:rFonts w:ascii="Arial" w:hAnsi="Arial" w:cs="Arial"/>
        </w:rPr>
        <w:t xml:space="preserve"> PVC. Wymagania i</w:t>
      </w:r>
    </w:p>
    <w:p w:rsidR="009220DB" w:rsidRPr="004232BE" w:rsidRDefault="009220DB">
      <w:pPr>
        <w:pStyle w:val="Style59"/>
        <w:widowControl/>
        <w:ind w:left="2126" w:firstLine="0"/>
        <w:rPr>
          <w:rStyle w:val="FontStyle96"/>
          <w:rFonts w:ascii="Arial" w:hAnsi="Arial" w:cs="Arial"/>
        </w:rPr>
      </w:pPr>
      <w:r w:rsidRPr="004232BE">
        <w:rPr>
          <w:rStyle w:val="FontStyle96"/>
          <w:rFonts w:ascii="Arial" w:hAnsi="Arial" w:cs="Arial"/>
        </w:rPr>
        <w:t>badania</w:t>
      </w:r>
    </w:p>
    <w:p w:rsidR="009220DB" w:rsidRPr="004232BE" w:rsidRDefault="009220DB">
      <w:pPr>
        <w:pStyle w:val="Style39"/>
        <w:widowControl/>
        <w:tabs>
          <w:tab w:val="left" w:pos="1973"/>
        </w:tabs>
        <w:spacing w:before="5" w:line="274" w:lineRule="exact"/>
        <w:ind w:right="5"/>
        <w:rPr>
          <w:rStyle w:val="FontStyle96"/>
          <w:rFonts w:ascii="Arial" w:hAnsi="Arial" w:cs="Arial"/>
        </w:rPr>
      </w:pPr>
      <w:r w:rsidRPr="004232BE">
        <w:rPr>
          <w:rStyle w:val="FontStyle96"/>
          <w:rFonts w:ascii="Arial" w:hAnsi="Arial" w:cs="Arial"/>
        </w:rPr>
        <w:t>PN-B-23116</w:t>
      </w:r>
      <w:r w:rsidRPr="004232BE">
        <w:rPr>
          <w:rStyle w:val="FontStyle96"/>
          <w:rFonts w:ascii="Arial" w:hAnsi="Arial" w:cs="Arial"/>
        </w:rPr>
        <w:tab/>
      </w:r>
      <w:r w:rsidR="0069788A">
        <w:rPr>
          <w:rStyle w:val="FontStyle96"/>
          <w:rFonts w:ascii="Arial" w:hAnsi="Arial" w:cs="Arial"/>
        </w:rPr>
        <w:t xml:space="preserve">  </w:t>
      </w:r>
      <w:r w:rsidRPr="004232BE">
        <w:rPr>
          <w:rStyle w:val="FontStyle96"/>
          <w:rFonts w:ascii="Arial" w:hAnsi="Arial" w:cs="Arial"/>
        </w:rPr>
        <w:t>Wyroby do izolacji cieplnej w budownictwie. Filce, maty i płyty z</w:t>
      </w:r>
    </w:p>
    <w:p w:rsidR="009220DB" w:rsidRPr="004232BE" w:rsidRDefault="009220DB">
      <w:pPr>
        <w:pStyle w:val="Style59"/>
        <w:widowControl/>
        <w:ind w:left="2126" w:firstLine="0"/>
        <w:rPr>
          <w:rStyle w:val="FontStyle96"/>
          <w:rFonts w:ascii="Arial" w:hAnsi="Arial" w:cs="Arial"/>
        </w:rPr>
      </w:pPr>
      <w:r w:rsidRPr="004232BE">
        <w:rPr>
          <w:rStyle w:val="FontStyle96"/>
          <w:rFonts w:ascii="Arial" w:hAnsi="Arial" w:cs="Arial"/>
        </w:rPr>
        <w:t>wełny min.</w:t>
      </w:r>
    </w:p>
    <w:p w:rsidR="009220DB" w:rsidRPr="004232BE" w:rsidRDefault="009220DB">
      <w:pPr>
        <w:pStyle w:val="Style72"/>
        <w:widowControl/>
        <w:spacing w:line="240" w:lineRule="exact"/>
        <w:rPr>
          <w:rFonts w:ascii="Arial" w:hAnsi="Arial" w:cs="Arial"/>
          <w:sz w:val="20"/>
          <w:szCs w:val="20"/>
        </w:rPr>
      </w:pPr>
    </w:p>
    <w:p w:rsidR="009220DB" w:rsidRPr="004232BE" w:rsidRDefault="009220DB">
      <w:pPr>
        <w:pStyle w:val="Style72"/>
        <w:widowControl/>
        <w:spacing w:line="240" w:lineRule="exact"/>
        <w:rPr>
          <w:rFonts w:ascii="Arial" w:hAnsi="Arial" w:cs="Arial"/>
          <w:sz w:val="20"/>
          <w:szCs w:val="20"/>
        </w:rPr>
      </w:pPr>
    </w:p>
    <w:p w:rsidR="0069788A" w:rsidRDefault="0069788A">
      <w:pPr>
        <w:pStyle w:val="Style72"/>
        <w:widowControl/>
        <w:spacing w:before="77" w:line="413" w:lineRule="exact"/>
        <w:rPr>
          <w:rStyle w:val="FontStyle92"/>
          <w:rFonts w:ascii="Arial" w:hAnsi="Arial" w:cs="Arial"/>
        </w:rPr>
      </w:pPr>
    </w:p>
    <w:p w:rsidR="0069788A" w:rsidRDefault="0069788A">
      <w:pPr>
        <w:pStyle w:val="Style72"/>
        <w:widowControl/>
        <w:spacing w:before="77" w:line="413" w:lineRule="exact"/>
        <w:rPr>
          <w:rStyle w:val="FontStyle92"/>
          <w:rFonts w:ascii="Arial" w:hAnsi="Arial" w:cs="Arial"/>
        </w:rPr>
      </w:pPr>
    </w:p>
    <w:p w:rsidR="0069788A" w:rsidRDefault="0069788A">
      <w:pPr>
        <w:pStyle w:val="Style72"/>
        <w:widowControl/>
        <w:spacing w:before="77" w:line="413" w:lineRule="exact"/>
        <w:rPr>
          <w:rStyle w:val="FontStyle92"/>
          <w:rFonts w:ascii="Arial" w:hAnsi="Arial" w:cs="Arial"/>
        </w:rPr>
      </w:pPr>
    </w:p>
    <w:p w:rsidR="0069788A" w:rsidRDefault="0069788A">
      <w:pPr>
        <w:pStyle w:val="Style72"/>
        <w:widowControl/>
        <w:spacing w:before="77" w:line="413" w:lineRule="exact"/>
        <w:rPr>
          <w:rStyle w:val="FontStyle92"/>
          <w:rFonts w:ascii="Arial" w:hAnsi="Arial" w:cs="Arial"/>
        </w:rPr>
      </w:pPr>
    </w:p>
    <w:p w:rsidR="0069788A" w:rsidRDefault="0069788A">
      <w:pPr>
        <w:pStyle w:val="Style72"/>
        <w:widowControl/>
        <w:spacing w:before="77" w:line="413" w:lineRule="exact"/>
        <w:rPr>
          <w:rStyle w:val="FontStyle92"/>
          <w:rFonts w:ascii="Arial" w:hAnsi="Arial" w:cs="Arial"/>
        </w:rPr>
      </w:pPr>
    </w:p>
    <w:p w:rsidR="0069788A" w:rsidRDefault="0069788A">
      <w:pPr>
        <w:pStyle w:val="Style72"/>
        <w:widowControl/>
        <w:spacing w:before="77" w:line="413" w:lineRule="exact"/>
        <w:rPr>
          <w:rStyle w:val="FontStyle92"/>
          <w:rFonts w:ascii="Arial" w:hAnsi="Arial" w:cs="Arial"/>
        </w:rPr>
      </w:pPr>
    </w:p>
    <w:p w:rsidR="0069788A" w:rsidRDefault="0069788A">
      <w:pPr>
        <w:pStyle w:val="Style72"/>
        <w:widowControl/>
        <w:spacing w:before="77" w:line="413" w:lineRule="exact"/>
        <w:rPr>
          <w:rStyle w:val="FontStyle92"/>
          <w:rFonts w:ascii="Arial" w:hAnsi="Arial" w:cs="Arial"/>
        </w:rPr>
      </w:pPr>
    </w:p>
    <w:p w:rsidR="009220DB" w:rsidRPr="004232BE" w:rsidRDefault="009220DB">
      <w:pPr>
        <w:pStyle w:val="Style72"/>
        <w:widowControl/>
        <w:spacing w:before="77" w:line="413" w:lineRule="exact"/>
        <w:rPr>
          <w:rStyle w:val="FontStyle92"/>
          <w:rFonts w:ascii="Arial" w:hAnsi="Arial" w:cs="Arial"/>
        </w:rPr>
      </w:pPr>
      <w:r w:rsidRPr="004232BE">
        <w:rPr>
          <w:rStyle w:val="FontStyle92"/>
          <w:rFonts w:ascii="Arial" w:hAnsi="Arial" w:cs="Arial"/>
        </w:rPr>
        <w:lastRenderedPageBreak/>
        <w:t>ST 03.02.00</w:t>
      </w:r>
    </w:p>
    <w:p w:rsidR="009220DB" w:rsidRPr="004232BE" w:rsidRDefault="009220DB">
      <w:pPr>
        <w:pStyle w:val="Style72"/>
        <w:widowControl/>
        <w:spacing w:line="413" w:lineRule="exact"/>
        <w:ind w:left="389"/>
        <w:jc w:val="both"/>
        <w:rPr>
          <w:rStyle w:val="FontStyle92"/>
          <w:rFonts w:ascii="Arial" w:hAnsi="Arial" w:cs="Arial"/>
        </w:rPr>
      </w:pPr>
      <w:r w:rsidRPr="004232BE">
        <w:rPr>
          <w:rStyle w:val="FontStyle92"/>
          <w:rFonts w:ascii="Arial" w:hAnsi="Arial" w:cs="Arial"/>
        </w:rPr>
        <w:t>SPECYFIKACJA TECHNICZNA WYKONANIA</w:t>
      </w:r>
    </w:p>
    <w:p w:rsidR="009220DB" w:rsidRPr="004232BE" w:rsidRDefault="009220DB">
      <w:pPr>
        <w:pStyle w:val="Style72"/>
        <w:widowControl/>
        <w:spacing w:line="413" w:lineRule="exact"/>
        <w:rPr>
          <w:rStyle w:val="FontStyle92"/>
          <w:rFonts w:ascii="Arial" w:hAnsi="Arial" w:cs="Arial"/>
        </w:rPr>
      </w:pPr>
      <w:r w:rsidRPr="004232BE">
        <w:rPr>
          <w:rStyle w:val="FontStyle92"/>
          <w:rFonts w:ascii="Arial" w:hAnsi="Arial" w:cs="Arial"/>
        </w:rPr>
        <w:t>ODBIORU ROBÓT</w:t>
      </w:r>
    </w:p>
    <w:p w:rsidR="009220DB" w:rsidRPr="004232BE" w:rsidRDefault="009220DB">
      <w:pPr>
        <w:pStyle w:val="Style72"/>
        <w:widowControl/>
        <w:spacing w:line="413" w:lineRule="exact"/>
        <w:rPr>
          <w:rStyle w:val="FontStyle92"/>
          <w:rFonts w:ascii="Arial" w:hAnsi="Arial" w:cs="Arial"/>
        </w:rPr>
      </w:pPr>
      <w:r w:rsidRPr="004232BE">
        <w:rPr>
          <w:rStyle w:val="FontStyle92"/>
          <w:rFonts w:ascii="Arial" w:hAnsi="Arial" w:cs="Arial"/>
        </w:rPr>
        <w:t>INSTALACYJNYCH ELEKTRYCZNYCH</w:t>
      </w:r>
    </w:p>
    <w:p w:rsidR="0069788A" w:rsidRDefault="0069788A" w:rsidP="0069788A">
      <w:pPr>
        <w:pStyle w:val="Style71"/>
        <w:widowControl/>
        <w:tabs>
          <w:tab w:val="left" w:pos="6096"/>
        </w:tabs>
        <w:spacing w:line="418" w:lineRule="exact"/>
        <w:ind w:right="2870"/>
        <w:jc w:val="center"/>
        <w:rPr>
          <w:rStyle w:val="FontStyle92"/>
          <w:rFonts w:ascii="Arial" w:hAnsi="Arial" w:cs="Arial"/>
        </w:rPr>
      </w:pPr>
      <w:r>
        <w:rPr>
          <w:rStyle w:val="FontStyle92"/>
          <w:rFonts w:ascii="Arial" w:hAnsi="Arial" w:cs="Arial"/>
        </w:rPr>
        <w:t xml:space="preserve">                </w:t>
      </w:r>
      <w:r w:rsidR="009220DB" w:rsidRPr="004232BE">
        <w:rPr>
          <w:rStyle w:val="FontStyle92"/>
          <w:rFonts w:ascii="Arial" w:hAnsi="Arial" w:cs="Arial"/>
        </w:rPr>
        <w:t xml:space="preserve">(CPV) 45 31 00 </w:t>
      </w:r>
      <w:proofErr w:type="spellStart"/>
      <w:r>
        <w:rPr>
          <w:rStyle w:val="FontStyle92"/>
          <w:rFonts w:ascii="Arial" w:hAnsi="Arial" w:cs="Arial"/>
        </w:rPr>
        <w:t>0</w:t>
      </w:r>
      <w:r w:rsidR="009220DB" w:rsidRPr="004232BE">
        <w:rPr>
          <w:rStyle w:val="FontStyle92"/>
          <w:rFonts w:ascii="Arial" w:hAnsi="Arial" w:cs="Arial"/>
        </w:rPr>
        <w:t>0</w:t>
      </w:r>
      <w:proofErr w:type="spellEnd"/>
    </w:p>
    <w:p w:rsidR="0069788A" w:rsidRDefault="0069788A" w:rsidP="0069788A">
      <w:pPr>
        <w:pStyle w:val="Style71"/>
        <w:widowControl/>
        <w:spacing w:line="418" w:lineRule="exact"/>
        <w:ind w:right="2870"/>
        <w:jc w:val="center"/>
        <w:rPr>
          <w:rStyle w:val="FontStyle95"/>
          <w:rFonts w:ascii="Arial" w:hAnsi="Arial" w:cs="Arial"/>
        </w:rPr>
      </w:pPr>
      <w:r>
        <w:rPr>
          <w:rStyle w:val="FontStyle92"/>
          <w:rFonts w:ascii="Arial" w:hAnsi="Arial" w:cs="Arial"/>
        </w:rPr>
        <w:t xml:space="preserve">                </w:t>
      </w:r>
      <w:r w:rsidR="009220DB" w:rsidRPr="004232BE">
        <w:rPr>
          <w:rStyle w:val="FontStyle92"/>
          <w:rFonts w:ascii="Arial" w:hAnsi="Arial" w:cs="Arial"/>
        </w:rPr>
        <w:t>(CPV) 45 31 70 00</w:t>
      </w:r>
    </w:p>
    <w:p w:rsidR="0069788A" w:rsidRDefault="0069788A" w:rsidP="0069788A">
      <w:pPr>
        <w:pStyle w:val="Style71"/>
        <w:widowControl/>
        <w:spacing w:line="418" w:lineRule="exact"/>
        <w:ind w:right="2870"/>
        <w:rPr>
          <w:rStyle w:val="FontStyle95"/>
          <w:rFonts w:ascii="Arial" w:hAnsi="Arial" w:cs="Arial"/>
        </w:rPr>
      </w:pPr>
    </w:p>
    <w:p w:rsidR="009220DB" w:rsidRPr="004232BE" w:rsidRDefault="009220DB" w:rsidP="0069788A">
      <w:pPr>
        <w:pStyle w:val="Style71"/>
        <w:widowControl/>
        <w:spacing w:line="418" w:lineRule="exact"/>
        <w:ind w:right="2870"/>
        <w:rPr>
          <w:rStyle w:val="FontStyle95"/>
          <w:rFonts w:ascii="Arial" w:hAnsi="Arial" w:cs="Arial"/>
        </w:rPr>
      </w:pPr>
      <w:r w:rsidRPr="004232BE">
        <w:rPr>
          <w:rStyle w:val="FontStyle95"/>
          <w:rFonts w:ascii="Arial" w:hAnsi="Arial" w:cs="Arial"/>
        </w:rPr>
        <w:t>1. WSTĘP</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62" w:line="240" w:lineRule="auto"/>
        <w:rPr>
          <w:rStyle w:val="FontStyle95"/>
          <w:rFonts w:ascii="Arial" w:hAnsi="Arial" w:cs="Arial"/>
        </w:rPr>
      </w:pPr>
      <w:r w:rsidRPr="004232BE">
        <w:rPr>
          <w:rStyle w:val="FontStyle95"/>
          <w:rFonts w:ascii="Arial" w:hAnsi="Arial" w:cs="Arial"/>
        </w:rPr>
        <w:t>1.1 Przedmiot ST</w:t>
      </w:r>
    </w:p>
    <w:p w:rsidR="009220DB" w:rsidRPr="004232BE" w:rsidRDefault="009220DB">
      <w:pPr>
        <w:pStyle w:val="Style39"/>
        <w:widowControl/>
        <w:spacing w:line="240" w:lineRule="exact"/>
        <w:ind w:right="10"/>
        <w:rPr>
          <w:rFonts w:ascii="Arial" w:hAnsi="Arial" w:cs="Arial"/>
          <w:sz w:val="20"/>
          <w:szCs w:val="20"/>
        </w:rPr>
      </w:pPr>
    </w:p>
    <w:p w:rsidR="009220DB" w:rsidRPr="004232BE" w:rsidRDefault="009220DB">
      <w:pPr>
        <w:pStyle w:val="Style39"/>
        <w:widowControl/>
        <w:spacing w:before="38" w:line="269" w:lineRule="exact"/>
        <w:ind w:right="10"/>
        <w:rPr>
          <w:rStyle w:val="FontStyle96"/>
          <w:rFonts w:ascii="Arial" w:hAnsi="Arial" w:cs="Arial"/>
        </w:rPr>
      </w:pPr>
      <w:r w:rsidRPr="004232BE">
        <w:rPr>
          <w:rStyle w:val="FontStyle96"/>
          <w:rFonts w:ascii="Arial" w:hAnsi="Arial" w:cs="Arial"/>
        </w:rPr>
        <w:t>Przedmiotem niniejszej specyfikacji technicznej (ST) są wymagania dotyczące wykonania i odbioru robót w zakresie instalacji elektrycznych</w:t>
      </w:r>
    </w:p>
    <w:p w:rsidR="009220DB" w:rsidRPr="004232BE" w:rsidRDefault="009220DB" w:rsidP="009220DB">
      <w:pPr>
        <w:pStyle w:val="Style30"/>
        <w:widowControl/>
        <w:numPr>
          <w:ilvl w:val="0"/>
          <w:numId w:val="296"/>
        </w:numPr>
        <w:tabs>
          <w:tab w:val="left" w:pos="398"/>
        </w:tabs>
        <w:spacing w:before="283"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 xml:space="preserve">Specyfikacja techniczna stosowana jest jako dokument przetargowy oraz kontraktowy przy zlecaniu i realizacji robót wymienionych w </w:t>
      </w:r>
      <w:proofErr w:type="spellStart"/>
      <w:r w:rsidRPr="004232BE">
        <w:rPr>
          <w:rStyle w:val="FontStyle96"/>
          <w:rFonts w:ascii="Arial" w:hAnsi="Arial" w:cs="Arial"/>
        </w:rPr>
        <w:t>pkt</w:t>
      </w:r>
      <w:proofErr w:type="spellEnd"/>
      <w:r w:rsidRPr="004232BE">
        <w:rPr>
          <w:rStyle w:val="FontStyle96"/>
          <w:rFonts w:ascii="Arial" w:hAnsi="Arial" w:cs="Arial"/>
        </w:rPr>
        <w:t xml:space="preserve"> 1.1.</w:t>
      </w:r>
    </w:p>
    <w:p w:rsidR="009220DB" w:rsidRPr="004232BE" w:rsidRDefault="009220DB" w:rsidP="009220DB">
      <w:pPr>
        <w:pStyle w:val="Style30"/>
        <w:widowControl/>
        <w:numPr>
          <w:ilvl w:val="0"/>
          <w:numId w:val="297"/>
        </w:numPr>
        <w:tabs>
          <w:tab w:val="left" w:pos="398"/>
        </w:tabs>
        <w:spacing w:before="274"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 skład niniejszej części ST wchodzą następujące elementy instalacji</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 xml:space="preserve">rozdzielnice elektryczne, </w:t>
      </w:r>
      <w:r w:rsidRPr="004232BE">
        <w:rPr>
          <w:rStyle w:val="FontStyle96"/>
          <w:rFonts w:ascii="Arial" w:hAnsi="Arial" w:cs="Arial"/>
          <w:vertAlign w:val="superscript"/>
        </w:rPr>
        <w:t>:</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instalacja oświetlenia i gniazd wtykowych,</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instalacja odgromowa,</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 xml:space="preserve">rozdzielnice elektryczne, </w:t>
      </w:r>
      <w:r w:rsidRPr="004232BE">
        <w:rPr>
          <w:rStyle w:val="FontStyle96"/>
          <w:rFonts w:ascii="Arial" w:hAnsi="Arial" w:cs="Arial"/>
          <w:vertAlign w:val="superscript"/>
        </w:rPr>
        <w:t>:</w:t>
      </w:r>
    </w:p>
    <w:p w:rsidR="009220DB" w:rsidRPr="004232BE" w:rsidRDefault="009220DB" w:rsidP="009220DB">
      <w:pPr>
        <w:pStyle w:val="Style30"/>
        <w:widowControl/>
        <w:numPr>
          <w:ilvl w:val="0"/>
          <w:numId w:val="298"/>
        </w:numPr>
        <w:tabs>
          <w:tab w:val="left" w:pos="398"/>
        </w:tabs>
        <w:spacing w:before="278" w:line="274" w:lineRule="exact"/>
        <w:jc w:val="left"/>
        <w:rPr>
          <w:rStyle w:val="FontStyle95"/>
          <w:rFonts w:ascii="Arial" w:hAnsi="Arial" w:cs="Arial"/>
        </w:rPr>
      </w:pPr>
      <w:r w:rsidRPr="004232BE">
        <w:rPr>
          <w:rStyle w:val="FontStyle95"/>
          <w:rFonts w:ascii="Arial" w:hAnsi="Arial" w:cs="Arial"/>
        </w:rPr>
        <w:t>Określenia podstawowe</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 xml:space="preserve">Określenia podane w niniejszej ST są zgodne z PBUE oraz z obligatoryjnymi normami serii PN - IEC 60364 ... oraz PN - 86/E - 05003, PN - 76/E - 02032, PN - 76/E - 05125. </w:t>
      </w:r>
      <w:r w:rsidRPr="004232BE">
        <w:rPr>
          <w:rStyle w:val="FontStyle95"/>
          <w:rFonts w:ascii="Arial" w:hAnsi="Arial" w:cs="Arial"/>
        </w:rPr>
        <w:t xml:space="preserve">obwód ( instalacji elektrycznej) </w:t>
      </w:r>
      <w:r w:rsidRPr="004232BE">
        <w:rPr>
          <w:rStyle w:val="FontStyle96"/>
          <w:rFonts w:ascii="Arial" w:hAnsi="Arial" w:cs="Arial"/>
        </w:rPr>
        <w:t xml:space="preserve">- zespół elementów instalacji elektrycznej wspólnie zasilanych i chronionych przed przetężeniem wspólnym zabezpieczeniem; </w:t>
      </w:r>
      <w:r w:rsidRPr="004232BE">
        <w:rPr>
          <w:rStyle w:val="FontStyle95"/>
          <w:rFonts w:ascii="Arial" w:hAnsi="Arial" w:cs="Arial"/>
        </w:rPr>
        <w:t xml:space="preserve">obwód rozdzielczy: wewnętrzna linia zasilająca - </w:t>
      </w:r>
      <w:proofErr w:type="spellStart"/>
      <w:r w:rsidRPr="004232BE">
        <w:rPr>
          <w:rStyle w:val="FontStyle95"/>
          <w:rFonts w:ascii="Arial" w:hAnsi="Arial" w:cs="Arial"/>
        </w:rPr>
        <w:t>wlz</w:t>
      </w:r>
      <w:proofErr w:type="spellEnd"/>
      <w:r w:rsidRPr="004232BE">
        <w:rPr>
          <w:rStyle w:val="FontStyle95"/>
          <w:rFonts w:ascii="Arial" w:hAnsi="Arial" w:cs="Arial"/>
        </w:rPr>
        <w:t xml:space="preserve"> ( obiektu budowlanego) </w:t>
      </w:r>
      <w:r w:rsidRPr="004232BE">
        <w:rPr>
          <w:rStyle w:val="FontStyle96"/>
          <w:rFonts w:ascii="Arial" w:hAnsi="Arial" w:cs="Arial"/>
        </w:rPr>
        <w:t>-obwód elektryczne zasilający tablice rozdzielczą;</w:t>
      </w:r>
    </w:p>
    <w:p w:rsidR="009220DB" w:rsidRPr="004232BE" w:rsidRDefault="009220DB">
      <w:pPr>
        <w:pStyle w:val="Style28"/>
        <w:widowControl/>
        <w:spacing w:line="274" w:lineRule="exact"/>
        <w:rPr>
          <w:rStyle w:val="FontStyle96"/>
          <w:rFonts w:ascii="Arial" w:hAnsi="Arial" w:cs="Arial"/>
        </w:rPr>
      </w:pPr>
      <w:r w:rsidRPr="004232BE">
        <w:rPr>
          <w:rStyle w:val="FontStyle95"/>
          <w:rFonts w:ascii="Arial" w:hAnsi="Arial" w:cs="Arial"/>
        </w:rPr>
        <w:t xml:space="preserve">obwód odbiorczy: obwód końcowy (obiektu budowlanego) </w:t>
      </w:r>
      <w:r w:rsidRPr="004232BE">
        <w:rPr>
          <w:rStyle w:val="FontStyle96"/>
          <w:rFonts w:ascii="Arial" w:hAnsi="Arial" w:cs="Arial"/>
        </w:rPr>
        <w:t xml:space="preserve">- obwód, do którego są przyłączone bezpośrednio odbiorniki energii elektrycznej lub gniazda wtyczkowe; </w:t>
      </w:r>
      <w:r w:rsidRPr="004232BE">
        <w:rPr>
          <w:rStyle w:val="FontStyle95"/>
          <w:rFonts w:ascii="Arial" w:hAnsi="Arial" w:cs="Arial"/>
        </w:rPr>
        <w:t xml:space="preserve">obciążalność prądowa długotrwała ( przewodu) </w:t>
      </w:r>
      <w:r w:rsidRPr="004232BE">
        <w:rPr>
          <w:rStyle w:val="FontStyle96"/>
          <w:rFonts w:ascii="Arial" w:hAnsi="Arial" w:cs="Arial"/>
        </w:rPr>
        <w:t>- maksymalna wartość prądu, który może płynąć długotrwale w określonych warunkach bez przekroczenia dopuszczalnej temperatury przewodu;</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prąd przetężeniowy </w:t>
      </w:r>
      <w:r w:rsidRPr="004232BE">
        <w:rPr>
          <w:rStyle w:val="FontStyle96"/>
          <w:rFonts w:ascii="Arial" w:hAnsi="Arial" w:cs="Arial"/>
        </w:rPr>
        <w:t xml:space="preserve">- dowolna wartość prądu większa od wartości znamionowej. Dla przewodów, wartością znamionową jest obciążalność prądowa długotrwała; </w:t>
      </w:r>
      <w:proofErr w:type="spellStart"/>
      <w:r w:rsidRPr="004232BE">
        <w:rPr>
          <w:rStyle w:val="FontStyle95"/>
          <w:rFonts w:ascii="Arial" w:hAnsi="Arial" w:cs="Arial"/>
        </w:rPr>
        <w:t>oprzewodowanie</w:t>
      </w:r>
      <w:proofErr w:type="spellEnd"/>
      <w:r w:rsidRPr="004232BE">
        <w:rPr>
          <w:rStyle w:val="FontStyle95"/>
          <w:rFonts w:ascii="Arial" w:hAnsi="Arial" w:cs="Arial"/>
        </w:rPr>
        <w:t xml:space="preserve"> </w:t>
      </w:r>
      <w:r w:rsidRPr="004232BE">
        <w:rPr>
          <w:rStyle w:val="FontStyle96"/>
          <w:rFonts w:ascii="Arial" w:hAnsi="Arial" w:cs="Arial"/>
        </w:rPr>
        <w:t xml:space="preserve">- przewód, przewody lub przewody szynowe i elementy zapewniające ich zamocowanie i ochronę przed uszkodzeniami mechanicznymi; </w:t>
      </w:r>
      <w:r w:rsidRPr="004232BE">
        <w:rPr>
          <w:rStyle w:val="FontStyle95"/>
          <w:rFonts w:ascii="Arial" w:hAnsi="Arial" w:cs="Arial"/>
        </w:rPr>
        <w:t xml:space="preserve">urządzenia elektryczne </w:t>
      </w:r>
      <w:r w:rsidRPr="004232BE">
        <w:rPr>
          <w:rStyle w:val="FontStyle96"/>
          <w:rFonts w:ascii="Arial" w:hAnsi="Arial" w:cs="Arial"/>
        </w:rPr>
        <w:t>- wszystkie urządzenia i elementy instalacji elektrycznej przeznaczone do takich celów jak wytwarzanie, przekształcanie, przesyłanie rozdział lub wykorzystanie energii elektrycznej;</w:t>
      </w:r>
    </w:p>
    <w:p w:rsidR="009220DB" w:rsidRPr="004232BE" w:rsidRDefault="009220DB">
      <w:pPr>
        <w:pStyle w:val="Style28"/>
        <w:widowControl/>
        <w:spacing w:line="274" w:lineRule="exact"/>
        <w:rPr>
          <w:rStyle w:val="FontStyle96"/>
          <w:rFonts w:ascii="Arial" w:hAnsi="Arial" w:cs="Arial"/>
        </w:rPr>
      </w:pPr>
      <w:r w:rsidRPr="004232BE">
        <w:rPr>
          <w:rStyle w:val="FontStyle95"/>
          <w:rFonts w:ascii="Arial" w:hAnsi="Arial" w:cs="Arial"/>
        </w:rPr>
        <w:lastRenderedPageBreak/>
        <w:t xml:space="preserve">odbiorniki energii elektrycznej </w:t>
      </w:r>
      <w:r w:rsidRPr="004232BE">
        <w:rPr>
          <w:rStyle w:val="FontStyle96"/>
          <w:rFonts w:ascii="Arial" w:hAnsi="Arial" w:cs="Arial"/>
        </w:rPr>
        <w:t xml:space="preserve">- urządzenia przeznaczone do przetwarzania energii elektrycznej w inną formę energii ( np. światło, ciepło, energię mechaniczną itp. ) ; </w:t>
      </w:r>
      <w:r w:rsidRPr="004232BE">
        <w:rPr>
          <w:rStyle w:val="FontStyle95"/>
          <w:rFonts w:ascii="Arial" w:hAnsi="Arial" w:cs="Arial"/>
        </w:rPr>
        <w:t xml:space="preserve">rozdzielnica    niskonapięciowa    </w:t>
      </w:r>
      <w:r w:rsidRPr="004232BE">
        <w:rPr>
          <w:rStyle w:val="FontStyle96"/>
          <w:rFonts w:ascii="Arial" w:hAnsi="Arial" w:cs="Arial"/>
        </w:rPr>
        <w:t xml:space="preserve">-    zestaw   jednego    lub    kilku łączników niskonapięciowych   wraz   ze   współpracującym   wyposażeniem sterowniczym, pomiarowym, sygnalizacyjnym, zabezpieczeniowym, regulacyjnym itd., kompletnie zmontowany   na   odpowiedzialność   wytwórcy,   ze   wszystkimi wewnętrznymi połączeniami elektrycznymi i mechanicznymi oraz częściami konstrukcyjnymi; </w:t>
      </w:r>
      <w:r w:rsidRPr="004232BE">
        <w:rPr>
          <w:rStyle w:val="FontStyle95"/>
          <w:rFonts w:ascii="Arial" w:hAnsi="Arial" w:cs="Arial"/>
        </w:rPr>
        <w:t xml:space="preserve">ochrona przed dotykiem pośrednim </w:t>
      </w:r>
      <w:r w:rsidRPr="004232BE">
        <w:rPr>
          <w:rStyle w:val="FontStyle96"/>
          <w:rFonts w:ascii="Arial" w:hAnsi="Arial" w:cs="Arial"/>
        </w:rPr>
        <w:t xml:space="preserve">- ochrona dostępnych części przewodzących w przypadku pojawienia się na nich napięcia w warunkach zakłóceniowych; </w:t>
      </w:r>
      <w:r w:rsidRPr="004232BE">
        <w:rPr>
          <w:rStyle w:val="FontStyle95"/>
          <w:rFonts w:ascii="Arial" w:hAnsi="Arial" w:cs="Arial"/>
        </w:rPr>
        <w:t xml:space="preserve">ochrona przed dotykiem bezpośrednim </w:t>
      </w:r>
      <w:r w:rsidRPr="004232BE">
        <w:rPr>
          <w:rStyle w:val="FontStyle96"/>
          <w:rFonts w:ascii="Arial" w:hAnsi="Arial" w:cs="Arial"/>
        </w:rPr>
        <w:t>- ochrona przed dotykiem części czynnych instalacji elektrycznej w trakcie ich normalnej pracy pod napięciem, napięcie</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znamionowe instalacji - znamionowe napięcie międzyprzewodowe, na które instalacja została zbudowana;</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obudowa, osłona </w:t>
      </w:r>
      <w:r w:rsidRPr="004232BE">
        <w:rPr>
          <w:rStyle w:val="FontStyle96"/>
          <w:rFonts w:ascii="Arial" w:hAnsi="Arial" w:cs="Arial"/>
        </w:rPr>
        <w:t>- element zapewniający ochronę przed niektórymi wpływami otoczenia i przed dotykiem bezpośrednim z dowolnej strony;</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uziom </w:t>
      </w:r>
      <w:r w:rsidRPr="004232BE">
        <w:rPr>
          <w:rStyle w:val="FontStyle96"/>
          <w:rFonts w:ascii="Arial" w:hAnsi="Arial" w:cs="Arial"/>
        </w:rPr>
        <w:t>- przedmiot lub zespół przedmiotów umieszczonych w gruncie ( ziemi) tworzący elektryczne połączenie z tym gruntem ( ziemią) ;</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przewód ochronny ( PE </w:t>
      </w:r>
      <w:r w:rsidRPr="004232BE">
        <w:rPr>
          <w:rStyle w:val="FontStyle96"/>
          <w:rFonts w:ascii="Arial" w:hAnsi="Arial" w:cs="Arial"/>
        </w:rPr>
        <w:t>) - przewód lub żyła przewodu przeznaczony do elektrycznego połączenia następujących części: dostępnej części przewodzącej, obcej przewodzącej, głównej szyny (zacisku uziemiającego ), uziomu, uziemionego punktu naturalnego źródła zasilania lub punktu neutralnego sztucznego;</w:t>
      </w:r>
    </w:p>
    <w:p w:rsidR="009220DB" w:rsidRPr="004232BE" w:rsidRDefault="009220DB">
      <w:pPr>
        <w:pStyle w:val="Style28"/>
        <w:widowControl/>
        <w:spacing w:line="274" w:lineRule="exact"/>
        <w:rPr>
          <w:rStyle w:val="FontStyle96"/>
          <w:rFonts w:ascii="Arial" w:hAnsi="Arial" w:cs="Arial"/>
        </w:rPr>
      </w:pPr>
      <w:r w:rsidRPr="004232BE">
        <w:rPr>
          <w:rStyle w:val="FontStyle95"/>
          <w:rFonts w:ascii="Arial" w:hAnsi="Arial" w:cs="Arial"/>
        </w:rPr>
        <w:t xml:space="preserve">przewód ochronno - neutralny ( PEN) </w:t>
      </w:r>
      <w:r w:rsidRPr="004232BE">
        <w:rPr>
          <w:rStyle w:val="FontStyle96"/>
          <w:rFonts w:ascii="Arial" w:hAnsi="Arial" w:cs="Arial"/>
        </w:rPr>
        <w:t xml:space="preserve">- uziemiony przewód ( żyła przewodu) spełniający jednocześnie funkcje przewodu ochronnego i przewodu neutralnego; </w:t>
      </w:r>
      <w:r w:rsidRPr="004232BE">
        <w:rPr>
          <w:rStyle w:val="FontStyle95"/>
          <w:rFonts w:ascii="Arial" w:hAnsi="Arial" w:cs="Arial"/>
        </w:rPr>
        <w:t xml:space="preserve">przewód uziemiający </w:t>
      </w:r>
      <w:r w:rsidRPr="004232BE">
        <w:rPr>
          <w:rStyle w:val="FontStyle96"/>
          <w:rFonts w:ascii="Arial" w:hAnsi="Arial" w:cs="Arial"/>
        </w:rPr>
        <w:t>-przewód ochronny łączący główną szynę ( zacisk) uziemiającą z uziomem;</w:t>
      </w:r>
    </w:p>
    <w:p w:rsidR="009220DB" w:rsidRPr="004232BE" w:rsidRDefault="009220DB">
      <w:pPr>
        <w:pStyle w:val="Style28"/>
        <w:widowControl/>
        <w:spacing w:line="274" w:lineRule="exact"/>
        <w:ind w:right="5"/>
        <w:jc w:val="both"/>
        <w:rPr>
          <w:rStyle w:val="FontStyle96"/>
          <w:rFonts w:ascii="Arial" w:hAnsi="Arial" w:cs="Arial"/>
        </w:rPr>
      </w:pPr>
      <w:r w:rsidRPr="004232BE">
        <w:rPr>
          <w:rStyle w:val="FontStyle95"/>
          <w:rFonts w:ascii="Arial" w:hAnsi="Arial" w:cs="Arial"/>
        </w:rPr>
        <w:t xml:space="preserve">główna szyna uziemiająca </w:t>
      </w:r>
      <w:r w:rsidRPr="004232BE">
        <w:rPr>
          <w:rStyle w:val="FontStyle96"/>
          <w:rFonts w:ascii="Arial" w:hAnsi="Arial" w:cs="Arial"/>
        </w:rPr>
        <w:t>- szyna ( zacisk) przeznaczona do przyłączenia do uziomu przewodów ochronnych, w tym przewodów połączeń wyrównawczych oraz przewodów uziemień roboczych, jeżeli one występują;</w:t>
      </w:r>
    </w:p>
    <w:p w:rsidR="009220DB" w:rsidRPr="004232BE" w:rsidRDefault="009220DB">
      <w:pPr>
        <w:pStyle w:val="Style28"/>
        <w:widowControl/>
        <w:spacing w:line="274" w:lineRule="exact"/>
        <w:rPr>
          <w:rStyle w:val="FontStyle96"/>
          <w:rFonts w:ascii="Arial" w:hAnsi="Arial" w:cs="Arial"/>
        </w:rPr>
      </w:pPr>
      <w:r w:rsidRPr="004232BE">
        <w:rPr>
          <w:rStyle w:val="FontStyle95"/>
          <w:rFonts w:ascii="Arial" w:hAnsi="Arial" w:cs="Arial"/>
        </w:rPr>
        <w:t xml:space="preserve">połączenia wyrównawcze </w:t>
      </w:r>
      <w:r w:rsidRPr="004232BE">
        <w:rPr>
          <w:rStyle w:val="FontStyle96"/>
          <w:rFonts w:ascii="Arial" w:hAnsi="Arial" w:cs="Arial"/>
        </w:rPr>
        <w:t xml:space="preserve">- elektryczne połączenia części przewodzących dostępnych lub części przewodzących obcych w celu uzyskania wyrównania potencjałów; </w:t>
      </w:r>
      <w:r w:rsidRPr="004232BE">
        <w:rPr>
          <w:rStyle w:val="FontStyle95"/>
          <w:rFonts w:ascii="Arial" w:hAnsi="Arial" w:cs="Arial"/>
        </w:rPr>
        <w:t xml:space="preserve">przewód odprowadzający sztuczny </w:t>
      </w:r>
      <w:r w:rsidRPr="004232BE">
        <w:rPr>
          <w:rStyle w:val="FontStyle96"/>
          <w:rFonts w:ascii="Arial" w:hAnsi="Arial" w:cs="Arial"/>
        </w:rPr>
        <w:t>- zainstalowany przewód łączący zwód z przewodem uziemiającym lub z uziomem fundamentowym;</w:t>
      </w:r>
    </w:p>
    <w:p w:rsidR="009220DB" w:rsidRPr="004232BE" w:rsidRDefault="009220DB">
      <w:pPr>
        <w:pStyle w:val="Style28"/>
        <w:widowControl/>
        <w:spacing w:line="274" w:lineRule="exact"/>
        <w:rPr>
          <w:rStyle w:val="FontStyle96"/>
          <w:rFonts w:ascii="Arial" w:hAnsi="Arial" w:cs="Arial"/>
        </w:rPr>
      </w:pPr>
      <w:r w:rsidRPr="004232BE">
        <w:rPr>
          <w:rStyle w:val="FontStyle95"/>
          <w:rFonts w:ascii="Arial" w:hAnsi="Arial" w:cs="Arial"/>
        </w:rPr>
        <w:t xml:space="preserve">rezystancja uziemienia </w:t>
      </w:r>
      <w:r w:rsidRPr="004232BE">
        <w:rPr>
          <w:rStyle w:val="FontStyle96"/>
          <w:rFonts w:ascii="Arial" w:hAnsi="Arial" w:cs="Arial"/>
        </w:rPr>
        <w:t xml:space="preserve">- rezystancja statyczna między uziomem a ziemią odniesienia zmierzona przy przepływie prądu przemiennego o częstotliwości technicznej; </w:t>
      </w:r>
      <w:r w:rsidRPr="004232BE">
        <w:rPr>
          <w:rStyle w:val="FontStyle95"/>
          <w:rFonts w:ascii="Arial" w:hAnsi="Arial" w:cs="Arial"/>
        </w:rPr>
        <w:t xml:space="preserve">urządzenie piorunochronne </w:t>
      </w:r>
      <w:r w:rsidRPr="004232BE">
        <w:rPr>
          <w:rStyle w:val="FontStyle96"/>
          <w:rFonts w:ascii="Arial" w:hAnsi="Arial" w:cs="Arial"/>
        </w:rPr>
        <w:t>- zespół elementów konstrukcyjnych obiektu lub elementów zainstalowanych na obiekcie, odpowiednio połączony, wykorzystany do ochrony odgromowej;</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uziom pionowy ( szpilkowy) </w:t>
      </w:r>
      <w:r w:rsidRPr="004232BE">
        <w:rPr>
          <w:rStyle w:val="FontStyle96"/>
          <w:rFonts w:ascii="Arial" w:hAnsi="Arial" w:cs="Arial"/>
        </w:rPr>
        <w:t>- uziom zagłębiony swym największym wymiarem prostopadle do powierzchni ziemi;</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uziom poziomy </w:t>
      </w:r>
      <w:r w:rsidRPr="004232BE">
        <w:rPr>
          <w:rStyle w:val="FontStyle96"/>
          <w:rFonts w:ascii="Arial" w:hAnsi="Arial" w:cs="Arial"/>
        </w:rPr>
        <w:t xml:space="preserve">- uziom w postaci taśmy lub drutu ułożony poziomo w ziemi; </w:t>
      </w:r>
      <w:r w:rsidRPr="004232BE">
        <w:rPr>
          <w:rStyle w:val="FontStyle95"/>
          <w:rFonts w:ascii="Arial" w:hAnsi="Arial" w:cs="Arial"/>
        </w:rPr>
        <w:t xml:space="preserve">uziom otokowy </w:t>
      </w:r>
      <w:r w:rsidRPr="004232BE">
        <w:rPr>
          <w:rStyle w:val="FontStyle96"/>
          <w:rFonts w:ascii="Arial" w:hAnsi="Arial" w:cs="Arial"/>
        </w:rPr>
        <w:t>- uziom poziomy ułożony wokół chronionego obiektu;</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zwód </w:t>
      </w:r>
      <w:r w:rsidRPr="004232BE">
        <w:rPr>
          <w:rStyle w:val="FontStyle96"/>
          <w:rFonts w:ascii="Arial" w:hAnsi="Arial" w:cs="Arial"/>
        </w:rPr>
        <w:t>- część urządzenia piorunochronnego przeznaczona do bezpośredniego przyjmowania wyładowań atmosferycznych;</w:t>
      </w:r>
    </w:p>
    <w:p w:rsidR="009220DB" w:rsidRPr="004232BE" w:rsidRDefault="009220DB">
      <w:pPr>
        <w:pStyle w:val="Style28"/>
        <w:widowControl/>
        <w:spacing w:line="274" w:lineRule="exact"/>
        <w:jc w:val="both"/>
        <w:rPr>
          <w:rStyle w:val="FontStyle96"/>
          <w:rFonts w:ascii="Arial" w:hAnsi="Arial" w:cs="Arial"/>
        </w:rPr>
      </w:pPr>
      <w:r w:rsidRPr="004232BE">
        <w:rPr>
          <w:rStyle w:val="FontStyle95"/>
          <w:rFonts w:ascii="Arial" w:hAnsi="Arial" w:cs="Arial"/>
        </w:rPr>
        <w:t xml:space="preserve">zwód izolowany </w:t>
      </w:r>
      <w:r w:rsidRPr="004232BE">
        <w:rPr>
          <w:rStyle w:val="FontStyle96"/>
          <w:rFonts w:ascii="Arial" w:hAnsi="Arial" w:cs="Arial"/>
        </w:rPr>
        <w:t>- zwód pionowy lub poziomy wysoki zainstalowany nad lub obok chronionego obiektu w sposób zapewniający wymagany odstęp zwodu od chronionego obiektu;</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zwód nieizolowany </w:t>
      </w:r>
      <w:r w:rsidRPr="004232BE">
        <w:rPr>
          <w:rStyle w:val="FontStyle96"/>
          <w:rFonts w:ascii="Arial" w:hAnsi="Arial" w:cs="Arial"/>
        </w:rPr>
        <w:t>- zwód pionowy lub poziomy wysoki, poziomy podwyższony lub poziomy niski umieszczony na chronionym obiekcie;</w:t>
      </w:r>
    </w:p>
    <w:p w:rsidR="009220DB" w:rsidRPr="004232BE" w:rsidRDefault="009220DB">
      <w:pPr>
        <w:pStyle w:val="Style28"/>
        <w:widowControl/>
        <w:spacing w:line="274" w:lineRule="exact"/>
        <w:jc w:val="both"/>
        <w:rPr>
          <w:rStyle w:val="FontStyle96"/>
          <w:rFonts w:ascii="Arial" w:hAnsi="Arial" w:cs="Arial"/>
        </w:rPr>
      </w:pPr>
      <w:r w:rsidRPr="004232BE">
        <w:rPr>
          <w:rStyle w:val="FontStyle95"/>
          <w:rFonts w:ascii="Arial" w:hAnsi="Arial" w:cs="Arial"/>
        </w:rPr>
        <w:lastRenderedPageBreak/>
        <w:t xml:space="preserve">zwód naturalny </w:t>
      </w:r>
      <w:r w:rsidRPr="004232BE">
        <w:rPr>
          <w:rStyle w:val="FontStyle96"/>
          <w:rFonts w:ascii="Arial" w:hAnsi="Arial" w:cs="Arial"/>
        </w:rPr>
        <w:t>- zwód utworzony przez górne elementy metalowe lub żelbetowe obiektu budowlanego zabudowane w innym celu niż przyjmowanie wyładowań atmosferycznych;</w:t>
      </w:r>
    </w:p>
    <w:p w:rsidR="009220DB" w:rsidRPr="004232BE" w:rsidRDefault="009220DB">
      <w:pPr>
        <w:pStyle w:val="Style28"/>
        <w:widowControl/>
        <w:spacing w:line="274" w:lineRule="exact"/>
        <w:ind w:right="10"/>
        <w:jc w:val="both"/>
        <w:rPr>
          <w:rStyle w:val="FontStyle96"/>
          <w:rFonts w:ascii="Arial" w:hAnsi="Arial" w:cs="Arial"/>
        </w:rPr>
      </w:pPr>
      <w:r w:rsidRPr="004232BE">
        <w:rPr>
          <w:rStyle w:val="FontStyle95"/>
          <w:rFonts w:ascii="Arial" w:hAnsi="Arial" w:cs="Arial"/>
        </w:rPr>
        <w:t xml:space="preserve">ziemia odniesienia </w:t>
      </w:r>
      <w:r w:rsidRPr="004232BE">
        <w:rPr>
          <w:rStyle w:val="FontStyle96"/>
          <w:rFonts w:ascii="Arial" w:hAnsi="Arial" w:cs="Arial"/>
        </w:rPr>
        <w:t>- dowolny punkt wierzchniej warstwy gruntu, którego potencjał nie ulega zmianom pod wpływem prądu przepływającego przez dany uziom lub układ uziomów;</w:t>
      </w:r>
    </w:p>
    <w:p w:rsidR="009220DB" w:rsidRPr="004232BE" w:rsidRDefault="009220DB">
      <w:pPr>
        <w:pStyle w:val="Style28"/>
        <w:widowControl/>
        <w:spacing w:line="274" w:lineRule="exact"/>
        <w:jc w:val="both"/>
        <w:rPr>
          <w:rStyle w:val="FontStyle96"/>
          <w:rFonts w:ascii="Arial" w:hAnsi="Arial" w:cs="Arial"/>
        </w:rPr>
      </w:pPr>
      <w:r w:rsidRPr="004232BE">
        <w:rPr>
          <w:rStyle w:val="FontStyle95"/>
          <w:rFonts w:ascii="Arial" w:hAnsi="Arial" w:cs="Arial"/>
        </w:rPr>
        <w:t xml:space="preserve">zacisk probierczy </w:t>
      </w:r>
      <w:r w:rsidRPr="004232BE">
        <w:rPr>
          <w:rStyle w:val="FontStyle96"/>
          <w:rFonts w:ascii="Arial" w:hAnsi="Arial" w:cs="Arial"/>
        </w:rPr>
        <w:t>- rozłączalne połączenie śrubowe przewodu odprowadzającego z przewodem uziemiającym w celu umożliwienia pomiaru rezystancji uziomu lub sprawdzenia ciągłości galwanicznej części nadziemnej;</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słup </w:t>
      </w:r>
      <w:r w:rsidRPr="004232BE">
        <w:rPr>
          <w:rStyle w:val="FontStyle96"/>
          <w:rFonts w:ascii="Arial" w:hAnsi="Arial" w:cs="Arial"/>
        </w:rPr>
        <w:t>- konstrukcja wsporcza osadzona w gruncie bezpośrednio lub pośrednio za pomocą fundamentu, na której zamocowana jest oprawa oświetleniowa;</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osłona kabla </w:t>
      </w:r>
      <w:r w:rsidRPr="004232BE">
        <w:rPr>
          <w:rStyle w:val="FontStyle96"/>
          <w:rFonts w:ascii="Arial" w:hAnsi="Arial" w:cs="Arial"/>
        </w:rPr>
        <w:t>- konstrukcja przeznaczona do ochrony kabli przed uszkodzeniem mechanicznym, chemicznym i działaniem łuku elektrycznego;</w:t>
      </w:r>
    </w:p>
    <w:p w:rsidR="009220DB" w:rsidRPr="004232BE" w:rsidRDefault="009220DB">
      <w:pPr>
        <w:pStyle w:val="Style28"/>
        <w:widowControl/>
        <w:spacing w:before="53" w:line="274" w:lineRule="exact"/>
        <w:rPr>
          <w:rStyle w:val="FontStyle96"/>
          <w:rFonts w:ascii="Arial" w:hAnsi="Arial" w:cs="Arial"/>
        </w:rPr>
      </w:pPr>
      <w:r w:rsidRPr="004232BE">
        <w:rPr>
          <w:rStyle w:val="FontStyle95"/>
          <w:rFonts w:ascii="Arial" w:hAnsi="Arial" w:cs="Arial"/>
        </w:rPr>
        <w:t xml:space="preserve">linia kablowa </w:t>
      </w:r>
      <w:r w:rsidRPr="004232BE">
        <w:rPr>
          <w:rStyle w:val="FontStyle96"/>
          <w:rFonts w:ascii="Arial" w:hAnsi="Arial" w:cs="Arial"/>
        </w:rPr>
        <w:t xml:space="preserve">- kabel wielożyłowy lub wiązka kabli jednożyłowych w układzie wielofazowym albo kilka kabli jedno -lub wielożyłowych połączonych równolegle łącznie z osprzętem, ułożone na wspólnej trasie i łączące zaciski tych samych dwóch urządzeń elektrycznych jedno -lub wielofazowych; </w:t>
      </w:r>
      <w:r w:rsidRPr="004232BE">
        <w:rPr>
          <w:rStyle w:val="FontStyle95"/>
          <w:rFonts w:ascii="Arial" w:hAnsi="Arial" w:cs="Arial"/>
        </w:rPr>
        <w:t xml:space="preserve">trasa kablowa </w:t>
      </w:r>
      <w:r w:rsidRPr="004232BE">
        <w:rPr>
          <w:rStyle w:val="FontStyle96"/>
          <w:rFonts w:ascii="Arial" w:hAnsi="Arial" w:cs="Arial"/>
        </w:rPr>
        <w:t>- pas terenu, w którym ułożone są linie kablowe;</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napięcie znamionowe linii </w:t>
      </w:r>
      <w:r w:rsidRPr="004232BE">
        <w:rPr>
          <w:rStyle w:val="FontStyle96"/>
          <w:rFonts w:ascii="Arial" w:hAnsi="Arial" w:cs="Arial"/>
        </w:rPr>
        <w:t>- napięcie międzyprzewodowe, na które linia kablowa została zbudowana;</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osprzęt elektryczny linii kablowej </w:t>
      </w:r>
      <w:r w:rsidRPr="004232BE">
        <w:rPr>
          <w:rStyle w:val="FontStyle96"/>
          <w:rFonts w:ascii="Arial" w:hAnsi="Arial" w:cs="Arial"/>
        </w:rPr>
        <w:t>- zbiór elementów przeznaczonych do łączenia i zakończenia kabli np. głowice kablowe;</w:t>
      </w:r>
    </w:p>
    <w:p w:rsidR="009220DB" w:rsidRPr="004232BE" w:rsidRDefault="009220DB">
      <w:pPr>
        <w:pStyle w:val="Style39"/>
        <w:widowControl/>
        <w:spacing w:line="274" w:lineRule="exact"/>
        <w:rPr>
          <w:rStyle w:val="FontStyle96"/>
          <w:rFonts w:ascii="Arial" w:hAnsi="Arial" w:cs="Arial"/>
        </w:rPr>
      </w:pPr>
      <w:r w:rsidRPr="004232BE">
        <w:rPr>
          <w:rStyle w:val="FontStyle95"/>
          <w:rFonts w:ascii="Arial" w:hAnsi="Arial" w:cs="Arial"/>
        </w:rPr>
        <w:t xml:space="preserve">skrzyżowanie </w:t>
      </w:r>
      <w:r w:rsidRPr="004232BE">
        <w:rPr>
          <w:rStyle w:val="FontStyle96"/>
          <w:rFonts w:ascii="Arial" w:hAnsi="Arial" w:cs="Arial"/>
        </w:rPr>
        <w:t xml:space="preserve">- takie miejsce na trasie linii kablowej, w którym jakakolwiek część rzutu poziomego linii kablowej przecina lub pokrywa jakąkolwiek część rzutu poziomego innej linii kablowej lub innego urządzenia podziemnego lub naziemnego; </w:t>
      </w:r>
      <w:r w:rsidRPr="004232BE">
        <w:rPr>
          <w:rStyle w:val="FontStyle95"/>
          <w:rFonts w:ascii="Arial" w:hAnsi="Arial" w:cs="Arial"/>
        </w:rPr>
        <w:t xml:space="preserve">zbliżenia </w:t>
      </w:r>
      <w:r w:rsidRPr="004232BE">
        <w:rPr>
          <w:rStyle w:val="FontStyle96"/>
          <w:rFonts w:ascii="Arial" w:hAnsi="Arial" w:cs="Arial"/>
        </w:rPr>
        <w:t>- takie miejsce na trasie linii kablowej, w którym odległość między linią kablową, urządzeniem podziemnym lub drogą komunikacyjną itp. jest mniejsza niż odległość dopuszczalna dla danych warunków układania bez stosowania przegród lub osłon zabezpieczających i w których nie występuje skrzyżowanie;</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58" w:line="240" w:lineRule="auto"/>
        <w:rPr>
          <w:rStyle w:val="FontStyle95"/>
          <w:rFonts w:ascii="Arial" w:hAnsi="Arial" w:cs="Arial"/>
        </w:rPr>
      </w:pPr>
      <w:r w:rsidRPr="004232BE">
        <w:rPr>
          <w:rStyle w:val="FontStyle95"/>
          <w:rFonts w:ascii="Arial" w:hAnsi="Arial" w:cs="Arial"/>
        </w:rPr>
        <w:t>2. MATERIAŁY</w:t>
      </w:r>
    </w:p>
    <w:p w:rsidR="009220DB" w:rsidRPr="004232BE" w:rsidRDefault="009220DB" w:rsidP="009220DB">
      <w:pPr>
        <w:pStyle w:val="Style30"/>
        <w:widowControl/>
        <w:numPr>
          <w:ilvl w:val="0"/>
          <w:numId w:val="299"/>
        </w:numPr>
        <w:tabs>
          <w:tab w:val="left" w:pos="413"/>
        </w:tabs>
        <w:spacing w:before="302"/>
        <w:jc w:val="left"/>
        <w:rPr>
          <w:rStyle w:val="FontStyle95"/>
          <w:rFonts w:ascii="Arial" w:hAnsi="Arial" w:cs="Arial"/>
        </w:rPr>
      </w:pPr>
      <w:r w:rsidRPr="004232BE">
        <w:rPr>
          <w:rStyle w:val="FontStyle95"/>
          <w:rFonts w:ascii="Arial" w:hAnsi="Arial" w:cs="Arial"/>
        </w:rPr>
        <w:t>Ogólne wymagania dotyczące materiałów</w:t>
      </w:r>
    </w:p>
    <w:p w:rsidR="009220DB" w:rsidRPr="004232BE" w:rsidRDefault="009220DB">
      <w:pPr>
        <w:pStyle w:val="Style28"/>
        <w:widowControl/>
        <w:spacing w:before="10" w:line="240" w:lineRule="auto"/>
        <w:rPr>
          <w:rStyle w:val="FontStyle96"/>
          <w:rFonts w:ascii="Arial" w:hAnsi="Arial" w:cs="Arial"/>
        </w:rPr>
      </w:pPr>
      <w:r w:rsidRPr="004232BE">
        <w:rPr>
          <w:rStyle w:val="FontStyle96"/>
          <w:rFonts w:ascii="Arial" w:hAnsi="Arial" w:cs="Arial"/>
        </w:rPr>
        <w:t>Ogólne wymagania dotyczące materiałów, ich pozyskania i składowania podano w</w:t>
      </w:r>
    </w:p>
    <w:p w:rsidR="009220DB" w:rsidRPr="004232BE" w:rsidRDefault="009220DB">
      <w:pPr>
        <w:pStyle w:val="Style28"/>
        <w:widowControl/>
        <w:spacing w:before="5" w:line="274" w:lineRule="exact"/>
        <w:rPr>
          <w:rStyle w:val="FontStyle96"/>
          <w:rFonts w:ascii="Arial" w:hAnsi="Arial" w:cs="Arial"/>
        </w:rPr>
      </w:pPr>
      <w:r w:rsidRPr="004232BE">
        <w:rPr>
          <w:rStyle w:val="FontStyle96"/>
          <w:rFonts w:ascii="Arial" w:hAnsi="Arial" w:cs="Arial"/>
        </w:rPr>
        <w:t>ST.00.01.00</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Wymagania ogólne - pkt. 2.</w:t>
      </w:r>
    </w:p>
    <w:p w:rsidR="009220DB" w:rsidRPr="004232BE" w:rsidRDefault="009220DB" w:rsidP="009220DB">
      <w:pPr>
        <w:pStyle w:val="Style30"/>
        <w:widowControl/>
        <w:numPr>
          <w:ilvl w:val="0"/>
          <w:numId w:val="300"/>
        </w:numPr>
        <w:tabs>
          <w:tab w:val="left" w:pos="413"/>
        </w:tabs>
        <w:spacing w:before="5" w:line="274" w:lineRule="exact"/>
        <w:jc w:val="left"/>
        <w:rPr>
          <w:rStyle w:val="FontStyle95"/>
          <w:rFonts w:ascii="Arial" w:hAnsi="Arial" w:cs="Arial"/>
        </w:rPr>
      </w:pPr>
      <w:r w:rsidRPr="004232BE">
        <w:rPr>
          <w:rStyle w:val="FontStyle95"/>
          <w:rFonts w:ascii="Arial" w:hAnsi="Arial" w:cs="Arial"/>
        </w:rPr>
        <w:t>Wymagania szczególne dotyczące materiałów</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Materiały do wykonania robót elektrycznych i teletechnicznych należy stosować zgodnie z Dokumentacją Projektową. Wszystkie zakupione przez Wykonawcę materiały, muszą być dopuszczone do obrotu i powszechnego stosowania. Materiałami i wyrobami dopuszczonymi do obrotu i powszechnego stosowania są te, dla których wydano certyfikat na znak bezpieczeństwa lub dokonano oceny zgodności i wydano certyfikat lub deklarację zgodności z PN, BN lub aprobatą techniczną.</w:t>
      </w:r>
    </w:p>
    <w:p w:rsidR="009220DB" w:rsidRPr="004232BE" w:rsidRDefault="009220DB">
      <w:pPr>
        <w:pStyle w:val="Style31"/>
        <w:widowControl/>
        <w:spacing w:line="240" w:lineRule="exact"/>
        <w:jc w:val="both"/>
        <w:rPr>
          <w:rFonts w:ascii="Arial" w:hAnsi="Arial" w:cs="Arial"/>
          <w:sz w:val="20"/>
          <w:szCs w:val="20"/>
        </w:rPr>
      </w:pPr>
    </w:p>
    <w:p w:rsidR="009220DB" w:rsidRPr="004232BE" w:rsidRDefault="009220DB">
      <w:pPr>
        <w:pStyle w:val="Style31"/>
        <w:widowControl/>
        <w:spacing w:before="53" w:line="240" w:lineRule="auto"/>
        <w:jc w:val="both"/>
        <w:rPr>
          <w:rStyle w:val="FontStyle95"/>
          <w:rFonts w:ascii="Arial" w:hAnsi="Arial" w:cs="Arial"/>
        </w:rPr>
      </w:pPr>
      <w:r w:rsidRPr="004232BE">
        <w:rPr>
          <w:rStyle w:val="FontStyle95"/>
          <w:rFonts w:ascii="Arial" w:hAnsi="Arial" w:cs="Arial"/>
        </w:rPr>
        <w:t>Zastosowane materiały</w:t>
      </w:r>
    </w:p>
    <w:p w:rsidR="009220DB" w:rsidRPr="004232BE" w:rsidRDefault="009220DB">
      <w:pPr>
        <w:widowControl/>
        <w:spacing w:after="278" w:line="1" w:lineRule="exact"/>
        <w:rPr>
          <w:rFonts w:ascii="Arial" w:hAnsi="Arial" w:cs="Arial"/>
          <w:sz w:val="2"/>
          <w:szCs w:val="2"/>
        </w:rPr>
      </w:pPr>
    </w:p>
    <w:tbl>
      <w:tblPr>
        <w:tblW w:w="0" w:type="auto"/>
        <w:tblInd w:w="40" w:type="dxa"/>
        <w:tblLayout w:type="fixed"/>
        <w:tblCellMar>
          <w:left w:w="40" w:type="dxa"/>
          <w:right w:w="40" w:type="dxa"/>
        </w:tblCellMar>
        <w:tblLook w:val="0000"/>
      </w:tblPr>
      <w:tblGrid>
        <w:gridCol w:w="3830"/>
        <w:gridCol w:w="4027"/>
      </w:tblGrid>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 kable typu YKY</w:t>
            </w:r>
          </w:p>
        </w:tc>
        <w:tc>
          <w:tcPr>
            <w:tcW w:w="4027"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wg PN - 93/E - 90401</w:t>
            </w:r>
          </w:p>
        </w:tc>
      </w:tr>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 xml:space="preserve">- Przewody typu YDY, </w:t>
            </w:r>
            <w:proofErr w:type="spellStart"/>
            <w:r w:rsidRPr="004232BE">
              <w:rPr>
                <w:rStyle w:val="FontStyle96"/>
                <w:rFonts w:ascii="Arial" w:hAnsi="Arial" w:cs="Arial"/>
              </w:rPr>
              <w:t>YDYp</w:t>
            </w:r>
            <w:proofErr w:type="spellEnd"/>
          </w:p>
        </w:tc>
        <w:tc>
          <w:tcPr>
            <w:tcW w:w="4027"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wg PN - 87/E - 90056</w:t>
            </w:r>
          </w:p>
        </w:tc>
      </w:tr>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vAlign w:val="center"/>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 oprawy oświetleniowe</w:t>
            </w:r>
          </w:p>
        </w:tc>
        <w:tc>
          <w:tcPr>
            <w:tcW w:w="4027" w:type="dxa"/>
            <w:tcBorders>
              <w:top w:val="single" w:sz="6" w:space="0" w:color="auto"/>
              <w:left w:val="single" w:sz="6" w:space="0" w:color="auto"/>
              <w:bottom w:val="single" w:sz="6" w:space="0" w:color="auto"/>
              <w:right w:val="single" w:sz="6" w:space="0" w:color="auto"/>
            </w:tcBorders>
            <w:vAlign w:val="center"/>
          </w:tcPr>
          <w:p w:rsidR="009220DB" w:rsidRPr="004232BE" w:rsidRDefault="009220DB">
            <w:pPr>
              <w:pStyle w:val="Style32"/>
              <w:widowControl/>
              <w:spacing w:line="274" w:lineRule="exact"/>
              <w:ind w:right="1550"/>
              <w:rPr>
                <w:rStyle w:val="FontStyle96"/>
                <w:rFonts w:ascii="Arial" w:hAnsi="Arial" w:cs="Arial"/>
              </w:rPr>
            </w:pPr>
            <w:r w:rsidRPr="004232BE">
              <w:rPr>
                <w:rStyle w:val="FontStyle96"/>
                <w:rFonts w:ascii="Arial" w:hAnsi="Arial" w:cs="Arial"/>
              </w:rPr>
              <w:t xml:space="preserve">wg PN - 81/E - 06310 i </w:t>
            </w:r>
            <w:r w:rsidRPr="004232BE">
              <w:rPr>
                <w:rStyle w:val="FontStyle96"/>
                <w:rFonts w:ascii="Arial" w:hAnsi="Arial" w:cs="Arial"/>
              </w:rPr>
              <w:lastRenderedPageBreak/>
              <w:t>PN - IEC - 598 - 1 + A1</w:t>
            </w:r>
          </w:p>
        </w:tc>
      </w:tr>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rPr>
                <w:rStyle w:val="FontStyle96"/>
                <w:rFonts w:ascii="Arial" w:hAnsi="Arial" w:cs="Arial"/>
              </w:rPr>
            </w:pPr>
            <w:r w:rsidRPr="004232BE">
              <w:rPr>
                <w:rStyle w:val="FontStyle96"/>
                <w:rFonts w:ascii="Arial" w:hAnsi="Arial" w:cs="Arial"/>
              </w:rPr>
              <w:lastRenderedPageBreak/>
              <w:t>- osprzęt elektroinstalacyjny i teletechniczny</w:t>
            </w:r>
          </w:p>
        </w:tc>
        <w:tc>
          <w:tcPr>
            <w:tcW w:w="4027"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rPr>
                <w:rStyle w:val="FontStyle96"/>
                <w:rFonts w:ascii="Arial" w:hAnsi="Arial" w:cs="Arial"/>
              </w:rPr>
            </w:pPr>
            <w:r w:rsidRPr="004232BE">
              <w:rPr>
                <w:rStyle w:val="FontStyle96"/>
                <w:rFonts w:ascii="Arial" w:hAnsi="Arial" w:cs="Arial"/>
              </w:rPr>
              <w:t>wg PN - 85/E - 93150,93250, PN - 87/E - 93100</w:t>
            </w:r>
          </w:p>
        </w:tc>
      </w:tr>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 wyłączniki nadmiarowe</w:t>
            </w:r>
          </w:p>
        </w:tc>
        <w:tc>
          <w:tcPr>
            <w:tcW w:w="4027"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wg PN - 90/E - 93002</w:t>
            </w:r>
          </w:p>
        </w:tc>
      </w:tr>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vAlign w:val="center"/>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 wyłączniki różnicowo - prądowe</w:t>
            </w:r>
          </w:p>
        </w:tc>
        <w:tc>
          <w:tcPr>
            <w:tcW w:w="4027" w:type="dxa"/>
            <w:tcBorders>
              <w:top w:val="single" w:sz="6" w:space="0" w:color="auto"/>
              <w:left w:val="single" w:sz="6" w:space="0" w:color="auto"/>
              <w:bottom w:val="single" w:sz="6" w:space="0" w:color="auto"/>
              <w:right w:val="single" w:sz="6" w:space="0" w:color="auto"/>
            </w:tcBorders>
            <w:vAlign w:val="center"/>
          </w:tcPr>
          <w:p w:rsidR="009220DB" w:rsidRPr="004232BE" w:rsidRDefault="009220DB">
            <w:pPr>
              <w:pStyle w:val="Style32"/>
              <w:widowControl/>
              <w:ind w:right="1930"/>
              <w:rPr>
                <w:rStyle w:val="FontStyle96"/>
                <w:rFonts w:ascii="Arial" w:hAnsi="Arial" w:cs="Arial"/>
              </w:rPr>
            </w:pPr>
            <w:r w:rsidRPr="004232BE">
              <w:rPr>
                <w:rStyle w:val="FontStyle96"/>
                <w:rFonts w:ascii="Arial" w:hAnsi="Arial" w:cs="Arial"/>
              </w:rPr>
              <w:t>wg PN - IEC - 1008 i PN -IEC - 1009</w:t>
            </w:r>
          </w:p>
        </w:tc>
      </w:tr>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 rozłączniki izolacyjne</w:t>
            </w:r>
          </w:p>
        </w:tc>
        <w:tc>
          <w:tcPr>
            <w:tcW w:w="4027"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wg PN - 93/E - 06150/30</w:t>
            </w:r>
          </w:p>
        </w:tc>
      </w:tr>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 xml:space="preserve">- wyłączniki </w:t>
            </w:r>
            <w:proofErr w:type="spellStart"/>
            <w:r w:rsidRPr="004232BE">
              <w:rPr>
                <w:rStyle w:val="FontStyle96"/>
                <w:rFonts w:ascii="Arial" w:hAnsi="Arial" w:cs="Arial"/>
              </w:rPr>
              <w:t>p.poż</w:t>
            </w:r>
            <w:proofErr w:type="spellEnd"/>
            <w:r w:rsidRPr="004232BE">
              <w:rPr>
                <w:rStyle w:val="FontStyle96"/>
                <w:rFonts w:ascii="Arial" w:hAnsi="Arial" w:cs="Arial"/>
              </w:rPr>
              <w:t>.</w:t>
            </w:r>
          </w:p>
        </w:tc>
        <w:tc>
          <w:tcPr>
            <w:tcW w:w="4027"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wg PN - IEC - 439 - 1 + AC</w:t>
            </w:r>
          </w:p>
        </w:tc>
      </w:tr>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 rozdzielnice i tablice rozdz.</w:t>
            </w:r>
          </w:p>
        </w:tc>
        <w:tc>
          <w:tcPr>
            <w:tcW w:w="4027"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wg PN - IEC - 439 - 3 + A1</w:t>
            </w:r>
          </w:p>
        </w:tc>
      </w:tr>
      <w:tr w:rsidR="009220DB" w:rsidRPr="004232BE">
        <w:tblPrEx>
          <w:tblCellMar>
            <w:top w:w="0" w:type="dxa"/>
            <w:bottom w:w="0" w:type="dxa"/>
          </w:tblCellMar>
        </w:tblPrEx>
        <w:tc>
          <w:tcPr>
            <w:tcW w:w="3830"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 ochronniki przepięciowe</w:t>
            </w:r>
          </w:p>
        </w:tc>
        <w:tc>
          <w:tcPr>
            <w:tcW w:w="4027" w:type="dxa"/>
            <w:tcBorders>
              <w:top w:val="single" w:sz="6" w:space="0" w:color="auto"/>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wg PN - IEC - 60664 - 1</w:t>
            </w:r>
          </w:p>
        </w:tc>
      </w:tr>
    </w:tbl>
    <w:p w:rsidR="009220DB" w:rsidRPr="004232BE" w:rsidRDefault="009220DB">
      <w:pPr>
        <w:pStyle w:val="Style31"/>
        <w:widowControl/>
        <w:spacing w:line="240" w:lineRule="exact"/>
        <w:jc w:val="both"/>
        <w:rPr>
          <w:rFonts w:ascii="Arial" w:hAnsi="Arial" w:cs="Arial"/>
          <w:sz w:val="20"/>
          <w:szCs w:val="20"/>
        </w:rPr>
      </w:pPr>
    </w:p>
    <w:p w:rsidR="009220DB" w:rsidRPr="004232BE" w:rsidRDefault="009220DB">
      <w:pPr>
        <w:pStyle w:val="Style31"/>
        <w:widowControl/>
        <w:spacing w:before="58" w:line="240" w:lineRule="auto"/>
        <w:jc w:val="both"/>
        <w:rPr>
          <w:rStyle w:val="FontStyle95"/>
          <w:rFonts w:ascii="Arial" w:hAnsi="Arial" w:cs="Arial"/>
        </w:rPr>
      </w:pPr>
      <w:r w:rsidRPr="004232BE">
        <w:rPr>
          <w:rStyle w:val="FontStyle95"/>
          <w:rFonts w:ascii="Arial" w:hAnsi="Arial" w:cs="Arial"/>
        </w:rPr>
        <w:t>3. SPRZ</w:t>
      </w:r>
      <w:r w:rsidR="0069788A">
        <w:rPr>
          <w:rStyle w:val="FontStyle95"/>
          <w:rFonts w:ascii="Arial" w:hAnsi="Arial" w:cs="Arial"/>
        </w:rPr>
        <w:t>Ę</w:t>
      </w:r>
      <w:r w:rsidRPr="004232BE">
        <w:rPr>
          <w:rStyle w:val="FontStyle95"/>
          <w:rFonts w:ascii="Arial" w:hAnsi="Arial" w:cs="Arial"/>
        </w:rPr>
        <w:t>T</w:t>
      </w:r>
    </w:p>
    <w:p w:rsidR="009220DB" w:rsidRPr="004232BE" w:rsidRDefault="009220DB" w:rsidP="009220DB">
      <w:pPr>
        <w:pStyle w:val="Style30"/>
        <w:widowControl/>
        <w:numPr>
          <w:ilvl w:val="0"/>
          <w:numId w:val="301"/>
        </w:numPr>
        <w:tabs>
          <w:tab w:val="left" w:pos="422"/>
        </w:tabs>
        <w:spacing w:before="298"/>
        <w:jc w:val="left"/>
        <w:rPr>
          <w:rStyle w:val="FontStyle95"/>
          <w:rFonts w:ascii="Arial" w:hAnsi="Arial" w:cs="Arial"/>
        </w:rPr>
      </w:pPr>
      <w:r w:rsidRPr="004232BE">
        <w:rPr>
          <w:rStyle w:val="FontStyle95"/>
          <w:rFonts w:ascii="Arial" w:hAnsi="Arial" w:cs="Arial"/>
        </w:rPr>
        <w:t>Ogólne wymagania dotyczące sprzętu</w:t>
      </w:r>
    </w:p>
    <w:p w:rsidR="009220DB" w:rsidRPr="004232BE" w:rsidRDefault="009220DB">
      <w:pPr>
        <w:pStyle w:val="Style39"/>
        <w:widowControl/>
        <w:spacing w:before="19" w:line="240" w:lineRule="auto"/>
        <w:jc w:val="left"/>
        <w:rPr>
          <w:rStyle w:val="FontStyle96"/>
          <w:rFonts w:ascii="Arial" w:hAnsi="Arial" w:cs="Arial"/>
        </w:rPr>
      </w:pPr>
      <w:r w:rsidRPr="004232BE">
        <w:rPr>
          <w:rStyle w:val="FontStyle96"/>
          <w:rFonts w:ascii="Arial" w:hAnsi="Arial" w:cs="Arial"/>
        </w:rPr>
        <w:t>Ogólne wymagania dotyczące sprzętu są zawarte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 3.</w:t>
      </w:r>
    </w:p>
    <w:p w:rsidR="009220DB" w:rsidRPr="004232BE" w:rsidRDefault="009220DB" w:rsidP="009220DB">
      <w:pPr>
        <w:pStyle w:val="Style30"/>
        <w:widowControl/>
        <w:numPr>
          <w:ilvl w:val="0"/>
          <w:numId w:val="302"/>
        </w:numPr>
        <w:tabs>
          <w:tab w:val="left" w:pos="422"/>
        </w:tabs>
        <w:spacing w:line="274" w:lineRule="exact"/>
        <w:jc w:val="left"/>
        <w:rPr>
          <w:rStyle w:val="FontStyle95"/>
          <w:rFonts w:ascii="Arial" w:hAnsi="Arial" w:cs="Arial"/>
        </w:rPr>
      </w:pPr>
      <w:r w:rsidRPr="004232BE">
        <w:rPr>
          <w:rStyle w:val="FontStyle95"/>
          <w:rFonts w:ascii="Arial" w:hAnsi="Arial" w:cs="Arial"/>
        </w:rPr>
        <w:t>Szczegółowe wymagania dotyczące sprzętu</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Do przeprowadzenia prac elektrycznych należy zastosować:</w:t>
      </w:r>
    </w:p>
    <w:p w:rsidR="009220DB" w:rsidRPr="004232BE" w:rsidRDefault="009220DB" w:rsidP="009220DB">
      <w:pPr>
        <w:pStyle w:val="Style69"/>
        <w:widowControl/>
        <w:numPr>
          <w:ilvl w:val="0"/>
          <w:numId w:val="303"/>
        </w:numPr>
        <w:tabs>
          <w:tab w:val="left" w:pos="725"/>
        </w:tabs>
        <w:spacing w:line="274" w:lineRule="exact"/>
        <w:ind w:left="370" w:firstLine="0"/>
        <w:jc w:val="left"/>
        <w:rPr>
          <w:rStyle w:val="FontStyle96"/>
          <w:rFonts w:ascii="Arial" w:hAnsi="Arial" w:cs="Arial"/>
        </w:rPr>
      </w:pPr>
      <w:r w:rsidRPr="004232BE">
        <w:rPr>
          <w:rStyle w:val="FontStyle96"/>
          <w:rFonts w:ascii="Arial" w:hAnsi="Arial" w:cs="Arial"/>
        </w:rPr>
        <w:t>spawarkę transformatorową</w:t>
      </w:r>
    </w:p>
    <w:p w:rsidR="009220DB" w:rsidRPr="004232BE" w:rsidRDefault="009220DB" w:rsidP="009220DB">
      <w:pPr>
        <w:pStyle w:val="Style69"/>
        <w:widowControl/>
        <w:numPr>
          <w:ilvl w:val="0"/>
          <w:numId w:val="303"/>
        </w:numPr>
        <w:tabs>
          <w:tab w:val="left" w:pos="725"/>
        </w:tabs>
        <w:spacing w:line="274" w:lineRule="exact"/>
        <w:ind w:left="370" w:firstLine="0"/>
        <w:jc w:val="left"/>
        <w:rPr>
          <w:rStyle w:val="FontStyle96"/>
          <w:rFonts w:ascii="Arial" w:hAnsi="Arial" w:cs="Arial"/>
        </w:rPr>
      </w:pPr>
      <w:r w:rsidRPr="004232BE">
        <w:rPr>
          <w:rStyle w:val="FontStyle96"/>
          <w:rFonts w:ascii="Arial" w:hAnsi="Arial" w:cs="Arial"/>
        </w:rPr>
        <w:t>zestaw elektronarzędzi</w:t>
      </w:r>
    </w:p>
    <w:p w:rsidR="009220DB" w:rsidRPr="004232BE" w:rsidRDefault="009220DB">
      <w:pPr>
        <w:pStyle w:val="Style69"/>
        <w:widowControl/>
        <w:tabs>
          <w:tab w:val="left" w:pos="667"/>
        </w:tabs>
        <w:spacing w:line="274" w:lineRule="exact"/>
        <w:ind w:right="2304"/>
        <w:jc w:val="left"/>
        <w:rPr>
          <w:rStyle w:val="FontStyle96"/>
          <w:rFonts w:ascii="Arial" w:hAnsi="Arial" w:cs="Arial"/>
        </w:rPr>
      </w:pPr>
      <w:r w:rsidRPr="004232BE">
        <w:rPr>
          <w:rStyle w:val="FontStyle96"/>
          <w:rFonts w:ascii="Arial" w:hAnsi="Arial" w:cs="Arial"/>
        </w:rPr>
        <w:t>-</w:t>
      </w:r>
      <w:r w:rsidRPr="004232BE">
        <w:rPr>
          <w:rStyle w:val="FontStyle96"/>
          <w:rFonts w:ascii="Arial" w:hAnsi="Arial" w:cs="Arial"/>
        </w:rPr>
        <w:tab/>
        <w:t xml:space="preserve">przyrządy pomiarowe do prób i badań </w:t>
      </w:r>
      <w:proofErr w:type="spellStart"/>
      <w:r w:rsidRPr="004232BE">
        <w:rPr>
          <w:rStyle w:val="FontStyle96"/>
          <w:rFonts w:ascii="Arial" w:hAnsi="Arial" w:cs="Arial"/>
        </w:rPr>
        <w:t>pomontażowych</w:t>
      </w:r>
      <w:proofErr w:type="spellEnd"/>
      <w:r w:rsidRPr="004232BE">
        <w:rPr>
          <w:rStyle w:val="FontStyle96"/>
          <w:rFonts w:ascii="Arial" w:hAnsi="Arial" w:cs="Arial"/>
        </w:rPr>
        <w:t>. Przy niektórych pracach niezbędne są rusztowania.</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38" w:line="274" w:lineRule="exact"/>
        <w:rPr>
          <w:rStyle w:val="FontStyle95"/>
          <w:rFonts w:ascii="Arial" w:hAnsi="Arial" w:cs="Arial"/>
        </w:rPr>
      </w:pPr>
      <w:r w:rsidRPr="004232BE">
        <w:rPr>
          <w:rStyle w:val="FontStyle95"/>
          <w:rFonts w:ascii="Arial" w:hAnsi="Arial" w:cs="Arial"/>
        </w:rPr>
        <w:t>4. TRANSPORT</w:t>
      </w:r>
    </w:p>
    <w:p w:rsidR="009220DB" w:rsidRPr="004232BE" w:rsidRDefault="009220DB" w:rsidP="009220DB">
      <w:pPr>
        <w:pStyle w:val="Style30"/>
        <w:widowControl/>
        <w:numPr>
          <w:ilvl w:val="0"/>
          <w:numId w:val="304"/>
        </w:numPr>
        <w:tabs>
          <w:tab w:val="left" w:pos="418"/>
        </w:tabs>
        <w:spacing w:line="274" w:lineRule="exact"/>
        <w:jc w:val="left"/>
        <w:rPr>
          <w:rStyle w:val="FontStyle95"/>
          <w:rFonts w:ascii="Arial" w:hAnsi="Arial" w:cs="Arial"/>
        </w:rPr>
      </w:pPr>
      <w:r w:rsidRPr="004232BE">
        <w:rPr>
          <w:rStyle w:val="FontStyle95"/>
          <w:rFonts w:ascii="Arial" w:hAnsi="Arial" w:cs="Arial"/>
        </w:rPr>
        <w:t>Ogólne wymagania dotyczące transportu</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transportu podano w ST.00.01.00 Wymagania ogólne - pkt. 4.</w:t>
      </w:r>
    </w:p>
    <w:p w:rsidR="009220DB" w:rsidRPr="004232BE" w:rsidRDefault="009220DB" w:rsidP="009220DB">
      <w:pPr>
        <w:pStyle w:val="Style30"/>
        <w:widowControl/>
        <w:numPr>
          <w:ilvl w:val="0"/>
          <w:numId w:val="305"/>
        </w:numPr>
        <w:tabs>
          <w:tab w:val="left" w:pos="418"/>
        </w:tabs>
        <w:spacing w:line="274" w:lineRule="exact"/>
        <w:jc w:val="left"/>
        <w:rPr>
          <w:rStyle w:val="FontStyle95"/>
          <w:rFonts w:ascii="Arial" w:hAnsi="Arial" w:cs="Arial"/>
        </w:rPr>
      </w:pPr>
      <w:r w:rsidRPr="004232BE">
        <w:rPr>
          <w:rStyle w:val="FontStyle95"/>
          <w:rFonts w:ascii="Arial" w:hAnsi="Arial" w:cs="Arial"/>
        </w:rPr>
        <w:t>Szczególne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Przy transporcie i składowaniu materiałów i urządzeń, a zwłaszcza rozdzielnic konieczne jest należyte zabezpieczenie przed wstrząsami oraz uszkodzeniami mechanicznymi i możliwością zagubienia ruchomych części urządzeń. W czasie przemieszczania szaf i aparatów wewnątrz obiektu trzeba je zabezpieczyć na tę okoliczność.</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Wykonawca powinien wykazać się możliwością korzystania z następujących środków transportu:</w:t>
      </w:r>
    </w:p>
    <w:p w:rsidR="009220DB" w:rsidRPr="004232BE" w:rsidRDefault="009220DB" w:rsidP="009220DB">
      <w:pPr>
        <w:pStyle w:val="Style69"/>
        <w:widowControl/>
        <w:numPr>
          <w:ilvl w:val="0"/>
          <w:numId w:val="306"/>
        </w:numPr>
        <w:tabs>
          <w:tab w:val="left" w:pos="725"/>
        </w:tabs>
        <w:spacing w:line="274" w:lineRule="exact"/>
        <w:ind w:left="365" w:firstLine="0"/>
        <w:jc w:val="left"/>
        <w:rPr>
          <w:rStyle w:val="FontStyle96"/>
          <w:rFonts w:ascii="Arial" w:hAnsi="Arial" w:cs="Arial"/>
        </w:rPr>
      </w:pPr>
      <w:r w:rsidRPr="004232BE">
        <w:rPr>
          <w:rStyle w:val="FontStyle96"/>
          <w:rFonts w:ascii="Arial" w:hAnsi="Arial" w:cs="Arial"/>
        </w:rPr>
        <w:t>samochodu skrzyniowego</w:t>
      </w:r>
    </w:p>
    <w:p w:rsidR="009220DB" w:rsidRPr="004232BE" w:rsidRDefault="009220DB" w:rsidP="009220DB">
      <w:pPr>
        <w:pStyle w:val="Style69"/>
        <w:widowControl/>
        <w:numPr>
          <w:ilvl w:val="0"/>
          <w:numId w:val="306"/>
        </w:numPr>
        <w:tabs>
          <w:tab w:val="left" w:pos="725"/>
        </w:tabs>
        <w:spacing w:line="274" w:lineRule="exact"/>
        <w:ind w:left="365" w:firstLine="0"/>
        <w:jc w:val="left"/>
        <w:rPr>
          <w:rStyle w:val="FontStyle96"/>
          <w:rFonts w:ascii="Arial" w:hAnsi="Arial" w:cs="Arial"/>
        </w:rPr>
      </w:pPr>
      <w:r w:rsidRPr="004232BE">
        <w:rPr>
          <w:rStyle w:val="FontStyle96"/>
          <w:rFonts w:ascii="Arial" w:hAnsi="Arial" w:cs="Arial"/>
        </w:rPr>
        <w:t>samochodu dostawczego</w:t>
      </w:r>
    </w:p>
    <w:p w:rsidR="009220DB" w:rsidRPr="004232BE" w:rsidRDefault="009220DB" w:rsidP="009220DB">
      <w:pPr>
        <w:pStyle w:val="Style69"/>
        <w:widowControl/>
        <w:numPr>
          <w:ilvl w:val="0"/>
          <w:numId w:val="306"/>
        </w:numPr>
        <w:tabs>
          <w:tab w:val="left" w:pos="725"/>
        </w:tabs>
        <w:spacing w:line="274" w:lineRule="exact"/>
        <w:ind w:left="365" w:firstLine="0"/>
        <w:jc w:val="left"/>
        <w:rPr>
          <w:rStyle w:val="FontStyle96"/>
          <w:rFonts w:ascii="Arial" w:hAnsi="Arial" w:cs="Arial"/>
        </w:rPr>
      </w:pPr>
      <w:r w:rsidRPr="004232BE">
        <w:rPr>
          <w:rStyle w:val="FontStyle96"/>
          <w:rFonts w:ascii="Arial" w:hAnsi="Arial" w:cs="Arial"/>
        </w:rPr>
        <w:t>samochodu samowyładowczego</w:t>
      </w:r>
    </w:p>
    <w:p w:rsidR="009220DB" w:rsidRPr="004232BE" w:rsidRDefault="009220DB" w:rsidP="009220DB">
      <w:pPr>
        <w:pStyle w:val="Style69"/>
        <w:widowControl/>
        <w:numPr>
          <w:ilvl w:val="0"/>
          <w:numId w:val="306"/>
        </w:numPr>
        <w:tabs>
          <w:tab w:val="left" w:pos="725"/>
        </w:tabs>
        <w:spacing w:line="274" w:lineRule="exact"/>
        <w:ind w:left="365" w:firstLine="0"/>
        <w:jc w:val="left"/>
        <w:rPr>
          <w:rStyle w:val="FontStyle96"/>
          <w:rFonts w:ascii="Arial" w:hAnsi="Arial" w:cs="Arial"/>
        </w:rPr>
      </w:pPr>
      <w:r w:rsidRPr="004232BE">
        <w:rPr>
          <w:rStyle w:val="FontStyle96"/>
          <w:rFonts w:ascii="Arial" w:hAnsi="Arial" w:cs="Arial"/>
        </w:rPr>
        <w:t>przyczepy do przewożenia kabli.</w:t>
      </w:r>
    </w:p>
    <w:p w:rsidR="009220DB"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Przewożone materiały powinny być zabezpieczone przed ich przemieszczaniem się i układane zgodnie z warunkami transportu określonymi przez wytwórcę. Składowanie - materiały należy przechowywać w pomieszczeniach przystosowanych do tego celu, suchych, przewietrzanych i dobrze oświetlonych. Osprzęt elektryczny i rozdzielnice przechowywać w suchych i ciepłych pomieszczeniach najlepiej w opakowaniach fabrycznych. Dostarczać je na budowę w fazie końcowej, aby uniknąć zbędnych uszkodzeń. Przewody izolowane przechowywać w pomieszczeniach suchych i chłodnych. Oprawy oświetleniowe, źródła światła, osprzęt elektryczny przechowywać w suchych i ciepłych pomieszczeniach najlepiej w opakowaniach fabrycznych. Dostarczać je na budowę w fazie końcowej, aby uniknąć zbędnych uszkodzeń. Wszystkie zastosowane materiały, zgodnie z ustawą "Prawo budowlane", muszą być dopuszczone </w:t>
      </w:r>
      <w:r w:rsidRPr="004232BE">
        <w:rPr>
          <w:rStyle w:val="FontStyle96"/>
          <w:rFonts w:ascii="Arial" w:hAnsi="Arial" w:cs="Arial"/>
        </w:rPr>
        <w:lastRenderedPageBreak/>
        <w:t>do obrotu i powszechnego stosowania. Materiałami i wyrobami dopuszczonymi do obrotu i powszechnego stosowania są te, dla których wydano certyfikat na znak bezpieczeństwa lub dokonano oceny zgodności i wydano certyfikat lub deklarację zgodności z PN, BN lub aprobatą techniczną.</w:t>
      </w:r>
    </w:p>
    <w:p w:rsidR="0069788A" w:rsidRPr="004232BE" w:rsidRDefault="0069788A">
      <w:pPr>
        <w:pStyle w:val="Style39"/>
        <w:widowControl/>
        <w:spacing w:line="274" w:lineRule="exact"/>
        <w:rPr>
          <w:rStyle w:val="FontStyle96"/>
          <w:rFonts w:ascii="Arial" w:hAnsi="Arial" w:cs="Arial"/>
        </w:rPr>
      </w:pPr>
    </w:p>
    <w:p w:rsidR="009220DB" w:rsidRPr="004232BE" w:rsidRDefault="0069788A" w:rsidP="0069788A">
      <w:pPr>
        <w:pStyle w:val="Style31"/>
        <w:widowControl/>
        <w:spacing w:line="360" w:lineRule="auto"/>
        <w:rPr>
          <w:rStyle w:val="FontStyle95"/>
          <w:rFonts w:ascii="Arial" w:hAnsi="Arial" w:cs="Arial"/>
        </w:rPr>
      </w:pPr>
      <w:r>
        <w:rPr>
          <w:rStyle w:val="FontStyle95"/>
          <w:rFonts w:ascii="Arial" w:hAnsi="Arial" w:cs="Arial"/>
        </w:rPr>
        <w:t>5. WYKONANIE ROBÓ</w:t>
      </w:r>
      <w:r w:rsidR="009220DB" w:rsidRPr="004232BE">
        <w:rPr>
          <w:rStyle w:val="FontStyle95"/>
          <w:rFonts w:ascii="Arial" w:hAnsi="Arial" w:cs="Arial"/>
        </w:rPr>
        <w:t>T</w:t>
      </w:r>
    </w:p>
    <w:p w:rsidR="009220DB" w:rsidRPr="004232BE" w:rsidRDefault="009220DB" w:rsidP="0069788A">
      <w:pPr>
        <w:pStyle w:val="Style30"/>
        <w:widowControl/>
        <w:numPr>
          <w:ilvl w:val="0"/>
          <w:numId w:val="307"/>
        </w:numPr>
        <w:tabs>
          <w:tab w:val="left" w:pos="408"/>
        </w:tabs>
        <w:spacing w:line="360" w:lineRule="auto"/>
        <w:jc w:val="left"/>
        <w:rPr>
          <w:rStyle w:val="FontStyle95"/>
          <w:rFonts w:ascii="Arial" w:hAnsi="Arial" w:cs="Arial"/>
        </w:rPr>
      </w:pPr>
      <w:r w:rsidRPr="004232BE">
        <w:rPr>
          <w:rStyle w:val="FontStyle95"/>
          <w:rFonts w:ascii="Arial" w:hAnsi="Arial" w:cs="Arial"/>
        </w:rPr>
        <w:t>Wymagania ogólne</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Wykonawca przedstawi Inspektorowi Nadzoru projekt organizacji i harmonogram realizacji robót uwzględniający wszystkie warunki, w jakich będą wykonywane instalacje elektryczne wnętrzowe i oświetlenie terenu oraz uzgodnione z Użytkownikiem okresy wyłączenia napięcia w istniejących sieciach elektroenergetycznych w związku z projektowaną budową.</w:t>
      </w:r>
    </w:p>
    <w:p w:rsidR="009220DB" w:rsidRPr="004232BE" w:rsidRDefault="009220DB" w:rsidP="009220DB">
      <w:pPr>
        <w:pStyle w:val="Style30"/>
        <w:widowControl/>
        <w:numPr>
          <w:ilvl w:val="0"/>
          <w:numId w:val="308"/>
        </w:numPr>
        <w:tabs>
          <w:tab w:val="left" w:pos="408"/>
        </w:tabs>
        <w:spacing w:before="269" w:line="283" w:lineRule="exact"/>
        <w:ind w:right="5530"/>
        <w:jc w:val="left"/>
        <w:rPr>
          <w:rStyle w:val="FontStyle95"/>
          <w:rFonts w:ascii="Arial" w:hAnsi="Arial" w:cs="Arial"/>
        </w:rPr>
      </w:pPr>
      <w:r w:rsidRPr="004232BE">
        <w:rPr>
          <w:rStyle w:val="FontStyle95"/>
          <w:rFonts w:ascii="Arial" w:hAnsi="Arial" w:cs="Arial"/>
        </w:rPr>
        <w:t>Wymagania szczególne 5.2.1. Prace przygotowawcze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Wykonawca przed przystąpieniem do robót zasadniczych zrealizuje następujące prace przygotowawcze:</w:t>
      </w:r>
    </w:p>
    <w:p w:rsidR="009220DB" w:rsidRPr="004232BE" w:rsidRDefault="009220DB">
      <w:pPr>
        <w:pStyle w:val="Style44"/>
        <w:widowControl/>
        <w:tabs>
          <w:tab w:val="left" w:pos="283"/>
        </w:tabs>
        <w:ind w:right="5"/>
        <w:rPr>
          <w:rStyle w:val="FontStyle96"/>
          <w:rFonts w:ascii="Arial" w:hAnsi="Arial" w:cs="Arial"/>
        </w:rPr>
      </w:pPr>
      <w:r w:rsidRPr="004232BE">
        <w:rPr>
          <w:rStyle w:val="FontStyle96"/>
          <w:rFonts w:ascii="Arial" w:hAnsi="Arial" w:cs="Arial"/>
        </w:rPr>
        <w:t>-</w:t>
      </w:r>
      <w:r w:rsidRPr="004232BE">
        <w:rPr>
          <w:rStyle w:val="FontStyle96"/>
          <w:rFonts w:ascii="Arial" w:hAnsi="Arial" w:cs="Arial"/>
        </w:rPr>
        <w:tab/>
        <w:t>dostarczenie na teren budowy niezbędnych materiałów, urządzeń i sprzętu budowlanego</w:t>
      </w:r>
    </w:p>
    <w:p w:rsidR="009220DB" w:rsidRPr="004232BE" w:rsidRDefault="009220DB">
      <w:pPr>
        <w:pStyle w:val="Style44"/>
        <w:widowControl/>
        <w:tabs>
          <w:tab w:val="left" w:pos="130"/>
        </w:tabs>
        <w:jc w:val="left"/>
        <w:rPr>
          <w:rStyle w:val="FontStyle96"/>
          <w:rFonts w:ascii="Arial" w:hAnsi="Arial" w:cs="Arial"/>
        </w:rPr>
      </w:pPr>
      <w:r w:rsidRPr="004232BE">
        <w:rPr>
          <w:rStyle w:val="FontStyle96"/>
          <w:rFonts w:ascii="Arial" w:hAnsi="Arial" w:cs="Arial"/>
        </w:rPr>
        <w:t>-</w:t>
      </w:r>
      <w:r w:rsidRPr="004232BE">
        <w:rPr>
          <w:rStyle w:val="FontStyle96"/>
          <w:rFonts w:ascii="Arial" w:hAnsi="Arial" w:cs="Arial"/>
        </w:rPr>
        <w:tab/>
        <w:t>wykonanie zasilania w energię elektryczną miejsca wykonywania robót.</w:t>
      </w:r>
    </w:p>
    <w:p w:rsidR="009220DB" w:rsidRPr="004232BE" w:rsidRDefault="009220DB" w:rsidP="009220DB">
      <w:pPr>
        <w:pStyle w:val="Style30"/>
        <w:widowControl/>
        <w:numPr>
          <w:ilvl w:val="0"/>
          <w:numId w:val="309"/>
        </w:numPr>
        <w:tabs>
          <w:tab w:val="left" w:pos="408"/>
        </w:tabs>
        <w:spacing w:before="10" w:line="274" w:lineRule="exact"/>
        <w:jc w:val="left"/>
        <w:rPr>
          <w:rStyle w:val="FontStyle95"/>
          <w:rFonts w:ascii="Arial" w:hAnsi="Arial" w:cs="Arial"/>
        </w:rPr>
      </w:pPr>
      <w:r w:rsidRPr="004232BE">
        <w:rPr>
          <w:rStyle w:val="FontStyle95"/>
          <w:rFonts w:ascii="Arial" w:hAnsi="Arial" w:cs="Arial"/>
        </w:rPr>
        <w:t>Roboty instalacyjno - montażowe</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t xml:space="preserve">Wszystkie trasy </w:t>
      </w:r>
      <w:proofErr w:type="spellStart"/>
      <w:r w:rsidRPr="004232BE">
        <w:rPr>
          <w:rStyle w:val="FontStyle96"/>
          <w:rFonts w:ascii="Arial" w:hAnsi="Arial" w:cs="Arial"/>
        </w:rPr>
        <w:t>WLZ-ów</w:t>
      </w:r>
      <w:proofErr w:type="spellEnd"/>
      <w:r w:rsidRPr="004232BE">
        <w:rPr>
          <w:rStyle w:val="FontStyle96"/>
          <w:rFonts w:ascii="Arial" w:hAnsi="Arial" w:cs="Arial"/>
        </w:rPr>
        <w:t xml:space="preserve"> i przewodów instalacji elektrycznej i teletechnicznej oraz miejsca lokalizacji tablic rozdzielczych należy dokładnie wyznaczyć wg projektu, zwracając szczególną uwagę na zbliżenia i ewentualne kolizje z innymi instalacjami branży sanitarnej. Trasa prowadzenie instalacji elektrycznych i teletechnicznych powinna być przejrzysta, prosta i dostępna dla przyszłych konserwacji i remontów. Układanie kabli w pobliżu czynnych linii kablowych, rurociągów należy wykonać po uprzednim uzgodnieniu robót z Użytkownikiem tych urządzeń.</w:t>
      </w:r>
    </w:p>
    <w:p w:rsidR="009220DB" w:rsidRPr="004232BE" w:rsidRDefault="009220DB" w:rsidP="009220DB">
      <w:pPr>
        <w:pStyle w:val="Style30"/>
        <w:widowControl/>
        <w:numPr>
          <w:ilvl w:val="0"/>
          <w:numId w:val="310"/>
        </w:numPr>
        <w:tabs>
          <w:tab w:val="left" w:pos="595"/>
        </w:tabs>
        <w:spacing w:before="5" w:line="274" w:lineRule="exact"/>
        <w:jc w:val="left"/>
        <w:rPr>
          <w:rStyle w:val="FontStyle95"/>
          <w:rFonts w:ascii="Arial" w:hAnsi="Arial" w:cs="Arial"/>
        </w:rPr>
      </w:pPr>
      <w:r w:rsidRPr="004232BE">
        <w:rPr>
          <w:rStyle w:val="FontStyle95"/>
          <w:rFonts w:ascii="Arial" w:hAnsi="Arial" w:cs="Arial"/>
        </w:rPr>
        <w:t xml:space="preserve">Montaż </w:t>
      </w:r>
      <w:proofErr w:type="spellStart"/>
      <w:r w:rsidRPr="004232BE">
        <w:rPr>
          <w:rStyle w:val="FontStyle95"/>
          <w:rFonts w:ascii="Arial" w:hAnsi="Arial" w:cs="Arial"/>
        </w:rPr>
        <w:t>wlz</w:t>
      </w:r>
      <w:proofErr w:type="spellEnd"/>
      <w:r w:rsidRPr="004232BE">
        <w:rPr>
          <w:rStyle w:val="FontStyle95"/>
          <w:rFonts w:ascii="Arial" w:hAnsi="Arial" w:cs="Arial"/>
        </w:rPr>
        <w:t xml:space="preserve"> i przewodów odbiorczych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Trasowanie wykonać uwzględniając konstrukcję budynku oraz zapewnienie bezkolizyjności z innymi instalacjami. Przebicia przez stropy i ściany wykonywać po konsultacji z inspektorem nadzoru i w taki sposób, aby rury i przewody można było prowadzić łagodnymi łukami o promieniu nie mniejszym niż 10-krotna średnica rury lub przewodu. Przewody elektroenergetyczne układać w korytku instalacyjnym X111 oraz częściowo w rurkach ochronnych RL i p/t..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Przewody wprowadzane do rozdzielnic, urządzeń odbiorczych i puszek powinny mieć nadwyżkę długości niezbędną do wykonania połączenia. Przewody neutralne i ochronne powinny być nieco dłuższe niż fazowe. Ważną sprawą jest też staranne wykonanie połączeń skręcanych tj. dokręcenia zacisków śrubowych z odpowiednią siłą a także odizolowanie żył w taki sposób, aby odizolowany odcinek mieścił się całkowicie w zacisku.</w:t>
      </w:r>
    </w:p>
    <w:p w:rsidR="009220DB" w:rsidRPr="004232BE" w:rsidRDefault="009220DB" w:rsidP="009220DB">
      <w:pPr>
        <w:pStyle w:val="Style30"/>
        <w:widowControl/>
        <w:numPr>
          <w:ilvl w:val="0"/>
          <w:numId w:val="311"/>
        </w:numPr>
        <w:tabs>
          <w:tab w:val="left" w:pos="595"/>
        </w:tabs>
        <w:spacing w:line="274" w:lineRule="exact"/>
        <w:jc w:val="left"/>
        <w:rPr>
          <w:rStyle w:val="FontStyle95"/>
          <w:rFonts w:ascii="Arial" w:hAnsi="Arial" w:cs="Arial"/>
        </w:rPr>
      </w:pPr>
      <w:r w:rsidRPr="004232BE">
        <w:rPr>
          <w:rStyle w:val="FontStyle95"/>
          <w:rFonts w:ascii="Arial" w:hAnsi="Arial" w:cs="Arial"/>
        </w:rPr>
        <w:t>Montaż opraw oświetleniowych elektrycznego osprzętu elektrycznego</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 xml:space="preserve">Te elementy instalacji montować w końcowej fazie robót, aby uniknąć niepotrzebnych zniszczeń i zabrudzeń. Oprawy do stropu montować wkrętami zabezpieczonymi antykorozyjnie na kołkach rozporowych plastikowych. Ta sama uwaga dotyczy osprzętu montowanego na ścianach. Przed zamocowaniem opraw należy sprawdzić ich działanie oraz prawidłowość połączeń. Źródła światła i zapłonniki do opraw należy zamontować </w:t>
      </w:r>
      <w:r w:rsidRPr="004232BE">
        <w:rPr>
          <w:rStyle w:val="FontStyle96"/>
          <w:rFonts w:ascii="Arial" w:hAnsi="Arial" w:cs="Arial"/>
        </w:rPr>
        <w:lastRenderedPageBreak/>
        <w:t>po całkowitym zainstalowaniu opraw. Należy zapewnić równomierne obciążenie faz linii zasilających przez odpowiednie przyłączanie odbiorów 1 -fazowych. Mocowanie puszek w ścianach i gniazd wtyczkowych w puszkach powinno zapewniać niezbędną wytrzymałość na wyciąganie wtyczki i gniazda. Gniazda wtyczkowe i wyłączniki należy instalować w sposób nie kolidujący z wyposażeniem pomieszczenia. W sanitariatach należy przestrzegać zasady poprawnego rozmieszczania sprzętu z uwzględnieniem przestrzeni ochronnych. Położenie wyłączników klawiszowych należy przyjmować takie, aby w całym pomieszczeniu było jednakowe. Gniazda wtyczkowe ze stykiem ochronnym należy instalować w takim położeniu, aby styk ten występował u góry. Przewody do gniazd wtyczkowych 2-biegunowych należy podłączać w taki sposób, aby przewód fazowy dochodził do lewego bieguna, a przewód neutralny do prawego bieguna. Przewód ochronny będący żyłą przewodu wielożyłowego powinien mieć izolację będącą kombinacją barwy zielonej i żółtej.</w:t>
      </w:r>
    </w:p>
    <w:p w:rsidR="009220DB" w:rsidRPr="004232BE" w:rsidRDefault="009220DB" w:rsidP="009220DB">
      <w:pPr>
        <w:pStyle w:val="Style30"/>
        <w:widowControl/>
        <w:numPr>
          <w:ilvl w:val="0"/>
          <w:numId w:val="312"/>
        </w:numPr>
        <w:tabs>
          <w:tab w:val="left" w:pos="595"/>
        </w:tabs>
        <w:spacing w:before="5" w:line="274" w:lineRule="exact"/>
        <w:jc w:val="left"/>
        <w:rPr>
          <w:rStyle w:val="FontStyle95"/>
          <w:rFonts w:ascii="Arial" w:hAnsi="Arial" w:cs="Arial"/>
        </w:rPr>
      </w:pPr>
      <w:r w:rsidRPr="004232BE">
        <w:rPr>
          <w:rStyle w:val="FontStyle95"/>
          <w:rFonts w:ascii="Arial" w:hAnsi="Arial" w:cs="Arial"/>
        </w:rPr>
        <w:t>Montaż tablic rozdzielczych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Montaż tablic rozdzielczych należy wykonać wg instrukcji montażu dostarczonych przez producentów tych urządzeń. Instrukcje te powinny zawierać wskazówki dotyczące montażu i kolejność wykonywania robót, a mianowicie:</w:t>
      </w:r>
    </w:p>
    <w:p w:rsidR="009220DB" w:rsidRPr="004232BE" w:rsidRDefault="009220DB" w:rsidP="009220DB">
      <w:pPr>
        <w:pStyle w:val="Style69"/>
        <w:widowControl/>
        <w:numPr>
          <w:ilvl w:val="0"/>
          <w:numId w:val="313"/>
        </w:numPr>
        <w:tabs>
          <w:tab w:val="left" w:pos="725"/>
        </w:tabs>
        <w:spacing w:line="274" w:lineRule="exact"/>
        <w:ind w:left="374" w:firstLine="0"/>
        <w:jc w:val="left"/>
        <w:rPr>
          <w:rStyle w:val="FontStyle96"/>
          <w:rFonts w:ascii="Arial" w:hAnsi="Arial" w:cs="Arial"/>
        </w:rPr>
      </w:pPr>
      <w:r w:rsidRPr="004232BE">
        <w:rPr>
          <w:rStyle w:val="FontStyle96"/>
          <w:rFonts w:ascii="Arial" w:hAnsi="Arial" w:cs="Arial"/>
        </w:rPr>
        <w:t>ustawienie i zamontowanie rozdzielnic w ścianach</w:t>
      </w:r>
    </w:p>
    <w:p w:rsidR="009220DB" w:rsidRPr="004232BE" w:rsidRDefault="009220DB" w:rsidP="009220DB">
      <w:pPr>
        <w:pStyle w:val="Style69"/>
        <w:widowControl/>
        <w:numPr>
          <w:ilvl w:val="0"/>
          <w:numId w:val="313"/>
        </w:numPr>
        <w:tabs>
          <w:tab w:val="left" w:pos="725"/>
        </w:tabs>
        <w:spacing w:line="274" w:lineRule="exact"/>
        <w:ind w:left="374" w:firstLine="0"/>
        <w:jc w:val="left"/>
        <w:rPr>
          <w:rStyle w:val="FontStyle96"/>
          <w:rFonts w:ascii="Arial" w:hAnsi="Arial" w:cs="Arial"/>
        </w:rPr>
      </w:pPr>
      <w:r w:rsidRPr="004232BE">
        <w:rPr>
          <w:rStyle w:val="FontStyle96"/>
          <w:rFonts w:ascii="Arial" w:hAnsi="Arial" w:cs="Arial"/>
        </w:rPr>
        <w:t xml:space="preserve">podłączenie do rozdzielnic kabli zasilających, </w:t>
      </w:r>
      <w:proofErr w:type="spellStart"/>
      <w:r w:rsidRPr="004232BE">
        <w:rPr>
          <w:rStyle w:val="FontStyle96"/>
          <w:rFonts w:ascii="Arial" w:hAnsi="Arial" w:cs="Arial"/>
        </w:rPr>
        <w:t>wlz-ów</w:t>
      </w:r>
      <w:proofErr w:type="spellEnd"/>
      <w:r w:rsidRPr="004232BE">
        <w:rPr>
          <w:rStyle w:val="FontStyle96"/>
          <w:rFonts w:ascii="Arial" w:hAnsi="Arial" w:cs="Arial"/>
        </w:rPr>
        <w:t xml:space="preserve"> i przewodów odbiorczych</w:t>
      </w:r>
    </w:p>
    <w:p w:rsidR="009220DB" w:rsidRPr="004232BE" w:rsidRDefault="009220DB" w:rsidP="009220DB">
      <w:pPr>
        <w:pStyle w:val="Style69"/>
        <w:widowControl/>
        <w:numPr>
          <w:ilvl w:val="0"/>
          <w:numId w:val="313"/>
        </w:numPr>
        <w:tabs>
          <w:tab w:val="left" w:pos="725"/>
        </w:tabs>
        <w:spacing w:line="274" w:lineRule="exact"/>
        <w:ind w:left="374" w:firstLine="0"/>
        <w:jc w:val="left"/>
        <w:rPr>
          <w:rStyle w:val="FontStyle96"/>
          <w:rFonts w:ascii="Arial" w:hAnsi="Arial" w:cs="Arial"/>
        </w:rPr>
      </w:pPr>
      <w:r w:rsidRPr="004232BE">
        <w:rPr>
          <w:rStyle w:val="FontStyle96"/>
          <w:rFonts w:ascii="Arial" w:hAnsi="Arial" w:cs="Arial"/>
        </w:rPr>
        <w:t>wykonanie instalacji przeciwporażeniowych</w:t>
      </w:r>
    </w:p>
    <w:p w:rsidR="009220DB" w:rsidRPr="004232BE" w:rsidRDefault="009220DB" w:rsidP="009220DB">
      <w:pPr>
        <w:pStyle w:val="Style69"/>
        <w:widowControl/>
        <w:numPr>
          <w:ilvl w:val="0"/>
          <w:numId w:val="313"/>
        </w:numPr>
        <w:tabs>
          <w:tab w:val="left" w:pos="725"/>
        </w:tabs>
        <w:spacing w:line="274" w:lineRule="exact"/>
        <w:ind w:left="374" w:firstLine="0"/>
        <w:jc w:val="left"/>
        <w:rPr>
          <w:rStyle w:val="FontStyle96"/>
          <w:rFonts w:ascii="Arial" w:hAnsi="Arial" w:cs="Arial"/>
        </w:rPr>
      </w:pPr>
      <w:r w:rsidRPr="004232BE">
        <w:rPr>
          <w:rStyle w:val="FontStyle96"/>
          <w:rFonts w:ascii="Arial" w:hAnsi="Arial" w:cs="Arial"/>
        </w:rPr>
        <w:t>roboty wykończeniowe.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Należy zwrócić uwagę na ułożenie kabli i przewodów, tak aby były ułożone w odpowiednim porządku, </w:t>
      </w:r>
      <w:proofErr w:type="spellStart"/>
      <w:r w:rsidRPr="004232BE">
        <w:rPr>
          <w:rStyle w:val="FontStyle96"/>
          <w:rFonts w:ascii="Arial" w:hAnsi="Arial" w:cs="Arial"/>
        </w:rPr>
        <w:t>powiązkowane</w:t>
      </w:r>
      <w:proofErr w:type="spellEnd"/>
      <w:r w:rsidRPr="004232BE">
        <w:rPr>
          <w:rStyle w:val="FontStyle96"/>
          <w:rFonts w:ascii="Arial" w:hAnsi="Arial" w:cs="Arial"/>
        </w:rPr>
        <w:t xml:space="preserve"> i oznakowane. Ważną sprawą jest też staranne wykonanie połączeń skręcanych tj. dokręcenia zacisków śrubowych z odpowiednią siłą a także odizolowanie żył w taki sposób, aby odizolowany odcinek mieścił się całkowicie w zacisku. Tablice rozdzielcze powinny zawierać ich schematy a przewody i kable powinny być właściwie oznakowane i opisane.</w:t>
      </w:r>
    </w:p>
    <w:p w:rsidR="009220DB" w:rsidRPr="004232BE" w:rsidRDefault="009220DB" w:rsidP="009220DB">
      <w:pPr>
        <w:pStyle w:val="Style30"/>
        <w:widowControl/>
        <w:numPr>
          <w:ilvl w:val="0"/>
          <w:numId w:val="314"/>
        </w:numPr>
        <w:tabs>
          <w:tab w:val="left" w:pos="595"/>
        </w:tabs>
        <w:spacing w:before="10" w:line="274" w:lineRule="exact"/>
        <w:jc w:val="left"/>
        <w:rPr>
          <w:rStyle w:val="FontStyle95"/>
          <w:rFonts w:ascii="Arial" w:hAnsi="Arial" w:cs="Arial"/>
        </w:rPr>
      </w:pPr>
      <w:r w:rsidRPr="004232BE">
        <w:rPr>
          <w:rStyle w:val="FontStyle95"/>
          <w:rFonts w:ascii="Arial" w:hAnsi="Arial" w:cs="Arial"/>
        </w:rPr>
        <w:t>Montaż instalacji ochrony przeciwporażeniowej i przepięciowej</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Ochrona przed dotykiem pośrednim przez zastosowanie samoczynnego wyłączenia zasilania w układzie sieci TN - S, polega na połączeniu części dostępnych przewodzących z uziemionym przewodem ochronnym PE, powodującym odłączenie zasilania w warunkach zakłóceniowych.</w:t>
      </w:r>
    </w:p>
    <w:p w:rsidR="009220DB" w:rsidRPr="004232BE" w:rsidRDefault="009220DB">
      <w:pPr>
        <w:pStyle w:val="Style39"/>
        <w:widowControl/>
        <w:spacing w:line="274" w:lineRule="exact"/>
        <w:ind w:right="1325"/>
        <w:jc w:val="left"/>
        <w:rPr>
          <w:rStyle w:val="FontStyle96"/>
          <w:rFonts w:ascii="Arial" w:hAnsi="Arial" w:cs="Arial"/>
        </w:rPr>
      </w:pPr>
      <w:r w:rsidRPr="004232BE">
        <w:rPr>
          <w:rStyle w:val="FontStyle96"/>
          <w:rFonts w:ascii="Arial" w:hAnsi="Arial" w:cs="Arial"/>
        </w:rPr>
        <w:t>Połączenia te należy wykonać przewodem miedzianym 2,5 (4,0 ) mm</w:t>
      </w:r>
      <w:r w:rsidRPr="004232BE">
        <w:rPr>
          <w:rStyle w:val="FontStyle96"/>
          <w:rFonts w:ascii="Arial" w:hAnsi="Arial" w:cs="Arial"/>
          <w:vertAlign w:val="superscript"/>
        </w:rPr>
        <w:t>2</w:t>
      </w:r>
      <w:r w:rsidRPr="004232BE">
        <w:rPr>
          <w:rStyle w:val="FontStyle96"/>
          <w:rFonts w:ascii="Arial" w:hAnsi="Arial" w:cs="Arial"/>
        </w:rPr>
        <w:t>. Ochronie przed dotykiem pośrednim podlegają:</w:t>
      </w:r>
    </w:p>
    <w:p w:rsidR="009220DB" w:rsidRPr="004232BE" w:rsidRDefault="009220DB" w:rsidP="009220DB">
      <w:pPr>
        <w:pStyle w:val="Style69"/>
        <w:widowControl/>
        <w:numPr>
          <w:ilvl w:val="0"/>
          <w:numId w:val="313"/>
        </w:numPr>
        <w:tabs>
          <w:tab w:val="left" w:pos="725"/>
        </w:tabs>
        <w:spacing w:line="274" w:lineRule="exact"/>
        <w:ind w:left="374" w:firstLine="0"/>
        <w:jc w:val="left"/>
        <w:rPr>
          <w:rStyle w:val="FontStyle96"/>
          <w:rFonts w:ascii="Arial" w:hAnsi="Arial" w:cs="Arial"/>
        </w:rPr>
      </w:pPr>
      <w:r w:rsidRPr="004232BE">
        <w:rPr>
          <w:rStyle w:val="FontStyle96"/>
          <w:rFonts w:ascii="Arial" w:hAnsi="Arial" w:cs="Arial"/>
        </w:rPr>
        <w:t>konstrukcje i obudowy metalowe rozdzielnic</w:t>
      </w:r>
    </w:p>
    <w:p w:rsidR="009220DB" w:rsidRPr="004232BE" w:rsidRDefault="009220DB" w:rsidP="009220DB">
      <w:pPr>
        <w:pStyle w:val="Style69"/>
        <w:widowControl/>
        <w:numPr>
          <w:ilvl w:val="0"/>
          <w:numId w:val="313"/>
        </w:numPr>
        <w:tabs>
          <w:tab w:val="left" w:pos="725"/>
        </w:tabs>
        <w:spacing w:line="274" w:lineRule="exact"/>
        <w:ind w:left="374" w:firstLine="0"/>
        <w:jc w:val="left"/>
        <w:rPr>
          <w:rStyle w:val="FontStyle96"/>
          <w:rFonts w:ascii="Arial" w:hAnsi="Arial" w:cs="Arial"/>
        </w:rPr>
      </w:pPr>
      <w:r w:rsidRPr="004232BE">
        <w:rPr>
          <w:rStyle w:val="FontStyle96"/>
          <w:rFonts w:ascii="Arial" w:hAnsi="Arial" w:cs="Arial"/>
        </w:rPr>
        <w:t>zaciski ochronne w tablicach rozdzielczych</w:t>
      </w:r>
    </w:p>
    <w:p w:rsidR="009220DB" w:rsidRPr="004232BE" w:rsidRDefault="009220DB" w:rsidP="009220DB">
      <w:pPr>
        <w:pStyle w:val="Style69"/>
        <w:widowControl/>
        <w:numPr>
          <w:ilvl w:val="0"/>
          <w:numId w:val="313"/>
        </w:numPr>
        <w:tabs>
          <w:tab w:val="left" w:pos="725"/>
        </w:tabs>
        <w:spacing w:line="274" w:lineRule="exact"/>
        <w:ind w:left="374" w:firstLine="0"/>
        <w:jc w:val="left"/>
        <w:rPr>
          <w:rStyle w:val="FontStyle96"/>
          <w:rFonts w:ascii="Arial" w:hAnsi="Arial" w:cs="Arial"/>
        </w:rPr>
      </w:pPr>
      <w:r w:rsidRPr="004232BE">
        <w:rPr>
          <w:rStyle w:val="FontStyle96"/>
          <w:rFonts w:ascii="Arial" w:hAnsi="Arial" w:cs="Arial"/>
        </w:rPr>
        <w:t>zaciski ochronne w urządzeniach odbiorczych</w:t>
      </w:r>
    </w:p>
    <w:p w:rsidR="009220DB" w:rsidRPr="004232BE" w:rsidRDefault="009220DB" w:rsidP="009220DB">
      <w:pPr>
        <w:pStyle w:val="Style69"/>
        <w:widowControl/>
        <w:numPr>
          <w:ilvl w:val="0"/>
          <w:numId w:val="313"/>
        </w:numPr>
        <w:tabs>
          <w:tab w:val="left" w:pos="725"/>
        </w:tabs>
        <w:spacing w:line="274" w:lineRule="exact"/>
        <w:ind w:left="374" w:firstLine="0"/>
        <w:jc w:val="left"/>
        <w:rPr>
          <w:rStyle w:val="FontStyle96"/>
          <w:rFonts w:ascii="Arial" w:hAnsi="Arial" w:cs="Arial"/>
        </w:rPr>
      </w:pPr>
      <w:r w:rsidRPr="004232BE">
        <w:rPr>
          <w:rStyle w:val="FontStyle96"/>
          <w:rFonts w:ascii="Arial" w:hAnsi="Arial" w:cs="Arial"/>
        </w:rPr>
        <w:t>styki ochronne w gniazdach wtyczkowych</w:t>
      </w:r>
    </w:p>
    <w:p w:rsidR="009220DB" w:rsidRPr="004232BE" w:rsidRDefault="009220DB" w:rsidP="009220DB">
      <w:pPr>
        <w:pStyle w:val="Style69"/>
        <w:widowControl/>
        <w:numPr>
          <w:ilvl w:val="0"/>
          <w:numId w:val="3"/>
        </w:numPr>
        <w:tabs>
          <w:tab w:val="left" w:pos="720"/>
        </w:tabs>
        <w:spacing w:line="274" w:lineRule="exact"/>
        <w:ind w:firstLine="370"/>
        <w:rPr>
          <w:rStyle w:val="FontStyle96"/>
          <w:rFonts w:ascii="Arial" w:hAnsi="Arial" w:cs="Arial"/>
        </w:rPr>
      </w:pPr>
      <w:r w:rsidRPr="004232BE">
        <w:rPr>
          <w:rStyle w:val="FontStyle96"/>
          <w:rFonts w:ascii="Arial" w:hAnsi="Arial" w:cs="Arial"/>
        </w:rPr>
        <w:t>styki ochronne w oprawach oświetleniowych wykonanych w I kl. ochronności Przewody ochronne należy podłączyć do zacisków specjalnie do tego przeznaczonych. Przewody uziemiające i uziomy należy zabezpieczyć przed korozją oraz uszkodzeniami mechanicznymi. Uziomy należy wykonać z prętów i taśm ocynkowanych. Zwraca się szczególną uwagę na staranność wykonania połączeń ochronnych wyrównawczych głównych i miejscowych oraz późniejsze sprawdzenie ich ciągłości i sprawdzenie skuteczności ochrony przeciwporażeniowej na drodze pomiarów. Ochronę przeciwporażeniową i przepięciową wykonać zgodnie z normami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PN - IEC 60364 - 4 - 41, PN - IEC 60364 - 4 - 443, PN - IEC 60364 - 5 - 54, PN - IEC 60364 - 7 - 71, PN - IEC 60364 - 4 - 443.</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43" w:line="240" w:lineRule="auto"/>
        <w:rPr>
          <w:rStyle w:val="FontStyle95"/>
          <w:rFonts w:ascii="Arial" w:hAnsi="Arial" w:cs="Arial"/>
        </w:rPr>
      </w:pPr>
      <w:r w:rsidRPr="004232BE">
        <w:rPr>
          <w:rStyle w:val="FontStyle95"/>
          <w:rFonts w:ascii="Arial" w:hAnsi="Arial" w:cs="Arial"/>
        </w:rPr>
        <w:lastRenderedPageBreak/>
        <w:t>6. KONTROLA JAKOŚCI ROBÓT</w:t>
      </w:r>
    </w:p>
    <w:p w:rsidR="009220DB" w:rsidRPr="004232BE" w:rsidRDefault="009220DB" w:rsidP="009220DB">
      <w:pPr>
        <w:pStyle w:val="Style30"/>
        <w:widowControl/>
        <w:numPr>
          <w:ilvl w:val="0"/>
          <w:numId w:val="315"/>
        </w:numPr>
        <w:tabs>
          <w:tab w:val="left" w:pos="418"/>
        </w:tabs>
        <w:spacing w:before="283" w:line="274" w:lineRule="exact"/>
        <w:jc w:val="left"/>
        <w:rPr>
          <w:rStyle w:val="FontStyle95"/>
          <w:rFonts w:ascii="Arial" w:hAnsi="Arial" w:cs="Arial"/>
        </w:rPr>
      </w:pPr>
      <w:r w:rsidRPr="004232BE">
        <w:rPr>
          <w:rStyle w:val="FontStyle95"/>
          <w:rFonts w:ascii="Arial" w:hAnsi="Arial" w:cs="Arial"/>
        </w:rPr>
        <w:t>Ogólne zasady kontroli jakości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kontroli jakości podano w ST.00.01.00 Wymagania ogólne - pkt. 6.</w:t>
      </w:r>
    </w:p>
    <w:p w:rsidR="009220DB" w:rsidRPr="004232BE" w:rsidRDefault="009220DB" w:rsidP="009220DB">
      <w:pPr>
        <w:pStyle w:val="Style30"/>
        <w:widowControl/>
        <w:numPr>
          <w:ilvl w:val="0"/>
          <w:numId w:val="316"/>
        </w:numPr>
        <w:tabs>
          <w:tab w:val="left" w:pos="418"/>
        </w:tabs>
        <w:spacing w:line="274" w:lineRule="exact"/>
        <w:ind w:right="4416"/>
        <w:jc w:val="left"/>
        <w:rPr>
          <w:rStyle w:val="FontStyle95"/>
          <w:rFonts w:ascii="Arial" w:hAnsi="Arial" w:cs="Arial"/>
        </w:rPr>
      </w:pPr>
      <w:r w:rsidRPr="004232BE">
        <w:rPr>
          <w:rStyle w:val="FontStyle95"/>
          <w:rFonts w:ascii="Arial" w:hAnsi="Arial" w:cs="Arial"/>
        </w:rPr>
        <w:t>Szczególne zasady kontroli jakości 6.2.1. Kontrola jakości materiałów</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Urządzenia elektryczne oraz przewody i kable elektroenergetyczne powinny posiadać atest fabryczny lub świadectwo jakości wydane przez producenta oraz wszystkie niezbędne certyfikaty, gwarancje i DTR.</w:t>
      </w:r>
    </w:p>
    <w:p w:rsidR="009220DB" w:rsidRPr="004232BE" w:rsidRDefault="009220DB" w:rsidP="009220DB">
      <w:pPr>
        <w:pStyle w:val="Style30"/>
        <w:widowControl/>
        <w:numPr>
          <w:ilvl w:val="0"/>
          <w:numId w:val="317"/>
        </w:numPr>
        <w:tabs>
          <w:tab w:val="left" w:pos="595"/>
        </w:tabs>
        <w:spacing w:before="5" w:line="274" w:lineRule="exact"/>
        <w:jc w:val="left"/>
        <w:rPr>
          <w:rStyle w:val="FontStyle95"/>
          <w:rFonts w:ascii="Arial" w:hAnsi="Arial" w:cs="Arial"/>
        </w:rPr>
      </w:pPr>
      <w:r w:rsidRPr="004232BE">
        <w:rPr>
          <w:rStyle w:val="FontStyle95"/>
          <w:rFonts w:ascii="Arial" w:hAnsi="Arial" w:cs="Arial"/>
        </w:rPr>
        <w:t>Kontrola i badania w trakcie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 trakcie wykonywania robót należy wykonać kontrolę w zakresie:</w:t>
      </w:r>
    </w:p>
    <w:p w:rsidR="009220DB" w:rsidRPr="004232BE" w:rsidRDefault="009220DB" w:rsidP="009220DB">
      <w:pPr>
        <w:pStyle w:val="Style58"/>
        <w:widowControl/>
        <w:numPr>
          <w:ilvl w:val="0"/>
          <w:numId w:val="3"/>
        </w:numPr>
        <w:tabs>
          <w:tab w:val="left" w:pos="739"/>
        </w:tabs>
        <w:spacing w:line="274" w:lineRule="exact"/>
        <w:ind w:left="389"/>
        <w:rPr>
          <w:rStyle w:val="FontStyle96"/>
          <w:rFonts w:ascii="Arial" w:hAnsi="Arial" w:cs="Arial"/>
        </w:rPr>
      </w:pPr>
      <w:r w:rsidRPr="004232BE">
        <w:rPr>
          <w:rStyle w:val="FontStyle96"/>
          <w:rFonts w:ascii="Arial" w:hAnsi="Arial" w:cs="Arial"/>
        </w:rPr>
        <w:t>zgodności z dokumentacją i przepisami</w:t>
      </w:r>
    </w:p>
    <w:p w:rsidR="009220DB" w:rsidRPr="004232BE" w:rsidRDefault="009220DB" w:rsidP="009220DB">
      <w:pPr>
        <w:pStyle w:val="Style58"/>
        <w:widowControl/>
        <w:numPr>
          <w:ilvl w:val="0"/>
          <w:numId w:val="3"/>
        </w:numPr>
        <w:tabs>
          <w:tab w:val="left" w:pos="739"/>
        </w:tabs>
        <w:spacing w:line="274" w:lineRule="exact"/>
        <w:ind w:left="389"/>
        <w:rPr>
          <w:rStyle w:val="FontStyle96"/>
          <w:rFonts w:ascii="Arial" w:hAnsi="Arial" w:cs="Arial"/>
        </w:rPr>
      </w:pPr>
      <w:r w:rsidRPr="004232BE">
        <w:rPr>
          <w:rStyle w:val="FontStyle96"/>
          <w:rFonts w:ascii="Arial" w:hAnsi="Arial" w:cs="Arial"/>
        </w:rPr>
        <w:t>poprawnego montażu instalacji i urządzeń elektroenergetycznych</w:t>
      </w:r>
    </w:p>
    <w:p w:rsidR="009220DB" w:rsidRPr="004232BE" w:rsidRDefault="009220DB" w:rsidP="009220DB">
      <w:pPr>
        <w:pStyle w:val="Style58"/>
        <w:widowControl/>
        <w:numPr>
          <w:ilvl w:val="0"/>
          <w:numId w:val="3"/>
        </w:numPr>
        <w:tabs>
          <w:tab w:val="left" w:pos="739"/>
        </w:tabs>
        <w:spacing w:line="274" w:lineRule="exact"/>
        <w:ind w:left="389"/>
        <w:rPr>
          <w:rStyle w:val="FontStyle96"/>
          <w:rFonts w:ascii="Arial" w:hAnsi="Arial" w:cs="Arial"/>
        </w:rPr>
      </w:pPr>
      <w:r w:rsidRPr="004232BE">
        <w:rPr>
          <w:rStyle w:val="FontStyle96"/>
          <w:rFonts w:ascii="Arial" w:hAnsi="Arial" w:cs="Arial"/>
        </w:rPr>
        <w:t>kompletności wyposażenia</w:t>
      </w:r>
    </w:p>
    <w:p w:rsidR="009220DB" w:rsidRPr="004232BE" w:rsidRDefault="009220DB" w:rsidP="009220DB">
      <w:pPr>
        <w:pStyle w:val="Style58"/>
        <w:widowControl/>
        <w:numPr>
          <w:ilvl w:val="0"/>
          <w:numId w:val="3"/>
        </w:numPr>
        <w:tabs>
          <w:tab w:val="left" w:pos="739"/>
        </w:tabs>
        <w:spacing w:line="274" w:lineRule="exact"/>
        <w:ind w:left="389"/>
        <w:rPr>
          <w:rStyle w:val="FontStyle96"/>
          <w:rFonts w:ascii="Arial" w:hAnsi="Arial" w:cs="Arial"/>
        </w:rPr>
      </w:pPr>
      <w:r w:rsidRPr="004232BE">
        <w:rPr>
          <w:rStyle w:val="FontStyle96"/>
          <w:rFonts w:ascii="Arial" w:hAnsi="Arial" w:cs="Arial"/>
        </w:rPr>
        <w:t>poprawności oznaczenia</w:t>
      </w:r>
    </w:p>
    <w:p w:rsidR="009220DB" w:rsidRPr="004232BE" w:rsidRDefault="009220DB" w:rsidP="009220DB">
      <w:pPr>
        <w:pStyle w:val="Style58"/>
        <w:widowControl/>
        <w:numPr>
          <w:ilvl w:val="0"/>
          <w:numId w:val="3"/>
        </w:numPr>
        <w:tabs>
          <w:tab w:val="left" w:pos="739"/>
        </w:tabs>
        <w:spacing w:line="274" w:lineRule="exact"/>
        <w:ind w:left="389"/>
        <w:rPr>
          <w:rStyle w:val="FontStyle96"/>
          <w:rFonts w:ascii="Arial" w:hAnsi="Arial" w:cs="Arial"/>
        </w:rPr>
      </w:pPr>
      <w:r w:rsidRPr="004232BE">
        <w:rPr>
          <w:rStyle w:val="FontStyle96"/>
          <w:rFonts w:ascii="Arial" w:hAnsi="Arial" w:cs="Arial"/>
        </w:rPr>
        <w:t>braku widocznych uszkodzeń</w:t>
      </w:r>
    </w:p>
    <w:p w:rsidR="009220DB" w:rsidRPr="004232BE" w:rsidRDefault="009220DB" w:rsidP="009220DB">
      <w:pPr>
        <w:pStyle w:val="Style58"/>
        <w:widowControl/>
        <w:numPr>
          <w:ilvl w:val="0"/>
          <w:numId w:val="3"/>
        </w:numPr>
        <w:tabs>
          <w:tab w:val="left" w:pos="739"/>
        </w:tabs>
        <w:spacing w:line="274" w:lineRule="exact"/>
        <w:ind w:left="389"/>
        <w:rPr>
          <w:rStyle w:val="FontStyle96"/>
          <w:rFonts w:ascii="Arial" w:hAnsi="Arial" w:cs="Arial"/>
        </w:rPr>
      </w:pPr>
      <w:r w:rsidRPr="004232BE">
        <w:rPr>
          <w:rStyle w:val="FontStyle96"/>
          <w:rFonts w:ascii="Arial" w:hAnsi="Arial" w:cs="Arial"/>
        </w:rPr>
        <w:t>należytego stanu izolacji</w:t>
      </w:r>
    </w:p>
    <w:p w:rsidR="009220DB" w:rsidRPr="004232BE" w:rsidRDefault="009220DB" w:rsidP="009220DB">
      <w:pPr>
        <w:pStyle w:val="Style58"/>
        <w:widowControl/>
        <w:numPr>
          <w:ilvl w:val="0"/>
          <w:numId w:val="3"/>
        </w:numPr>
        <w:tabs>
          <w:tab w:val="left" w:pos="739"/>
        </w:tabs>
        <w:spacing w:line="274" w:lineRule="exact"/>
        <w:ind w:left="389"/>
        <w:rPr>
          <w:rStyle w:val="FontStyle96"/>
          <w:rFonts w:ascii="Arial" w:hAnsi="Arial" w:cs="Arial"/>
        </w:rPr>
      </w:pPr>
      <w:r w:rsidRPr="004232BE">
        <w:rPr>
          <w:rStyle w:val="FontStyle96"/>
          <w:rFonts w:ascii="Arial" w:hAnsi="Arial" w:cs="Arial"/>
        </w:rPr>
        <w:t>skuteczności ochrony od porażeń elektrycznych.</w:t>
      </w:r>
    </w:p>
    <w:p w:rsidR="009220DB" w:rsidRPr="004232BE" w:rsidRDefault="009220DB" w:rsidP="009220DB">
      <w:pPr>
        <w:pStyle w:val="Style30"/>
        <w:widowControl/>
        <w:numPr>
          <w:ilvl w:val="0"/>
          <w:numId w:val="318"/>
        </w:numPr>
        <w:tabs>
          <w:tab w:val="left" w:pos="595"/>
        </w:tabs>
        <w:spacing w:line="274" w:lineRule="exact"/>
        <w:jc w:val="left"/>
        <w:rPr>
          <w:rStyle w:val="FontStyle95"/>
          <w:rFonts w:ascii="Arial" w:hAnsi="Arial" w:cs="Arial"/>
        </w:rPr>
      </w:pPr>
      <w:r w:rsidRPr="004232BE">
        <w:rPr>
          <w:rStyle w:val="FontStyle95"/>
          <w:rFonts w:ascii="Arial" w:hAnsi="Arial" w:cs="Arial"/>
        </w:rPr>
        <w:t xml:space="preserve">Badania i pomiary </w:t>
      </w:r>
      <w:proofErr w:type="spellStart"/>
      <w:r w:rsidRPr="004232BE">
        <w:rPr>
          <w:rStyle w:val="FontStyle95"/>
          <w:rFonts w:ascii="Arial" w:hAnsi="Arial" w:cs="Arial"/>
        </w:rPr>
        <w:t>pomontażowe</w:t>
      </w:r>
      <w:proofErr w:type="spellEnd"/>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 zakończeniu robót należy wykonać próby napięciowe i badanie kabli i przewodów elektroenergetycznych na rezystancję izolacji, zachowania ciągłości żył roboczych, zgodności faz, jak również pomiary rezystancji uziomów, napięć rażenia, skuteczności ochrony od porażeń.</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Wykonać obowiązujące badania rozdzielnic i tablic rozdzielczych. Wyniki badań i pomiarów należy zamieścić w protokółach.</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40"/>
        </w:tabs>
        <w:spacing w:before="38" w:line="274" w:lineRule="exact"/>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ROBÓT</w:t>
      </w:r>
    </w:p>
    <w:p w:rsidR="009220DB" w:rsidRPr="004232BE" w:rsidRDefault="009220DB" w:rsidP="009220DB">
      <w:pPr>
        <w:pStyle w:val="Style30"/>
        <w:widowControl/>
        <w:numPr>
          <w:ilvl w:val="0"/>
          <w:numId w:val="319"/>
        </w:numPr>
        <w:tabs>
          <w:tab w:val="left" w:pos="418"/>
        </w:tabs>
        <w:spacing w:before="5" w:line="274" w:lineRule="exact"/>
        <w:jc w:val="left"/>
        <w:rPr>
          <w:rStyle w:val="FontStyle95"/>
          <w:rFonts w:ascii="Arial" w:hAnsi="Arial" w:cs="Arial"/>
        </w:rPr>
      </w:pPr>
      <w:r w:rsidRPr="004232BE">
        <w:rPr>
          <w:rStyle w:val="FontStyle95"/>
          <w:rFonts w:ascii="Arial" w:hAnsi="Arial" w:cs="Arial"/>
        </w:rPr>
        <w:t>Ogólne zasady obmiaru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30"/>
        <w:widowControl/>
        <w:numPr>
          <w:ilvl w:val="0"/>
          <w:numId w:val="320"/>
        </w:numPr>
        <w:tabs>
          <w:tab w:val="left" w:pos="418"/>
        </w:tabs>
        <w:spacing w:before="5" w:line="274" w:lineRule="exact"/>
        <w:jc w:val="left"/>
        <w:rPr>
          <w:rStyle w:val="FontStyle95"/>
          <w:rFonts w:ascii="Arial" w:hAnsi="Arial" w:cs="Arial"/>
        </w:rPr>
      </w:pPr>
      <w:r w:rsidRPr="004232BE">
        <w:rPr>
          <w:rStyle w:val="FontStyle95"/>
          <w:rFonts w:ascii="Arial" w:hAnsi="Arial" w:cs="Arial"/>
        </w:rPr>
        <w:t>Szczególne zasady obmiaru</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Obmiar robót będzie określać faktyczny zakres prac wykonanych zgodnie z dokumentacją projektową, ST, w jednostkach ustalonych w przedmiarach robót. Obmiaru robót dokonuje Wykonawca, po pisemnym powiadomieniu Inspektora Nadzoru o zakresie obmierzanych robót i terminie obmiaru. Jednostką obmiaru jest:</w:t>
      </w:r>
    </w:p>
    <w:p w:rsidR="009220DB" w:rsidRPr="004232BE" w:rsidRDefault="009220DB">
      <w:pPr>
        <w:pStyle w:val="Style39"/>
        <w:widowControl/>
        <w:tabs>
          <w:tab w:val="left" w:pos="2117"/>
        </w:tabs>
        <w:spacing w:line="274" w:lineRule="exact"/>
        <w:jc w:val="left"/>
        <w:rPr>
          <w:rStyle w:val="FontStyle96"/>
          <w:rFonts w:ascii="Arial" w:hAnsi="Arial" w:cs="Arial"/>
        </w:rPr>
      </w:pPr>
      <w:r w:rsidRPr="004232BE">
        <w:rPr>
          <w:rStyle w:val="FontStyle96"/>
          <w:rFonts w:ascii="Arial" w:hAnsi="Arial" w:cs="Arial"/>
        </w:rPr>
        <w:t>m ( metr)</w:t>
      </w:r>
      <w:r w:rsidRPr="004232BE">
        <w:rPr>
          <w:rStyle w:val="FontStyle96"/>
          <w:rFonts w:ascii="Arial" w:hAnsi="Arial" w:cs="Arial"/>
        </w:rPr>
        <w:tab/>
        <w:t>- dla układania przewodów i kabli</w:t>
      </w:r>
    </w:p>
    <w:p w:rsidR="009220DB" w:rsidRPr="004232BE" w:rsidRDefault="009220DB">
      <w:pPr>
        <w:pStyle w:val="Style39"/>
        <w:widowControl/>
        <w:tabs>
          <w:tab w:val="left" w:pos="2117"/>
        </w:tabs>
        <w:spacing w:line="274" w:lineRule="exact"/>
        <w:jc w:val="left"/>
        <w:rPr>
          <w:rStyle w:val="FontStyle96"/>
          <w:rFonts w:ascii="Arial" w:hAnsi="Arial" w:cs="Arial"/>
        </w:rPr>
      </w:pPr>
      <w:r w:rsidRPr="004232BE">
        <w:rPr>
          <w:rStyle w:val="FontStyle96"/>
          <w:rFonts w:ascii="Arial" w:hAnsi="Arial" w:cs="Arial"/>
        </w:rPr>
        <w:t>kpl ( komplet)</w:t>
      </w:r>
      <w:r w:rsidRPr="004232BE">
        <w:rPr>
          <w:rStyle w:val="FontStyle96"/>
          <w:rFonts w:ascii="Arial" w:hAnsi="Arial" w:cs="Arial"/>
        </w:rPr>
        <w:tab/>
        <w:t>- dla montażu tablic rozdzielczych</w:t>
      </w:r>
    </w:p>
    <w:p w:rsidR="009220DB" w:rsidRPr="004232BE" w:rsidRDefault="009220DB">
      <w:pPr>
        <w:pStyle w:val="Style39"/>
        <w:widowControl/>
        <w:tabs>
          <w:tab w:val="left" w:pos="2246"/>
        </w:tabs>
        <w:spacing w:line="274" w:lineRule="exact"/>
        <w:jc w:val="left"/>
        <w:rPr>
          <w:rStyle w:val="FontStyle96"/>
          <w:rFonts w:ascii="Arial" w:hAnsi="Arial" w:cs="Arial"/>
        </w:rPr>
      </w:pPr>
      <w:r w:rsidRPr="004232BE">
        <w:rPr>
          <w:rStyle w:val="FontStyle96"/>
          <w:rFonts w:ascii="Arial" w:hAnsi="Arial" w:cs="Arial"/>
        </w:rPr>
        <w:t>szt. ( sztuk)</w:t>
      </w:r>
      <w:r w:rsidRPr="004232BE">
        <w:rPr>
          <w:rStyle w:val="FontStyle96"/>
          <w:rFonts w:ascii="Arial" w:hAnsi="Arial" w:cs="Arial"/>
        </w:rPr>
        <w:tab/>
        <w:t>- dla montażu słupów oświetleniowych parkowych</w:t>
      </w:r>
    </w:p>
    <w:p w:rsidR="009220DB" w:rsidRPr="004232BE" w:rsidRDefault="009220DB" w:rsidP="009220DB">
      <w:pPr>
        <w:pStyle w:val="Style52"/>
        <w:widowControl/>
        <w:numPr>
          <w:ilvl w:val="0"/>
          <w:numId w:val="199"/>
        </w:numPr>
        <w:tabs>
          <w:tab w:val="left" w:pos="2294"/>
        </w:tabs>
        <w:spacing w:line="274" w:lineRule="exact"/>
        <w:ind w:left="2155" w:firstLine="0"/>
        <w:rPr>
          <w:rStyle w:val="FontStyle96"/>
          <w:rFonts w:ascii="Arial" w:hAnsi="Arial" w:cs="Arial"/>
        </w:rPr>
      </w:pPr>
      <w:r w:rsidRPr="004232BE">
        <w:rPr>
          <w:rStyle w:val="FontStyle96"/>
          <w:rFonts w:ascii="Arial" w:hAnsi="Arial" w:cs="Arial"/>
        </w:rPr>
        <w:t>dla montażu aparatury w tablicach rozdzielczych</w:t>
      </w:r>
    </w:p>
    <w:p w:rsidR="009220DB" w:rsidRPr="004232BE" w:rsidRDefault="009220DB" w:rsidP="009220DB">
      <w:pPr>
        <w:pStyle w:val="Style52"/>
        <w:widowControl/>
        <w:numPr>
          <w:ilvl w:val="0"/>
          <w:numId w:val="199"/>
        </w:numPr>
        <w:tabs>
          <w:tab w:val="left" w:pos="2294"/>
        </w:tabs>
        <w:spacing w:line="274" w:lineRule="exact"/>
        <w:ind w:left="2155" w:firstLine="0"/>
        <w:rPr>
          <w:rStyle w:val="FontStyle96"/>
          <w:rFonts w:ascii="Arial" w:hAnsi="Arial" w:cs="Arial"/>
        </w:rPr>
      </w:pPr>
      <w:r w:rsidRPr="004232BE">
        <w:rPr>
          <w:rStyle w:val="FontStyle96"/>
          <w:rFonts w:ascii="Arial" w:hAnsi="Arial" w:cs="Arial"/>
        </w:rPr>
        <w:t>dla montażu osprzętu instalacyjnego</w:t>
      </w:r>
    </w:p>
    <w:p w:rsidR="009220DB" w:rsidRPr="004232BE" w:rsidRDefault="009220DB" w:rsidP="009220DB">
      <w:pPr>
        <w:pStyle w:val="Style52"/>
        <w:widowControl/>
        <w:numPr>
          <w:ilvl w:val="0"/>
          <w:numId w:val="199"/>
        </w:numPr>
        <w:tabs>
          <w:tab w:val="left" w:pos="2294"/>
        </w:tabs>
        <w:spacing w:line="274" w:lineRule="exact"/>
        <w:ind w:left="2294" w:right="2304" w:hanging="139"/>
        <w:rPr>
          <w:rStyle w:val="FontStyle96"/>
          <w:rFonts w:ascii="Arial" w:hAnsi="Arial" w:cs="Arial"/>
        </w:rPr>
      </w:pPr>
      <w:r w:rsidRPr="004232BE">
        <w:rPr>
          <w:rStyle w:val="FontStyle96"/>
          <w:rFonts w:ascii="Arial" w:hAnsi="Arial" w:cs="Arial"/>
        </w:rPr>
        <w:t>dla montażu opraw oświetleniowych -dla wykopów</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40"/>
        </w:tabs>
        <w:spacing w:before="43"/>
        <w:jc w:val="left"/>
        <w:rPr>
          <w:rStyle w:val="FontStyle95"/>
          <w:rFonts w:ascii="Arial" w:hAnsi="Arial" w:cs="Arial"/>
        </w:rPr>
      </w:pPr>
      <w:r w:rsidRPr="004232BE">
        <w:rPr>
          <w:rStyle w:val="FontStyle95"/>
          <w:rFonts w:ascii="Arial" w:hAnsi="Arial" w:cs="Arial"/>
        </w:rPr>
        <w:t>8.</w:t>
      </w:r>
      <w:r w:rsidRPr="004232BE">
        <w:rPr>
          <w:rStyle w:val="FontStyle95"/>
          <w:rFonts w:ascii="Arial" w:hAnsi="Arial" w:cs="Arial"/>
        </w:rPr>
        <w:tab/>
        <w:t>ODBIÓR ROBÓT</w:t>
      </w:r>
    </w:p>
    <w:p w:rsidR="009220DB" w:rsidRPr="004232BE" w:rsidRDefault="009220DB" w:rsidP="009220DB">
      <w:pPr>
        <w:pStyle w:val="Style30"/>
        <w:widowControl/>
        <w:numPr>
          <w:ilvl w:val="0"/>
          <w:numId w:val="321"/>
        </w:numPr>
        <w:tabs>
          <w:tab w:val="left" w:pos="418"/>
        </w:tabs>
        <w:spacing w:before="302"/>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before="14" w:line="240" w:lineRule="auto"/>
        <w:jc w:val="left"/>
        <w:rPr>
          <w:rStyle w:val="FontStyle96"/>
          <w:rFonts w:ascii="Arial" w:hAnsi="Arial" w:cs="Arial"/>
        </w:rPr>
      </w:pPr>
      <w:r w:rsidRPr="004232BE">
        <w:rPr>
          <w:rStyle w:val="FontStyle96"/>
          <w:rFonts w:ascii="Arial" w:hAnsi="Arial" w:cs="Arial"/>
        </w:rPr>
        <w:t>Ogólne zasady odbioru robót podano w ST.00.01.00 Wymagania ogólne - pkt. 8.</w:t>
      </w:r>
    </w:p>
    <w:p w:rsidR="009220DB" w:rsidRPr="004232BE" w:rsidRDefault="009220DB" w:rsidP="009220DB">
      <w:pPr>
        <w:pStyle w:val="Style30"/>
        <w:widowControl/>
        <w:numPr>
          <w:ilvl w:val="0"/>
          <w:numId w:val="322"/>
        </w:numPr>
        <w:tabs>
          <w:tab w:val="left" w:pos="418"/>
        </w:tabs>
        <w:spacing w:before="298"/>
        <w:jc w:val="left"/>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28"/>
        <w:widowControl/>
        <w:spacing w:line="240" w:lineRule="exact"/>
        <w:rPr>
          <w:rFonts w:ascii="Arial" w:hAnsi="Arial" w:cs="Arial"/>
          <w:sz w:val="20"/>
          <w:szCs w:val="20"/>
        </w:rPr>
      </w:pPr>
    </w:p>
    <w:p w:rsidR="009220DB" w:rsidRPr="004232BE" w:rsidRDefault="009220DB">
      <w:pPr>
        <w:pStyle w:val="Style28"/>
        <w:widowControl/>
        <w:spacing w:before="34" w:line="274" w:lineRule="exact"/>
        <w:rPr>
          <w:rStyle w:val="FontStyle96"/>
          <w:rFonts w:ascii="Arial" w:hAnsi="Arial" w:cs="Arial"/>
        </w:rPr>
      </w:pPr>
      <w:r w:rsidRPr="004232BE">
        <w:rPr>
          <w:rStyle w:val="FontStyle96"/>
          <w:rFonts w:ascii="Arial" w:hAnsi="Arial" w:cs="Arial"/>
        </w:rPr>
        <w:lastRenderedPageBreak/>
        <w:t>Roboty uznaje się za zgodne z dokumentacją projektową, ST i wymaganiami nadzoru, jeżeli wszystkie pomiary i badania wg pkt. 6 dały pozytywne wyniki. Wszystkie odbiory muszą być potwierdzone stosownymi protokołami technicznymi częściowymi i końcowymi,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Przy odbiorze robót powinny być dostarczone następujące dokumenty:</w:t>
      </w:r>
    </w:p>
    <w:p w:rsidR="009220DB" w:rsidRPr="004232BE" w:rsidRDefault="009220DB">
      <w:pPr>
        <w:pStyle w:val="Style58"/>
        <w:widowControl/>
        <w:tabs>
          <w:tab w:val="left" w:pos="350"/>
        </w:tabs>
        <w:spacing w:line="274" w:lineRule="exact"/>
        <w:jc w:val="right"/>
        <w:rPr>
          <w:rStyle w:val="FontStyle96"/>
          <w:rFonts w:ascii="Arial" w:hAnsi="Arial" w:cs="Arial"/>
        </w:rPr>
      </w:pPr>
      <w:r w:rsidRPr="004232BE">
        <w:rPr>
          <w:rStyle w:val="FontStyle96"/>
          <w:rFonts w:ascii="Arial" w:hAnsi="Arial" w:cs="Arial"/>
        </w:rPr>
        <w:t>-</w:t>
      </w:r>
      <w:r w:rsidRPr="004232BE">
        <w:rPr>
          <w:rStyle w:val="FontStyle96"/>
          <w:rFonts w:ascii="Arial" w:hAnsi="Arial" w:cs="Arial"/>
        </w:rPr>
        <w:tab/>
        <w:t>dokumentacja projektowa z naniesionymi zmianami i uzupełnieniami w trakcie</w:t>
      </w:r>
    </w:p>
    <w:p w:rsidR="009220DB" w:rsidRPr="004232BE" w:rsidRDefault="009220DB">
      <w:pPr>
        <w:pStyle w:val="Style28"/>
        <w:widowControl/>
        <w:spacing w:before="53" w:line="274" w:lineRule="exact"/>
        <w:ind w:left="720"/>
        <w:rPr>
          <w:rStyle w:val="FontStyle96"/>
          <w:rFonts w:ascii="Arial" w:hAnsi="Arial" w:cs="Arial"/>
        </w:rPr>
      </w:pPr>
      <w:r w:rsidRPr="004232BE">
        <w:rPr>
          <w:rStyle w:val="FontStyle96"/>
          <w:rFonts w:ascii="Arial" w:hAnsi="Arial" w:cs="Arial"/>
        </w:rPr>
        <w:t>wykonywania robót</w:t>
      </w:r>
    </w:p>
    <w:p w:rsidR="009220DB" w:rsidRPr="004232BE" w:rsidRDefault="009220DB" w:rsidP="009220DB">
      <w:pPr>
        <w:pStyle w:val="Style33"/>
        <w:widowControl/>
        <w:numPr>
          <w:ilvl w:val="0"/>
          <w:numId w:val="3"/>
        </w:numPr>
        <w:tabs>
          <w:tab w:val="left" w:pos="720"/>
        </w:tabs>
        <w:ind w:left="720"/>
        <w:rPr>
          <w:rStyle w:val="FontStyle96"/>
          <w:rFonts w:ascii="Arial" w:hAnsi="Arial" w:cs="Arial"/>
        </w:rPr>
      </w:pPr>
      <w:r w:rsidRPr="004232BE">
        <w:rPr>
          <w:rStyle w:val="FontStyle96"/>
          <w:rFonts w:ascii="Arial" w:hAnsi="Arial" w:cs="Arial"/>
        </w:rPr>
        <w:t>dokumentacja uzasadniająca uzupełnienia i zmiany wprowadzone w trakcie wykonywania robót</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dziennik budowy</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dokumenty dotyczące jakości wbudowanych materiałów</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protokoły częściowych odbiorów robót zanikających i zakrytych</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 xml:space="preserve">protokoły i zaświadczenia z dokonanych prób </w:t>
      </w:r>
      <w:proofErr w:type="spellStart"/>
      <w:r w:rsidRPr="004232BE">
        <w:rPr>
          <w:rStyle w:val="FontStyle96"/>
          <w:rFonts w:ascii="Arial" w:hAnsi="Arial" w:cs="Arial"/>
        </w:rPr>
        <w:t>pomontażowych</w:t>
      </w:r>
      <w:proofErr w:type="spellEnd"/>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protokoły pomiarów i badań</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świadectwa jakości i dopuszczenia do eksploatacji urządzeń i materiałów</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dokumentacja DTR zamontowanych urządzeń.</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323"/>
        </w:numPr>
        <w:tabs>
          <w:tab w:val="left" w:pos="600"/>
        </w:tabs>
        <w:spacing w:line="274" w:lineRule="exact"/>
        <w:jc w:val="left"/>
        <w:rPr>
          <w:rStyle w:val="FontStyle95"/>
          <w:rFonts w:ascii="Arial" w:hAnsi="Arial" w:cs="Arial"/>
        </w:rPr>
      </w:pPr>
      <w:r w:rsidRPr="004232BE">
        <w:rPr>
          <w:rStyle w:val="FontStyle95"/>
          <w:rFonts w:ascii="Arial" w:hAnsi="Arial" w:cs="Arial"/>
        </w:rPr>
        <w:t>Odbiór częściowy</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Przed rozpoczęciem robót montażowych należy dokonać odbioru: usytuowania miejsc montażu tablic rozdzielczych usytuowania miejsc montażu opraw oświetleniowych usytuowania wypustów pod osprzęt instalacyjny ułożonych, lecz nie otynkowanych przewodów i kabli ułożonych, lecz nie zasypanych kabli oświetlenia terenu usytuowania słupów oświetleniowych.</w:t>
      </w:r>
    </w:p>
    <w:p w:rsidR="009220DB" w:rsidRPr="004232BE" w:rsidRDefault="009220DB" w:rsidP="009220DB">
      <w:pPr>
        <w:pStyle w:val="Style30"/>
        <w:widowControl/>
        <w:numPr>
          <w:ilvl w:val="0"/>
          <w:numId w:val="324"/>
        </w:numPr>
        <w:tabs>
          <w:tab w:val="left" w:pos="600"/>
        </w:tabs>
        <w:spacing w:line="274" w:lineRule="exact"/>
        <w:jc w:val="left"/>
        <w:rPr>
          <w:rStyle w:val="FontStyle95"/>
          <w:rFonts w:ascii="Arial" w:hAnsi="Arial" w:cs="Arial"/>
        </w:rPr>
      </w:pPr>
      <w:r w:rsidRPr="004232BE">
        <w:rPr>
          <w:rStyle w:val="FontStyle95"/>
          <w:rFonts w:ascii="Arial" w:hAnsi="Arial" w:cs="Arial"/>
        </w:rPr>
        <w:t>Odbiór końcowy</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Przy dokonywaniu odbioru końcowego należy:</w:t>
      </w:r>
    </w:p>
    <w:p w:rsidR="009220DB" w:rsidRPr="004232BE" w:rsidRDefault="009220DB" w:rsidP="009220DB">
      <w:pPr>
        <w:pStyle w:val="Style33"/>
        <w:widowControl/>
        <w:numPr>
          <w:ilvl w:val="0"/>
          <w:numId w:val="3"/>
        </w:numPr>
        <w:tabs>
          <w:tab w:val="left" w:pos="720"/>
        </w:tabs>
        <w:ind w:left="720"/>
        <w:rPr>
          <w:rStyle w:val="FontStyle96"/>
          <w:rFonts w:ascii="Arial" w:hAnsi="Arial" w:cs="Arial"/>
        </w:rPr>
      </w:pPr>
      <w:r w:rsidRPr="004232BE">
        <w:rPr>
          <w:rStyle w:val="FontStyle96"/>
          <w:rFonts w:ascii="Arial" w:hAnsi="Arial" w:cs="Arial"/>
        </w:rPr>
        <w:t>sprawdzić zgodność robót z umową, dokumentacją, warunkami, normami i przepisami</w:t>
      </w:r>
    </w:p>
    <w:p w:rsidR="009220DB" w:rsidRPr="004232BE" w:rsidRDefault="009220DB" w:rsidP="009220DB">
      <w:pPr>
        <w:pStyle w:val="Style33"/>
        <w:widowControl/>
        <w:numPr>
          <w:ilvl w:val="0"/>
          <w:numId w:val="3"/>
        </w:numPr>
        <w:tabs>
          <w:tab w:val="left" w:pos="720"/>
        </w:tabs>
        <w:ind w:left="720"/>
        <w:rPr>
          <w:rStyle w:val="FontStyle96"/>
          <w:rFonts w:ascii="Arial" w:hAnsi="Arial" w:cs="Arial"/>
        </w:rPr>
      </w:pPr>
      <w:r w:rsidRPr="004232BE">
        <w:rPr>
          <w:rStyle w:val="FontStyle96"/>
          <w:rFonts w:ascii="Arial" w:hAnsi="Arial" w:cs="Arial"/>
        </w:rPr>
        <w:t>sprawdzić udokumentowanie jakości robót z odpowiednimi protokółami prób montażowych</w:t>
      </w:r>
    </w:p>
    <w:p w:rsidR="009220DB" w:rsidRPr="004232BE" w:rsidRDefault="009220DB" w:rsidP="009220DB">
      <w:pPr>
        <w:pStyle w:val="Style33"/>
        <w:widowControl/>
        <w:numPr>
          <w:ilvl w:val="0"/>
          <w:numId w:val="3"/>
        </w:numPr>
        <w:tabs>
          <w:tab w:val="left" w:pos="720"/>
        </w:tabs>
        <w:ind w:left="720"/>
        <w:rPr>
          <w:rStyle w:val="FontStyle96"/>
          <w:rFonts w:ascii="Arial" w:hAnsi="Arial" w:cs="Arial"/>
        </w:rPr>
      </w:pPr>
      <w:r w:rsidRPr="004232BE">
        <w:rPr>
          <w:rStyle w:val="FontStyle96"/>
          <w:rFonts w:ascii="Arial" w:hAnsi="Arial" w:cs="Arial"/>
        </w:rPr>
        <w:t>dokonać oględzin nowo-zabudowanych instalacji, rozdzielnic i urządzeń odbiorczych</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ustalić warunki przekazania instalacji do eksploatacji i załączenia napięcia</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dokonać próbnego załączenia pod napięcie</w:t>
      </w:r>
    </w:p>
    <w:p w:rsidR="009220DB" w:rsidRPr="004232BE" w:rsidRDefault="009220DB">
      <w:pPr>
        <w:pStyle w:val="Style69"/>
        <w:widowControl/>
        <w:tabs>
          <w:tab w:val="left" w:pos="715"/>
        </w:tabs>
        <w:spacing w:line="274" w:lineRule="exact"/>
        <w:ind w:right="1382" w:firstLine="360"/>
        <w:jc w:val="left"/>
        <w:rPr>
          <w:rStyle w:val="FontStyle96"/>
          <w:rFonts w:ascii="Arial" w:hAnsi="Arial" w:cs="Arial"/>
        </w:rPr>
      </w:pPr>
      <w:r w:rsidRPr="004232BE">
        <w:rPr>
          <w:rStyle w:val="FontStyle96"/>
          <w:rFonts w:ascii="Arial" w:hAnsi="Arial" w:cs="Arial"/>
        </w:rPr>
        <w:t>-</w:t>
      </w:r>
      <w:r w:rsidRPr="004232BE">
        <w:rPr>
          <w:rStyle w:val="FontStyle96"/>
          <w:rFonts w:ascii="Arial" w:hAnsi="Arial" w:cs="Arial"/>
        </w:rPr>
        <w:tab/>
        <w:t xml:space="preserve">sporządzić protokół z odbioru z podaniem wniosków i ustaleń. Odbiór instalacji należy wykonać zgodnie z </w:t>
      </w:r>
      <w:proofErr w:type="spellStart"/>
      <w:r w:rsidRPr="004232BE">
        <w:rPr>
          <w:rStyle w:val="FontStyle96"/>
          <w:rFonts w:ascii="Arial" w:hAnsi="Arial" w:cs="Arial"/>
        </w:rPr>
        <w:t>PN-IEC</w:t>
      </w:r>
      <w:proofErr w:type="spellEnd"/>
      <w:r w:rsidRPr="004232BE">
        <w:rPr>
          <w:rStyle w:val="FontStyle96"/>
          <w:rFonts w:ascii="Arial" w:hAnsi="Arial" w:cs="Arial"/>
        </w:rPr>
        <w:t xml:space="preserve"> 60364-6-61.</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38" w:line="274" w:lineRule="exact"/>
        <w:rPr>
          <w:rStyle w:val="FontStyle95"/>
          <w:rFonts w:ascii="Arial" w:hAnsi="Arial" w:cs="Arial"/>
        </w:rPr>
      </w:pPr>
      <w:r w:rsidRPr="004232BE">
        <w:rPr>
          <w:rStyle w:val="FontStyle95"/>
          <w:rFonts w:ascii="Arial" w:hAnsi="Arial" w:cs="Arial"/>
        </w:rPr>
        <w:t>9. PODSTAWA PŁATNOŚCI</w:t>
      </w:r>
    </w:p>
    <w:p w:rsidR="009220DB" w:rsidRPr="004232BE" w:rsidRDefault="009220DB" w:rsidP="009220DB">
      <w:pPr>
        <w:pStyle w:val="Style30"/>
        <w:widowControl/>
        <w:numPr>
          <w:ilvl w:val="0"/>
          <w:numId w:val="325"/>
        </w:numPr>
        <w:tabs>
          <w:tab w:val="left" w:pos="418"/>
        </w:tabs>
        <w:spacing w:line="274" w:lineRule="exact"/>
        <w:jc w:val="left"/>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ustalenia dotyczące podstawy płatności podano w ST.00.01.00 Wymagania ogólne - pkt.9.</w:t>
      </w:r>
    </w:p>
    <w:p w:rsidR="009220DB" w:rsidRPr="004232BE" w:rsidRDefault="009220DB" w:rsidP="009220DB">
      <w:pPr>
        <w:pStyle w:val="Style30"/>
        <w:widowControl/>
        <w:numPr>
          <w:ilvl w:val="0"/>
          <w:numId w:val="326"/>
        </w:numPr>
        <w:tabs>
          <w:tab w:val="left" w:pos="418"/>
        </w:tabs>
        <w:spacing w:before="5" w:line="274" w:lineRule="exact"/>
        <w:jc w:val="left"/>
        <w:rPr>
          <w:rStyle w:val="FontStyle95"/>
          <w:rFonts w:ascii="Arial" w:hAnsi="Arial" w:cs="Arial"/>
        </w:rPr>
      </w:pPr>
      <w:r w:rsidRPr="004232BE">
        <w:rPr>
          <w:rStyle w:val="FontStyle95"/>
          <w:rFonts w:ascii="Arial" w:hAnsi="Arial" w:cs="Arial"/>
        </w:rPr>
        <w:t>Szczególne zasady dotyczące podstawy płatności</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Płatność należy przyjmować zgodnie z obmiarem i oceną jakości wykonanych robót na podstawie:   atestów,   certyfikatów,   aprobat  technicznych   producentów, wyniki protokółów i badań oraz oględzin sprawdzającego. Cena jednostkowa wykonanych robót obejmuje:</w:t>
      </w:r>
    </w:p>
    <w:p w:rsidR="009220DB" w:rsidRPr="004232BE" w:rsidRDefault="009220DB" w:rsidP="009220DB">
      <w:pPr>
        <w:pStyle w:val="Style33"/>
        <w:widowControl/>
        <w:numPr>
          <w:ilvl w:val="0"/>
          <w:numId w:val="303"/>
        </w:numPr>
        <w:tabs>
          <w:tab w:val="left" w:pos="725"/>
        </w:tabs>
        <w:ind w:left="370" w:firstLine="0"/>
        <w:jc w:val="left"/>
        <w:rPr>
          <w:rStyle w:val="FontStyle96"/>
          <w:rFonts w:ascii="Arial" w:hAnsi="Arial" w:cs="Arial"/>
        </w:rPr>
      </w:pPr>
      <w:r w:rsidRPr="004232BE">
        <w:rPr>
          <w:rStyle w:val="FontStyle96"/>
          <w:rFonts w:ascii="Arial" w:hAnsi="Arial" w:cs="Arial"/>
        </w:rPr>
        <w:t>roboty przygotowawcze i pomiarowe geodezyjne</w:t>
      </w:r>
    </w:p>
    <w:p w:rsidR="009220DB" w:rsidRPr="004232BE" w:rsidRDefault="009220DB" w:rsidP="009220DB">
      <w:pPr>
        <w:pStyle w:val="Style33"/>
        <w:widowControl/>
        <w:numPr>
          <w:ilvl w:val="0"/>
          <w:numId w:val="303"/>
        </w:numPr>
        <w:tabs>
          <w:tab w:val="left" w:pos="725"/>
        </w:tabs>
        <w:ind w:left="370" w:firstLine="0"/>
        <w:jc w:val="left"/>
        <w:rPr>
          <w:rStyle w:val="FontStyle96"/>
          <w:rFonts w:ascii="Arial" w:hAnsi="Arial" w:cs="Arial"/>
        </w:rPr>
      </w:pPr>
      <w:r w:rsidRPr="004232BE">
        <w:rPr>
          <w:rStyle w:val="FontStyle96"/>
          <w:rFonts w:ascii="Arial" w:hAnsi="Arial" w:cs="Arial"/>
        </w:rPr>
        <w:t>zakup i transport materiałów i elementów na miejsce wbudowania</w:t>
      </w:r>
    </w:p>
    <w:p w:rsidR="009220DB" w:rsidRPr="004232BE" w:rsidRDefault="009220DB" w:rsidP="009220DB">
      <w:pPr>
        <w:pStyle w:val="Style33"/>
        <w:widowControl/>
        <w:numPr>
          <w:ilvl w:val="0"/>
          <w:numId w:val="3"/>
        </w:numPr>
        <w:tabs>
          <w:tab w:val="left" w:pos="720"/>
        </w:tabs>
        <w:ind w:left="720"/>
        <w:rPr>
          <w:rStyle w:val="FontStyle96"/>
          <w:rFonts w:ascii="Arial" w:hAnsi="Arial" w:cs="Arial"/>
        </w:rPr>
      </w:pPr>
      <w:r w:rsidRPr="004232BE">
        <w:rPr>
          <w:rStyle w:val="FontStyle96"/>
          <w:rFonts w:ascii="Arial" w:hAnsi="Arial" w:cs="Arial"/>
        </w:rPr>
        <w:t>wykonanie robót montażowych ( układanie przewodów, kabli, osprzętu instalacyjnego, montaż tablic rozdzielczych i dodatkowych aparatów)</w:t>
      </w:r>
    </w:p>
    <w:p w:rsidR="009220DB" w:rsidRPr="004232BE" w:rsidRDefault="009220DB" w:rsidP="009220DB">
      <w:pPr>
        <w:pStyle w:val="Style33"/>
        <w:widowControl/>
        <w:numPr>
          <w:ilvl w:val="0"/>
          <w:numId w:val="3"/>
        </w:numPr>
        <w:tabs>
          <w:tab w:val="left" w:pos="720"/>
        </w:tabs>
        <w:ind w:left="720"/>
        <w:rPr>
          <w:rStyle w:val="FontStyle96"/>
          <w:rFonts w:ascii="Arial" w:hAnsi="Arial" w:cs="Arial"/>
        </w:rPr>
      </w:pPr>
      <w:r w:rsidRPr="004232BE">
        <w:rPr>
          <w:rStyle w:val="FontStyle96"/>
          <w:rFonts w:ascii="Arial" w:hAnsi="Arial" w:cs="Arial"/>
        </w:rPr>
        <w:lastRenderedPageBreak/>
        <w:t xml:space="preserve">wykonanie niezbędnych robót ziemnych (wykop, zasypanie, </w:t>
      </w:r>
      <w:proofErr w:type="spellStart"/>
      <w:r w:rsidRPr="004232BE">
        <w:rPr>
          <w:rStyle w:val="FontStyle96"/>
          <w:rFonts w:ascii="Arial" w:hAnsi="Arial" w:cs="Arial"/>
        </w:rPr>
        <w:t>obsypka</w:t>
      </w:r>
      <w:proofErr w:type="spellEnd"/>
      <w:r w:rsidRPr="004232BE">
        <w:rPr>
          <w:rStyle w:val="FontStyle96"/>
          <w:rFonts w:ascii="Arial" w:hAnsi="Arial" w:cs="Arial"/>
        </w:rPr>
        <w:t xml:space="preserve"> piaskiem, zagęszczenie gruntu)</w:t>
      </w:r>
    </w:p>
    <w:p w:rsidR="009220DB" w:rsidRPr="004232BE" w:rsidRDefault="009220DB" w:rsidP="009220DB">
      <w:pPr>
        <w:pStyle w:val="Style33"/>
        <w:widowControl/>
        <w:numPr>
          <w:ilvl w:val="0"/>
          <w:numId w:val="3"/>
        </w:numPr>
        <w:tabs>
          <w:tab w:val="left" w:pos="720"/>
        </w:tabs>
        <w:ind w:left="720"/>
        <w:rPr>
          <w:rStyle w:val="FontStyle96"/>
          <w:rFonts w:ascii="Arial" w:hAnsi="Arial" w:cs="Arial"/>
        </w:rPr>
      </w:pPr>
      <w:r w:rsidRPr="004232BE">
        <w:rPr>
          <w:rStyle w:val="FontStyle96"/>
          <w:rFonts w:ascii="Arial" w:hAnsi="Arial" w:cs="Arial"/>
        </w:rPr>
        <w:t>wykonanie robót kablowych zewnętrznych ( ułożenie kabla, zarobienie i podłączenie do urządzeń, przykrycie kabla folią, nałożenie oznaczników kablowych)</w:t>
      </w:r>
    </w:p>
    <w:p w:rsidR="009220DB" w:rsidRPr="004232BE" w:rsidRDefault="009220DB" w:rsidP="009220DB">
      <w:pPr>
        <w:pStyle w:val="Style33"/>
        <w:widowControl/>
        <w:numPr>
          <w:ilvl w:val="0"/>
          <w:numId w:val="3"/>
        </w:numPr>
        <w:tabs>
          <w:tab w:val="left" w:pos="720"/>
        </w:tabs>
        <w:ind w:left="720"/>
        <w:rPr>
          <w:rStyle w:val="FontStyle96"/>
          <w:rFonts w:ascii="Arial" w:hAnsi="Arial" w:cs="Arial"/>
        </w:rPr>
      </w:pPr>
      <w:r w:rsidRPr="004232BE">
        <w:rPr>
          <w:rStyle w:val="FontStyle96"/>
          <w:rFonts w:ascii="Arial" w:hAnsi="Arial" w:cs="Arial"/>
        </w:rPr>
        <w:t>wykonanie montażu słupów oświetleniowych ( montaż słupa w wykopie, montaż opraw oświetleniowych, ułożenie przewodów, wykonanie połączeń w słupie)</w:t>
      </w:r>
    </w:p>
    <w:p w:rsidR="009220DB" w:rsidRPr="004232BE" w:rsidRDefault="009220DB" w:rsidP="009220DB">
      <w:pPr>
        <w:pStyle w:val="Style33"/>
        <w:widowControl/>
        <w:numPr>
          <w:ilvl w:val="0"/>
          <w:numId w:val="3"/>
        </w:numPr>
        <w:tabs>
          <w:tab w:val="left" w:pos="720"/>
        </w:tabs>
        <w:spacing w:before="53"/>
        <w:ind w:left="720"/>
        <w:jc w:val="left"/>
        <w:rPr>
          <w:rStyle w:val="FontStyle96"/>
          <w:rFonts w:ascii="Arial" w:hAnsi="Arial" w:cs="Arial"/>
        </w:rPr>
      </w:pPr>
      <w:r w:rsidRPr="004232BE">
        <w:rPr>
          <w:rStyle w:val="FontStyle96"/>
          <w:rFonts w:ascii="Arial" w:hAnsi="Arial" w:cs="Arial"/>
        </w:rPr>
        <w:t>wykonanie   pomiarów   elektrycznych   i   wszystkich   koniecznych badań potwierdzonych protokółami</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uporządkowanie terenu budowy</w:t>
      </w:r>
    </w:p>
    <w:p w:rsidR="009220DB" w:rsidRPr="004232BE" w:rsidRDefault="009220DB" w:rsidP="009220DB">
      <w:pPr>
        <w:pStyle w:val="Style33"/>
        <w:widowControl/>
        <w:numPr>
          <w:ilvl w:val="0"/>
          <w:numId w:val="3"/>
        </w:numPr>
        <w:tabs>
          <w:tab w:val="left" w:pos="720"/>
        </w:tabs>
        <w:ind w:left="370" w:firstLine="0"/>
        <w:jc w:val="left"/>
        <w:rPr>
          <w:rStyle w:val="FontStyle96"/>
          <w:rFonts w:ascii="Arial" w:hAnsi="Arial" w:cs="Arial"/>
        </w:rPr>
      </w:pPr>
      <w:r w:rsidRPr="004232BE">
        <w:rPr>
          <w:rStyle w:val="FontStyle96"/>
          <w:rFonts w:ascii="Arial" w:hAnsi="Arial" w:cs="Arial"/>
        </w:rPr>
        <w:t>wykonanie dokumentacji powykonawczej.</w:t>
      </w:r>
    </w:p>
    <w:p w:rsidR="009220DB" w:rsidRPr="004232BE" w:rsidRDefault="009220DB">
      <w:pPr>
        <w:pStyle w:val="Style56"/>
        <w:widowControl/>
        <w:spacing w:line="240" w:lineRule="exact"/>
        <w:ind w:left="418"/>
        <w:rPr>
          <w:rFonts w:ascii="Arial" w:hAnsi="Arial" w:cs="Arial"/>
          <w:sz w:val="20"/>
          <w:szCs w:val="20"/>
        </w:rPr>
      </w:pPr>
    </w:p>
    <w:p w:rsidR="009220DB" w:rsidRPr="004232BE" w:rsidRDefault="009220DB">
      <w:pPr>
        <w:pStyle w:val="Style56"/>
        <w:widowControl/>
        <w:spacing w:before="38"/>
        <w:ind w:left="418"/>
        <w:rPr>
          <w:rStyle w:val="FontStyle95"/>
          <w:rFonts w:ascii="Arial" w:hAnsi="Arial" w:cs="Arial"/>
        </w:rPr>
      </w:pPr>
      <w:r w:rsidRPr="004232BE">
        <w:rPr>
          <w:rStyle w:val="FontStyle95"/>
          <w:rFonts w:ascii="Arial" w:hAnsi="Arial" w:cs="Arial"/>
        </w:rPr>
        <w:t>10. OPIS SPOSOBU ROZLICZENIA ROBOT TYMCZASOWYCH I PRAC TOWARZYSZĄCYCH</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29" w:line="278" w:lineRule="exac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pPr>
        <w:pStyle w:val="Style56"/>
        <w:widowControl/>
        <w:spacing w:line="240" w:lineRule="exact"/>
        <w:ind w:firstLine="0"/>
        <w:jc w:val="both"/>
        <w:rPr>
          <w:rFonts w:ascii="Arial" w:hAnsi="Arial" w:cs="Arial"/>
          <w:sz w:val="20"/>
          <w:szCs w:val="20"/>
        </w:rPr>
      </w:pPr>
    </w:p>
    <w:p w:rsidR="009220DB" w:rsidRPr="004232BE" w:rsidRDefault="009220DB">
      <w:pPr>
        <w:pStyle w:val="Style56"/>
        <w:widowControl/>
        <w:spacing w:before="53" w:line="240" w:lineRule="auto"/>
        <w:ind w:firstLine="0"/>
        <w:jc w:val="both"/>
        <w:rPr>
          <w:rStyle w:val="FontStyle95"/>
          <w:rFonts w:ascii="Arial" w:hAnsi="Arial" w:cs="Arial"/>
        </w:rPr>
      </w:pPr>
      <w:r w:rsidRPr="004232BE">
        <w:rPr>
          <w:rStyle w:val="FontStyle95"/>
          <w:rFonts w:ascii="Arial" w:hAnsi="Arial" w:cs="Arial"/>
        </w:rPr>
        <w:t>11. PRZEPISY ZWIĄZANE</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34" w:line="274" w:lineRule="exact"/>
        <w:rPr>
          <w:rStyle w:val="FontStyle96"/>
          <w:rFonts w:ascii="Arial" w:hAnsi="Arial" w:cs="Arial"/>
        </w:rPr>
      </w:pPr>
      <w:r w:rsidRPr="004232BE">
        <w:rPr>
          <w:rStyle w:val="FontStyle96"/>
          <w:rFonts w:ascii="Arial" w:hAnsi="Arial" w:cs="Arial"/>
        </w:rPr>
        <w:t>Roboty będą wykonywane w bezpieczny sposób, ściśle w zgodzie z Polskimi Normami ( PN ) lub odpowiednikami norm krajów Unii Europejskiej w zakresie przyjętym przez polskie ustawodawstwo.</w:t>
      </w:r>
    </w:p>
    <w:p w:rsidR="009220DB" w:rsidRPr="004232BE" w:rsidRDefault="009220DB">
      <w:pPr>
        <w:pStyle w:val="Style56"/>
        <w:widowControl/>
        <w:spacing w:line="240" w:lineRule="exact"/>
        <w:ind w:firstLine="0"/>
        <w:rPr>
          <w:rFonts w:ascii="Arial" w:hAnsi="Arial" w:cs="Arial"/>
          <w:sz w:val="20"/>
          <w:szCs w:val="20"/>
        </w:rPr>
      </w:pPr>
    </w:p>
    <w:p w:rsidR="009220DB" w:rsidRPr="004232BE" w:rsidRDefault="009220DB">
      <w:pPr>
        <w:pStyle w:val="Style56"/>
        <w:widowControl/>
        <w:spacing w:before="43"/>
        <w:ind w:firstLine="0"/>
        <w:rPr>
          <w:rStyle w:val="FontStyle95"/>
          <w:rFonts w:ascii="Arial" w:hAnsi="Arial" w:cs="Arial"/>
          <w:u w:val="single"/>
        </w:rPr>
      </w:pPr>
      <w:r w:rsidRPr="004232BE">
        <w:rPr>
          <w:rStyle w:val="FontStyle95"/>
          <w:rFonts w:ascii="Arial" w:hAnsi="Arial" w:cs="Arial"/>
          <w:u w:val="single"/>
        </w:rPr>
        <w:t>Polskie Normy</w:t>
      </w:r>
    </w:p>
    <w:p w:rsidR="009220DB" w:rsidRPr="004232BE" w:rsidRDefault="003318E1" w:rsidP="003318E1">
      <w:pPr>
        <w:pStyle w:val="Style28"/>
        <w:widowControl/>
        <w:tabs>
          <w:tab w:val="left" w:pos="2784"/>
        </w:tabs>
        <w:spacing w:line="274" w:lineRule="exact"/>
        <w:ind w:right="706"/>
        <w:rPr>
          <w:rStyle w:val="FontStyle96"/>
          <w:rFonts w:ascii="Arial" w:hAnsi="Arial" w:cs="Arial"/>
        </w:rPr>
      </w:pPr>
      <w:r>
        <w:rPr>
          <w:rStyle w:val="FontStyle96"/>
          <w:rFonts w:ascii="Arial" w:hAnsi="Arial" w:cs="Arial"/>
        </w:rPr>
        <w:t xml:space="preserve">       PN - 76/E – 05125          </w:t>
      </w:r>
      <w:r w:rsidR="009220DB" w:rsidRPr="004232BE">
        <w:rPr>
          <w:rStyle w:val="FontStyle96"/>
          <w:rFonts w:ascii="Arial" w:hAnsi="Arial" w:cs="Arial"/>
        </w:rPr>
        <w:t>Elektroenergetyczne i sygnalizacyjne linie</w:t>
      </w:r>
    </w:p>
    <w:p w:rsidR="009220DB" w:rsidRPr="004232BE" w:rsidRDefault="009220DB">
      <w:pPr>
        <w:pStyle w:val="Style39"/>
        <w:widowControl/>
        <w:spacing w:line="274" w:lineRule="exact"/>
        <w:ind w:left="3485"/>
        <w:jc w:val="left"/>
        <w:rPr>
          <w:rStyle w:val="FontStyle96"/>
          <w:rFonts w:ascii="Arial" w:hAnsi="Arial" w:cs="Arial"/>
        </w:rPr>
      </w:pPr>
      <w:r w:rsidRPr="004232BE">
        <w:rPr>
          <w:rStyle w:val="FontStyle96"/>
          <w:rFonts w:ascii="Arial" w:hAnsi="Arial" w:cs="Arial"/>
        </w:rPr>
        <w:t>kablowe. Projektowanie i budowa.</w:t>
      </w:r>
    </w:p>
    <w:p w:rsidR="009220DB" w:rsidRPr="004232BE" w:rsidRDefault="009220DB">
      <w:pPr>
        <w:pStyle w:val="Style16"/>
        <w:widowControl/>
        <w:tabs>
          <w:tab w:val="left" w:pos="3490"/>
        </w:tabs>
        <w:spacing w:line="274" w:lineRule="exact"/>
        <w:ind w:left="696"/>
        <w:rPr>
          <w:rStyle w:val="FontStyle96"/>
          <w:rFonts w:ascii="Arial" w:hAnsi="Arial" w:cs="Arial"/>
        </w:rPr>
      </w:pPr>
      <w:r w:rsidRPr="004232BE">
        <w:rPr>
          <w:rStyle w:val="FontStyle96"/>
          <w:rFonts w:ascii="Arial" w:hAnsi="Arial" w:cs="Arial"/>
        </w:rPr>
        <w:t>Kable elektroenergetyczne i sygnalizacyjne</w:t>
      </w:r>
      <w:r w:rsidRPr="004232BE">
        <w:rPr>
          <w:rStyle w:val="FontStyle96"/>
          <w:rFonts w:ascii="Arial" w:hAnsi="Arial" w:cs="Arial"/>
        </w:rPr>
        <w:br/>
        <w:t>PN - 76/E - 90301</w:t>
      </w:r>
      <w:r w:rsidRPr="004232BE">
        <w:rPr>
          <w:rStyle w:val="FontStyle96"/>
          <w:rFonts w:ascii="Arial" w:hAnsi="Arial" w:cs="Arial"/>
        </w:rPr>
        <w:tab/>
        <w:t>o izolacji z tworzyw termoplastycznych na</w:t>
      </w:r>
    </w:p>
    <w:p w:rsidR="009220DB" w:rsidRPr="004232BE" w:rsidRDefault="009220DB">
      <w:pPr>
        <w:pStyle w:val="Style39"/>
        <w:widowControl/>
        <w:spacing w:line="274" w:lineRule="exact"/>
        <w:ind w:left="3485"/>
        <w:jc w:val="left"/>
        <w:rPr>
          <w:rStyle w:val="FontStyle96"/>
          <w:rFonts w:ascii="Arial" w:hAnsi="Arial" w:cs="Arial"/>
        </w:rPr>
      </w:pPr>
      <w:r w:rsidRPr="004232BE">
        <w:rPr>
          <w:rStyle w:val="FontStyle96"/>
          <w:rFonts w:ascii="Arial" w:hAnsi="Arial" w:cs="Arial"/>
        </w:rPr>
        <w:t xml:space="preserve">napięcie znamionowe 0,6/1 </w:t>
      </w:r>
      <w:proofErr w:type="spellStart"/>
      <w:r w:rsidRPr="004232BE">
        <w:rPr>
          <w:rStyle w:val="FontStyle96"/>
          <w:rFonts w:ascii="Arial" w:hAnsi="Arial" w:cs="Arial"/>
        </w:rPr>
        <w:t>kV</w:t>
      </w:r>
      <w:proofErr w:type="spellEnd"/>
      <w:r w:rsidRPr="004232BE">
        <w:rPr>
          <w:rStyle w:val="FontStyle96"/>
          <w:rFonts w:ascii="Arial" w:hAnsi="Arial" w:cs="Arial"/>
        </w:rPr>
        <w:t>.</w:t>
      </w:r>
    </w:p>
    <w:p w:rsidR="009220DB" w:rsidRPr="004232BE" w:rsidRDefault="009220DB">
      <w:pPr>
        <w:pStyle w:val="Style16"/>
        <w:widowControl/>
        <w:tabs>
          <w:tab w:val="left" w:pos="3490"/>
        </w:tabs>
        <w:spacing w:line="274" w:lineRule="exact"/>
        <w:ind w:left="696"/>
        <w:rPr>
          <w:rStyle w:val="FontStyle96"/>
          <w:rFonts w:ascii="Arial" w:hAnsi="Arial" w:cs="Arial"/>
        </w:rPr>
      </w:pPr>
      <w:r w:rsidRPr="004232BE">
        <w:rPr>
          <w:rStyle w:val="FontStyle96"/>
          <w:rFonts w:ascii="Arial" w:hAnsi="Arial" w:cs="Arial"/>
        </w:rPr>
        <w:t>Elektryczne linie kablowe. Osprzęt do kabli</w:t>
      </w:r>
      <w:r w:rsidRPr="004232BE">
        <w:rPr>
          <w:rStyle w:val="FontStyle96"/>
          <w:rFonts w:ascii="Arial" w:hAnsi="Arial" w:cs="Arial"/>
        </w:rPr>
        <w:br/>
        <w:t>PN - 74/E - 06401</w:t>
      </w:r>
      <w:r w:rsidRPr="004232BE">
        <w:rPr>
          <w:rStyle w:val="FontStyle96"/>
          <w:rFonts w:ascii="Arial" w:hAnsi="Arial" w:cs="Arial"/>
        </w:rPr>
        <w:tab/>
        <w:t>o napięciu znamionowym do 60kV. Ogólne</w:t>
      </w:r>
    </w:p>
    <w:p w:rsidR="009220DB" w:rsidRPr="004232BE" w:rsidRDefault="009220DB">
      <w:pPr>
        <w:pStyle w:val="Style16"/>
        <w:widowControl/>
        <w:tabs>
          <w:tab w:val="left" w:pos="3490"/>
        </w:tabs>
        <w:spacing w:line="274" w:lineRule="exact"/>
        <w:ind w:left="696"/>
        <w:rPr>
          <w:rStyle w:val="FontStyle96"/>
          <w:rFonts w:ascii="Arial" w:hAnsi="Arial" w:cs="Arial"/>
        </w:rPr>
      </w:pPr>
      <w:r w:rsidRPr="004232BE">
        <w:rPr>
          <w:rStyle w:val="FontStyle96"/>
          <w:rFonts w:ascii="Arial" w:hAnsi="Arial" w:cs="Arial"/>
        </w:rPr>
        <w:t>wymagania i badania.</w:t>
      </w:r>
      <w:r w:rsidRPr="004232BE">
        <w:rPr>
          <w:rStyle w:val="FontStyle96"/>
          <w:rFonts w:ascii="Arial" w:hAnsi="Arial" w:cs="Arial"/>
        </w:rPr>
        <w:br/>
        <w:t>PN - 84/E - 02033</w:t>
      </w:r>
      <w:r w:rsidRPr="004232BE">
        <w:rPr>
          <w:rStyle w:val="FontStyle96"/>
          <w:rFonts w:ascii="Arial" w:hAnsi="Arial" w:cs="Arial"/>
        </w:rPr>
        <w:tab/>
        <w:t>Oświetlenie wnętrz światłem elektrycznym.</w:t>
      </w:r>
    </w:p>
    <w:p w:rsidR="009220DB" w:rsidRPr="004232BE" w:rsidRDefault="009220DB">
      <w:pPr>
        <w:pStyle w:val="Style28"/>
        <w:widowControl/>
        <w:spacing w:line="240" w:lineRule="exact"/>
        <w:ind w:left="696"/>
        <w:jc w:val="both"/>
        <w:rPr>
          <w:rFonts w:ascii="Arial" w:hAnsi="Arial" w:cs="Arial"/>
          <w:sz w:val="20"/>
          <w:szCs w:val="20"/>
        </w:rPr>
      </w:pPr>
    </w:p>
    <w:p w:rsidR="009220DB" w:rsidRPr="004232BE" w:rsidRDefault="009220DB" w:rsidP="003318E1">
      <w:pPr>
        <w:pStyle w:val="Style28"/>
        <w:widowControl/>
        <w:spacing w:before="29" w:line="278" w:lineRule="exact"/>
        <w:ind w:left="696"/>
        <w:jc w:val="both"/>
        <w:rPr>
          <w:rStyle w:val="FontStyle96"/>
          <w:rFonts w:ascii="Arial" w:hAnsi="Arial" w:cs="Arial"/>
        </w:rPr>
      </w:pPr>
      <w:r w:rsidRPr="004232BE">
        <w:rPr>
          <w:rStyle w:val="FontStyle96"/>
          <w:rFonts w:ascii="Arial" w:hAnsi="Arial" w:cs="Arial"/>
        </w:rPr>
        <w:t>PN - 86 - 92/E - 05003      Ochrona odgromowa obiektów</w:t>
      </w:r>
      <w:r w:rsidR="003318E1">
        <w:rPr>
          <w:rStyle w:val="FontStyle96"/>
          <w:rFonts w:ascii="Arial" w:hAnsi="Arial" w:cs="Arial"/>
        </w:rPr>
        <w:t xml:space="preserve"> </w:t>
      </w:r>
      <w:r w:rsidRPr="004232BE">
        <w:rPr>
          <w:rStyle w:val="FontStyle96"/>
          <w:rFonts w:ascii="Arial" w:hAnsi="Arial" w:cs="Arial"/>
        </w:rPr>
        <w:t>budowlanych.</w:t>
      </w:r>
    </w:p>
    <w:p w:rsidR="009220DB" w:rsidRPr="004232BE" w:rsidRDefault="009220DB">
      <w:pPr>
        <w:pStyle w:val="Style28"/>
        <w:widowControl/>
        <w:tabs>
          <w:tab w:val="left" w:pos="3480"/>
        </w:tabs>
        <w:spacing w:after="259" w:line="278" w:lineRule="exact"/>
        <w:ind w:left="696"/>
        <w:rPr>
          <w:rStyle w:val="FontStyle96"/>
          <w:rFonts w:ascii="Arial" w:hAnsi="Arial" w:cs="Arial"/>
        </w:rPr>
      </w:pPr>
      <w:r w:rsidRPr="004232BE">
        <w:rPr>
          <w:rStyle w:val="FontStyle96"/>
          <w:rFonts w:ascii="Arial" w:hAnsi="Arial" w:cs="Arial"/>
        </w:rPr>
        <w:t>PN - IEC 60439</w:t>
      </w:r>
      <w:r w:rsidRPr="004232BE">
        <w:rPr>
          <w:rStyle w:val="FontStyle96"/>
          <w:rFonts w:ascii="Arial" w:hAnsi="Arial" w:cs="Arial"/>
        </w:rPr>
        <w:tab/>
        <w:t>Rozdzielnice i sterownice niskonapięciowe.</w:t>
      </w:r>
    </w:p>
    <w:p w:rsidR="009220DB" w:rsidRPr="004232BE" w:rsidRDefault="009220DB">
      <w:pPr>
        <w:pStyle w:val="Style28"/>
        <w:widowControl/>
        <w:tabs>
          <w:tab w:val="left" w:pos="3480"/>
        </w:tabs>
        <w:spacing w:after="259" w:line="278" w:lineRule="exact"/>
        <w:ind w:left="696"/>
        <w:rPr>
          <w:rStyle w:val="FontStyle96"/>
          <w:rFonts w:ascii="Arial" w:hAnsi="Arial" w:cs="Arial"/>
        </w:rPr>
        <w:sectPr w:rsidR="009220DB" w:rsidRPr="004232BE">
          <w:headerReference w:type="even" r:id="rId20"/>
          <w:headerReference w:type="default" r:id="rId21"/>
          <w:footerReference w:type="even" r:id="rId22"/>
          <w:footerReference w:type="default" r:id="rId23"/>
          <w:type w:val="continuous"/>
          <w:pgSz w:w="11905" w:h="16837"/>
          <w:pgMar w:top="1120" w:right="1423" w:bottom="1366" w:left="1985" w:header="708" w:footer="708" w:gutter="0"/>
          <w:cols w:space="60"/>
          <w:noEndnote/>
        </w:sectPr>
      </w:pPr>
    </w:p>
    <w:p w:rsidR="009220DB" w:rsidRPr="004232BE" w:rsidRDefault="009220DB">
      <w:pPr>
        <w:pStyle w:val="Style28"/>
        <w:widowControl/>
        <w:spacing w:before="58" w:line="240" w:lineRule="auto"/>
        <w:jc w:val="both"/>
        <w:rPr>
          <w:rStyle w:val="FontStyle96"/>
          <w:rFonts w:ascii="Arial" w:hAnsi="Arial" w:cs="Arial"/>
        </w:rPr>
      </w:pPr>
      <w:r w:rsidRPr="004232BE">
        <w:rPr>
          <w:rStyle w:val="FontStyle96"/>
          <w:rFonts w:ascii="Arial" w:hAnsi="Arial" w:cs="Arial"/>
        </w:rPr>
        <w:lastRenderedPageBreak/>
        <w:t>PN - IEC 60364 - 1</w:t>
      </w:r>
    </w:p>
    <w:p w:rsidR="009220DB" w:rsidRPr="004232BE" w:rsidRDefault="009220DB">
      <w:pPr>
        <w:pStyle w:val="Style28"/>
        <w:widowControl/>
        <w:spacing w:line="240" w:lineRule="exact"/>
        <w:jc w:val="both"/>
        <w:rPr>
          <w:rFonts w:ascii="Arial" w:hAnsi="Arial" w:cs="Arial"/>
          <w:sz w:val="20"/>
          <w:szCs w:val="20"/>
        </w:rPr>
      </w:pPr>
    </w:p>
    <w:p w:rsidR="009220DB" w:rsidRPr="004232BE" w:rsidRDefault="009220DB">
      <w:pPr>
        <w:pStyle w:val="Style28"/>
        <w:widowControl/>
        <w:spacing w:line="240" w:lineRule="exact"/>
        <w:jc w:val="both"/>
        <w:rPr>
          <w:rFonts w:ascii="Arial" w:hAnsi="Arial" w:cs="Arial"/>
          <w:sz w:val="20"/>
          <w:szCs w:val="20"/>
        </w:rPr>
      </w:pPr>
    </w:p>
    <w:p w:rsidR="009220DB" w:rsidRPr="004232BE" w:rsidRDefault="009220DB">
      <w:pPr>
        <w:pStyle w:val="Style28"/>
        <w:widowControl/>
        <w:spacing w:line="240" w:lineRule="exact"/>
        <w:jc w:val="both"/>
        <w:rPr>
          <w:rFonts w:ascii="Arial" w:hAnsi="Arial" w:cs="Arial"/>
          <w:sz w:val="20"/>
          <w:szCs w:val="20"/>
        </w:rPr>
      </w:pPr>
    </w:p>
    <w:p w:rsidR="009220DB" w:rsidRPr="004232BE" w:rsidRDefault="009220DB">
      <w:pPr>
        <w:pStyle w:val="Style28"/>
        <w:widowControl/>
        <w:spacing w:line="240" w:lineRule="exact"/>
        <w:jc w:val="both"/>
        <w:rPr>
          <w:rFonts w:ascii="Arial" w:hAnsi="Arial" w:cs="Arial"/>
          <w:sz w:val="20"/>
          <w:szCs w:val="20"/>
        </w:rPr>
      </w:pPr>
    </w:p>
    <w:p w:rsidR="009220DB" w:rsidRPr="004232BE" w:rsidRDefault="009220DB">
      <w:pPr>
        <w:pStyle w:val="Style28"/>
        <w:widowControl/>
        <w:spacing w:before="163" w:line="240" w:lineRule="auto"/>
        <w:jc w:val="both"/>
        <w:rPr>
          <w:rStyle w:val="FontStyle96"/>
          <w:rFonts w:ascii="Arial" w:hAnsi="Arial" w:cs="Arial"/>
        </w:rPr>
      </w:pPr>
      <w:r w:rsidRPr="004232BE">
        <w:rPr>
          <w:rStyle w:val="FontStyle96"/>
          <w:rFonts w:ascii="Arial" w:hAnsi="Arial" w:cs="Arial"/>
        </w:rPr>
        <w:t>PN -IEC 60364 - 4 - 41</w:t>
      </w:r>
    </w:p>
    <w:p w:rsidR="009220DB" w:rsidRPr="004232BE" w:rsidRDefault="009220DB">
      <w:pPr>
        <w:pStyle w:val="Style39"/>
        <w:widowControl/>
        <w:spacing w:line="274" w:lineRule="exact"/>
        <w:ind w:right="922"/>
        <w:jc w:val="left"/>
        <w:rPr>
          <w:rStyle w:val="FontStyle96"/>
          <w:rFonts w:ascii="Arial" w:hAnsi="Arial" w:cs="Arial"/>
        </w:rPr>
      </w:pPr>
      <w:r w:rsidRPr="004232BE">
        <w:rPr>
          <w:rStyle w:val="FontStyle96"/>
          <w:rFonts w:ascii="Arial" w:hAnsi="Arial" w:cs="Arial"/>
        </w:rPr>
        <w:br w:type="column"/>
      </w:r>
      <w:r w:rsidRPr="004232BE">
        <w:rPr>
          <w:rStyle w:val="FontStyle96"/>
          <w:rFonts w:ascii="Arial" w:hAnsi="Arial" w:cs="Arial"/>
        </w:rPr>
        <w:lastRenderedPageBreak/>
        <w:t>Instalacje elektryczne w obiektach budowlanych.</w:t>
      </w:r>
    </w:p>
    <w:p w:rsidR="003318E1" w:rsidRDefault="009220DB">
      <w:pPr>
        <w:pStyle w:val="Style28"/>
        <w:widowControl/>
        <w:spacing w:line="274" w:lineRule="exact"/>
        <w:rPr>
          <w:rStyle w:val="FontStyle96"/>
          <w:rFonts w:ascii="Arial" w:hAnsi="Arial" w:cs="Arial"/>
        </w:rPr>
      </w:pPr>
      <w:r w:rsidRPr="004232BE">
        <w:rPr>
          <w:rStyle w:val="FontStyle96"/>
          <w:rFonts w:ascii="Arial" w:hAnsi="Arial" w:cs="Arial"/>
        </w:rPr>
        <w:t>Zakres,      przedmiot      i wymagania podstawowe.   Instalacje   elektryczne w obiektach   budowlanych.    Ochrona dla zapewnienia bezpieczeństwa.</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Ochrona przeciwporażeniowa.</w:t>
      </w:r>
    </w:p>
    <w:p w:rsidR="009220DB" w:rsidRPr="004232BE" w:rsidRDefault="009220DB">
      <w:pPr>
        <w:pStyle w:val="Style28"/>
        <w:widowControl/>
        <w:spacing w:line="274" w:lineRule="exact"/>
        <w:rPr>
          <w:rStyle w:val="FontStyle96"/>
          <w:rFonts w:ascii="Arial" w:hAnsi="Arial" w:cs="Arial"/>
        </w:rPr>
        <w:sectPr w:rsidR="009220DB" w:rsidRPr="004232BE">
          <w:headerReference w:type="even" r:id="rId24"/>
          <w:headerReference w:type="default" r:id="rId25"/>
          <w:footerReference w:type="even" r:id="rId26"/>
          <w:footerReference w:type="default" r:id="rId27"/>
          <w:type w:val="continuous"/>
          <w:pgSz w:w="11905" w:h="16837"/>
          <w:pgMar w:top="1097" w:right="2120" w:bottom="1215" w:left="2681" w:header="708" w:footer="708" w:gutter="0"/>
          <w:cols w:num="2" w:space="708" w:equalWidth="0">
            <w:col w:w="2222" w:space="562"/>
            <w:col w:w="4320"/>
          </w:cols>
          <w:noEndnote/>
        </w:sectPr>
      </w:pPr>
    </w:p>
    <w:p w:rsidR="009220DB" w:rsidRPr="004232BE" w:rsidRDefault="009220DB">
      <w:pPr>
        <w:widowControl/>
        <w:spacing w:before="34" w:line="240" w:lineRule="exact"/>
        <w:rPr>
          <w:rFonts w:ascii="Arial" w:hAnsi="Arial" w:cs="Arial"/>
          <w:sz w:val="20"/>
          <w:szCs w:val="20"/>
        </w:rPr>
      </w:pPr>
    </w:p>
    <w:p w:rsidR="009220DB" w:rsidRPr="004232BE" w:rsidRDefault="009220DB">
      <w:pPr>
        <w:pStyle w:val="Style28"/>
        <w:widowControl/>
        <w:spacing w:line="274" w:lineRule="exact"/>
        <w:rPr>
          <w:rStyle w:val="FontStyle96"/>
          <w:rFonts w:ascii="Arial" w:hAnsi="Arial" w:cs="Arial"/>
        </w:rPr>
        <w:sectPr w:rsidR="009220DB" w:rsidRPr="004232BE">
          <w:type w:val="continuous"/>
          <w:pgSz w:w="11905" w:h="16837"/>
          <w:pgMar w:top="1097" w:right="2120" w:bottom="1215" w:left="2681" w:header="708" w:footer="708" w:gutter="0"/>
          <w:cols w:space="60"/>
          <w:noEndnote/>
        </w:sectPr>
      </w:pPr>
    </w:p>
    <w:p w:rsidR="009220DB" w:rsidRPr="004232BE" w:rsidRDefault="009220DB">
      <w:pPr>
        <w:pStyle w:val="Style28"/>
        <w:widowControl/>
        <w:spacing w:before="19" w:line="240" w:lineRule="auto"/>
        <w:jc w:val="both"/>
        <w:rPr>
          <w:rStyle w:val="FontStyle96"/>
          <w:rFonts w:ascii="Arial" w:hAnsi="Arial" w:cs="Arial"/>
        </w:rPr>
      </w:pPr>
      <w:r w:rsidRPr="004232BE">
        <w:rPr>
          <w:rStyle w:val="FontStyle96"/>
          <w:rFonts w:ascii="Arial" w:hAnsi="Arial" w:cs="Arial"/>
        </w:rPr>
        <w:lastRenderedPageBreak/>
        <w:t>PN - IEC 60364 - 4 - 42</w:t>
      </w:r>
    </w:p>
    <w:p w:rsidR="009220DB" w:rsidRPr="004232BE" w:rsidRDefault="009220DB">
      <w:pPr>
        <w:pStyle w:val="Style28"/>
        <w:widowControl/>
        <w:spacing w:line="240" w:lineRule="exact"/>
        <w:ind w:right="14"/>
        <w:jc w:val="both"/>
        <w:rPr>
          <w:rFonts w:ascii="Arial" w:hAnsi="Arial" w:cs="Arial"/>
          <w:sz w:val="20"/>
          <w:szCs w:val="20"/>
        </w:rPr>
      </w:pPr>
    </w:p>
    <w:p w:rsidR="009220DB" w:rsidRPr="004232BE" w:rsidRDefault="009220DB">
      <w:pPr>
        <w:pStyle w:val="Style28"/>
        <w:widowControl/>
        <w:spacing w:before="58" w:line="240" w:lineRule="auto"/>
        <w:ind w:right="14"/>
        <w:jc w:val="both"/>
        <w:rPr>
          <w:rStyle w:val="FontStyle96"/>
          <w:rFonts w:ascii="Arial" w:hAnsi="Arial" w:cs="Arial"/>
        </w:rPr>
      </w:pPr>
      <w:r w:rsidRPr="004232BE">
        <w:rPr>
          <w:rStyle w:val="FontStyle96"/>
          <w:rFonts w:ascii="Arial" w:hAnsi="Arial" w:cs="Arial"/>
        </w:rPr>
        <w:t>PN - IEC 60364 - 4 - 43</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br w:type="column"/>
      </w:r>
      <w:r w:rsidRPr="004232BE">
        <w:rPr>
          <w:rStyle w:val="FontStyle96"/>
          <w:rFonts w:ascii="Arial" w:hAnsi="Arial" w:cs="Arial"/>
        </w:rPr>
        <w:lastRenderedPageBreak/>
        <w:t>Ochrona przed skutkami oddziaływania cieplnego.</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Ochrona przed prądem przetężeniowym.</w:t>
      </w:r>
    </w:p>
    <w:p w:rsidR="009220DB" w:rsidRPr="004232BE" w:rsidRDefault="009220DB">
      <w:pPr>
        <w:pStyle w:val="Style39"/>
        <w:widowControl/>
        <w:spacing w:line="274" w:lineRule="exact"/>
        <w:jc w:val="left"/>
        <w:rPr>
          <w:rStyle w:val="FontStyle96"/>
          <w:rFonts w:ascii="Arial" w:hAnsi="Arial" w:cs="Arial"/>
        </w:rPr>
        <w:sectPr w:rsidR="009220DB" w:rsidRPr="004232BE">
          <w:type w:val="continuous"/>
          <w:pgSz w:w="11905" w:h="16837"/>
          <w:pgMar w:top="1097" w:right="2120" w:bottom="1215" w:left="2681" w:header="708" w:footer="708" w:gutter="0"/>
          <w:cols w:num="2" w:space="708" w:equalWidth="0">
            <w:col w:w="2304" w:space="490"/>
            <w:col w:w="4310"/>
          </w:cols>
          <w:noEndnote/>
        </w:sectPr>
      </w:pPr>
    </w:p>
    <w:p w:rsidR="009220DB" w:rsidRPr="004232BE" w:rsidRDefault="009220DB">
      <w:pPr>
        <w:pStyle w:val="Style28"/>
        <w:widowControl/>
        <w:spacing w:line="240" w:lineRule="exact"/>
        <w:ind w:left="696"/>
        <w:jc w:val="both"/>
        <w:rPr>
          <w:rFonts w:ascii="Arial" w:hAnsi="Arial" w:cs="Arial"/>
          <w:sz w:val="20"/>
          <w:szCs w:val="20"/>
        </w:rPr>
      </w:pPr>
    </w:p>
    <w:p w:rsidR="009220DB" w:rsidRPr="004232BE" w:rsidRDefault="009220DB">
      <w:pPr>
        <w:pStyle w:val="Style28"/>
        <w:widowControl/>
        <w:spacing w:before="29" w:line="274" w:lineRule="exact"/>
        <w:ind w:left="696"/>
        <w:jc w:val="both"/>
        <w:rPr>
          <w:rStyle w:val="FontStyle96"/>
          <w:rFonts w:ascii="Arial" w:hAnsi="Arial" w:cs="Arial"/>
        </w:rPr>
      </w:pPr>
      <w:r w:rsidRPr="004232BE">
        <w:rPr>
          <w:rStyle w:val="FontStyle96"/>
          <w:rFonts w:ascii="Arial" w:hAnsi="Arial" w:cs="Arial"/>
        </w:rPr>
        <w:t>PN - IEC 60364 - 4 - 443    Ochrona przed przepięciami. Ochrona przed</w:t>
      </w:r>
    </w:p>
    <w:p w:rsidR="009220DB" w:rsidRPr="004232BE" w:rsidRDefault="009220DB">
      <w:pPr>
        <w:pStyle w:val="Style39"/>
        <w:widowControl/>
        <w:spacing w:line="274" w:lineRule="exact"/>
        <w:ind w:left="3475"/>
        <w:rPr>
          <w:rStyle w:val="FontStyle96"/>
          <w:rFonts w:ascii="Arial" w:hAnsi="Arial" w:cs="Arial"/>
        </w:rPr>
      </w:pPr>
      <w:r w:rsidRPr="004232BE">
        <w:rPr>
          <w:rStyle w:val="FontStyle96"/>
          <w:rFonts w:ascii="Arial" w:hAnsi="Arial" w:cs="Arial"/>
        </w:rPr>
        <w:t>przepięciami atmosferycznymi lub łączeniowymi.</w:t>
      </w:r>
    </w:p>
    <w:p w:rsidR="003318E1" w:rsidRDefault="009220DB">
      <w:pPr>
        <w:pStyle w:val="Style16"/>
        <w:widowControl/>
        <w:spacing w:line="274" w:lineRule="exact"/>
        <w:ind w:left="696" w:firstLine="2794"/>
        <w:rPr>
          <w:rStyle w:val="FontStyle96"/>
          <w:rFonts w:ascii="Arial" w:hAnsi="Arial" w:cs="Arial"/>
        </w:rPr>
      </w:pPr>
      <w:r w:rsidRPr="004232BE">
        <w:rPr>
          <w:rStyle w:val="FontStyle96"/>
          <w:rFonts w:ascii="Arial" w:hAnsi="Arial" w:cs="Arial"/>
        </w:rPr>
        <w:t xml:space="preserve">Odłączenie izolacyjne i łączenie. </w:t>
      </w:r>
    </w:p>
    <w:p w:rsidR="009220DB" w:rsidRPr="004232BE" w:rsidRDefault="009220DB" w:rsidP="003318E1">
      <w:pPr>
        <w:pStyle w:val="Style16"/>
        <w:widowControl/>
        <w:spacing w:line="274" w:lineRule="exact"/>
        <w:ind w:left="696" w:firstLine="0"/>
        <w:rPr>
          <w:rStyle w:val="FontStyle96"/>
          <w:rFonts w:ascii="Arial" w:hAnsi="Arial" w:cs="Arial"/>
        </w:rPr>
      </w:pPr>
      <w:r w:rsidRPr="004232BE">
        <w:rPr>
          <w:rStyle w:val="FontStyle96"/>
          <w:rFonts w:ascii="Arial" w:hAnsi="Arial" w:cs="Arial"/>
        </w:rPr>
        <w:t>PN - IEC 60364 - 4 - 46     Instalacje     elektryczne     w obiektach</w:t>
      </w:r>
    </w:p>
    <w:p w:rsidR="009220DB" w:rsidRPr="004232BE" w:rsidRDefault="009220DB">
      <w:pPr>
        <w:pStyle w:val="Style39"/>
        <w:widowControl/>
        <w:spacing w:line="274" w:lineRule="exact"/>
        <w:ind w:right="701"/>
        <w:jc w:val="right"/>
        <w:rPr>
          <w:rStyle w:val="FontStyle96"/>
          <w:rFonts w:ascii="Arial" w:hAnsi="Arial" w:cs="Arial"/>
        </w:rPr>
      </w:pPr>
      <w:r w:rsidRPr="004232BE">
        <w:rPr>
          <w:rStyle w:val="FontStyle96"/>
          <w:rFonts w:ascii="Arial" w:hAnsi="Arial" w:cs="Arial"/>
        </w:rPr>
        <w:t>budowlanych. Dobór i montaż wyposażenia</w:t>
      </w:r>
    </w:p>
    <w:p w:rsidR="009220DB" w:rsidRPr="004232BE" w:rsidRDefault="009220DB">
      <w:pPr>
        <w:pStyle w:val="Style39"/>
        <w:widowControl/>
        <w:spacing w:line="274" w:lineRule="exact"/>
        <w:ind w:right="701"/>
        <w:jc w:val="right"/>
        <w:rPr>
          <w:rStyle w:val="FontStyle96"/>
          <w:rFonts w:ascii="Arial" w:hAnsi="Arial" w:cs="Arial"/>
        </w:rPr>
        <w:sectPr w:rsidR="009220DB" w:rsidRPr="004232BE">
          <w:type w:val="continuous"/>
          <w:pgSz w:w="11905" w:h="16837"/>
          <w:pgMar w:top="1097" w:right="1419" w:bottom="1215" w:left="1985" w:header="708" w:footer="708" w:gutter="0"/>
          <w:cols w:space="60"/>
          <w:noEndnote/>
        </w:sectPr>
      </w:pPr>
    </w:p>
    <w:p w:rsidR="009220DB" w:rsidRPr="004232BE" w:rsidRDefault="009220DB">
      <w:pPr>
        <w:widowControl/>
        <w:spacing w:before="79" w:line="240" w:lineRule="exact"/>
        <w:rPr>
          <w:rFonts w:ascii="Arial" w:hAnsi="Arial" w:cs="Arial"/>
          <w:sz w:val="20"/>
          <w:szCs w:val="20"/>
        </w:rPr>
      </w:pPr>
    </w:p>
    <w:p w:rsidR="009220DB" w:rsidRPr="004232BE" w:rsidRDefault="009220DB">
      <w:pPr>
        <w:pStyle w:val="Style28"/>
        <w:widowControl/>
        <w:spacing w:line="240" w:lineRule="exact"/>
        <w:ind w:right="120"/>
        <w:jc w:val="both"/>
        <w:rPr>
          <w:rFonts w:ascii="Arial" w:hAnsi="Arial" w:cs="Arial"/>
          <w:sz w:val="20"/>
          <w:szCs w:val="20"/>
        </w:rPr>
      </w:pPr>
    </w:p>
    <w:p w:rsidR="009220DB" w:rsidRPr="004232BE" w:rsidRDefault="009220DB">
      <w:pPr>
        <w:pStyle w:val="Style28"/>
        <w:widowControl/>
        <w:spacing w:before="38" w:line="274" w:lineRule="exact"/>
        <w:ind w:right="120"/>
        <w:jc w:val="both"/>
        <w:rPr>
          <w:rStyle w:val="FontStyle96"/>
          <w:rFonts w:ascii="Arial" w:hAnsi="Arial" w:cs="Arial"/>
        </w:rPr>
      </w:pPr>
      <w:r w:rsidRPr="004232BE">
        <w:rPr>
          <w:rStyle w:val="FontStyle96"/>
          <w:rFonts w:ascii="Arial" w:hAnsi="Arial" w:cs="Arial"/>
        </w:rPr>
        <w:t>PN - IEC 60364 - 5 - 53 PN - IEC 60364 - 5 - 54 PN - IEC 60364 - 6 - 61</w:t>
      </w:r>
    </w:p>
    <w:p w:rsidR="009220DB" w:rsidRPr="004232BE" w:rsidRDefault="009220DB">
      <w:pPr>
        <w:pStyle w:val="Style28"/>
        <w:widowControl/>
        <w:spacing w:line="240" w:lineRule="exact"/>
        <w:jc w:val="both"/>
        <w:rPr>
          <w:rFonts w:ascii="Arial" w:hAnsi="Arial" w:cs="Arial"/>
          <w:sz w:val="20"/>
          <w:szCs w:val="20"/>
        </w:rPr>
      </w:pPr>
    </w:p>
    <w:p w:rsidR="009220DB" w:rsidRPr="004232BE" w:rsidRDefault="009220DB">
      <w:pPr>
        <w:pStyle w:val="Style28"/>
        <w:widowControl/>
        <w:spacing w:line="240" w:lineRule="exact"/>
        <w:jc w:val="both"/>
        <w:rPr>
          <w:rFonts w:ascii="Arial" w:hAnsi="Arial" w:cs="Arial"/>
          <w:sz w:val="20"/>
          <w:szCs w:val="20"/>
        </w:rPr>
      </w:pPr>
    </w:p>
    <w:p w:rsidR="009220DB" w:rsidRPr="004232BE" w:rsidRDefault="009220DB">
      <w:pPr>
        <w:pStyle w:val="Style28"/>
        <w:widowControl/>
        <w:spacing w:line="240" w:lineRule="exact"/>
        <w:jc w:val="both"/>
        <w:rPr>
          <w:rFonts w:ascii="Arial" w:hAnsi="Arial" w:cs="Arial"/>
          <w:sz w:val="20"/>
          <w:szCs w:val="20"/>
        </w:rPr>
      </w:pPr>
    </w:p>
    <w:p w:rsidR="003318E1" w:rsidRDefault="003318E1">
      <w:pPr>
        <w:pStyle w:val="Style28"/>
        <w:widowControl/>
        <w:spacing w:before="125" w:line="240" w:lineRule="auto"/>
        <w:jc w:val="both"/>
        <w:rPr>
          <w:rStyle w:val="FontStyle96"/>
          <w:rFonts w:ascii="Arial" w:hAnsi="Arial" w:cs="Arial"/>
        </w:rPr>
      </w:pPr>
    </w:p>
    <w:p w:rsidR="009220DB" w:rsidRPr="004232BE" w:rsidRDefault="009220DB">
      <w:pPr>
        <w:pStyle w:val="Style28"/>
        <w:widowControl/>
        <w:spacing w:before="125" w:line="240" w:lineRule="auto"/>
        <w:jc w:val="both"/>
        <w:rPr>
          <w:rStyle w:val="FontStyle96"/>
          <w:rFonts w:ascii="Arial" w:hAnsi="Arial" w:cs="Arial"/>
        </w:rPr>
      </w:pPr>
      <w:r w:rsidRPr="004232BE">
        <w:rPr>
          <w:rStyle w:val="FontStyle96"/>
          <w:rFonts w:ascii="Arial" w:hAnsi="Arial" w:cs="Arial"/>
        </w:rPr>
        <w:t>PN - IEC 60364 - 7 - 704</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br w:type="column"/>
      </w:r>
      <w:r w:rsidRPr="004232BE">
        <w:rPr>
          <w:rStyle w:val="FontStyle96"/>
          <w:rFonts w:ascii="Arial" w:hAnsi="Arial" w:cs="Arial"/>
        </w:rPr>
        <w:lastRenderedPageBreak/>
        <w:t>elektrycznego.</w:t>
      </w:r>
    </w:p>
    <w:p w:rsidR="003318E1" w:rsidRDefault="003318E1">
      <w:pPr>
        <w:pStyle w:val="Style28"/>
        <w:widowControl/>
        <w:spacing w:line="274" w:lineRule="exact"/>
        <w:ind w:right="461"/>
        <w:rPr>
          <w:rStyle w:val="FontStyle96"/>
          <w:rFonts w:ascii="Arial" w:hAnsi="Arial" w:cs="Arial"/>
        </w:rPr>
      </w:pPr>
    </w:p>
    <w:p w:rsidR="009220DB" w:rsidRPr="004232BE" w:rsidRDefault="009220DB">
      <w:pPr>
        <w:pStyle w:val="Style28"/>
        <w:widowControl/>
        <w:spacing w:line="274" w:lineRule="exact"/>
        <w:ind w:right="461"/>
        <w:rPr>
          <w:rStyle w:val="FontStyle96"/>
          <w:rFonts w:ascii="Arial" w:hAnsi="Arial" w:cs="Arial"/>
        </w:rPr>
      </w:pPr>
      <w:r w:rsidRPr="004232BE">
        <w:rPr>
          <w:rStyle w:val="FontStyle96"/>
          <w:rFonts w:ascii="Arial" w:hAnsi="Arial" w:cs="Arial"/>
        </w:rPr>
        <w:t>Aparatura łączeniowa i sterownicza. Uziemienia i przewody ochronne. Instalacje elektryczne w obiektach budowlanych.</w:t>
      </w:r>
    </w:p>
    <w:p w:rsidR="003318E1" w:rsidRDefault="009220DB">
      <w:pPr>
        <w:pStyle w:val="Style28"/>
        <w:widowControl/>
        <w:spacing w:before="5" w:line="274" w:lineRule="exact"/>
        <w:rPr>
          <w:rStyle w:val="FontStyle96"/>
          <w:rFonts w:ascii="Arial" w:hAnsi="Arial" w:cs="Arial"/>
        </w:rPr>
      </w:pPr>
      <w:r w:rsidRPr="004232BE">
        <w:rPr>
          <w:rStyle w:val="FontStyle96"/>
          <w:rFonts w:ascii="Arial" w:hAnsi="Arial" w:cs="Arial"/>
        </w:rPr>
        <w:t xml:space="preserve">Sprawdzenie. Sprawdzenie odbiorcze. Instalacje     elektryczne     w obiektach budowlanych.     </w:t>
      </w:r>
    </w:p>
    <w:p w:rsidR="003318E1" w:rsidRDefault="003318E1">
      <w:pPr>
        <w:pStyle w:val="Style28"/>
        <w:widowControl/>
        <w:spacing w:before="5" w:line="274" w:lineRule="exact"/>
        <w:rPr>
          <w:rStyle w:val="FontStyle96"/>
          <w:rFonts w:ascii="Arial" w:hAnsi="Arial" w:cs="Arial"/>
        </w:rPr>
      </w:pPr>
    </w:p>
    <w:p w:rsidR="009220DB" w:rsidRPr="004232BE" w:rsidRDefault="009220DB">
      <w:pPr>
        <w:pStyle w:val="Style28"/>
        <w:widowControl/>
        <w:spacing w:before="5" w:line="274" w:lineRule="exact"/>
        <w:rPr>
          <w:rStyle w:val="FontStyle96"/>
          <w:rFonts w:ascii="Arial" w:hAnsi="Arial" w:cs="Arial"/>
        </w:rPr>
      </w:pPr>
      <w:r w:rsidRPr="004232BE">
        <w:rPr>
          <w:rStyle w:val="FontStyle96"/>
          <w:rFonts w:ascii="Arial" w:hAnsi="Arial" w:cs="Arial"/>
        </w:rPr>
        <w:t>Wymagania dotyczące specjalnych    instalacji    lub lokalizacji. Instalacje na terenie budowy i rozbiórki.</w:t>
      </w:r>
    </w:p>
    <w:p w:rsidR="009220DB" w:rsidRPr="004232BE" w:rsidRDefault="009220DB">
      <w:pPr>
        <w:pStyle w:val="Style28"/>
        <w:widowControl/>
        <w:spacing w:before="5" w:line="274" w:lineRule="exact"/>
        <w:rPr>
          <w:rStyle w:val="FontStyle96"/>
          <w:rFonts w:ascii="Arial" w:hAnsi="Arial" w:cs="Arial"/>
        </w:rPr>
        <w:sectPr w:rsidR="009220DB" w:rsidRPr="004232BE">
          <w:type w:val="continuous"/>
          <w:pgSz w:w="11905" w:h="16837"/>
          <w:pgMar w:top="1138" w:right="2124" w:bottom="1440" w:left="2681" w:header="708" w:footer="708" w:gutter="0"/>
          <w:cols w:num="2" w:space="708" w:equalWidth="0">
            <w:col w:w="2424" w:space="360"/>
            <w:col w:w="4315"/>
          </w:cols>
          <w:noEndnote/>
        </w:sectPr>
      </w:pPr>
    </w:p>
    <w:p w:rsidR="009220DB" w:rsidRPr="004232BE" w:rsidRDefault="009220DB">
      <w:pPr>
        <w:pStyle w:val="Style72"/>
        <w:widowControl/>
        <w:spacing w:line="240" w:lineRule="exact"/>
        <w:rPr>
          <w:rFonts w:ascii="Arial" w:hAnsi="Arial" w:cs="Arial"/>
          <w:sz w:val="20"/>
          <w:szCs w:val="20"/>
        </w:rPr>
      </w:pPr>
    </w:p>
    <w:p w:rsidR="009220DB" w:rsidRPr="004232BE" w:rsidRDefault="009220DB">
      <w:pPr>
        <w:pStyle w:val="Style72"/>
        <w:widowControl/>
        <w:spacing w:line="240" w:lineRule="exact"/>
        <w:rPr>
          <w:rFonts w:ascii="Arial" w:hAnsi="Arial" w:cs="Arial"/>
          <w:sz w:val="20"/>
          <w:szCs w:val="20"/>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3318E1" w:rsidRDefault="003318E1">
      <w:pPr>
        <w:pStyle w:val="Style72"/>
        <w:widowControl/>
        <w:spacing w:before="168" w:line="413" w:lineRule="exact"/>
        <w:rPr>
          <w:rStyle w:val="FontStyle92"/>
          <w:rFonts w:ascii="Arial" w:hAnsi="Arial" w:cs="Arial"/>
        </w:rPr>
      </w:pPr>
    </w:p>
    <w:p w:rsidR="009220DB" w:rsidRPr="004232BE" w:rsidRDefault="009220DB">
      <w:pPr>
        <w:pStyle w:val="Style72"/>
        <w:widowControl/>
        <w:spacing w:before="168" w:line="413" w:lineRule="exact"/>
        <w:rPr>
          <w:rStyle w:val="FontStyle92"/>
          <w:rFonts w:ascii="Arial" w:hAnsi="Arial" w:cs="Arial"/>
        </w:rPr>
      </w:pPr>
      <w:r w:rsidRPr="004232BE">
        <w:rPr>
          <w:rStyle w:val="FontStyle92"/>
          <w:rFonts w:ascii="Arial" w:hAnsi="Arial" w:cs="Arial"/>
        </w:rPr>
        <w:lastRenderedPageBreak/>
        <w:t>ST 03.03.00</w:t>
      </w:r>
    </w:p>
    <w:p w:rsidR="009220DB" w:rsidRPr="004232BE" w:rsidRDefault="009220DB">
      <w:pPr>
        <w:pStyle w:val="Style72"/>
        <w:widowControl/>
        <w:spacing w:line="413" w:lineRule="exact"/>
        <w:rPr>
          <w:rStyle w:val="FontStyle92"/>
          <w:rFonts w:ascii="Arial" w:hAnsi="Arial" w:cs="Arial"/>
        </w:rPr>
      </w:pPr>
      <w:r w:rsidRPr="004232BE">
        <w:rPr>
          <w:rStyle w:val="FontStyle92"/>
          <w:rFonts w:ascii="Arial" w:hAnsi="Arial" w:cs="Arial"/>
        </w:rPr>
        <w:t>SPECYFIKACJA TECHNICZNA WYKONANIA</w:t>
      </w:r>
    </w:p>
    <w:p w:rsidR="009220DB" w:rsidRPr="004232BE" w:rsidRDefault="009220DB">
      <w:pPr>
        <w:pStyle w:val="Style72"/>
        <w:widowControl/>
        <w:spacing w:line="413" w:lineRule="exact"/>
        <w:rPr>
          <w:rStyle w:val="FontStyle92"/>
          <w:rFonts w:ascii="Arial" w:hAnsi="Arial" w:cs="Arial"/>
        </w:rPr>
      </w:pPr>
      <w:r w:rsidRPr="004232BE">
        <w:rPr>
          <w:rStyle w:val="FontStyle92"/>
          <w:rFonts w:ascii="Arial" w:hAnsi="Arial" w:cs="Arial"/>
        </w:rPr>
        <w:t>ODBIORU ROBÓT</w:t>
      </w:r>
    </w:p>
    <w:p w:rsidR="009220DB" w:rsidRPr="004232BE" w:rsidRDefault="009220DB">
      <w:pPr>
        <w:pStyle w:val="Style72"/>
        <w:widowControl/>
        <w:spacing w:line="413" w:lineRule="exact"/>
        <w:rPr>
          <w:rStyle w:val="FontStyle92"/>
          <w:rFonts w:ascii="Arial" w:hAnsi="Arial" w:cs="Arial"/>
        </w:rPr>
      </w:pPr>
      <w:r w:rsidRPr="004232BE">
        <w:rPr>
          <w:rStyle w:val="FontStyle92"/>
          <w:rFonts w:ascii="Arial" w:hAnsi="Arial" w:cs="Arial"/>
        </w:rPr>
        <w:t>INSTALACJI OKABLOWANIA</w:t>
      </w:r>
    </w:p>
    <w:p w:rsidR="009220DB" w:rsidRPr="004232BE" w:rsidRDefault="009220DB">
      <w:pPr>
        <w:pStyle w:val="Style71"/>
        <w:widowControl/>
        <w:spacing w:line="413" w:lineRule="exact"/>
        <w:ind w:left="2515" w:right="2486"/>
        <w:rPr>
          <w:rStyle w:val="FontStyle92"/>
          <w:rFonts w:ascii="Arial" w:hAnsi="Arial" w:cs="Arial"/>
        </w:rPr>
      </w:pPr>
      <w:r w:rsidRPr="004232BE">
        <w:rPr>
          <w:rStyle w:val="FontStyle92"/>
          <w:rFonts w:ascii="Arial" w:hAnsi="Arial" w:cs="Arial"/>
        </w:rPr>
        <w:t>STRUKTURALNEGO ( CPV) 45 31 43 00 - 4</w:t>
      </w:r>
    </w:p>
    <w:p w:rsidR="009220DB" w:rsidRPr="004232BE" w:rsidRDefault="009220DB">
      <w:pPr>
        <w:pStyle w:val="Style31"/>
        <w:widowControl/>
        <w:spacing w:line="240" w:lineRule="exact"/>
        <w:rPr>
          <w:rFonts w:ascii="Arial" w:hAnsi="Arial" w:cs="Arial"/>
          <w:sz w:val="20"/>
          <w:szCs w:val="20"/>
        </w:rPr>
      </w:pPr>
    </w:p>
    <w:p w:rsidR="003318E1" w:rsidRDefault="003318E1">
      <w:pPr>
        <w:pStyle w:val="Style31"/>
        <w:widowControl/>
        <w:spacing w:before="43" w:line="240" w:lineRule="auto"/>
        <w:rPr>
          <w:rStyle w:val="FontStyle95"/>
          <w:rFonts w:ascii="Arial" w:hAnsi="Arial" w:cs="Arial"/>
        </w:rPr>
      </w:pPr>
    </w:p>
    <w:p w:rsidR="009220DB" w:rsidRPr="004232BE" w:rsidRDefault="009220DB">
      <w:pPr>
        <w:pStyle w:val="Style31"/>
        <w:widowControl/>
        <w:spacing w:before="43" w:line="240" w:lineRule="auto"/>
        <w:rPr>
          <w:rStyle w:val="FontStyle95"/>
          <w:rFonts w:ascii="Arial" w:hAnsi="Arial" w:cs="Arial"/>
        </w:rPr>
      </w:pPr>
      <w:r w:rsidRPr="004232BE">
        <w:rPr>
          <w:rStyle w:val="FontStyle95"/>
          <w:rFonts w:ascii="Arial" w:hAnsi="Arial" w:cs="Arial"/>
        </w:rPr>
        <w:t>1. WSTĘP</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43" w:line="274" w:lineRule="exact"/>
        <w:rPr>
          <w:rStyle w:val="FontStyle95"/>
          <w:rFonts w:ascii="Arial" w:hAnsi="Arial" w:cs="Arial"/>
        </w:rPr>
      </w:pPr>
      <w:r w:rsidRPr="004232BE">
        <w:rPr>
          <w:rStyle w:val="FontStyle95"/>
          <w:rFonts w:ascii="Arial" w:hAnsi="Arial" w:cs="Arial"/>
        </w:rPr>
        <w:t>Przedmiot Specyfikacji</w:t>
      </w:r>
    </w:p>
    <w:p w:rsidR="009220DB" w:rsidRPr="004232BE" w:rsidRDefault="009220DB">
      <w:pPr>
        <w:pStyle w:val="Style28"/>
        <w:widowControl/>
        <w:spacing w:line="274" w:lineRule="exact"/>
        <w:jc w:val="both"/>
        <w:rPr>
          <w:rStyle w:val="FontStyle96"/>
          <w:rFonts w:ascii="Arial" w:hAnsi="Arial" w:cs="Arial"/>
        </w:rPr>
      </w:pPr>
      <w:r w:rsidRPr="004232BE">
        <w:rPr>
          <w:rStyle w:val="FontStyle96"/>
          <w:rFonts w:ascii="Arial" w:hAnsi="Arial" w:cs="Arial"/>
        </w:rPr>
        <w:t>Przedmiotem niniejszej Specyfikacji Technicznej (ST) są wymagania dotyczące wykonania i odbioru robót związanych z wykonaniem instalacji okablowania strukturalnego.</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Specyfikacja Techniczna jest stosowana jako dokument przetargowy przy zlecaniu i realizacji robót wymienionych w pkt.1.1.</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ST jest sporządzona na podstawie projektu wykonawczego instalacji okablowania strukturalnego i opisuje rozwiązania techniczno-materiałowe określone w tym projekcie</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Zakres robót objętych Specyfikacją</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Roboty, których dotyczy Specyfikacja, obejmują wszystkie czynności umożliwiające i mające na celu wykonanie instalacji elektrycznej wewnętrznej w remontowanych pomieszczeniach. Zakres robót obejmuje:</w:t>
      </w:r>
    </w:p>
    <w:p w:rsidR="009220DB" w:rsidRPr="004232BE" w:rsidRDefault="009220DB" w:rsidP="009220DB">
      <w:pPr>
        <w:pStyle w:val="Style63"/>
        <w:widowControl/>
        <w:numPr>
          <w:ilvl w:val="0"/>
          <w:numId w:val="14"/>
        </w:numPr>
        <w:tabs>
          <w:tab w:val="left" w:pos="926"/>
        </w:tabs>
        <w:spacing w:before="43"/>
        <w:ind w:left="576"/>
        <w:jc w:val="left"/>
        <w:rPr>
          <w:rStyle w:val="FontStyle96"/>
          <w:rFonts w:ascii="Arial" w:hAnsi="Arial" w:cs="Arial"/>
        </w:rPr>
      </w:pPr>
      <w:r w:rsidRPr="004232BE">
        <w:rPr>
          <w:rStyle w:val="FontStyle96"/>
          <w:rFonts w:ascii="Arial" w:hAnsi="Arial" w:cs="Arial"/>
        </w:rPr>
        <w:t>wykonanie przyłącza komputerowego</w:t>
      </w:r>
    </w:p>
    <w:p w:rsidR="009220DB" w:rsidRPr="004232BE" w:rsidRDefault="009220DB" w:rsidP="009220DB">
      <w:pPr>
        <w:pStyle w:val="Style63"/>
        <w:widowControl/>
        <w:numPr>
          <w:ilvl w:val="0"/>
          <w:numId w:val="14"/>
        </w:numPr>
        <w:tabs>
          <w:tab w:val="left" w:pos="926"/>
        </w:tabs>
        <w:spacing w:before="19" w:line="274" w:lineRule="exact"/>
        <w:ind w:left="576"/>
        <w:jc w:val="left"/>
        <w:rPr>
          <w:rStyle w:val="FontStyle96"/>
          <w:rFonts w:ascii="Arial" w:hAnsi="Arial" w:cs="Arial"/>
        </w:rPr>
      </w:pPr>
      <w:r w:rsidRPr="004232BE">
        <w:rPr>
          <w:rStyle w:val="FontStyle96"/>
          <w:rFonts w:ascii="Arial" w:hAnsi="Arial" w:cs="Arial"/>
        </w:rPr>
        <w:t>wykonanie instalacji okablowania strukturalnego</w:t>
      </w:r>
    </w:p>
    <w:p w:rsidR="009220DB" w:rsidRPr="004232BE" w:rsidRDefault="009220DB" w:rsidP="009220DB">
      <w:pPr>
        <w:pStyle w:val="Style63"/>
        <w:widowControl/>
        <w:numPr>
          <w:ilvl w:val="0"/>
          <w:numId w:val="14"/>
        </w:numPr>
        <w:tabs>
          <w:tab w:val="left" w:pos="926"/>
        </w:tabs>
        <w:spacing w:before="10" w:line="274" w:lineRule="exact"/>
        <w:ind w:left="576"/>
        <w:jc w:val="left"/>
        <w:rPr>
          <w:rStyle w:val="FontStyle96"/>
          <w:rFonts w:ascii="Arial" w:hAnsi="Arial" w:cs="Arial"/>
        </w:rPr>
      </w:pPr>
      <w:r w:rsidRPr="004232BE">
        <w:rPr>
          <w:rStyle w:val="FontStyle96"/>
          <w:rFonts w:ascii="Arial" w:hAnsi="Arial" w:cs="Arial"/>
        </w:rPr>
        <w:t>instalacja urządzeń komputerowej sieci lokalnej</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Zakres robót według Wspólnego Słownika Zamówień</w:t>
      </w:r>
    </w:p>
    <w:p w:rsidR="009220DB" w:rsidRPr="004232BE" w:rsidRDefault="009220DB">
      <w:pPr>
        <w:pStyle w:val="Style28"/>
        <w:widowControl/>
        <w:spacing w:line="274" w:lineRule="exact"/>
        <w:rPr>
          <w:rStyle w:val="FontStyle95"/>
          <w:rFonts w:ascii="Arial" w:hAnsi="Arial" w:cs="Arial"/>
        </w:rPr>
      </w:pPr>
      <w:r w:rsidRPr="004232BE">
        <w:rPr>
          <w:rStyle w:val="FontStyle96"/>
          <w:rFonts w:ascii="Arial" w:hAnsi="Arial" w:cs="Arial"/>
        </w:rPr>
        <w:t xml:space="preserve">Roboty, których dotyczy Specyfikacja, należą według Wspólnego Słownika Zamówień do grup: 45314300-4 Instalowanie infrastruktury okablowania </w:t>
      </w:r>
      <w:r w:rsidRPr="004232BE">
        <w:rPr>
          <w:rStyle w:val="FontStyle95"/>
          <w:rFonts w:ascii="Arial" w:hAnsi="Arial" w:cs="Arial"/>
        </w:rPr>
        <w:t>Określenia podstawowe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Wszystkie określenia używane w niniejszej Specyfikacji są zgodne z odpowiednimi normami.</w:t>
      </w:r>
    </w:p>
    <w:p w:rsidR="009220DB" w:rsidRPr="004232BE" w:rsidRDefault="009220DB">
      <w:pPr>
        <w:pStyle w:val="Style31"/>
        <w:widowControl/>
        <w:spacing w:before="53" w:line="240" w:lineRule="auto"/>
        <w:rPr>
          <w:rStyle w:val="FontStyle95"/>
          <w:rFonts w:ascii="Arial" w:hAnsi="Arial" w:cs="Arial"/>
        </w:rPr>
      </w:pPr>
      <w:r w:rsidRPr="004232BE">
        <w:rPr>
          <w:rStyle w:val="FontStyle95"/>
          <w:rFonts w:ascii="Arial" w:hAnsi="Arial" w:cs="Arial"/>
        </w:rPr>
        <w:t>MATERIAŁY</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Wymagania ogólne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Wyroby budowlane przeznaczone do zastosowania na budowie powinny być fabrycznie nowe i posiadać wymagane świadectwa jakości, atesty, deklaracje zgodności, certyfikaty, świadectwa gwarancyjne lub aprobaty techniczne.</w:t>
      </w:r>
    </w:p>
    <w:p w:rsidR="009220DB" w:rsidRPr="004232BE" w:rsidRDefault="009220DB">
      <w:pPr>
        <w:pStyle w:val="Style39"/>
        <w:widowControl/>
        <w:spacing w:before="5" w:line="274" w:lineRule="exact"/>
        <w:rPr>
          <w:rStyle w:val="FontStyle96"/>
          <w:rFonts w:ascii="Arial" w:hAnsi="Arial" w:cs="Arial"/>
        </w:rPr>
      </w:pPr>
      <w:r w:rsidRPr="004232BE">
        <w:rPr>
          <w:rStyle w:val="FontStyle96"/>
          <w:rFonts w:ascii="Arial" w:hAnsi="Arial" w:cs="Arial"/>
        </w:rPr>
        <w:t>Jeśli istnieją jakiekolwiek wątpliwości dotyczące przydatności lub jakości dostarczonych materiałów nie mogą one być zastosowane. Stosowanie materiałów zastępczych wymaga uzyskania zgody projektanta i inspektora nadzoru. Materiały zaakceptowane przez inspektora nadzoru nie mogą być zamienione bez jego zgody.</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Wymagania szczególne</w:t>
      </w:r>
    </w:p>
    <w:p w:rsidR="009220DB" w:rsidRPr="004232BE" w:rsidRDefault="009220DB">
      <w:pPr>
        <w:pStyle w:val="Style31"/>
        <w:widowControl/>
        <w:spacing w:line="274" w:lineRule="exact"/>
        <w:ind w:left="610"/>
        <w:rPr>
          <w:rStyle w:val="FontStyle95"/>
          <w:rFonts w:ascii="Arial" w:hAnsi="Arial" w:cs="Arial"/>
        </w:rPr>
      </w:pPr>
      <w:r w:rsidRPr="004232BE">
        <w:rPr>
          <w:rStyle w:val="FontStyle95"/>
          <w:rFonts w:ascii="Arial" w:hAnsi="Arial" w:cs="Arial"/>
        </w:rPr>
        <w:t>Składowanie materiałów</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 xml:space="preserve">Wykonawca zapewni, aby tymczasowo składowane materiały, do czasu gdy będą one potrzebne do robót, były zabezpieczone przed zanieczyszczeniem, zachowały swoją jakość i właściwość do robót. Miejsca czasowego składowania będą zlokalizowane w obrębie terenu budowy w miejscach uzgodnionych z Inwestorem lub poza terenem </w:t>
      </w:r>
      <w:r w:rsidRPr="004232BE">
        <w:rPr>
          <w:rStyle w:val="FontStyle96"/>
          <w:rFonts w:ascii="Arial" w:hAnsi="Arial" w:cs="Arial"/>
        </w:rPr>
        <w:lastRenderedPageBreak/>
        <w:t>budowy w miejscach zorganizowanych przez wykonawcę. Gospodarkę materiałami należy prowadzić zgodnie z wytycznymi gospodarki materiałowej dla przedsiębiorstw wykonujących elektryczne roboty instalacyjno-montażowe. Sposób składowania materiałów elektrycznych jak i konserwacja tych materiałów powinny być dostosowane do rodzaju materiałów. Materiały należy przechowywać w pomieszczeniach zamkniętych, suchych, przewietrzanych. Rury należy składować w wiązkach w pozycji pionowej, kable w czasie składowania powinny znajdować się na bębnach ..</w:t>
      </w:r>
    </w:p>
    <w:p w:rsidR="009220DB" w:rsidRPr="004232BE" w:rsidRDefault="009220DB">
      <w:pPr>
        <w:pStyle w:val="Style31"/>
        <w:widowControl/>
        <w:spacing w:line="274" w:lineRule="exact"/>
        <w:ind w:left="595"/>
        <w:rPr>
          <w:rStyle w:val="FontStyle95"/>
          <w:rFonts w:ascii="Arial" w:hAnsi="Arial" w:cs="Arial"/>
        </w:rPr>
      </w:pPr>
      <w:r w:rsidRPr="004232BE">
        <w:rPr>
          <w:rStyle w:val="FontStyle95"/>
          <w:rFonts w:ascii="Arial" w:hAnsi="Arial" w:cs="Arial"/>
        </w:rPr>
        <w:t>Wymagania dla koryt kablowych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Koryta kablowe wykonane z cynkowanej na gorąco blachy stalowej perforowanej o grubości co najmniej 1mm. Kąty płaskie, odgałęzienia, łączniki, zwężki, pokrywy, wsporniki itd. stosować systemowe, tego samego typu i producenta co koryta. Wszystkie elementy podwieszające i mocujące, nakrętki, podkładki itp. będą wykonane z tego samego materiału co dane koryto.</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Koryta kablowe powinny spełniać normę PN-EN 61537:2007 (U) Prowadzenie przewodów. Systemy korytek i systemy drabinek instalacyjnych.</w:t>
      </w:r>
    </w:p>
    <w:p w:rsidR="009220DB" w:rsidRPr="004232BE" w:rsidRDefault="009220DB">
      <w:pPr>
        <w:pStyle w:val="Style31"/>
        <w:widowControl/>
        <w:spacing w:line="274" w:lineRule="exact"/>
        <w:ind w:left="595"/>
        <w:rPr>
          <w:rStyle w:val="FontStyle95"/>
          <w:rFonts w:ascii="Arial" w:hAnsi="Arial" w:cs="Arial"/>
        </w:rPr>
      </w:pPr>
      <w:r w:rsidRPr="004232BE">
        <w:rPr>
          <w:rStyle w:val="FontStyle95"/>
          <w:rFonts w:ascii="Arial" w:hAnsi="Arial" w:cs="Arial"/>
        </w:rPr>
        <w:t>Wymagania dla kanałów i listew kablowych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Kanały i listwy kablowe z PCV i aluminium stosować z systemowymi elementami budowy tras kablowych w rodzaju: pokryw, przegród, zaślepek końcowych, rozgałęzień, kątów, uchwytów osprzętu pochodzącymi z oferty tego samego producenta.</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Kanały i listwy kablowe powinny spełniać normę PN-EN 50085 Systemy listew instalacyjnych otwieranych i listew instalacyjnych zamkniętych do instalacji elektrycznych.</w:t>
      </w:r>
    </w:p>
    <w:p w:rsidR="009220DB" w:rsidRPr="004232BE" w:rsidRDefault="009220DB">
      <w:pPr>
        <w:pStyle w:val="Style31"/>
        <w:widowControl/>
        <w:spacing w:line="274" w:lineRule="exact"/>
        <w:ind w:left="595"/>
        <w:rPr>
          <w:rStyle w:val="FontStyle95"/>
          <w:rFonts w:ascii="Arial" w:hAnsi="Arial" w:cs="Arial"/>
        </w:rPr>
      </w:pPr>
      <w:r w:rsidRPr="004232BE">
        <w:rPr>
          <w:rStyle w:val="FontStyle95"/>
          <w:rFonts w:ascii="Arial" w:hAnsi="Arial" w:cs="Arial"/>
        </w:rPr>
        <w:t>Wymagania dla rur instalacyjnych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Rury winidurowe sztywne powinny spełniać normę PN-EN 50086 Systemy rur instalacyjnych do prowadzenia przewodów oraz PN-EN 61386-21:2005 Systemy rur instalacyjnych do prowadzenia przewodów. Część 21: Wymagania szczegółowe. Systemy rur instalacyjnych sztywnych.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Rury winidurowe giętkie (karbowane) powinny spełniać normę. PN-EN 50086 Systemy rur instalacyjnych do prowadzenia przewodów oraz PN-EN 61386-22:2005 Systemy rur instalacyjnych do prowadzenia przewodów. Część 22: Wymagania szczegółowe. Systemy rur instalacyjnych giętkich.</w:t>
      </w:r>
    </w:p>
    <w:p w:rsidR="009220DB" w:rsidRPr="004232BE" w:rsidRDefault="009220DB">
      <w:pPr>
        <w:pStyle w:val="Style53"/>
        <w:widowControl/>
        <w:spacing w:before="5"/>
        <w:rPr>
          <w:rStyle w:val="FontStyle96"/>
          <w:rFonts w:ascii="Arial" w:hAnsi="Arial" w:cs="Arial"/>
        </w:rPr>
      </w:pPr>
      <w:r w:rsidRPr="004232BE">
        <w:rPr>
          <w:rStyle w:val="FontStyle95"/>
          <w:rFonts w:ascii="Arial" w:hAnsi="Arial" w:cs="Arial"/>
        </w:rPr>
        <w:t xml:space="preserve">Wymagania dla szaf dystrybucyjnych </w:t>
      </w:r>
      <w:r w:rsidRPr="004232BE">
        <w:rPr>
          <w:rStyle w:val="FontStyle96"/>
          <w:rFonts w:ascii="Arial" w:hAnsi="Arial" w:cs="Arial"/>
        </w:rPr>
        <w:t>Szafy dystrybucyjne z prowadnicami 19", wykonane z blachy stalowej walcowanej na zimno pokrytej powłoką proszkową w ciemnym kolorze (preferowany grafitowy). Szafy</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 xml:space="preserve">powinny być dostarczone w stanie złożonym, gotowym do montaży paneli oraz osprzętu. Preferowane są szafy o konstrukcji spawanej i zgrzewanej, posiadające drzwi przednie przeszklone, wyposażone w zamek 3-punktowy z wkładką patentową, możliwość otwierania na lewą/prawą stronę (w celu przełożenia drzwi). Dostęp do wnętrza szafy poprzez drzwi przednie, </w:t>
      </w:r>
      <w:proofErr w:type="spellStart"/>
      <w:r w:rsidRPr="004232BE">
        <w:rPr>
          <w:rStyle w:val="FontStyle96"/>
          <w:rFonts w:ascii="Arial" w:hAnsi="Arial" w:cs="Arial"/>
        </w:rPr>
        <w:t>demontowalne</w:t>
      </w:r>
      <w:proofErr w:type="spellEnd"/>
      <w:r w:rsidRPr="004232BE">
        <w:rPr>
          <w:rStyle w:val="FontStyle96"/>
          <w:rFonts w:ascii="Arial" w:hAnsi="Arial" w:cs="Arial"/>
        </w:rPr>
        <w:t xml:space="preserve"> osłony boczne oraz drzwi tylne, możliwość regulacji położenia ramy 19" regulowane stopki zapewniające możliwość wypoziomowania szafy, pełne uziemienie wszystkich sekcji szafy, szczotkowy przepust kablowy.</w:t>
      </w:r>
    </w:p>
    <w:p w:rsidR="009220DB" w:rsidRPr="004232BE" w:rsidRDefault="009220DB">
      <w:pPr>
        <w:pStyle w:val="Style31"/>
        <w:widowControl/>
        <w:spacing w:line="274" w:lineRule="exact"/>
        <w:ind w:left="595"/>
        <w:rPr>
          <w:rStyle w:val="FontStyle95"/>
          <w:rFonts w:ascii="Arial" w:hAnsi="Arial" w:cs="Arial"/>
        </w:rPr>
      </w:pPr>
      <w:r w:rsidRPr="004232BE">
        <w:rPr>
          <w:rStyle w:val="FontStyle95"/>
          <w:rFonts w:ascii="Arial" w:hAnsi="Arial" w:cs="Arial"/>
        </w:rPr>
        <w:t>Wymagania dla materiałów okablowania strukturalnego</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Wszystkie materiały kanału okablowania symetrycznego obejmującego obszar od portów urządzenia aktywnego do portów urządzenia końcowego muszą pochodzić z jednolitej oferty producenta systemu okablowania w takim zakresie aby zostały spełnione warunki niezbędne do uzyskania certyfikatu gwarancyjnego. Wszystkie elementy systemu musza spełniać wymagania norm ISO/IEC IS 11801</w:t>
      </w:r>
    </w:p>
    <w:p w:rsidR="009220DB" w:rsidRPr="004232BE" w:rsidRDefault="009220DB">
      <w:pPr>
        <w:pStyle w:val="Style39"/>
        <w:widowControl/>
        <w:spacing w:before="10" w:line="240" w:lineRule="auto"/>
        <w:jc w:val="left"/>
        <w:rPr>
          <w:rStyle w:val="FontStyle96"/>
          <w:rFonts w:ascii="Arial" w:hAnsi="Arial" w:cs="Arial"/>
        </w:rPr>
      </w:pPr>
      <w:r w:rsidRPr="004232BE">
        <w:rPr>
          <w:rStyle w:val="FontStyle96"/>
          <w:rFonts w:ascii="Arial" w:hAnsi="Arial" w:cs="Arial"/>
        </w:rPr>
        <w:t>edycja 2, PN-EN 50173.</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43" w:line="274" w:lineRule="exact"/>
        <w:rPr>
          <w:rStyle w:val="FontStyle95"/>
          <w:rFonts w:ascii="Arial" w:hAnsi="Arial" w:cs="Arial"/>
        </w:rPr>
      </w:pPr>
      <w:r w:rsidRPr="004232BE">
        <w:rPr>
          <w:rStyle w:val="FontStyle95"/>
          <w:rFonts w:ascii="Arial" w:hAnsi="Arial" w:cs="Arial"/>
        </w:rPr>
        <w:t>SPRZĘT</w:t>
      </w:r>
    </w:p>
    <w:p w:rsidR="009220DB" w:rsidRPr="004232BE" w:rsidRDefault="009220DB" w:rsidP="009220DB">
      <w:pPr>
        <w:pStyle w:val="Style58"/>
        <w:widowControl/>
        <w:numPr>
          <w:ilvl w:val="0"/>
          <w:numId w:val="327"/>
        </w:numPr>
        <w:tabs>
          <w:tab w:val="left" w:pos="418"/>
        </w:tabs>
        <w:spacing w:line="274" w:lineRule="exact"/>
        <w:rPr>
          <w:rStyle w:val="FontStyle96"/>
          <w:rFonts w:ascii="Arial" w:hAnsi="Arial" w:cs="Arial"/>
        </w:rPr>
      </w:pPr>
      <w:r w:rsidRPr="004232BE">
        <w:rPr>
          <w:rStyle w:val="FontStyle96"/>
          <w:rFonts w:ascii="Arial" w:hAnsi="Arial" w:cs="Arial"/>
        </w:rPr>
        <w:t>Ogólne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sprzętu podano w ST.00.01.00 Wymagania ogólne - pkt.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3.</w:t>
      </w:r>
    </w:p>
    <w:p w:rsidR="009220DB" w:rsidRPr="004232BE" w:rsidRDefault="009220DB" w:rsidP="009220DB">
      <w:pPr>
        <w:pStyle w:val="Style58"/>
        <w:widowControl/>
        <w:numPr>
          <w:ilvl w:val="0"/>
          <w:numId w:val="328"/>
        </w:numPr>
        <w:tabs>
          <w:tab w:val="left" w:pos="418"/>
        </w:tabs>
        <w:spacing w:before="298"/>
        <w:rPr>
          <w:rStyle w:val="FontStyle96"/>
          <w:rFonts w:ascii="Arial" w:hAnsi="Arial" w:cs="Arial"/>
        </w:rPr>
      </w:pPr>
      <w:r w:rsidRPr="004232BE">
        <w:rPr>
          <w:rStyle w:val="FontStyle96"/>
          <w:rFonts w:ascii="Arial" w:hAnsi="Arial" w:cs="Arial"/>
        </w:rPr>
        <w:t>Szczególne wymagania dotyczące sprzętu</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34" w:line="274" w:lineRule="exact"/>
        <w:rPr>
          <w:rStyle w:val="FontStyle96"/>
          <w:rFonts w:ascii="Arial" w:hAnsi="Arial" w:cs="Arial"/>
        </w:rPr>
      </w:pPr>
      <w:r w:rsidRPr="004232BE">
        <w:rPr>
          <w:rStyle w:val="FontStyle96"/>
          <w:rFonts w:ascii="Arial" w:hAnsi="Arial" w:cs="Arial"/>
        </w:rPr>
        <w:t>Sprzęt powinien odpowiadać ogólnie przyjętym wymaganiom co do jakości i wytrzymałości. Użyty sprzęt powinien zapewnić ciągłość wykonywanej pracy oraz uzyskanie wymaganej wydajności dla umożliwienia wykonania czynności podstawowej zgodnie ze Specyfikacją.</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38" w:line="274" w:lineRule="exact"/>
        <w:rPr>
          <w:rStyle w:val="FontStyle95"/>
          <w:rFonts w:ascii="Arial" w:hAnsi="Arial" w:cs="Arial"/>
        </w:rPr>
      </w:pPr>
      <w:r w:rsidRPr="004232BE">
        <w:rPr>
          <w:rStyle w:val="FontStyle95"/>
          <w:rFonts w:ascii="Arial" w:hAnsi="Arial" w:cs="Arial"/>
        </w:rPr>
        <w:t>TRANSPORT</w:t>
      </w:r>
    </w:p>
    <w:p w:rsidR="009220DB" w:rsidRPr="004232BE" w:rsidRDefault="009220DB" w:rsidP="009220DB">
      <w:pPr>
        <w:pStyle w:val="Style30"/>
        <w:widowControl/>
        <w:numPr>
          <w:ilvl w:val="0"/>
          <w:numId w:val="329"/>
        </w:numPr>
        <w:tabs>
          <w:tab w:val="left" w:pos="418"/>
        </w:tabs>
        <w:spacing w:before="5" w:line="274" w:lineRule="exact"/>
        <w:jc w:val="left"/>
        <w:rPr>
          <w:rStyle w:val="FontStyle95"/>
          <w:rFonts w:ascii="Arial" w:hAnsi="Arial" w:cs="Arial"/>
        </w:rPr>
      </w:pPr>
      <w:r w:rsidRPr="004232BE">
        <w:rPr>
          <w:rStyle w:val="FontStyle95"/>
          <w:rFonts w:ascii="Arial" w:hAnsi="Arial" w:cs="Arial"/>
        </w:rPr>
        <w:t>Ogólne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transportu podano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 4.</w:t>
      </w:r>
    </w:p>
    <w:p w:rsidR="009220DB" w:rsidRPr="004232BE" w:rsidRDefault="009220DB" w:rsidP="009220DB">
      <w:pPr>
        <w:pStyle w:val="Style30"/>
        <w:widowControl/>
        <w:numPr>
          <w:ilvl w:val="0"/>
          <w:numId w:val="330"/>
        </w:numPr>
        <w:tabs>
          <w:tab w:val="left" w:pos="418"/>
        </w:tabs>
        <w:spacing w:before="298"/>
        <w:jc w:val="left"/>
        <w:rPr>
          <w:rStyle w:val="FontStyle95"/>
          <w:rFonts w:ascii="Arial" w:hAnsi="Arial" w:cs="Arial"/>
        </w:rPr>
      </w:pPr>
      <w:r w:rsidRPr="004232BE">
        <w:rPr>
          <w:rStyle w:val="FontStyle95"/>
          <w:rFonts w:ascii="Arial" w:hAnsi="Arial" w:cs="Arial"/>
        </w:rPr>
        <w:t>Szczególne wymagania dotyczące transportu</w:t>
      </w:r>
    </w:p>
    <w:p w:rsidR="009220DB" w:rsidRPr="004232BE" w:rsidRDefault="009220DB">
      <w:pPr>
        <w:pStyle w:val="Style39"/>
        <w:widowControl/>
        <w:spacing w:line="293" w:lineRule="exact"/>
        <w:jc w:val="left"/>
        <w:rPr>
          <w:rStyle w:val="FontStyle96"/>
          <w:rFonts w:ascii="Arial" w:hAnsi="Arial" w:cs="Arial"/>
        </w:rPr>
      </w:pPr>
      <w:r w:rsidRPr="004232BE">
        <w:rPr>
          <w:rStyle w:val="FontStyle96"/>
          <w:rFonts w:ascii="Arial" w:hAnsi="Arial" w:cs="Arial"/>
        </w:rPr>
        <w:t>Do wykonania robót wg specyfikacji będą stosowane następujące środki transportowe:</w:t>
      </w:r>
    </w:p>
    <w:p w:rsidR="009220DB" w:rsidRPr="004232BE" w:rsidRDefault="009220DB" w:rsidP="009220DB">
      <w:pPr>
        <w:pStyle w:val="Style63"/>
        <w:widowControl/>
        <w:numPr>
          <w:ilvl w:val="0"/>
          <w:numId w:val="331"/>
        </w:numPr>
        <w:tabs>
          <w:tab w:val="left" w:pos="946"/>
        </w:tabs>
        <w:spacing w:before="5" w:line="293" w:lineRule="exact"/>
        <w:ind w:left="595"/>
        <w:jc w:val="left"/>
        <w:rPr>
          <w:rStyle w:val="FontStyle96"/>
          <w:rFonts w:ascii="Arial" w:hAnsi="Arial" w:cs="Arial"/>
        </w:rPr>
      </w:pPr>
      <w:r w:rsidRPr="004232BE">
        <w:rPr>
          <w:rStyle w:val="FontStyle96"/>
          <w:rFonts w:ascii="Arial" w:hAnsi="Arial" w:cs="Arial"/>
        </w:rPr>
        <w:t>Ciągnik kołowy</w:t>
      </w:r>
    </w:p>
    <w:p w:rsidR="009220DB" w:rsidRPr="004232BE" w:rsidRDefault="009220DB" w:rsidP="009220DB">
      <w:pPr>
        <w:pStyle w:val="Style63"/>
        <w:widowControl/>
        <w:numPr>
          <w:ilvl w:val="0"/>
          <w:numId w:val="331"/>
        </w:numPr>
        <w:tabs>
          <w:tab w:val="left" w:pos="946"/>
        </w:tabs>
        <w:spacing w:line="293" w:lineRule="exact"/>
        <w:ind w:left="595"/>
        <w:jc w:val="left"/>
        <w:rPr>
          <w:rStyle w:val="FontStyle96"/>
          <w:rFonts w:ascii="Arial" w:hAnsi="Arial" w:cs="Arial"/>
        </w:rPr>
      </w:pPr>
      <w:r w:rsidRPr="004232BE">
        <w:rPr>
          <w:rStyle w:val="FontStyle96"/>
          <w:rFonts w:ascii="Arial" w:hAnsi="Arial" w:cs="Arial"/>
        </w:rPr>
        <w:t>Przyczepa do przewożenia kabli 4t</w:t>
      </w:r>
    </w:p>
    <w:p w:rsidR="009220DB" w:rsidRPr="004232BE" w:rsidRDefault="009220DB" w:rsidP="009220DB">
      <w:pPr>
        <w:pStyle w:val="Style63"/>
        <w:widowControl/>
        <w:numPr>
          <w:ilvl w:val="0"/>
          <w:numId w:val="331"/>
        </w:numPr>
        <w:tabs>
          <w:tab w:val="left" w:pos="946"/>
        </w:tabs>
        <w:spacing w:line="293" w:lineRule="exact"/>
        <w:ind w:left="595"/>
        <w:jc w:val="left"/>
        <w:rPr>
          <w:rStyle w:val="FontStyle96"/>
          <w:rFonts w:ascii="Arial" w:hAnsi="Arial" w:cs="Arial"/>
        </w:rPr>
      </w:pPr>
      <w:r w:rsidRPr="004232BE">
        <w:rPr>
          <w:rStyle w:val="FontStyle96"/>
          <w:rFonts w:ascii="Arial" w:hAnsi="Arial" w:cs="Arial"/>
        </w:rPr>
        <w:t>Samochód dostawczy do 0.9t</w:t>
      </w:r>
    </w:p>
    <w:p w:rsidR="009220DB" w:rsidRPr="004232BE" w:rsidRDefault="009220DB" w:rsidP="009220DB">
      <w:pPr>
        <w:pStyle w:val="Style63"/>
        <w:widowControl/>
        <w:numPr>
          <w:ilvl w:val="0"/>
          <w:numId w:val="331"/>
        </w:numPr>
        <w:tabs>
          <w:tab w:val="left" w:pos="946"/>
        </w:tabs>
        <w:spacing w:before="10" w:line="274" w:lineRule="exact"/>
        <w:ind w:left="595"/>
        <w:jc w:val="left"/>
        <w:rPr>
          <w:rStyle w:val="FontStyle96"/>
          <w:rFonts w:ascii="Arial" w:hAnsi="Arial" w:cs="Arial"/>
        </w:rPr>
      </w:pPr>
      <w:r w:rsidRPr="004232BE">
        <w:rPr>
          <w:rStyle w:val="FontStyle96"/>
          <w:rFonts w:ascii="Arial" w:hAnsi="Arial" w:cs="Arial"/>
        </w:rPr>
        <w:t>Żuraw samochodowy do 4t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Wykonawca jest zobowiązany do stosowania jedynie takich środków transportu, które nie wpłyną niekorzystnie na jakość wykonywanych robót i właściwości przewożonych materiałów. Sprzęt transportowy powinien odpowiadać ogólnie przyjętym wymaganiom co do jakości i wytrzymałości.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Przy ruchu na drogach publicznych pojazdy będą spełniać wymagania dotyczące przepisów ruchu drogowego w odniesieniu do dopuszczalnych obciążeń na osie i innych parametrów technicznych. Wykonawca będzie usuwać na bieżąco wszelkie zanieczyszczenia spowodowane jego pojazdami na drogach publicznych oraz dojazdach do terenu budowy.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Środki i urządzenia transportu powinny być odpowiednio przystosowane do transportu materiałów,  elementów itp.  niezbędnych do wykonania danego rodzaju robót elektrycznych. W czasie transportu należy zabezpieczyć przemieszczanie przedmiotów w sposób zapobiegający ich uszkodzenie. Transport kabli i przewodów należy wykonać z zachowaniem warunków:</w:t>
      </w:r>
    </w:p>
    <w:p w:rsidR="009220DB" w:rsidRPr="004232BE" w:rsidRDefault="009220DB" w:rsidP="009220DB">
      <w:pPr>
        <w:pStyle w:val="Style44"/>
        <w:widowControl/>
        <w:numPr>
          <w:ilvl w:val="0"/>
          <w:numId w:val="102"/>
        </w:numPr>
        <w:tabs>
          <w:tab w:val="left" w:pos="144"/>
        </w:tabs>
        <w:rPr>
          <w:rStyle w:val="FontStyle96"/>
          <w:rFonts w:ascii="Arial" w:hAnsi="Arial" w:cs="Arial"/>
        </w:rPr>
      </w:pPr>
      <w:r w:rsidRPr="004232BE">
        <w:rPr>
          <w:rStyle w:val="FontStyle96"/>
          <w:rFonts w:ascii="Arial" w:hAnsi="Arial" w:cs="Arial"/>
        </w:rPr>
        <w:t>kable należy przewozić na bębnach, dopuszcza się przewożenie kabli w kręgach, jeżeli masa kręgu nie przekroczy 80 kg a temperatura otoczenia nie jest niższa niż + 4°C, przy czym wewnętrzna średnica kręgu nie powinna być mniejsza niż 40- krotna średnica zewnętrzna kabla,</w:t>
      </w:r>
    </w:p>
    <w:p w:rsidR="009220DB" w:rsidRPr="004232BE" w:rsidRDefault="009220DB" w:rsidP="009220DB">
      <w:pPr>
        <w:pStyle w:val="Style44"/>
        <w:widowControl/>
        <w:numPr>
          <w:ilvl w:val="0"/>
          <w:numId w:val="102"/>
        </w:numPr>
        <w:tabs>
          <w:tab w:val="left" w:pos="144"/>
        </w:tabs>
        <w:ind w:right="5"/>
        <w:rPr>
          <w:rStyle w:val="FontStyle96"/>
          <w:rFonts w:ascii="Arial" w:hAnsi="Arial" w:cs="Arial"/>
        </w:rPr>
      </w:pPr>
      <w:r w:rsidRPr="004232BE">
        <w:rPr>
          <w:rStyle w:val="FontStyle96"/>
          <w:rFonts w:ascii="Arial" w:hAnsi="Arial" w:cs="Arial"/>
        </w:rPr>
        <w:t>bębny z kablami lub przewodami przewożone w skrzyniach samochodu powinny być ustawione na krawędzi tarcz a tarcze bębnów powinny być przymocowane do dna skrzyni samochodu tak, aby bębny nie mogły się przetaczać.</w:t>
      </w:r>
    </w:p>
    <w:p w:rsidR="009220DB" w:rsidRPr="004232BE" w:rsidRDefault="009220DB" w:rsidP="009220DB">
      <w:pPr>
        <w:pStyle w:val="Style44"/>
        <w:widowControl/>
        <w:numPr>
          <w:ilvl w:val="0"/>
          <w:numId w:val="102"/>
        </w:numPr>
        <w:tabs>
          <w:tab w:val="left" w:pos="144"/>
        </w:tabs>
        <w:rPr>
          <w:rStyle w:val="FontStyle96"/>
          <w:rFonts w:ascii="Arial" w:hAnsi="Arial" w:cs="Arial"/>
        </w:rPr>
      </w:pPr>
      <w:r w:rsidRPr="004232BE">
        <w:rPr>
          <w:rStyle w:val="FontStyle96"/>
          <w:rFonts w:ascii="Arial" w:hAnsi="Arial" w:cs="Arial"/>
        </w:rPr>
        <w:t>stawianie bębnów z kablami w skrzyni samochodu płasko jest zabronione, kręgi kabla lub przewodu należy układać poziomo. Zabronione jest przebywanie osób w skrzyni samochodu w czasie przewożenia bębna z kablami.</w:t>
      </w:r>
    </w:p>
    <w:p w:rsidR="009220DB" w:rsidRPr="004232BE" w:rsidRDefault="009220DB" w:rsidP="009220DB">
      <w:pPr>
        <w:pStyle w:val="Style44"/>
        <w:widowControl/>
        <w:numPr>
          <w:ilvl w:val="0"/>
          <w:numId w:val="102"/>
        </w:numPr>
        <w:tabs>
          <w:tab w:val="left" w:pos="144"/>
        </w:tabs>
        <w:ind w:right="5"/>
        <w:rPr>
          <w:rStyle w:val="FontStyle96"/>
          <w:rFonts w:ascii="Arial" w:hAnsi="Arial" w:cs="Arial"/>
        </w:rPr>
      </w:pPr>
      <w:r w:rsidRPr="004232BE">
        <w:rPr>
          <w:rStyle w:val="FontStyle96"/>
          <w:rFonts w:ascii="Arial" w:hAnsi="Arial" w:cs="Arial"/>
        </w:rPr>
        <w:lastRenderedPageBreak/>
        <w:t>umieszczenie i zdejmowanie bębnów z kablami i przewodami ze skrzyni samochodu zaleca się wykonać przy pomocy żurawia. Swobodne staczanie bębnów z kablami i przewodami ze skrzyni samochodu oraz zrzucanie kręgów kabli i przewodów jest zabronione.</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58" w:line="240" w:lineRule="auto"/>
        <w:rPr>
          <w:rStyle w:val="FontStyle95"/>
          <w:rFonts w:ascii="Arial" w:hAnsi="Arial" w:cs="Arial"/>
        </w:rPr>
      </w:pPr>
      <w:r w:rsidRPr="004232BE">
        <w:rPr>
          <w:rStyle w:val="FontStyle95"/>
          <w:rFonts w:ascii="Arial" w:hAnsi="Arial" w:cs="Arial"/>
        </w:rPr>
        <w:t>WYKONANIE ROB</w:t>
      </w:r>
      <w:r w:rsidR="003318E1">
        <w:rPr>
          <w:rStyle w:val="FontStyle95"/>
          <w:rFonts w:ascii="Arial" w:hAnsi="Arial" w:cs="Arial"/>
        </w:rPr>
        <w:t>Ó</w:t>
      </w:r>
      <w:r w:rsidRPr="004232BE">
        <w:rPr>
          <w:rStyle w:val="FontStyle95"/>
          <w:rFonts w:ascii="Arial" w:hAnsi="Arial" w:cs="Arial"/>
        </w:rPr>
        <w:t>T</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38" w:line="274" w:lineRule="exact"/>
        <w:rPr>
          <w:rStyle w:val="FontStyle95"/>
          <w:rFonts w:ascii="Arial" w:hAnsi="Arial" w:cs="Arial"/>
        </w:rPr>
      </w:pPr>
      <w:r w:rsidRPr="004232BE">
        <w:rPr>
          <w:rStyle w:val="FontStyle95"/>
          <w:rFonts w:ascii="Arial" w:hAnsi="Arial" w:cs="Arial"/>
        </w:rPr>
        <w:t>Ogólne wymagania dotyczące robót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Wykonawca jest odpowiedzialny za prowadzenie robót zgodnie z dokumentacją projektową, wymaganiami ST, przepisami i normami oraz postanowieniami umowy. Wykonawca jest odpowiedzialny za jakość zastosowanych materiałów i wykonywanych robót.</w:t>
      </w:r>
    </w:p>
    <w:p w:rsidR="009220DB" w:rsidRPr="004232BE" w:rsidRDefault="009220DB">
      <w:pPr>
        <w:pStyle w:val="Style28"/>
        <w:widowControl/>
        <w:spacing w:line="274" w:lineRule="exact"/>
        <w:ind w:right="5"/>
        <w:jc w:val="both"/>
        <w:rPr>
          <w:rStyle w:val="FontStyle96"/>
          <w:rFonts w:ascii="Arial" w:hAnsi="Arial" w:cs="Arial"/>
        </w:rPr>
      </w:pPr>
      <w:r w:rsidRPr="004232BE">
        <w:rPr>
          <w:rStyle w:val="FontStyle96"/>
          <w:rFonts w:ascii="Arial" w:hAnsi="Arial" w:cs="Arial"/>
        </w:rPr>
        <w:t>Wykonawca przedstawi do akceptacji projekt organizacji i harmonogram robót uwzględniający wszystkie warunki, w jakich będą wykonywane roboty instalacyjne elektryczne.</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Szczególne wymagania dotyczące wykonania instalacji teletechnicznych Trasowanie instalacji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Trasa instalacji teletechnicznych powinna przebiegać bezkolizyjnie z innymi instalacjami i urządzeniami, powinna być przejrzysta, prosta i dostępna dla prawidłowej konserwacji oraz remontów. Wskazane jest, aby przebiegała w liniach poziomych i pionowych. Główne ciągi instalacji układać w korytkach i instalacyjnych zgodnie z dokumentacją. Poza korytkami instalacje układać pod tynkiem w rurach osłonowych.</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Układanie przewodów i kabli</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Ułożone przewody i kable w trasach kablowych, na tynku, w kanałach kablowych oraz przy wejściach i wyjściach z szaf dystrybucyjnych oraz przełącznic należy oznakować, używając oznaczników adresowych.</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Konstrukcje wsporcze</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t>Konstrukcje wsporcze i uchwyty przewidziane do ułożenia na nich instalacji teletechnicznych, bez względu na rodzaj instalacji, powinny być zamocowane do podłoża (ścian, stropów, elementów konstrukcji budynku itp.) w sposób trwały, uwzględniający warunki lokalne i technologiczne, w jakich dana instalacja będzie pracować oraz sam rodzaj instalacji.</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Koryta kablowe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Koryta kablowe montować z zastosowaniem systemowych kształtek przy zmianie poziomej i pionowej kierunku trasy. Koryta montować na systemowych wspornikach. Odległości zawieszenia i wsparcia powinna być zgodna z zaleceniami producenta korytek. Maksymalne odgięcie nie powinno przekroczyć 5 mm przy maksymalnym obciążenia koryta. Koryta wyposażyć w systemowe pokrywy chyba, że będą umieszczone w ciasnych miejscach lub w pobliżu sufitów. Wszystkie urządzenia podwieszające i mocujące, nakrętki, podkładki itp. będą wykonane z tego samego materiału co dane korytko. Wszystkie elementy metalowe tras kablowych powinny być połączone do szyny wyrównawczej nie rzadziej, jak co 50m. Trasy kablowe nie mogą być mocowane do konstrukcji wsporczych innych instalacji. Trasy kablowe powinny być w miarę możliwości daleko od źródeł ciepła (rury z ciepłą wodą). Instalacje kablowe prowadzone w przestrzeniach między stropowych powinny również być instalowane w kanałach korytach i rurach. Niedopuszczalne jest układanie kabli bezpośrednio na suficie podwieszanym i innej instalacji znajdującej się w przestrzeni miedzy sufitowej. Kable instalowane pod podłogą technologiczną należy mocować w korytach kablowych </w:t>
      </w:r>
      <w:r w:rsidRPr="004232BE">
        <w:rPr>
          <w:rStyle w:val="FontStyle96"/>
          <w:rFonts w:ascii="Arial" w:hAnsi="Arial" w:cs="Arial"/>
        </w:rPr>
        <w:lastRenderedPageBreak/>
        <w:t>w odległości od posadzki. Niedopuszczalne jest układanie kabli bezpośrednio na posadce.</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Przejścia kabli przez ściany i stropy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Wszystkie przejścia kabli instalacji teletechnicznych przez ściany, stropy itp. (wewnątrz budynku) muszą być chronione przed uszkodzeniami. Przejścia wymienione wyżej należy wykonywać w przepustach rurowych w klasie odporności ogniowej odpowiadającej klasie elementów budowlanych przez które przechodzą. Przejścia między pomieszczeniami o różnych atmosferach powinny być wykonane w sposób szczelny, zapewniający nieprzedostawanie się wyziewów. Kable instalacji teletechnicznych przechodzące przez podłogi muszą być chronione do wysokości bezpiecznej przed przypadkowymi uszkodzeniami. Jako osłony przed uszkodzeniem mechanicznym można stosować rury stalowe, rury z tworzyw sztucznych, kształtowniki, korytka blaszane itp.</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Połączenia wyrównawcze</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t>Wykonać miejscowe połączenia wyrównawcze łącząc do miejscowej szyny wyrównawczej przewód PE instalacji elektrycznej, metalowe rury wody i CO, metalowe części tras kablowych z koryt elektroinstalacyjnych itp.</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Wymagania dotyczące wykonania instalacji okablowania strukturalnego Układanie kabli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Poszczególne połączenia kablowe wykonać jednoodcinkowo od stanowiska roboczego do panelu rozdzielczego. Fizyczna długość kabla nie może przekroczyć 90m. Wszystkie kable powinny być poprawnie umieszczone w listwach, na drabinkach lub kanałach instalacyjnych w sposób uporządkowany i prowadzone zgodnie z wytycznymi producenta tak, aby kable nie były narażone na nacisk i zgięcia wzdłuż drogi prowadzenia i na obu końcach, przymocowane i zabezpieczone za pomocą opasek kablowych ręcznie zaciskanych tylko w punktach gdzie nie ma zgięć i skręceń, zachowując właściwy promień gięcia.</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Zbiorcze ciągi kablowe układać w korytach i kanałach kablowych osobno i w odpowiedniej odległości od zbiorczych ciągów kabli elektrycznych. W kanałach i listwach PCV kable logiczne oddzielać od kabli elektrycznych przegrodą. W instalacjach podtynkowych kable logiczne prowadzić w rurach osłonowych giętkich RG.</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t>W celu ograniczenia zakłóceń zaleca się wszelkie krzyżowania z innymi instalacjami wykonywać pod kątem 90st. Ustalając trasy okablowania należy unikać zbliżeń do instalacji i urządzeń takich jak:</w:t>
      </w:r>
    </w:p>
    <w:p w:rsidR="009220DB" w:rsidRPr="004232BE" w:rsidRDefault="009220DB" w:rsidP="009220DB">
      <w:pPr>
        <w:pStyle w:val="Style44"/>
        <w:widowControl/>
        <w:numPr>
          <w:ilvl w:val="0"/>
          <w:numId w:val="17"/>
        </w:numPr>
        <w:tabs>
          <w:tab w:val="left" w:pos="130"/>
        </w:tabs>
        <w:rPr>
          <w:rStyle w:val="FontStyle96"/>
          <w:rFonts w:ascii="Arial" w:hAnsi="Arial" w:cs="Arial"/>
        </w:rPr>
      </w:pPr>
      <w:r w:rsidRPr="004232BE">
        <w:rPr>
          <w:rStyle w:val="FontStyle96"/>
          <w:rFonts w:ascii="Arial" w:hAnsi="Arial" w:cs="Arial"/>
        </w:rPr>
        <w:t>lampy fluorescencyjne, neonówki i rtęciówki, rozdzielnie elektryczne, duże odbiorniki energii - minimalna odległości 30 cm</w:t>
      </w:r>
    </w:p>
    <w:p w:rsidR="009220DB" w:rsidRPr="004232BE" w:rsidRDefault="009220DB" w:rsidP="009220DB">
      <w:pPr>
        <w:pStyle w:val="Style44"/>
        <w:widowControl/>
        <w:numPr>
          <w:ilvl w:val="0"/>
          <w:numId w:val="17"/>
        </w:numPr>
        <w:tabs>
          <w:tab w:val="left" w:pos="130"/>
        </w:tabs>
        <w:rPr>
          <w:rStyle w:val="FontStyle96"/>
          <w:rFonts w:ascii="Arial" w:hAnsi="Arial" w:cs="Arial"/>
        </w:rPr>
      </w:pPr>
      <w:r w:rsidRPr="004232BE">
        <w:rPr>
          <w:rStyle w:val="FontStyle96"/>
          <w:rFonts w:ascii="Arial" w:hAnsi="Arial" w:cs="Arial"/>
        </w:rPr>
        <w:t>transformatory (stacje transformatorowe) i silniki dużych mocy - minimalna odległości</w:t>
      </w:r>
    </w:p>
    <w:p w:rsidR="009220DB" w:rsidRPr="004232BE" w:rsidRDefault="009220DB">
      <w:pPr>
        <w:pStyle w:val="Style39"/>
        <w:widowControl/>
        <w:spacing w:before="19" w:line="240" w:lineRule="auto"/>
        <w:jc w:val="left"/>
        <w:rPr>
          <w:rStyle w:val="FontStyle96"/>
          <w:rFonts w:ascii="Arial" w:hAnsi="Arial" w:cs="Arial"/>
        </w:rPr>
      </w:pPr>
      <w:r w:rsidRPr="004232BE">
        <w:rPr>
          <w:rStyle w:val="FontStyle96"/>
          <w:rFonts w:ascii="Arial" w:hAnsi="Arial" w:cs="Arial"/>
        </w:rPr>
        <w:t>100cm</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Układanie kabli wykonywać z zachowaniem minimalnego promienia zgięcia oraz maksymalnej siły naciągu podanego przez producenta, tak aby zachować najlepsze właściwości transmisyjne. Przy skrzyżowaniach z instalacjami rurowymi (gaz, woda CO) kable prowadzić w rurce ochronnej PCV lub kanale PCV.</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Nie specyfikuje się minimalnej odległości kabli teletechnicznych od rurociągów (mogą się stykać pod warunkiem zastosowania osłony).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Szafy dystrybucyjne wykonać w szafach z prowadnicami 19". W szafie zamontować panel wentylacyjny sufitowy, zaślepki filtracyjne, cokół oraz pozostały osprzęt zgodnie z projektem.</w:t>
      </w:r>
    </w:p>
    <w:p w:rsidR="009220DB" w:rsidRPr="004232BE" w:rsidRDefault="009220DB">
      <w:pPr>
        <w:pStyle w:val="Style31"/>
        <w:widowControl/>
        <w:spacing w:before="10" w:line="274" w:lineRule="exact"/>
        <w:rPr>
          <w:rStyle w:val="FontStyle95"/>
          <w:rFonts w:ascii="Arial" w:hAnsi="Arial" w:cs="Arial"/>
        </w:rPr>
      </w:pPr>
      <w:r w:rsidRPr="004232BE">
        <w:rPr>
          <w:rStyle w:val="FontStyle95"/>
          <w:rFonts w:ascii="Arial" w:hAnsi="Arial" w:cs="Arial"/>
        </w:rPr>
        <w:t>Środowisko elektromagnetyczne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lastRenderedPageBreak/>
        <w:t>Kontrola środowiska elektromagnetycznego powinna być taka, by promieniowanie elektromagnetyczne emitowane przez działające systemy informatyczne było niższe od wyznaczonych granic oraz by działające systemy informatyczne charakteryzowały się wyznaczona odpornością. System informatyczny składa się z aktywnego sprzętu, zgodnego z odnośnymi normami europejskimi EMC dotyczącymi technik informatycznych, prawidłowo dołączonego do okablowania informatycznego. W skład tych norm wchodzą normy europejskie EMC obejmujące EN 300386 (dotycząca aparatury sieci publicznych i dużych systemów telekomunikacyjnych), EN 55022, EN 55024, EN 50082-1 i EN 50082-2. Samo okablowanie jest rozpatrywane jako zbudowane wyłącznie z podzespołów pasywnych i nie podlega normom EMC. Jednak, w celu zachowania właściwych charakterystyk elektromagnetycznych systemu informatycznego (składającego się zarówno z okablowania pasywnego, jak i ze sprzętu aktywnego), powinny być przestrzegane poniższe wymagania instalacyjne oraz zawarte w odpowiednich punktach norm EN50174-2, EN50174-3.</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43" w:line="240" w:lineRule="auto"/>
        <w:rPr>
          <w:rStyle w:val="FontStyle95"/>
          <w:rFonts w:ascii="Arial" w:hAnsi="Arial" w:cs="Arial"/>
        </w:rPr>
      </w:pPr>
      <w:r w:rsidRPr="004232BE">
        <w:rPr>
          <w:rStyle w:val="FontStyle95"/>
          <w:rFonts w:ascii="Arial" w:hAnsi="Arial" w:cs="Arial"/>
        </w:rPr>
        <w:t>KONTROLA JAKOŚCI ROBOT</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38" w:line="274" w:lineRule="exact"/>
        <w:rPr>
          <w:rStyle w:val="FontStyle95"/>
          <w:rFonts w:ascii="Arial" w:hAnsi="Arial" w:cs="Arial"/>
        </w:rPr>
      </w:pPr>
      <w:r w:rsidRPr="004232BE">
        <w:rPr>
          <w:rStyle w:val="FontStyle95"/>
          <w:rFonts w:ascii="Arial" w:hAnsi="Arial" w:cs="Arial"/>
        </w:rPr>
        <w:t>Wymagania ogólne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Wykonawca jest odpowiedzialny za pełną kontrolę jakości robót, materiałów i urządzeń. Wykonawca zapewni odpowiedni system i środki techniczne do kontroli jakości robót. Wszystkie badania i pomiary będą prowadzone zgodnie z wymaganiami norm lub aprobat technicznych przez jednostki posiadające odpowiednie uprawnienia. Wykonawca będzie przekazywać inspektorowi nadzoru kopię raportów z wynikami badań (pomiarów) nie później niż w terminie i w formie określonej w umowie. Badania kontrolne obejmują cały proces budowy</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Wymagania szczególne</w:t>
      </w:r>
    </w:p>
    <w:p w:rsidR="009220DB" w:rsidRPr="004232BE" w:rsidRDefault="009220DB">
      <w:pPr>
        <w:pStyle w:val="Style31"/>
        <w:widowControl/>
        <w:spacing w:line="274" w:lineRule="exact"/>
        <w:ind w:left="595"/>
        <w:rPr>
          <w:rStyle w:val="FontStyle95"/>
          <w:rFonts w:ascii="Arial" w:hAnsi="Arial" w:cs="Arial"/>
        </w:rPr>
      </w:pPr>
      <w:r w:rsidRPr="004232BE">
        <w:rPr>
          <w:rStyle w:val="FontStyle95"/>
          <w:rFonts w:ascii="Arial" w:hAnsi="Arial" w:cs="Arial"/>
        </w:rPr>
        <w:t>Badanie instalacji okablowania strukturalnego:</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Okablowanie strukturalne przetestować skanerem okablowania ustawionym na pomiar łącza odpowiedniej kategorii i klasy:</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kategorii 6A i klasy E dla badanej instalacji kategorii 6</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dla danego typu kabla ekranowanego (FTP) lub nieekranowanego (UTP) oraz właściwej wartości parametru NVP. Wykonać sprawdzenie:</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mapy połączeń,</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długości łączy,</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rezystancji,</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impedancji falowej,</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tłumienności,</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strat odbiciowych,</w:t>
      </w:r>
    </w:p>
    <w:p w:rsidR="009220DB" w:rsidRPr="004232BE" w:rsidRDefault="009220DB" w:rsidP="009220DB">
      <w:pPr>
        <w:pStyle w:val="Style44"/>
        <w:widowControl/>
        <w:numPr>
          <w:ilvl w:val="0"/>
          <w:numId w:val="102"/>
        </w:numPr>
        <w:tabs>
          <w:tab w:val="left" w:pos="144"/>
        </w:tabs>
        <w:spacing w:before="53"/>
        <w:ind w:right="19"/>
        <w:rPr>
          <w:rStyle w:val="FontStyle96"/>
          <w:rFonts w:ascii="Arial" w:hAnsi="Arial" w:cs="Arial"/>
        </w:rPr>
      </w:pPr>
      <w:r w:rsidRPr="004232BE">
        <w:rPr>
          <w:rStyle w:val="FontStyle96"/>
          <w:rFonts w:ascii="Arial" w:hAnsi="Arial" w:cs="Arial"/>
        </w:rPr>
        <w:t xml:space="preserve">poziomu przesłuchów </w:t>
      </w:r>
      <w:proofErr w:type="spellStart"/>
      <w:r w:rsidRPr="004232BE">
        <w:rPr>
          <w:rStyle w:val="FontStyle96"/>
          <w:rFonts w:ascii="Arial" w:hAnsi="Arial" w:cs="Arial"/>
        </w:rPr>
        <w:t>międzyparowych</w:t>
      </w:r>
      <w:proofErr w:type="spellEnd"/>
      <w:r w:rsidRPr="004232BE">
        <w:rPr>
          <w:rStyle w:val="FontStyle96"/>
          <w:rFonts w:ascii="Arial" w:hAnsi="Arial" w:cs="Arial"/>
        </w:rPr>
        <w:t xml:space="preserve"> </w:t>
      </w:r>
      <w:proofErr w:type="spellStart"/>
      <w:r w:rsidRPr="004232BE">
        <w:rPr>
          <w:rStyle w:val="FontStyle96"/>
          <w:rFonts w:ascii="Arial" w:hAnsi="Arial" w:cs="Arial"/>
        </w:rPr>
        <w:t>zbliżnych</w:t>
      </w:r>
      <w:proofErr w:type="spellEnd"/>
      <w:r w:rsidRPr="004232BE">
        <w:rPr>
          <w:rStyle w:val="FontStyle96"/>
          <w:rFonts w:ascii="Arial" w:hAnsi="Arial" w:cs="Arial"/>
        </w:rPr>
        <w:t xml:space="preserve"> i zdalnych, pojedynczych i sumarycznych,</w:t>
      </w:r>
    </w:p>
    <w:p w:rsidR="009220DB" w:rsidRPr="004232BE" w:rsidRDefault="009220DB" w:rsidP="009220DB">
      <w:pPr>
        <w:pStyle w:val="Style44"/>
        <w:widowControl/>
        <w:numPr>
          <w:ilvl w:val="0"/>
          <w:numId w:val="102"/>
        </w:numPr>
        <w:tabs>
          <w:tab w:val="left" w:pos="144"/>
        </w:tabs>
        <w:ind w:right="14"/>
        <w:rPr>
          <w:rStyle w:val="FontStyle96"/>
          <w:rFonts w:ascii="Arial" w:hAnsi="Arial" w:cs="Arial"/>
        </w:rPr>
      </w:pPr>
      <w:r w:rsidRPr="004232BE">
        <w:rPr>
          <w:rStyle w:val="FontStyle96"/>
          <w:rFonts w:ascii="Arial" w:hAnsi="Arial" w:cs="Arial"/>
        </w:rPr>
        <w:t>poziomu przesłuchów zdalnych w odniesieniu do długości linii, pojedynczych i sumarycznych</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opóźnienia propagacji,</w:t>
      </w:r>
    </w:p>
    <w:p w:rsidR="009220DB" w:rsidRPr="004232BE" w:rsidRDefault="009220DB" w:rsidP="009220DB">
      <w:pPr>
        <w:pStyle w:val="Style44"/>
        <w:widowControl/>
        <w:numPr>
          <w:ilvl w:val="0"/>
          <w:numId w:val="102"/>
        </w:numPr>
        <w:tabs>
          <w:tab w:val="left" w:pos="144"/>
        </w:tabs>
        <w:spacing w:before="5"/>
        <w:ind w:right="14"/>
        <w:rPr>
          <w:rStyle w:val="FontStyle96"/>
          <w:rFonts w:ascii="Arial" w:hAnsi="Arial" w:cs="Arial"/>
        </w:rPr>
      </w:pPr>
      <w:r w:rsidRPr="004232BE">
        <w:rPr>
          <w:rStyle w:val="FontStyle96"/>
          <w:rFonts w:ascii="Arial" w:hAnsi="Arial" w:cs="Arial"/>
        </w:rPr>
        <w:t>współczynnika ACR - tłumienia w odniesieniu do przesłuchów pojedynczych i sumarycznych.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Wyniki zestawić w protokole pomiarowym. Dla wszystkich pomiarów wynik testu powinien wskazywać PASS. Użyty skaner okablowania powinien posiadać aktualne świadectwo kalibracji wystawione przez producenta.</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lastRenderedPageBreak/>
        <w:t xml:space="preserve">Pomiary tłumienności kabli światłowodowych </w:t>
      </w:r>
      <w:proofErr w:type="spellStart"/>
      <w:r w:rsidRPr="004232BE">
        <w:rPr>
          <w:rStyle w:val="FontStyle96"/>
          <w:rFonts w:ascii="Arial" w:hAnsi="Arial" w:cs="Arial"/>
        </w:rPr>
        <w:t>wielomodowych</w:t>
      </w:r>
      <w:proofErr w:type="spellEnd"/>
      <w:r w:rsidRPr="004232BE">
        <w:rPr>
          <w:rStyle w:val="FontStyle96"/>
          <w:rFonts w:ascii="Arial" w:hAnsi="Arial" w:cs="Arial"/>
        </w:rPr>
        <w:t xml:space="preserve"> wykonać dla długości fali 850nm i 1300nm. Pomiary tłumienności kabli światłowodowych </w:t>
      </w:r>
      <w:proofErr w:type="spellStart"/>
      <w:r w:rsidRPr="004232BE">
        <w:rPr>
          <w:rStyle w:val="FontStyle96"/>
          <w:rFonts w:ascii="Arial" w:hAnsi="Arial" w:cs="Arial"/>
        </w:rPr>
        <w:t>jednomodowych</w:t>
      </w:r>
      <w:proofErr w:type="spellEnd"/>
      <w:r w:rsidRPr="004232BE">
        <w:rPr>
          <w:rStyle w:val="FontStyle96"/>
          <w:rFonts w:ascii="Arial" w:hAnsi="Arial" w:cs="Arial"/>
        </w:rPr>
        <w:t xml:space="preserve"> wykonać dla długości fali 1300nm i 1550nm.</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Wyniki zestawić w protokole pomiarowym. Tłumienność pojedynczego łącza światłowodowego z zakończeniami nie może przekraczać 3dB dla długości fali</w:t>
      </w:r>
    </w:p>
    <w:p w:rsidR="009220DB" w:rsidRPr="004232BE" w:rsidRDefault="009220DB">
      <w:pPr>
        <w:pStyle w:val="Style39"/>
        <w:widowControl/>
        <w:spacing w:before="14" w:line="240" w:lineRule="auto"/>
        <w:jc w:val="left"/>
        <w:rPr>
          <w:rStyle w:val="FontStyle96"/>
          <w:rFonts w:ascii="Arial" w:hAnsi="Arial" w:cs="Arial"/>
        </w:rPr>
      </w:pPr>
      <w:r w:rsidRPr="004232BE">
        <w:rPr>
          <w:rStyle w:val="FontStyle96"/>
          <w:rFonts w:ascii="Arial" w:hAnsi="Arial" w:cs="Arial"/>
        </w:rPr>
        <w:t>1300nm.</w:t>
      </w:r>
    </w:p>
    <w:p w:rsidR="009220DB" w:rsidRPr="004232BE" w:rsidRDefault="009220DB">
      <w:pPr>
        <w:pStyle w:val="Style31"/>
        <w:widowControl/>
        <w:spacing w:before="5" w:line="274" w:lineRule="exact"/>
        <w:ind w:left="586"/>
        <w:rPr>
          <w:rStyle w:val="FontStyle95"/>
          <w:rFonts w:ascii="Arial" w:hAnsi="Arial" w:cs="Arial"/>
        </w:rPr>
      </w:pPr>
      <w:r w:rsidRPr="004232BE">
        <w:rPr>
          <w:rStyle w:val="FontStyle95"/>
          <w:rFonts w:ascii="Arial" w:hAnsi="Arial" w:cs="Arial"/>
        </w:rPr>
        <w:t>Odbiór końcowy</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Do odbioru końcowego wykonanych robót Wykonawca powinien przedłożyć:</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protokoły badań i pomiarów,</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zaświadczenia o jakości i dopuszczeniu materiałów i urządzeń do obrotu,</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oświadczenie Wykonawcy o zakończeniu robót i gotowości instalacji do eksploatacji,</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instrukcje eksploatacji urządzeń (DTR),</w:t>
      </w:r>
    </w:p>
    <w:p w:rsidR="009220DB" w:rsidRPr="004232BE" w:rsidRDefault="009220DB" w:rsidP="009220DB">
      <w:pPr>
        <w:pStyle w:val="Style44"/>
        <w:widowControl/>
        <w:numPr>
          <w:ilvl w:val="0"/>
          <w:numId w:val="102"/>
        </w:numPr>
        <w:tabs>
          <w:tab w:val="left" w:pos="144"/>
        </w:tabs>
        <w:rPr>
          <w:rStyle w:val="FontStyle96"/>
          <w:rFonts w:ascii="Arial" w:hAnsi="Arial" w:cs="Arial"/>
        </w:rPr>
      </w:pPr>
      <w:r w:rsidRPr="004232BE">
        <w:rPr>
          <w:rStyle w:val="FontStyle96"/>
          <w:rFonts w:ascii="Arial" w:hAnsi="Arial" w:cs="Arial"/>
        </w:rPr>
        <w:t>części i urządzenia zamienne oraz sprzęt BHP, które zgodnie ze specyfikacją w projekcie (dokumentacji) miały być dostarczone przez Wykonawcę</w:t>
      </w:r>
    </w:p>
    <w:p w:rsidR="009220DB" w:rsidRPr="004232BE" w:rsidRDefault="009220DB" w:rsidP="009220DB">
      <w:pPr>
        <w:pStyle w:val="Style44"/>
        <w:widowControl/>
        <w:numPr>
          <w:ilvl w:val="0"/>
          <w:numId w:val="102"/>
        </w:numPr>
        <w:tabs>
          <w:tab w:val="left" w:pos="144"/>
        </w:tabs>
        <w:ind w:right="5"/>
        <w:rPr>
          <w:rStyle w:val="FontStyle96"/>
          <w:rFonts w:ascii="Arial" w:hAnsi="Arial" w:cs="Arial"/>
        </w:rPr>
      </w:pPr>
      <w:r w:rsidRPr="004232BE">
        <w:rPr>
          <w:rStyle w:val="FontStyle96"/>
          <w:rFonts w:ascii="Arial" w:hAnsi="Arial" w:cs="Arial"/>
        </w:rPr>
        <w:t>protokoły poświadczające przeszkolenie wyznaczonych przedstawicieli Użytkownika w zakresie obsługi przekazywanych instalacji i urządzeń.</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 ramach odbioru robót objętych specyfikacją należy wykonać następujące czynności:</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zbadać aktualność i kompletność dokumentacji powykonawczej,</w:t>
      </w:r>
    </w:p>
    <w:p w:rsidR="009220DB" w:rsidRPr="004232BE" w:rsidRDefault="009220DB" w:rsidP="009220DB">
      <w:pPr>
        <w:pStyle w:val="Style44"/>
        <w:widowControl/>
        <w:numPr>
          <w:ilvl w:val="0"/>
          <w:numId w:val="102"/>
        </w:numPr>
        <w:tabs>
          <w:tab w:val="left" w:pos="144"/>
        </w:tabs>
        <w:ind w:right="10"/>
        <w:rPr>
          <w:rStyle w:val="FontStyle96"/>
          <w:rFonts w:ascii="Arial" w:hAnsi="Arial" w:cs="Arial"/>
        </w:rPr>
      </w:pPr>
      <w:r w:rsidRPr="004232BE">
        <w:rPr>
          <w:rStyle w:val="FontStyle96"/>
          <w:rFonts w:ascii="Arial" w:hAnsi="Arial" w:cs="Arial"/>
        </w:rPr>
        <w:t>dokonać bezpośrednich oględzin wszystkich elementów wykonanej instalacji w celu sprawdzenia jakości robót i zgodności z projektem, otrzymaną dokumentacją i przepisami,</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sprawdzić zaświadczenia o jakości i dopuszczeniu materiałów i urządzeń do obrotu,</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 xml:space="preserve">sprawdzić i zaakceptować protokóły badań i pomiarów </w:t>
      </w:r>
      <w:proofErr w:type="spellStart"/>
      <w:r w:rsidRPr="004232BE">
        <w:rPr>
          <w:rStyle w:val="FontStyle96"/>
          <w:rFonts w:ascii="Arial" w:hAnsi="Arial" w:cs="Arial"/>
        </w:rPr>
        <w:t>pomontażowych</w:t>
      </w:r>
      <w:proofErr w:type="spellEnd"/>
      <w:r w:rsidRPr="004232BE">
        <w:rPr>
          <w:rStyle w:val="FontStyle96"/>
          <w:rFonts w:ascii="Arial" w:hAnsi="Arial" w:cs="Arial"/>
        </w:rPr>
        <w:t>,</w:t>
      </w:r>
    </w:p>
    <w:p w:rsidR="009220DB" w:rsidRPr="004232BE" w:rsidRDefault="009220DB" w:rsidP="009220DB">
      <w:pPr>
        <w:pStyle w:val="Style44"/>
        <w:widowControl/>
        <w:numPr>
          <w:ilvl w:val="0"/>
          <w:numId w:val="102"/>
        </w:numPr>
        <w:tabs>
          <w:tab w:val="left" w:pos="144"/>
        </w:tabs>
        <w:jc w:val="left"/>
        <w:rPr>
          <w:rStyle w:val="FontStyle96"/>
          <w:rFonts w:ascii="Arial" w:hAnsi="Arial" w:cs="Arial"/>
        </w:rPr>
      </w:pPr>
      <w:r w:rsidRPr="004232BE">
        <w:rPr>
          <w:rStyle w:val="FontStyle96"/>
          <w:rFonts w:ascii="Arial" w:hAnsi="Arial" w:cs="Arial"/>
        </w:rPr>
        <w:t>sporządzić protokół odbioru robót.</w:t>
      </w:r>
    </w:p>
    <w:p w:rsidR="009220DB" w:rsidRPr="004232BE" w:rsidRDefault="009220DB">
      <w:pPr>
        <w:pStyle w:val="Style31"/>
        <w:widowControl/>
        <w:spacing w:line="240" w:lineRule="exact"/>
        <w:rPr>
          <w:rFonts w:ascii="Arial" w:hAnsi="Arial" w:cs="Arial"/>
          <w:sz w:val="20"/>
          <w:szCs w:val="20"/>
        </w:rPr>
      </w:pPr>
    </w:p>
    <w:p w:rsidR="009220DB" w:rsidRPr="004232BE" w:rsidRDefault="009220DB" w:rsidP="003318E1">
      <w:pPr>
        <w:pStyle w:val="Style31"/>
        <w:widowControl/>
        <w:spacing w:before="38" w:line="274" w:lineRule="exact"/>
        <w:rPr>
          <w:rStyle w:val="FontStyle95"/>
          <w:rFonts w:ascii="Arial" w:hAnsi="Arial" w:cs="Arial"/>
        </w:rPr>
      </w:pPr>
      <w:r w:rsidRPr="004232BE">
        <w:rPr>
          <w:rStyle w:val="FontStyle95"/>
          <w:rFonts w:ascii="Arial" w:hAnsi="Arial" w:cs="Arial"/>
        </w:rPr>
        <w:t>OBMIAR ROBÓT</w:t>
      </w:r>
    </w:p>
    <w:p w:rsidR="009220DB" w:rsidRPr="004232BE" w:rsidRDefault="009220DB" w:rsidP="009220DB">
      <w:pPr>
        <w:pStyle w:val="Style44"/>
        <w:widowControl/>
        <w:numPr>
          <w:ilvl w:val="0"/>
          <w:numId w:val="332"/>
        </w:numPr>
        <w:tabs>
          <w:tab w:val="left" w:pos="427"/>
        </w:tabs>
        <w:jc w:val="left"/>
        <w:rPr>
          <w:rStyle w:val="FontStyle96"/>
          <w:rFonts w:ascii="Arial" w:hAnsi="Arial" w:cs="Arial"/>
        </w:rPr>
      </w:pPr>
      <w:r w:rsidRPr="004232BE">
        <w:rPr>
          <w:rStyle w:val="FontStyle96"/>
          <w:rFonts w:ascii="Arial" w:hAnsi="Arial" w:cs="Arial"/>
        </w:rPr>
        <w:t>Ogólne zasady obmiaru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58"/>
        <w:widowControl/>
        <w:numPr>
          <w:ilvl w:val="0"/>
          <w:numId w:val="333"/>
        </w:numPr>
        <w:tabs>
          <w:tab w:val="left" w:pos="427"/>
        </w:tabs>
        <w:spacing w:line="274" w:lineRule="exact"/>
        <w:ind w:right="5069"/>
        <w:rPr>
          <w:rStyle w:val="FontStyle96"/>
          <w:rFonts w:ascii="Arial" w:hAnsi="Arial" w:cs="Arial"/>
        </w:rPr>
      </w:pPr>
      <w:r w:rsidRPr="004232BE">
        <w:rPr>
          <w:rStyle w:val="FontStyle96"/>
          <w:rFonts w:ascii="Arial" w:hAnsi="Arial" w:cs="Arial"/>
        </w:rPr>
        <w:t>Szczególne zasady obmiaru Jednostkami obmiaru są : Kable i przewody 1 mb Osprzęt elektroinstalacyjny 1 szt. Koryta instalacyjne 1 mb</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43" w:line="274" w:lineRule="exact"/>
        <w:rPr>
          <w:rStyle w:val="FontStyle95"/>
          <w:rFonts w:ascii="Arial" w:hAnsi="Arial" w:cs="Arial"/>
        </w:rPr>
      </w:pPr>
      <w:r w:rsidRPr="004232BE">
        <w:rPr>
          <w:rStyle w:val="FontStyle95"/>
          <w:rFonts w:ascii="Arial" w:hAnsi="Arial" w:cs="Arial"/>
        </w:rPr>
        <w:t>ODBIÓR ROBÓT</w:t>
      </w:r>
    </w:p>
    <w:p w:rsidR="009220DB" w:rsidRPr="004232BE" w:rsidRDefault="009220DB" w:rsidP="009220DB">
      <w:pPr>
        <w:pStyle w:val="Style44"/>
        <w:widowControl/>
        <w:numPr>
          <w:ilvl w:val="0"/>
          <w:numId w:val="334"/>
        </w:numPr>
        <w:tabs>
          <w:tab w:val="left" w:pos="413"/>
        </w:tabs>
        <w:jc w:val="left"/>
        <w:rPr>
          <w:rStyle w:val="FontStyle96"/>
          <w:rFonts w:ascii="Arial" w:hAnsi="Arial" w:cs="Arial"/>
        </w:rPr>
      </w:pPr>
      <w:r w:rsidRPr="004232BE">
        <w:rPr>
          <w:rStyle w:val="FontStyle96"/>
          <w:rFonts w:ascii="Arial" w:hAnsi="Arial" w:cs="Arial"/>
        </w:rPr>
        <w:t>Ogólne zasady odbioru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odbioru robót podano w ST.00.01.00 Wymagania ogólne - pkt. 8.</w:t>
      </w:r>
    </w:p>
    <w:p w:rsidR="009220DB" w:rsidRPr="004232BE" w:rsidRDefault="009220DB" w:rsidP="009220DB">
      <w:pPr>
        <w:pStyle w:val="Style44"/>
        <w:widowControl/>
        <w:numPr>
          <w:ilvl w:val="0"/>
          <w:numId w:val="335"/>
        </w:numPr>
        <w:tabs>
          <w:tab w:val="left" w:pos="413"/>
        </w:tabs>
        <w:jc w:val="left"/>
        <w:rPr>
          <w:rStyle w:val="FontStyle96"/>
          <w:rFonts w:ascii="Arial" w:hAnsi="Arial" w:cs="Arial"/>
        </w:rPr>
      </w:pPr>
      <w:r w:rsidRPr="004232BE">
        <w:rPr>
          <w:rStyle w:val="FontStyle96"/>
          <w:rFonts w:ascii="Arial" w:hAnsi="Arial" w:cs="Arial"/>
        </w:rPr>
        <w:t>Szczególne zasady odbioru robót</w:t>
      </w:r>
    </w:p>
    <w:p w:rsidR="009220DB" w:rsidRPr="004232BE" w:rsidRDefault="009220DB">
      <w:pPr>
        <w:pStyle w:val="Style31"/>
        <w:widowControl/>
        <w:spacing w:before="53" w:line="274" w:lineRule="exact"/>
        <w:ind w:left="605"/>
        <w:rPr>
          <w:rStyle w:val="FontStyle95"/>
          <w:rFonts w:ascii="Arial" w:hAnsi="Arial" w:cs="Arial"/>
        </w:rPr>
      </w:pPr>
      <w:r w:rsidRPr="004232BE">
        <w:rPr>
          <w:rStyle w:val="FontStyle95"/>
          <w:rFonts w:ascii="Arial" w:hAnsi="Arial" w:cs="Arial"/>
        </w:rPr>
        <w:t>Odbiór robót zanikających i ulegających zakryciu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Odbiór robót zanikających i ulegających zakryciu polega na finalnej ocenie ilości i jakości wykonywanych robót, które w dalszym procesie realizacji ulegną zakryciu. Odbiór robót zanikających i ulegających zakryciu będzie dokonany w czasie umożliwiającym wykonanie ewentualnych korekt i poprawek bez hamowania ogólnego postępu robót. Odbioru robót dokonuje Inspektor Nadzoru oraz przedstawiciele właścicieli tych sieci i urządzeń podziemnych jakie zostały w trakcie robót odkryte i zabezpieczone, zgodnie z treścią właściwych uzgodnię. Gotowość danej części robót do odbioru zgłasza Wykonawca wpisem do dziennika budowy i jednoczesnym powiadomieniem Inwestora. Odbiór będzie przeprowadzony niezwłocznie, nie później jednak niż w ciągu 3 dni od daty zgłoszenia wpisem do dziennika budowy i powiadomienia o tym fakcie Inwestora. </w:t>
      </w:r>
      <w:r w:rsidRPr="004232BE">
        <w:rPr>
          <w:rStyle w:val="FontStyle96"/>
          <w:rFonts w:ascii="Arial" w:hAnsi="Arial" w:cs="Arial"/>
        </w:rPr>
        <w:lastRenderedPageBreak/>
        <w:t>Jakość i ilość robót ulegających zakryciu ocenia Inspektor Nadzoru na podstawie dokumentów zawierających komplet wyników badan laboratoryjnych i w oparciu o przeprowadzone pomiary, w konfrontacji z dokumentacja projektowa lub ST i uprzednimi ustaleniami.</w:t>
      </w:r>
    </w:p>
    <w:p w:rsidR="009220DB" w:rsidRPr="004232BE" w:rsidRDefault="009220DB">
      <w:pPr>
        <w:pStyle w:val="Style53"/>
        <w:widowControl/>
        <w:spacing w:before="5"/>
        <w:ind w:firstLine="566"/>
        <w:rPr>
          <w:rStyle w:val="FontStyle96"/>
          <w:rFonts w:ascii="Arial" w:hAnsi="Arial" w:cs="Arial"/>
        </w:rPr>
      </w:pPr>
      <w:r w:rsidRPr="004232BE">
        <w:rPr>
          <w:rStyle w:val="FontStyle95"/>
          <w:rFonts w:ascii="Arial" w:hAnsi="Arial" w:cs="Arial"/>
        </w:rPr>
        <w:t xml:space="preserve">Odbiory częściowe i końcowy robót </w:t>
      </w:r>
      <w:r w:rsidRPr="004232BE">
        <w:rPr>
          <w:rStyle w:val="FontStyle96"/>
          <w:rFonts w:ascii="Arial" w:hAnsi="Arial" w:cs="Arial"/>
        </w:rPr>
        <w:t>Sposób odbioru robót budowlanych zgodnie z postanowieniami ST 00.01.00 Część ogólna - charakterystyka projektu i obowiązki Wykonawcy.</w:t>
      </w:r>
    </w:p>
    <w:p w:rsidR="009220DB" w:rsidRPr="004232BE" w:rsidRDefault="009220DB">
      <w:pPr>
        <w:pStyle w:val="Style75"/>
        <w:widowControl/>
        <w:tabs>
          <w:tab w:val="left" w:pos="355"/>
        </w:tabs>
        <w:spacing w:before="5" w:line="240" w:lineRule="auto"/>
        <w:ind w:firstLine="0"/>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rsidP="009220DB">
      <w:pPr>
        <w:pStyle w:val="Style58"/>
        <w:widowControl/>
        <w:numPr>
          <w:ilvl w:val="0"/>
          <w:numId w:val="336"/>
        </w:numPr>
        <w:tabs>
          <w:tab w:val="left" w:pos="418"/>
        </w:tabs>
        <w:spacing w:before="5" w:line="274" w:lineRule="exact"/>
        <w:rPr>
          <w:rStyle w:val="FontStyle96"/>
          <w:rFonts w:ascii="Arial" w:hAnsi="Arial" w:cs="Arial"/>
        </w:rPr>
      </w:pPr>
      <w:r w:rsidRPr="004232BE">
        <w:rPr>
          <w:rStyle w:val="FontStyle96"/>
          <w:rFonts w:ascii="Arial" w:hAnsi="Arial" w:cs="Arial"/>
        </w:rPr>
        <w:t>Ogólne zasady dotyczące ustalania podstawy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ustalenia dotyczące podstawy płatności podano w ST.00.01.00 Wymagania ogólne - pkt. 9.</w:t>
      </w:r>
    </w:p>
    <w:p w:rsidR="009220DB" w:rsidRPr="004232BE" w:rsidRDefault="009220DB" w:rsidP="009220DB">
      <w:pPr>
        <w:pStyle w:val="Style58"/>
        <w:widowControl/>
        <w:numPr>
          <w:ilvl w:val="0"/>
          <w:numId w:val="337"/>
        </w:numPr>
        <w:tabs>
          <w:tab w:val="left" w:pos="418"/>
        </w:tabs>
        <w:spacing w:line="274" w:lineRule="exact"/>
        <w:rPr>
          <w:rStyle w:val="FontStyle96"/>
          <w:rFonts w:ascii="Arial" w:hAnsi="Arial" w:cs="Arial"/>
        </w:rPr>
      </w:pPr>
      <w:r w:rsidRPr="004232BE">
        <w:rPr>
          <w:rStyle w:val="FontStyle96"/>
          <w:rFonts w:ascii="Arial" w:hAnsi="Arial" w:cs="Arial"/>
        </w:rPr>
        <w:t>Szczególne zasady dotyczące podstawy płatności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Podstawą rozliczenia finansowego będzie umowa Wykonawcy z Zamawiającym. Cena wykonania instalacji obejmuje: prace przygotowawcze i trasowanie, zabezpieczenie miejsca prowadzenia prac, przygotowanie i montaż oraz demontaż zabezpieczeń, dostarczenie i wbudowanie materiałów instalacyjnych, utrzymanie stanowiska pracy i sprzętu w należytym stanie, wykonanie badań i pomiarów kontrolnych.</w:t>
      </w:r>
    </w:p>
    <w:p w:rsidR="009220DB" w:rsidRPr="004232BE" w:rsidRDefault="009220DB" w:rsidP="009220DB">
      <w:pPr>
        <w:pStyle w:val="Style75"/>
        <w:widowControl/>
        <w:numPr>
          <w:ilvl w:val="0"/>
          <w:numId w:val="338"/>
        </w:numPr>
        <w:tabs>
          <w:tab w:val="left" w:pos="355"/>
        </w:tabs>
        <w:spacing w:before="278"/>
        <w:ind w:left="355" w:hanging="355"/>
        <w:rPr>
          <w:rStyle w:val="FontStyle95"/>
          <w:rFonts w:ascii="Arial" w:hAnsi="Arial" w:cs="Arial"/>
        </w:rPr>
      </w:pPr>
      <w:r w:rsidRPr="004232BE">
        <w:rPr>
          <w:rStyle w:val="FontStyle95"/>
          <w:rFonts w:ascii="Arial" w:hAnsi="Arial" w:cs="Arial"/>
        </w:rPr>
        <w:t>OPIS SPOSOBU ROZLICZENIA ROBÓT TYMCZASOWYCH I PRAC TOWARZYSZĄCYCH</w:t>
      </w:r>
    </w:p>
    <w:p w:rsidR="009220DB" w:rsidRPr="004232BE" w:rsidRDefault="009220DB">
      <w:pPr>
        <w:pStyle w:val="Style39"/>
        <w:widowControl/>
        <w:spacing w:line="278" w:lineRule="exac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rsidP="009220DB">
      <w:pPr>
        <w:pStyle w:val="Style75"/>
        <w:widowControl/>
        <w:numPr>
          <w:ilvl w:val="0"/>
          <w:numId w:val="339"/>
        </w:numPr>
        <w:tabs>
          <w:tab w:val="left" w:pos="355"/>
        </w:tabs>
        <w:spacing w:before="274"/>
        <w:ind w:firstLine="0"/>
        <w:rPr>
          <w:rStyle w:val="FontStyle95"/>
          <w:rFonts w:ascii="Arial" w:hAnsi="Arial" w:cs="Arial"/>
        </w:rPr>
      </w:pPr>
      <w:r w:rsidRPr="004232BE">
        <w:rPr>
          <w:rStyle w:val="FontStyle95"/>
          <w:rFonts w:ascii="Arial" w:hAnsi="Arial" w:cs="Arial"/>
        </w:rPr>
        <w:t>PRZEPISY ZWIĄZANE</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PN-EN 50173:200 Technika informatyczna. Systemy okablowania strukturalnego PN-EN 50174-1 Technika informatyczna. Instalacja okablowania. Specyfikacja i zapewnienie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PN-EN 50174-2 Technika informatyczna. Instalacja okablowania. Planowanie i wykonywanie instalacji wewnątrz budynków.</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PN-EN 55022 Kompatybilność elektromagnetyczna. Dopuszczalne poziomy i metody zakłóceń radioelektrycznych wytwarzanych przez urządzenia informatyczne. PN-EN 50082-1 Kompatybilność elektromagnetyczna. Wymagania ogólne dotyczące odporności na zaburzenia.</w:t>
      </w:r>
    </w:p>
    <w:p w:rsidR="003318E1" w:rsidRDefault="003318E1">
      <w:pPr>
        <w:pStyle w:val="Style72"/>
        <w:widowControl/>
        <w:spacing w:before="86" w:line="240" w:lineRule="auto"/>
        <w:rPr>
          <w:rStyle w:val="FontStyle92"/>
          <w:rFonts w:ascii="Arial" w:hAnsi="Arial" w:cs="Arial"/>
        </w:rPr>
      </w:pPr>
    </w:p>
    <w:p w:rsidR="003318E1" w:rsidRDefault="003318E1">
      <w:pPr>
        <w:pStyle w:val="Style72"/>
        <w:widowControl/>
        <w:spacing w:before="86" w:line="240" w:lineRule="auto"/>
        <w:rPr>
          <w:rStyle w:val="FontStyle92"/>
          <w:rFonts w:ascii="Arial" w:hAnsi="Arial" w:cs="Arial"/>
        </w:rPr>
      </w:pPr>
    </w:p>
    <w:p w:rsidR="003318E1" w:rsidRDefault="003318E1">
      <w:pPr>
        <w:pStyle w:val="Style72"/>
        <w:widowControl/>
        <w:spacing w:before="86" w:line="240" w:lineRule="auto"/>
        <w:rPr>
          <w:rStyle w:val="FontStyle92"/>
          <w:rFonts w:ascii="Arial" w:hAnsi="Arial" w:cs="Arial"/>
        </w:rPr>
      </w:pPr>
    </w:p>
    <w:p w:rsidR="003318E1" w:rsidRDefault="003318E1">
      <w:pPr>
        <w:pStyle w:val="Style72"/>
        <w:widowControl/>
        <w:spacing w:before="86" w:line="240" w:lineRule="auto"/>
        <w:rPr>
          <w:rStyle w:val="FontStyle92"/>
          <w:rFonts w:ascii="Arial" w:hAnsi="Arial" w:cs="Arial"/>
        </w:rPr>
      </w:pPr>
    </w:p>
    <w:p w:rsidR="003318E1" w:rsidRDefault="003318E1">
      <w:pPr>
        <w:pStyle w:val="Style72"/>
        <w:widowControl/>
        <w:spacing w:before="86" w:line="240" w:lineRule="auto"/>
        <w:rPr>
          <w:rStyle w:val="FontStyle92"/>
          <w:rFonts w:ascii="Arial" w:hAnsi="Arial" w:cs="Arial"/>
        </w:rPr>
      </w:pPr>
    </w:p>
    <w:p w:rsidR="003318E1" w:rsidRDefault="003318E1">
      <w:pPr>
        <w:pStyle w:val="Style72"/>
        <w:widowControl/>
        <w:spacing w:before="86" w:line="240" w:lineRule="auto"/>
        <w:rPr>
          <w:rStyle w:val="FontStyle92"/>
          <w:rFonts w:ascii="Arial" w:hAnsi="Arial" w:cs="Arial"/>
        </w:rPr>
      </w:pPr>
    </w:p>
    <w:p w:rsidR="003318E1" w:rsidRDefault="003318E1">
      <w:pPr>
        <w:pStyle w:val="Style72"/>
        <w:widowControl/>
        <w:spacing w:before="86" w:line="240" w:lineRule="auto"/>
        <w:rPr>
          <w:rStyle w:val="FontStyle92"/>
          <w:rFonts w:ascii="Arial" w:hAnsi="Arial" w:cs="Arial"/>
        </w:rPr>
      </w:pPr>
    </w:p>
    <w:p w:rsidR="003318E1" w:rsidRDefault="003318E1">
      <w:pPr>
        <w:pStyle w:val="Style72"/>
        <w:widowControl/>
        <w:spacing w:before="86" w:line="240" w:lineRule="auto"/>
        <w:rPr>
          <w:rStyle w:val="FontStyle92"/>
          <w:rFonts w:ascii="Arial" w:hAnsi="Arial" w:cs="Arial"/>
        </w:rPr>
      </w:pPr>
    </w:p>
    <w:p w:rsidR="003318E1" w:rsidRDefault="003318E1">
      <w:pPr>
        <w:pStyle w:val="Style72"/>
        <w:widowControl/>
        <w:spacing w:before="86" w:line="240" w:lineRule="auto"/>
        <w:rPr>
          <w:rStyle w:val="FontStyle92"/>
          <w:rFonts w:ascii="Arial" w:hAnsi="Arial" w:cs="Arial"/>
        </w:rPr>
      </w:pPr>
    </w:p>
    <w:p w:rsidR="009220DB" w:rsidRPr="004232BE" w:rsidRDefault="009220DB">
      <w:pPr>
        <w:pStyle w:val="Style72"/>
        <w:widowControl/>
        <w:spacing w:before="86" w:line="240" w:lineRule="auto"/>
        <w:rPr>
          <w:rStyle w:val="FontStyle92"/>
          <w:rFonts w:ascii="Arial" w:hAnsi="Arial" w:cs="Arial"/>
        </w:rPr>
      </w:pPr>
      <w:r w:rsidRPr="004232BE">
        <w:rPr>
          <w:rStyle w:val="FontStyle92"/>
          <w:rFonts w:ascii="Arial" w:hAnsi="Arial" w:cs="Arial"/>
        </w:rPr>
        <w:lastRenderedPageBreak/>
        <w:t>ST 04.01.00</w:t>
      </w:r>
    </w:p>
    <w:p w:rsidR="009220DB" w:rsidRPr="004232BE" w:rsidRDefault="009220DB">
      <w:pPr>
        <w:pStyle w:val="Style72"/>
        <w:widowControl/>
        <w:spacing w:before="14" w:line="240" w:lineRule="auto"/>
        <w:rPr>
          <w:rStyle w:val="FontStyle92"/>
          <w:rFonts w:ascii="Arial" w:hAnsi="Arial" w:cs="Arial"/>
        </w:rPr>
      </w:pPr>
      <w:r w:rsidRPr="004232BE">
        <w:rPr>
          <w:rStyle w:val="FontStyle92"/>
          <w:rFonts w:ascii="Arial" w:hAnsi="Arial" w:cs="Arial"/>
        </w:rPr>
        <w:t>SPECYFIKACJA TECHNICZNA WYKONANIA</w:t>
      </w:r>
    </w:p>
    <w:p w:rsidR="009220DB" w:rsidRPr="004232BE" w:rsidRDefault="009220DB">
      <w:pPr>
        <w:pStyle w:val="Style43"/>
        <w:widowControl/>
        <w:ind w:left="2712" w:right="2717" w:firstLine="0"/>
        <w:jc w:val="center"/>
        <w:rPr>
          <w:rStyle w:val="FontStyle92"/>
          <w:rFonts w:ascii="Arial" w:hAnsi="Arial" w:cs="Arial"/>
        </w:rPr>
      </w:pPr>
      <w:r w:rsidRPr="004232BE">
        <w:rPr>
          <w:rStyle w:val="FontStyle92"/>
          <w:rFonts w:ascii="Arial" w:hAnsi="Arial" w:cs="Arial"/>
        </w:rPr>
        <w:t>ODBIORU ROBOT TYNKOWANIE</w:t>
      </w:r>
    </w:p>
    <w:p w:rsidR="009220DB" w:rsidRPr="004232BE" w:rsidRDefault="009220DB">
      <w:pPr>
        <w:pStyle w:val="Style43"/>
        <w:widowControl/>
        <w:spacing w:before="19" w:line="240" w:lineRule="auto"/>
        <w:ind w:firstLine="0"/>
        <w:jc w:val="center"/>
        <w:rPr>
          <w:rStyle w:val="FontStyle92"/>
          <w:rFonts w:ascii="Arial" w:hAnsi="Arial" w:cs="Arial"/>
        </w:rPr>
      </w:pPr>
      <w:r w:rsidRPr="004232BE">
        <w:rPr>
          <w:rStyle w:val="FontStyle92"/>
          <w:rFonts w:ascii="Arial" w:hAnsi="Arial" w:cs="Arial"/>
        </w:rPr>
        <w:t>(CPV) 45 41 00 00-4</w:t>
      </w:r>
    </w:p>
    <w:p w:rsidR="009220DB" w:rsidRPr="004232BE" w:rsidRDefault="009220DB" w:rsidP="003318E1">
      <w:pPr>
        <w:pStyle w:val="Style30"/>
        <w:widowControl/>
        <w:numPr>
          <w:ilvl w:val="0"/>
          <w:numId w:val="340"/>
        </w:numPr>
        <w:tabs>
          <w:tab w:val="left" w:pos="706"/>
        </w:tabs>
        <w:spacing w:before="562"/>
        <w:ind w:left="389"/>
        <w:jc w:val="left"/>
        <w:rPr>
          <w:rStyle w:val="FontStyle96"/>
          <w:rFonts w:ascii="Arial" w:hAnsi="Arial" w:cs="Arial"/>
        </w:rPr>
      </w:pPr>
      <w:r w:rsidRPr="004232BE">
        <w:rPr>
          <w:rStyle w:val="FontStyle95"/>
          <w:rFonts w:ascii="Arial" w:hAnsi="Arial" w:cs="Arial"/>
        </w:rPr>
        <w:t>WSTĘP</w:t>
      </w:r>
    </w:p>
    <w:p w:rsidR="009220DB" w:rsidRPr="004232BE" w:rsidRDefault="003318E1" w:rsidP="003318E1">
      <w:pPr>
        <w:pStyle w:val="Style30"/>
        <w:widowControl/>
        <w:tabs>
          <w:tab w:val="left" w:pos="706"/>
        </w:tabs>
        <w:spacing w:before="283" w:line="274" w:lineRule="exact"/>
        <w:jc w:val="left"/>
        <w:rPr>
          <w:rStyle w:val="FontStyle96"/>
          <w:rFonts w:ascii="Arial" w:hAnsi="Arial" w:cs="Arial"/>
        </w:rPr>
      </w:pPr>
      <w:r>
        <w:rPr>
          <w:rStyle w:val="FontStyle95"/>
          <w:rFonts w:ascii="Arial" w:hAnsi="Arial" w:cs="Arial"/>
        </w:rPr>
        <w:t>1.1.</w:t>
      </w:r>
      <w:r w:rsidR="009220DB" w:rsidRPr="004232BE">
        <w:rPr>
          <w:rStyle w:val="FontStyle95"/>
          <w:rFonts w:ascii="Arial" w:hAnsi="Arial" w:cs="Arial"/>
        </w:rPr>
        <w:t>Przedmiot ST</w:t>
      </w:r>
    </w:p>
    <w:p w:rsidR="009220DB" w:rsidRPr="004232BE" w:rsidRDefault="009220DB">
      <w:pPr>
        <w:pStyle w:val="Style39"/>
        <w:widowControl/>
        <w:spacing w:line="274" w:lineRule="exact"/>
        <w:ind w:right="14"/>
        <w:rPr>
          <w:rStyle w:val="FontStyle96"/>
          <w:rFonts w:ascii="Arial" w:hAnsi="Arial" w:cs="Arial"/>
        </w:rPr>
      </w:pPr>
      <w:r w:rsidRPr="004232BE">
        <w:rPr>
          <w:rStyle w:val="FontStyle96"/>
          <w:rFonts w:ascii="Arial" w:hAnsi="Arial" w:cs="Arial"/>
        </w:rPr>
        <w:t>Przedmiotem niniejszej specyfikacji technicznej (ST) są wymagania dotyczące wykonania i odbioru robót tynkarskich dla tynków zwykłych.</w:t>
      </w:r>
    </w:p>
    <w:p w:rsidR="009220DB" w:rsidRPr="004232BE" w:rsidRDefault="009220DB" w:rsidP="009220DB">
      <w:pPr>
        <w:pStyle w:val="Style30"/>
        <w:widowControl/>
        <w:numPr>
          <w:ilvl w:val="0"/>
          <w:numId w:val="341"/>
        </w:numPr>
        <w:tabs>
          <w:tab w:val="left" w:pos="398"/>
        </w:tabs>
        <w:spacing w:before="10"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Specyfikacja techniczna stosowana jest jako dokument przetargowy j kontraktowy przy zlecaniu i realizacji robót wymienionych w pkt.1.1.</w:t>
      </w:r>
    </w:p>
    <w:p w:rsidR="009220DB" w:rsidRPr="004232BE" w:rsidRDefault="009220DB" w:rsidP="009220DB">
      <w:pPr>
        <w:pStyle w:val="Style30"/>
        <w:widowControl/>
        <w:numPr>
          <w:ilvl w:val="0"/>
          <w:numId w:val="342"/>
        </w:numPr>
        <w:tabs>
          <w:tab w:val="left" w:pos="398"/>
        </w:tabs>
        <w:spacing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 skład niniejszej części ST wchodzą następujące roboty:</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przygotowanie powierzchni podłoży,</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wykonanie obrzutki, narzutu i warstwy wierzchniej z uwzględnieniem różnych rodzajów tynków</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70"/>
        </w:tabs>
        <w:spacing w:before="38" w:line="274" w:lineRule="exact"/>
        <w:jc w:val="left"/>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pPr>
        <w:pStyle w:val="Style31"/>
        <w:widowControl/>
        <w:spacing w:before="5" w:line="274" w:lineRule="exact"/>
        <w:rPr>
          <w:rStyle w:val="FontStyle95"/>
          <w:rFonts w:ascii="Arial" w:hAnsi="Arial" w:cs="Arial"/>
        </w:rPr>
      </w:pPr>
      <w:r w:rsidRPr="004232BE">
        <w:rPr>
          <w:rStyle w:val="FontStyle95"/>
          <w:rFonts w:ascii="Arial" w:hAnsi="Arial" w:cs="Arial"/>
        </w:rPr>
        <w:t>2.1. Ogólne wymagania dotyczące materiałów</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materiałów, ich pozyskania i składowania podano w ST.00.01.00 Wymagania ogólne - pkt. 2.</w:t>
      </w:r>
    </w:p>
    <w:p w:rsidR="009220DB" w:rsidRPr="004232BE" w:rsidRDefault="009220DB">
      <w:pPr>
        <w:pStyle w:val="Style30"/>
        <w:widowControl/>
        <w:tabs>
          <w:tab w:val="left" w:pos="706"/>
        </w:tabs>
        <w:spacing w:line="274" w:lineRule="exact"/>
        <w:ind w:left="389"/>
        <w:jc w:val="left"/>
        <w:rPr>
          <w:rStyle w:val="FontStyle95"/>
          <w:rFonts w:ascii="Arial" w:hAnsi="Arial" w:cs="Arial"/>
        </w:rPr>
      </w:pPr>
      <w:r w:rsidRPr="004232BE">
        <w:rPr>
          <w:rStyle w:val="FontStyle96"/>
          <w:rFonts w:ascii="Arial" w:hAnsi="Arial" w:cs="Arial"/>
        </w:rPr>
        <w:t>12.</w:t>
      </w:r>
      <w:r w:rsidRPr="004232BE">
        <w:rPr>
          <w:rStyle w:val="FontStyle96"/>
          <w:rFonts w:ascii="Arial" w:hAnsi="Arial" w:cs="Arial"/>
        </w:rPr>
        <w:tab/>
      </w:r>
      <w:r w:rsidRPr="004232BE">
        <w:rPr>
          <w:rStyle w:val="FontStyle95"/>
          <w:rFonts w:ascii="Arial" w:hAnsi="Arial" w:cs="Arial"/>
        </w:rPr>
        <w:t>Wymagania dotyczące materiałów do tynków</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Do wykonania tynków należy zastosować zaprawy, których marka i skład spełnia wymogi normy PN-B-14501 lub aprobaty technicznej. Przygotowanie zapraw do robót tynkarskich powinno być wykonywane mechanicznie. Zaprawę należy przygotować w takiej ilości, aby mogła być wbudowana możliwie szybko po jej przygotowaniu, tj. w okresie około 3 godz.</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70"/>
        </w:tabs>
        <w:spacing w:before="38" w:line="274" w:lineRule="exact"/>
        <w:jc w:val="left"/>
        <w:rPr>
          <w:rStyle w:val="FontStyle95"/>
          <w:rFonts w:ascii="Arial" w:hAnsi="Arial" w:cs="Arial"/>
        </w:rPr>
      </w:pPr>
      <w:r w:rsidRPr="004232BE">
        <w:rPr>
          <w:rStyle w:val="FontStyle95"/>
          <w:rFonts w:ascii="Arial" w:hAnsi="Arial" w:cs="Arial"/>
        </w:rPr>
        <w:t>3.</w:t>
      </w:r>
      <w:r w:rsidRPr="004232BE">
        <w:rPr>
          <w:rStyle w:val="FontStyle95"/>
          <w:rFonts w:ascii="Arial" w:hAnsi="Arial" w:cs="Arial"/>
        </w:rPr>
        <w:tab/>
        <w:t>SPRZĘT</w:t>
      </w:r>
    </w:p>
    <w:p w:rsidR="009220DB" w:rsidRPr="004232BE" w:rsidRDefault="009220DB">
      <w:pPr>
        <w:pStyle w:val="Style30"/>
        <w:widowControl/>
        <w:tabs>
          <w:tab w:val="left" w:pos="422"/>
        </w:tabs>
        <w:spacing w:line="274" w:lineRule="exact"/>
        <w:jc w:val="left"/>
        <w:rPr>
          <w:rStyle w:val="FontStyle95"/>
          <w:rFonts w:ascii="Arial" w:hAnsi="Arial" w:cs="Arial"/>
        </w:rPr>
      </w:pPr>
      <w:r w:rsidRPr="004232BE">
        <w:rPr>
          <w:rStyle w:val="FontStyle95"/>
          <w:rFonts w:ascii="Arial" w:hAnsi="Arial" w:cs="Arial"/>
        </w:rPr>
        <w:t>3.1.</w:t>
      </w:r>
      <w:r w:rsidRPr="004232BE">
        <w:rPr>
          <w:rStyle w:val="FontStyle95"/>
          <w:rFonts w:ascii="Arial" w:hAnsi="Arial" w:cs="Arial"/>
        </w:rPr>
        <w:tab/>
        <w:t>Ogólne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sprzętu podano w ST.00.01.00 Wymagania ogólne - pkt.</w:t>
      </w:r>
    </w:p>
    <w:p w:rsidR="009220DB" w:rsidRPr="004232BE" w:rsidRDefault="009220DB">
      <w:pPr>
        <w:pStyle w:val="Style44"/>
        <w:widowControl/>
        <w:jc w:val="left"/>
        <w:rPr>
          <w:rStyle w:val="FontStyle96"/>
          <w:rFonts w:ascii="Arial" w:hAnsi="Arial" w:cs="Arial"/>
        </w:rPr>
      </w:pPr>
      <w:r w:rsidRPr="004232BE">
        <w:rPr>
          <w:rStyle w:val="FontStyle96"/>
          <w:rFonts w:ascii="Arial" w:hAnsi="Arial" w:cs="Arial"/>
        </w:rPr>
        <w:t>3.</w:t>
      </w:r>
    </w:p>
    <w:p w:rsidR="009220DB" w:rsidRPr="004232BE" w:rsidRDefault="009220DB">
      <w:pPr>
        <w:pStyle w:val="Style30"/>
        <w:widowControl/>
        <w:tabs>
          <w:tab w:val="left" w:pos="422"/>
        </w:tabs>
        <w:spacing w:before="5" w:line="274" w:lineRule="exact"/>
        <w:jc w:val="left"/>
        <w:rPr>
          <w:rStyle w:val="FontStyle95"/>
          <w:rFonts w:ascii="Arial" w:hAnsi="Arial" w:cs="Arial"/>
        </w:rPr>
      </w:pPr>
      <w:r w:rsidRPr="004232BE">
        <w:rPr>
          <w:rStyle w:val="FontStyle95"/>
          <w:rFonts w:ascii="Arial" w:hAnsi="Arial" w:cs="Arial"/>
        </w:rPr>
        <w:t>3.2.</w:t>
      </w:r>
      <w:r w:rsidRPr="004232BE">
        <w:rPr>
          <w:rStyle w:val="FontStyle95"/>
          <w:rFonts w:ascii="Arial" w:hAnsi="Arial" w:cs="Arial"/>
        </w:rPr>
        <w:tab/>
        <w:t>Szczególne wymagania dotyczące sprzętu</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Wykonawca przystępujący do wykonania robót tynkarskich, powinien wykazać się możliwością korzystania z następującego sprzętu: mieszarki do zapraw, agregatu tynkarskiego, pompy do zapraw. Możliwe jest też ręczne wykonywanie prac tynkarskich. Wykonawca musi wykazać się możliwością korzystania z rusztowania fasadowego o wysokości do 15 m (maksimum),</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60"/>
        </w:tabs>
        <w:spacing w:before="38" w:line="274" w:lineRule="exact"/>
        <w:jc w:val="left"/>
        <w:rPr>
          <w:rStyle w:val="FontStyle95"/>
          <w:rFonts w:ascii="Arial" w:hAnsi="Arial" w:cs="Arial"/>
        </w:rPr>
      </w:pPr>
      <w:r w:rsidRPr="004232BE">
        <w:rPr>
          <w:rStyle w:val="FontStyle95"/>
          <w:rFonts w:ascii="Arial" w:hAnsi="Arial" w:cs="Arial"/>
        </w:rPr>
        <w:t>4.</w:t>
      </w:r>
      <w:r w:rsidRPr="004232BE">
        <w:rPr>
          <w:rStyle w:val="FontStyle95"/>
          <w:rFonts w:ascii="Arial" w:hAnsi="Arial" w:cs="Arial"/>
        </w:rPr>
        <w:tab/>
        <w:t>TRANSPORT</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4.1 Ogólne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transportu podano w ST.00.01.00 Wymagania ogólne -</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lastRenderedPageBreak/>
        <w:t>pkt. 4.</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4.2. Szczególne wymagania dotyczące transportu</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Przechowywanie materiałów powinno odbywać się w magazynach półotwartych lub zamkniętych, suchych i przewiewnych, zabezpieczonych przed opadami atmosferycznymi. Środki transportu powinny zabezpieczać materiały przed wpływami atmosferycznymi.</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38" w:line="274" w:lineRule="exact"/>
        <w:rPr>
          <w:rStyle w:val="FontStyle95"/>
          <w:rFonts w:ascii="Arial" w:hAnsi="Arial" w:cs="Arial"/>
        </w:rPr>
      </w:pPr>
      <w:r w:rsidRPr="004232BE">
        <w:rPr>
          <w:rStyle w:val="FontStyle95"/>
          <w:rFonts w:ascii="Arial" w:hAnsi="Arial" w:cs="Arial"/>
        </w:rPr>
        <w:t>5.   WYKONANIE ROBÓT</w:t>
      </w:r>
    </w:p>
    <w:p w:rsidR="009220DB" w:rsidRPr="004232BE" w:rsidRDefault="009220DB" w:rsidP="009220DB">
      <w:pPr>
        <w:pStyle w:val="Style30"/>
        <w:widowControl/>
        <w:numPr>
          <w:ilvl w:val="0"/>
          <w:numId w:val="343"/>
        </w:numPr>
        <w:tabs>
          <w:tab w:val="left" w:pos="418"/>
        </w:tabs>
        <w:spacing w:before="5" w:line="274" w:lineRule="exact"/>
        <w:jc w:val="left"/>
        <w:rPr>
          <w:rStyle w:val="FontStyle95"/>
          <w:rFonts w:ascii="Arial" w:hAnsi="Arial" w:cs="Arial"/>
        </w:rPr>
      </w:pPr>
      <w:r w:rsidRPr="004232BE">
        <w:rPr>
          <w:rStyle w:val="FontStyle95"/>
          <w:rFonts w:ascii="Arial" w:hAnsi="Arial" w:cs="Arial"/>
        </w:rPr>
        <w:t>Ogólne zasady wykonania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wykonania robót podano w ST.00.01.00 Wymagania ogólne - pkt. 5.</w:t>
      </w:r>
    </w:p>
    <w:p w:rsidR="009220DB" w:rsidRPr="004232BE" w:rsidRDefault="009220DB" w:rsidP="009220DB">
      <w:pPr>
        <w:pStyle w:val="Style30"/>
        <w:widowControl/>
        <w:numPr>
          <w:ilvl w:val="0"/>
          <w:numId w:val="344"/>
        </w:numPr>
        <w:tabs>
          <w:tab w:val="left" w:pos="418"/>
        </w:tabs>
        <w:spacing w:before="5" w:line="274" w:lineRule="exact"/>
        <w:ind w:right="4416"/>
        <w:jc w:val="left"/>
        <w:rPr>
          <w:rStyle w:val="FontStyle95"/>
          <w:rFonts w:ascii="Arial" w:hAnsi="Arial" w:cs="Arial"/>
        </w:rPr>
      </w:pPr>
      <w:r w:rsidRPr="004232BE">
        <w:rPr>
          <w:rStyle w:val="FontStyle95"/>
          <w:rFonts w:ascii="Arial" w:hAnsi="Arial" w:cs="Arial"/>
        </w:rPr>
        <w:t>Szczególne zasady wykonania robót Tynki cementowo-wapienne</w:t>
      </w:r>
    </w:p>
    <w:p w:rsidR="009220DB" w:rsidRPr="004232BE" w:rsidRDefault="009220DB">
      <w:pPr>
        <w:pStyle w:val="Style39"/>
        <w:widowControl/>
        <w:spacing w:line="274" w:lineRule="exact"/>
        <w:ind w:right="115"/>
        <w:rPr>
          <w:rStyle w:val="FontStyle96"/>
          <w:rFonts w:ascii="Arial" w:hAnsi="Arial" w:cs="Arial"/>
        </w:rPr>
      </w:pPr>
      <w:r w:rsidRPr="004232BE">
        <w:rPr>
          <w:rStyle w:val="FontStyle96"/>
          <w:rFonts w:ascii="Arial" w:hAnsi="Arial" w:cs="Arial"/>
        </w:rPr>
        <w:t xml:space="preserve">Przed przystąpieniem do wykonywania robót tynkarskich powinny być zakończone wszystkie roboty stanu surowego, roboty instalacyjne podtynkowe, zamurowane przebicia i bruzdy. Bezpośrednio przed tynkowaniem należy oczyścić podłoże. Tynki należy wykonywać w temperaturze nie niższej niż +5°C, pod warunkiem, że w ciągu doby nie nastąpi jej spadek poniżej 0°C. W niższych temperaturach można wykonywać tynki jedynie przy zastosowaniu odpowiednich środków zabezpieczających, zgodnie z Instrukcją ITB 282, W okresie wysokich temperatur świeżo wykonane tynki powinny być w okresie wiązania i twardnienia, </w:t>
      </w:r>
      <w:proofErr w:type="spellStart"/>
      <w:r w:rsidRPr="004232BE">
        <w:rPr>
          <w:rStyle w:val="FontStyle96"/>
          <w:rFonts w:ascii="Arial" w:hAnsi="Arial" w:cs="Arial"/>
        </w:rPr>
        <w:t>tj</w:t>
      </w:r>
      <w:proofErr w:type="spellEnd"/>
      <w:r w:rsidRPr="004232BE">
        <w:rPr>
          <w:rStyle w:val="FontStyle96"/>
          <w:rFonts w:ascii="Arial" w:hAnsi="Arial" w:cs="Arial"/>
        </w:rPr>
        <w:t>, w ciągu l tygodnia zwilżane wodą. Przy wykonywaniu tynków zwykłych należy przestrzegać zasad podanych w normach PN-B-10100, PN-B-1010! I PN-B-10109.</w:t>
      </w:r>
    </w:p>
    <w:p w:rsidR="009220DB" w:rsidRPr="004232BE" w:rsidRDefault="009220DB">
      <w:pPr>
        <w:pStyle w:val="Style39"/>
        <w:widowControl/>
        <w:spacing w:line="240" w:lineRule="exact"/>
        <w:jc w:val="left"/>
        <w:rPr>
          <w:rFonts w:ascii="Arial" w:hAnsi="Arial" w:cs="Arial"/>
          <w:sz w:val="20"/>
          <w:szCs w:val="20"/>
        </w:rPr>
      </w:pPr>
    </w:p>
    <w:p w:rsidR="009220DB" w:rsidRPr="004232BE" w:rsidRDefault="009220DB">
      <w:pPr>
        <w:pStyle w:val="Style39"/>
        <w:widowControl/>
        <w:spacing w:before="53" w:line="240" w:lineRule="auto"/>
        <w:jc w:val="left"/>
        <w:rPr>
          <w:rStyle w:val="FontStyle96"/>
          <w:rFonts w:ascii="Arial" w:hAnsi="Arial" w:cs="Arial"/>
        </w:rPr>
      </w:pPr>
      <w:r w:rsidRPr="004232BE">
        <w:rPr>
          <w:rStyle w:val="FontStyle96"/>
          <w:rFonts w:ascii="Arial" w:hAnsi="Arial" w:cs="Arial"/>
        </w:rPr>
        <w:t>Dopuszczalne odchylenia dla tynków zwykłych podano w tabeli:</w:t>
      </w:r>
    </w:p>
    <w:p w:rsidR="009220DB" w:rsidRPr="004232BE" w:rsidRDefault="009220DB">
      <w:pPr>
        <w:widowControl/>
        <w:spacing w:after="336" w:line="1" w:lineRule="exact"/>
        <w:rPr>
          <w:rFonts w:ascii="Arial" w:hAnsi="Arial" w:cs="Arial"/>
          <w:sz w:val="2"/>
          <w:szCs w:val="2"/>
        </w:rPr>
      </w:pPr>
    </w:p>
    <w:tbl>
      <w:tblPr>
        <w:tblW w:w="0" w:type="auto"/>
        <w:tblInd w:w="40" w:type="dxa"/>
        <w:tblLayout w:type="fixed"/>
        <w:tblCellMar>
          <w:left w:w="40" w:type="dxa"/>
          <w:right w:w="40" w:type="dxa"/>
        </w:tblCellMar>
        <w:tblLook w:val="0000"/>
      </w:tblPr>
      <w:tblGrid>
        <w:gridCol w:w="1134"/>
        <w:gridCol w:w="1844"/>
        <w:gridCol w:w="1560"/>
        <w:gridCol w:w="8"/>
        <w:gridCol w:w="1834"/>
        <w:gridCol w:w="1842"/>
      </w:tblGrid>
      <w:tr w:rsidR="009220DB" w:rsidRPr="004232BE" w:rsidTr="00187A67">
        <w:tblPrEx>
          <w:tblCellMar>
            <w:top w:w="0" w:type="dxa"/>
            <w:bottom w:w="0" w:type="dxa"/>
          </w:tblCellMar>
        </w:tblPrEx>
        <w:tc>
          <w:tcPr>
            <w:tcW w:w="1134" w:type="dxa"/>
            <w:tcBorders>
              <w:top w:val="single" w:sz="6" w:space="0" w:color="auto"/>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Kategoria</w:t>
            </w:r>
          </w:p>
        </w:tc>
        <w:tc>
          <w:tcPr>
            <w:tcW w:w="1843" w:type="dxa"/>
            <w:tcBorders>
              <w:top w:val="single" w:sz="6" w:space="0" w:color="auto"/>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Odchylenie</w:t>
            </w:r>
          </w:p>
        </w:tc>
        <w:tc>
          <w:tcPr>
            <w:tcW w:w="1568" w:type="dxa"/>
            <w:gridSpan w:val="2"/>
            <w:tcBorders>
              <w:top w:val="single" w:sz="6" w:space="0" w:color="auto"/>
              <w:left w:val="single" w:sz="6" w:space="0" w:color="auto"/>
              <w:bottom w:val="nil"/>
              <w:right w:val="single" w:sz="6" w:space="0" w:color="auto"/>
            </w:tcBorders>
          </w:tcPr>
          <w:p w:rsidR="009220DB" w:rsidRPr="004232BE" w:rsidRDefault="009220DB" w:rsidP="003318E1">
            <w:pPr>
              <w:pStyle w:val="Style32"/>
              <w:widowControl/>
              <w:spacing w:line="240" w:lineRule="auto"/>
              <w:ind w:left="307"/>
              <w:jc w:val="center"/>
              <w:rPr>
                <w:rStyle w:val="FontStyle96"/>
                <w:rFonts w:ascii="Arial" w:hAnsi="Arial" w:cs="Arial"/>
              </w:rPr>
            </w:pPr>
            <w:r w:rsidRPr="004232BE">
              <w:rPr>
                <w:rStyle w:val="FontStyle96"/>
                <w:rFonts w:ascii="Arial" w:hAnsi="Arial" w:cs="Arial"/>
              </w:rPr>
              <w:t>Odchylenie</w:t>
            </w:r>
          </w:p>
        </w:tc>
        <w:tc>
          <w:tcPr>
            <w:tcW w:w="1834" w:type="dxa"/>
            <w:tcBorders>
              <w:top w:val="single" w:sz="6" w:space="0" w:color="auto"/>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Odchylenie</w:t>
            </w:r>
          </w:p>
        </w:tc>
        <w:tc>
          <w:tcPr>
            <w:tcW w:w="1842" w:type="dxa"/>
            <w:tcBorders>
              <w:top w:val="single" w:sz="6" w:space="0" w:color="auto"/>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Odchylenie</w:t>
            </w: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tynku</w:t>
            </w:r>
          </w:p>
        </w:tc>
        <w:tc>
          <w:tcPr>
            <w:tcW w:w="1843"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powierzchni</w:t>
            </w:r>
          </w:p>
        </w:tc>
        <w:tc>
          <w:tcPr>
            <w:tcW w:w="1568" w:type="dxa"/>
            <w:gridSpan w:val="2"/>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ind w:left="202"/>
              <w:jc w:val="center"/>
              <w:rPr>
                <w:rStyle w:val="FontStyle96"/>
                <w:rFonts w:ascii="Arial" w:hAnsi="Arial" w:cs="Arial"/>
              </w:rPr>
            </w:pPr>
            <w:r w:rsidRPr="004232BE">
              <w:rPr>
                <w:rStyle w:val="FontStyle96"/>
                <w:rFonts w:ascii="Arial" w:hAnsi="Arial" w:cs="Arial"/>
              </w:rPr>
              <w:t>powierzchni i</w:t>
            </w:r>
          </w:p>
        </w:tc>
        <w:tc>
          <w:tcPr>
            <w:tcW w:w="1834"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powierzchni</w:t>
            </w:r>
          </w:p>
        </w:tc>
        <w:tc>
          <w:tcPr>
            <w:tcW w:w="1842"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przecinających</w:t>
            </w: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rsidP="003318E1">
            <w:pPr>
              <w:pStyle w:val="Style15"/>
              <w:widowControl/>
              <w:jc w:val="center"/>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tynku od</w:t>
            </w:r>
          </w:p>
        </w:tc>
        <w:tc>
          <w:tcPr>
            <w:tcW w:w="1568" w:type="dxa"/>
            <w:gridSpan w:val="2"/>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ind w:left="269"/>
              <w:jc w:val="center"/>
              <w:rPr>
                <w:rStyle w:val="FontStyle96"/>
                <w:rFonts w:ascii="Arial" w:hAnsi="Arial" w:cs="Arial"/>
              </w:rPr>
            </w:pPr>
            <w:r w:rsidRPr="004232BE">
              <w:rPr>
                <w:rStyle w:val="FontStyle96"/>
                <w:rFonts w:ascii="Arial" w:hAnsi="Arial" w:cs="Arial"/>
              </w:rPr>
              <w:t>krawędzi od</w:t>
            </w:r>
          </w:p>
        </w:tc>
        <w:tc>
          <w:tcPr>
            <w:tcW w:w="1834"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i krawędzi</w:t>
            </w:r>
          </w:p>
        </w:tc>
        <w:tc>
          <w:tcPr>
            <w:tcW w:w="1842"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się płaszczyzn</w:t>
            </w: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rsidP="003318E1">
            <w:pPr>
              <w:pStyle w:val="Style15"/>
              <w:widowControl/>
              <w:jc w:val="center"/>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płaszczyzny</w:t>
            </w:r>
          </w:p>
        </w:tc>
        <w:tc>
          <w:tcPr>
            <w:tcW w:w="1568" w:type="dxa"/>
            <w:gridSpan w:val="2"/>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ind w:left="432"/>
              <w:jc w:val="center"/>
              <w:rPr>
                <w:rStyle w:val="FontStyle96"/>
                <w:rFonts w:ascii="Arial" w:hAnsi="Arial" w:cs="Arial"/>
              </w:rPr>
            </w:pPr>
            <w:r w:rsidRPr="004232BE">
              <w:rPr>
                <w:rStyle w:val="FontStyle96"/>
                <w:rFonts w:ascii="Arial" w:hAnsi="Arial" w:cs="Arial"/>
              </w:rPr>
              <w:t>kierunku</w:t>
            </w:r>
          </w:p>
        </w:tc>
        <w:tc>
          <w:tcPr>
            <w:tcW w:w="1834"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od kierunku</w:t>
            </w:r>
          </w:p>
        </w:tc>
        <w:tc>
          <w:tcPr>
            <w:tcW w:w="1842"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od kąta</w:t>
            </w: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rsidP="003318E1">
            <w:pPr>
              <w:pStyle w:val="Style15"/>
              <w:widowControl/>
              <w:jc w:val="center"/>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i odchylenie</w:t>
            </w:r>
          </w:p>
        </w:tc>
        <w:tc>
          <w:tcPr>
            <w:tcW w:w="1568" w:type="dxa"/>
            <w:gridSpan w:val="2"/>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ind w:left="322"/>
              <w:jc w:val="center"/>
              <w:rPr>
                <w:rStyle w:val="FontStyle96"/>
                <w:rFonts w:ascii="Arial" w:hAnsi="Arial" w:cs="Arial"/>
              </w:rPr>
            </w:pPr>
            <w:r w:rsidRPr="004232BE">
              <w:rPr>
                <w:rStyle w:val="FontStyle96"/>
                <w:rFonts w:ascii="Arial" w:hAnsi="Arial" w:cs="Arial"/>
              </w:rPr>
              <w:t>pionowego</w:t>
            </w:r>
          </w:p>
        </w:tc>
        <w:tc>
          <w:tcPr>
            <w:tcW w:w="1834"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poziomego</w:t>
            </w:r>
          </w:p>
        </w:tc>
        <w:tc>
          <w:tcPr>
            <w:tcW w:w="1842"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przewidzianego</w:t>
            </w: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rsidP="003318E1">
            <w:pPr>
              <w:pStyle w:val="Style15"/>
              <w:widowControl/>
              <w:jc w:val="center"/>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krawędzi od</w:t>
            </w:r>
          </w:p>
        </w:tc>
        <w:tc>
          <w:tcPr>
            <w:tcW w:w="1568" w:type="dxa"/>
            <w:gridSpan w:val="2"/>
            <w:tcBorders>
              <w:top w:val="nil"/>
              <w:left w:val="single" w:sz="6" w:space="0" w:color="auto"/>
              <w:bottom w:val="nil"/>
              <w:right w:val="single" w:sz="6" w:space="0" w:color="auto"/>
            </w:tcBorders>
          </w:tcPr>
          <w:p w:rsidR="009220DB" w:rsidRPr="004232BE" w:rsidRDefault="009220DB" w:rsidP="003318E1">
            <w:pPr>
              <w:pStyle w:val="Style15"/>
              <w:widowControl/>
              <w:jc w:val="center"/>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rsidP="003318E1">
            <w:pPr>
              <w:pStyle w:val="Style15"/>
              <w:widowControl/>
              <w:jc w:val="center"/>
              <w:rPr>
                <w:rFonts w:ascii="Arial" w:hAnsi="Arial" w:cs="Arial"/>
              </w:rPr>
            </w:pPr>
          </w:p>
        </w:tc>
        <w:tc>
          <w:tcPr>
            <w:tcW w:w="1842" w:type="dxa"/>
            <w:tcBorders>
              <w:top w:val="nil"/>
              <w:left w:val="single" w:sz="6" w:space="0" w:color="auto"/>
              <w:bottom w:val="nil"/>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w dokumentacji</w:t>
            </w:r>
          </w:p>
        </w:tc>
      </w:tr>
      <w:tr w:rsidR="009220DB" w:rsidRPr="004232BE" w:rsidTr="00187A67">
        <w:tblPrEx>
          <w:tblCellMar>
            <w:top w:w="0" w:type="dxa"/>
            <w:bottom w:w="0" w:type="dxa"/>
          </w:tblCellMar>
        </w:tblPrEx>
        <w:tc>
          <w:tcPr>
            <w:tcW w:w="1134" w:type="dxa"/>
            <w:tcBorders>
              <w:top w:val="nil"/>
              <w:left w:val="single" w:sz="6" w:space="0" w:color="auto"/>
              <w:bottom w:val="single" w:sz="6" w:space="0" w:color="auto"/>
              <w:right w:val="single" w:sz="6" w:space="0" w:color="auto"/>
            </w:tcBorders>
          </w:tcPr>
          <w:p w:rsidR="009220DB" w:rsidRPr="004232BE" w:rsidRDefault="009220DB" w:rsidP="003318E1">
            <w:pPr>
              <w:pStyle w:val="Style15"/>
              <w:widowControl/>
              <w:jc w:val="center"/>
              <w:rPr>
                <w:rFonts w:ascii="Arial" w:hAnsi="Arial" w:cs="Arial"/>
              </w:rPr>
            </w:pPr>
          </w:p>
        </w:tc>
        <w:tc>
          <w:tcPr>
            <w:tcW w:w="1843" w:type="dxa"/>
            <w:tcBorders>
              <w:top w:val="nil"/>
              <w:left w:val="single" w:sz="6" w:space="0" w:color="auto"/>
              <w:bottom w:val="single" w:sz="6" w:space="0" w:color="auto"/>
              <w:right w:val="single" w:sz="6" w:space="0" w:color="auto"/>
            </w:tcBorders>
          </w:tcPr>
          <w:p w:rsidR="009220DB" w:rsidRPr="004232BE" w:rsidRDefault="009220DB" w:rsidP="003318E1">
            <w:pPr>
              <w:pStyle w:val="Style32"/>
              <w:widowControl/>
              <w:spacing w:line="240" w:lineRule="auto"/>
              <w:jc w:val="center"/>
              <w:rPr>
                <w:rStyle w:val="FontStyle96"/>
                <w:rFonts w:ascii="Arial" w:hAnsi="Arial" w:cs="Arial"/>
              </w:rPr>
            </w:pPr>
            <w:r w:rsidRPr="004232BE">
              <w:rPr>
                <w:rStyle w:val="FontStyle96"/>
                <w:rFonts w:ascii="Arial" w:hAnsi="Arial" w:cs="Arial"/>
              </w:rPr>
              <w:t>linii prostej</w:t>
            </w:r>
          </w:p>
        </w:tc>
        <w:tc>
          <w:tcPr>
            <w:tcW w:w="1568" w:type="dxa"/>
            <w:gridSpan w:val="2"/>
            <w:tcBorders>
              <w:top w:val="nil"/>
              <w:left w:val="single" w:sz="6" w:space="0" w:color="auto"/>
              <w:bottom w:val="single" w:sz="6" w:space="0" w:color="auto"/>
              <w:right w:val="single" w:sz="6" w:space="0" w:color="auto"/>
            </w:tcBorders>
          </w:tcPr>
          <w:p w:rsidR="009220DB" w:rsidRPr="004232BE" w:rsidRDefault="009220DB" w:rsidP="003318E1">
            <w:pPr>
              <w:pStyle w:val="Style15"/>
              <w:widowControl/>
              <w:jc w:val="center"/>
              <w:rPr>
                <w:rFonts w:ascii="Arial" w:hAnsi="Arial" w:cs="Arial"/>
              </w:rPr>
            </w:pPr>
          </w:p>
        </w:tc>
        <w:tc>
          <w:tcPr>
            <w:tcW w:w="1834" w:type="dxa"/>
            <w:tcBorders>
              <w:top w:val="nil"/>
              <w:left w:val="single" w:sz="6" w:space="0" w:color="auto"/>
              <w:bottom w:val="single" w:sz="6" w:space="0" w:color="auto"/>
              <w:right w:val="single" w:sz="6" w:space="0" w:color="auto"/>
            </w:tcBorders>
          </w:tcPr>
          <w:p w:rsidR="009220DB" w:rsidRPr="004232BE" w:rsidRDefault="009220DB" w:rsidP="003318E1">
            <w:pPr>
              <w:pStyle w:val="Style15"/>
              <w:widowControl/>
              <w:jc w:val="center"/>
              <w:rPr>
                <w:rFonts w:ascii="Arial" w:hAnsi="Arial" w:cs="Arial"/>
              </w:rPr>
            </w:pPr>
          </w:p>
        </w:tc>
        <w:tc>
          <w:tcPr>
            <w:tcW w:w="1842" w:type="dxa"/>
            <w:tcBorders>
              <w:top w:val="nil"/>
              <w:left w:val="single" w:sz="6" w:space="0" w:color="auto"/>
              <w:bottom w:val="single" w:sz="6" w:space="0" w:color="auto"/>
              <w:right w:val="single" w:sz="6" w:space="0" w:color="auto"/>
            </w:tcBorders>
          </w:tcPr>
          <w:p w:rsidR="009220DB" w:rsidRPr="004232BE" w:rsidRDefault="009220DB" w:rsidP="003318E1">
            <w:pPr>
              <w:pStyle w:val="Style15"/>
              <w:widowControl/>
              <w:jc w:val="center"/>
              <w:rPr>
                <w:rFonts w:ascii="Arial" w:hAnsi="Arial" w:cs="Arial"/>
              </w:rPr>
            </w:pPr>
          </w:p>
        </w:tc>
      </w:tr>
      <w:tr w:rsidR="009220DB" w:rsidRPr="004232BE" w:rsidTr="00187A67">
        <w:tblPrEx>
          <w:tblCellMar>
            <w:top w:w="0" w:type="dxa"/>
            <w:bottom w:w="0" w:type="dxa"/>
          </w:tblCellMar>
        </w:tblPrEx>
        <w:tc>
          <w:tcPr>
            <w:tcW w:w="1134"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jc w:val="center"/>
              <w:rPr>
                <w:rStyle w:val="FontStyle96"/>
                <w:rFonts w:ascii="Arial" w:hAnsi="Arial" w:cs="Arial"/>
              </w:rPr>
            </w:pPr>
            <w:r w:rsidRPr="004232BE">
              <w:rPr>
                <w:rStyle w:val="FontStyle96"/>
                <w:rFonts w:ascii="Arial" w:hAnsi="Arial" w:cs="Arial"/>
              </w:rPr>
              <w:t>II</w:t>
            </w:r>
          </w:p>
        </w:tc>
        <w:tc>
          <w:tcPr>
            <w:tcW w:w="1843"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większe</w:t>
            </w:r>
            <w:r w:rsidR="003318E1">
              <w:rPr>
                <w:rStyle w:val="FontStyle96"/>
                <w:rFonts w:ascii="Arial" w:hAnsi="Arial" w:cs="Arial"/>
              </w:rPr>
              <w:t xml:space="preserve"> niż</w:t>
            </w:r>
          </w:p>
        </w:tc>
        <w:tc>
          <w:tcPr>
            <w:tcW w:w="1568" w:type="dxa"/>
            <w:gridSpan w:val="2"/>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większe niż</w:t>
            </w:r>
          </w:p>
        </w:tc>
        <w:tc>
          <w:tcPr>
            <w:tcW w:w="1834"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większe</w:t>
            </w:r>
          </w:p>
        </w:tc>
        <w:tc>
          <w:tcPr>
            <w:tcW w:w="1842"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jc w:val="center"/>
              <w:rPr>
                <w:rStyle w:val="FontStyle96"/>
                <w:rFonts w:ascii="Arial" w:hAnsi="Arial" w:cs="Arial"/>
              </w:rPr>
            </w:pPr>
            <w:r w:rsidRPr="004232BE">
              <w:rPr>
                <w:rStyle w:val="FontStyle96"/>
                <w:rFonts w:ascii="Arial" w:hAnsi="Arial" w:cs="Arial"/>
              </w:rPr>
              <w:t>Nie większe niż</w:t>
            </w: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4 mm na</w:t>
            </w:r>
          </w:p>
        </w:tc>
        <w:tc>
          <w:tcPr>
            <w:tcW w:w="1568"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3mm na 1m</w:t>
            </w: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niż 4 mm na</w:t>
            </w:r>
          </w:p>
        </w:tc>
        <w:tc>
          <w:tcPr>
            <w:tcW w:w="1842"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4 mm na 1 m</w:t>
            </w: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długości</w:t>
            </w:r>
          </w:p>
        </w:tc>
        <w:tc>
          <w:tcPr>
            <w:tcW w:w="1568"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1m i ogółem</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łaty</w:t>
            </w:r>
          </w:p>
        </w:tc>
        <w:tc>
          <w:tcPr>
            <w:tcW w:w="1568"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więcej</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8"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niż 10 na</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8"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całej</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8"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powierzchni</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8"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między</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8"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przegrodami</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8"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pionowymi</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8"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(ściany,</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568" w:type="dxa"/>
            <w:gridSpan w:val="2"/>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834" w:type="dxa"/>
            <w:tcBorders>
              <w:top w:val="nil"/>
              <w:left w:val="single" w:sz="6" w:space="0" w:color="auto"/>
              <w:bottom w:val="single" w:sz="6" w:space="0" w:color="auto"/>
              <w:right w:val="single" w:sz="6" w:space="0" w:color="auto"/>
            </w:tcBorders>
          </w:tcPr>
          <w:p w:rsidR="009220DB" w:rsidRDefault="009220DB">
            <w:pPr>
              <w:pStyle w:val="Style32"/>
              <w:widowControl/>
              <w:spacing w:line="240" w:lineRule="auto"/>
              <w:rPr>
                <w:rStyle w:val="FontStyle96"/>
                <w:rFonts w:ascii="Arial" w:hAnsi="Arial" w:cs="Arial"/>
              </w:rPr>
            </w:pPr>
            <w:r w:rsidRPr="004232BE">
              <w:rPr>
                <w:rStyle w:val="FontStyle96"/>
                <w:rFonts w:ascii="Arial" w:hAnsi="Arial" w:cs="Arial"/>
              </w:rPr>
              <w:t>belki itp.)</w:t>
            </w:r>
          </w:p>
          <w:p w:rsidR="00187A67" w:rsidRPr="004232BE" w:rsidRDefault="00187A67">
            <w:pPr>
              <w:pStyle w:val="Style32"/>
              <w:widowControl/>
              <w:spacing w:line="240" w:lineRule="auto"/>
              <w:rPr>
                <w:rStyle w:val="FontStyle96"/>
                <w:rFonts w:ascii="Arial" w:hAnsi="Arial" w:cs="Arial"/>
              </w:rPr>
            </w:pPr>
          </w:p>
        </w:tc>
        <w:tc>
          <w:tcPr>
            <w:tcW w:w="1842"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jc w:val="center"/>
              <w:rPr>
                <w:rStyle w:val="FontStyle96"/>
                <w:rFonts w:ascii="Arial" w:hAnsi="Arial" w:cs="Arial"/>
              </w:rPr>
            </w:pPr>
            <w:r w:rsidRPr="004232BE">
              <w:rPr>
                <w:rStyle w:val="FontStyle96"/>
                <w:rFonts w:ascii="Arial" w:hAnsi="Arial" w:cs="Arial"/>
              </w:rPr>
              <w:t>III</w:t>
            </w:r>
          </w:p>
        </w:tc>
        <w:tc>
          <w:tcPr>
            <w:tcW w:w="1843"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w:t>
            </w:r>
          </w:p>
        </w:tc>
        <w:tc>
          <w:tcPr>
            <w:tcW w:w="1568" w:type="dxa"/>
            <w:gridSpan w:val="2"/>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większe niż 2</w:t>
            </w:r>
          </w:p>
        </w:tc>
        <w:tc>
          <w:tcPr>
            <w:tcW w:w="1834"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większe</w:t>
            </w:r>
          </w:p>
        </w:tc>
        <w:tc>
          <w:tcPr>
            <w:tcW w:w="1842"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jc w:val="center"/>
              <w:rPr>
                <w:rStyle w:val="FontStyle96"/>
                <w:rFonts w:ascii="Arial" w:hAnsi="Arial" w:cs="Arial"/>
              </w:rPr>
            </w:pPr>
            <w:r w:rsidRPr="004232BE">
              <w:rPr>
                <w:rStyle w:val="FontStyle96"/>
                <w:rFonts w:ascii="Arial" w:hAnsi="Arial" w:cs="Arial"/>
              </w:rPr>
              <w:t>Nie większe niż</w:t>
            </w: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większe niż</w:t>
            </w:r>
          </w:p>
        </w:tc>
        <w:tc>
          <w:tcPr>
            <w:tcW w:w="1568"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mm na 1m i</w:t>
            </w: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niż 3 mm na</w:t>
            </w:r>
          </w:p>
        </w:tc>
        <w:tc>
          <w:tcPr>
            <w:tcW w:w="1842"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3 mm na 1 m</w:t>
            </w: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3 mm i w</w:t>
            </w:r>
          </w:p>
        </w:tc>
        <w:tc>
          <w:tcPr>
            <w:tcW w:w="1568"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ogółem nie</w:t>
            </w: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1m i ogółem</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liczbie nie</w:t>
            </w:r>
          </w:p>
        </w:tc>
        <w:tc>
          <w:tcPr>
            <w:tcW w:w="1568"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więcej niż 4mm</w:t>
            </w: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więcej</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większej niż</w:t>
            </w:r>
          </w:p>
        </w:tc>
        <w:tc>
          <w:tcPr>
            <w:tcW w:w="1568"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w:t>
            </w: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niż 6 na całej</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3 na całej</w:t>
            </w:r>
          </w:p>
        </w:tc>
        <w:tc>
          <w:tcPr>
            <w:tcW w:w="1568"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pomieszczeniach</w:t>
            </w:r>
          </w:p>
        </w:tc>
        <w:tc>
          <w:tcPr>
            <w:tcW w:w="183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powierzchni</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4"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843" w:type="dxa"/>
            <w:tcBorders>
              <w:top w:val="nil"/>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długości</w:t>
            </w:r>
          </w:p>
        </w:tc>
        <w:tc>
          <w:tcPr>
            <w:tcW w:w="1568" w:type="dxa"/>
            <w:gridSpan w:val="2"/>
            <w:tcBorders>
              <w:top w:val="nil"/>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do 3,5m</w:t>
            </w:r>
          </w:p>
        </w:tc>
        <w:tc>
          <w:tcPr>
            <w:tcW w:w="1834" w:type="dxa"/>
            <w:tcBorders>
              <w:top w:val="nil"/>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między</w:t>
            </w:r>
          </w:p>
        </w:tc>
        <w:tc>
          <w:tcPr>
            <w:tcW w:w="1842"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single" w:sz="6" w:space="0" w:color="auto"/>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łaty</w:t>
            </w:r>
          </w:p>
        </w:tc>
        <w:tc>
          <w:tcPr>
            <w:tcW w:w="1560"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wysokości oraz</w:t>
            </w:r>
          </w:p>
        </w:tc>
        <w:tc>
          <w:tcPr>
            <w:tcW w:w="1842" w:type="dxa"/>
            <w:gridSpan w:val="2"/>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przegrodami</w:t>
            </w:r>
          </w:p>
        </w:tc>
        <w:tc>
          <w:tcPr>
            <w:tcW w:w="1842" w:type="dxa"/>
            <w:tcBorders>
              <w:top w:val="single" w:sz="6" w:space="0" w:color="auto"/>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kontrolnej</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więcej niż</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pionowymi</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2m.</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6mmw</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(ściany,</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pomieszczeniach</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belki itp.)</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powyżej 3,5m</w:t>
            </w:r>
          </w:p>
        </w:tc>
        <w:tc>
          <w:tcPr>
            <w:tcW w:w="1842" w:type="dxa"/>
            <w:gridSpan w:val="2"/>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560" w:type="dxa"/>
            <w:tcBorders>
              <w:top w:val="nil"/>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wysokości</w:t>
            </w:r>
          </w:p>
        </w:tc>
        <w:tc>
          <w:tcPr>
            <w:tcW w:w="1842" w:type="dxa"/>
            <w:gridSpan w:val="2"/>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842"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ind w:left="341"/>
              <w:rPr>
                <w:rStyle w:val="FontStyle96"/>
                <w:rFonts w:ascii="Arial" w:hAnsi="Arial" w:cs="Arial"/>
              </w:rPr>
            </w:pPr>
            <w:r w:rsidRPr="004232BE">
              <w:rPr>
                <w:rStyle w:val="FontStyle96"/>
                <w:rFonts w:ascii="Arial" w:hAnsi="Arial" w:cs="Arial"/>
              </w:rPr>
              <w:t>IV</w:t>
            </w:r>
          </w:p>
        </w:tc>
        <w:tc>
          <w:tcPr>
            <w:tcW w:w="1844"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w:t>
            </w:r>
          </w:p>
        </w:tc>
        <w:tc>
          <w:tcPr>
            <w:tcW w:w="1560"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większe niż</w:t>
            </w:r>
          </w:p>
        </w:tc>
        <w:tc>
          <w:tcPr>
            <w:tcW w:w="1842" w:type="dxa"/>
            <w:gridSpan w:val="2"/>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większe</w:t>
            </w:r>
          </w:p>
        </w:tc>
        <w:tc>
          <w:tcPr>
            <w:tcW w:w="1842" w:type="dxa"/>
            <w:tcBorders>
              <w:top w:val="single" w:sz="6" w:space="0" w:color="auto"/>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większe niż</w:t>
            </w: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większe niż</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1,5mm na 1m i</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niż 2mm na</w:t>
            </w:r>
          </w:p>
        </w:tc>
        <w:tc>
          <w:tcPr>
            <w:tcW w:w="1842"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2mm na 1m</w:t>
            </w: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2 mm i w</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ogółem nie</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1m i ogółem</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liczbie nie</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więcej niż 3mm</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więcej</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większej niż</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niż 3mm na</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2 na całej</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pomieszczeniach</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całej</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długości</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do 3,5m</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powierzchni</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łaty</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wysokości oraz</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między</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kontrolnej</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nie więcej niż</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przegrodami</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2m.</w:t>
            </w: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6mmw</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pionowymi</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pomieszczeniach</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(ściany,</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c>
          <w:tcPr>
            <w:tcW w:w="1560" w:type="dxa"/>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powyżej 3,5m</w:t>
            </w:r>
          </w:p>
        </w:tc>
        <w:tc>
          <w:tcPr>
            <w:tcW w:w="1842" w:type="dxa"/>
            <w:gridSpan w:val="2"/>
            <w:tcBorders>
              <w:top w:val="nil"/>
              <w:left w:val="single" w:sz="6" w:space="0" w:color="auto"/>
              <w:bottom w:val="nil"/>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belki itp.)</w:t>
            </w:r>
          </w:p>
        </w:tc>
        <w:tc>
          <w:tcPr>
            <w:tcW w:w="1842" w:type="dxa"/>
            <w:tcBorders>
              <w:top w:val="nil"/>
              <w:left w:val="single" w:sz="6" w:space="0" w:color="auto"/>
              <w:bottom w:val="nil"/>
              <w:right w:val="single" w:sz="6" w:space="0" w:color="auto"/>
            </w:tcBorders>
          </w:tcPr>
          <w:p w:rsidR="009220DB" w:rsidRPr="004232BE" w:rsidRDefault="009220DB">
            <w:pPr>
              <w:pStyle w:val="Style15"/>
              <w:widowControl/>
              <w:rPr>
                <w:rFonts w:ascii="Arial" w:hAnsi="Arial" w:cs="Arial"/>
              </w:rPr>
            </w:pPr>
          </w:p>
        </w:tc>
      </w:tr>
      <w:tr w:rsidR="009220DB" w:rsidRPr="004232BE" w:rsidTr="00187A67">
        <w:tblPrEx>
          <w:tblCellMar>
            <w:top w:w="0" w:type="dxa"/>
            <w:bottom w:w="0" w:type="dxa"/>
          </w:tblCellMar>
        </w:tblPrEx>
        <w:tc>
          <w:tcPr>
            <w:tcW w:w="1133"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844"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560" w:type="dxa"/>
            <w:tcBorders>
              <w:top w:val="nil"/>
              <w:left w:val="single" w:sz="6" w:space="0" w:color="auto"/>
              <w:bottom w:val="single" w:sz="6" w:space="0" w:color="auto"/>
              <w:right w:val="single" w:sz="6" w:space="0" w:color="auto"/>
            </w:tcBorders>
          </w:tcPr>
          <w:p w:rsidR="009220DB" w:rsidRPr="004232BE" w:rsidRDefault="009220DB">
            <w:pPr>
              <w:pStyle w:val="Style32"/>
              <w:widowControl/>
              <w:spacing w:line="240" w:lineRule="auto"/>
              <w:rPr>
                <w:rStyle w:val="FontStyle96"/>
                <w:rFonts w:ascii="Arial" w:hAnsi="Arial" w:cs="Arial"/>
              </w:rPr>
            </w:pPr>
            <w:r w:rsidRPr="004232BE">
              <w:rPr>
                <w:rStyle w:val="FontStyle96"/>
                <w:rFonts w:ascii="Arial" w:hAnsi="Arial" w:cs="Arial"/>
              </w:rPr>
              <w:t>wysokości</w:t>
            </w:r>
          </w:p>
        </w:tc>
        <w:tc>
          <w:tcPr>
            <w:tcW w:w="1842" w:type="dxa"/>
            <w:gridSpan w:val="2"/>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c>
          <w:tcPr>
            <w:tcW w:w="1842" w:type="dxa"/>
            <w:tcBorders>
              <w:top w:val="nil"/>
              <w:left w:val="single" w:sz="6" w:space="0" w:color="auto"/>
              <w:bottom w:val="single" w:sz="6" w:space="0" w:color="auto"/>
              <w:right w:val="single" w:sz="6" w:space="0" w:color="auto"/>
            </w:tcBorders>
          </w:tcPr>
          <w:p w:rsidR="009220DB" w:rsidRPr="004232BE" w:rsidRDefault="009220DB">
            <w:pPr>
              <w:pStyle w:val="Style15"/>
              <w:widowControl/>
              <w:rPr>
                <w:rFonts w:ascii="Arial" w:hAnsi="Arial" w:cs="Arial"/>
              </w:rPr>
            </w:pPr>
          </w:p>
        </w:tc>
      </w:tr>
    </w:tbl>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Niedopuszczalne są wady w postaci wykwitów, trwałych śladów zacieków, odstawania, odparzeń i pęcherzy powstałych wskutek niedostatecznej przyczepności tynku do podłoża.</w:t>
      </w:r>
    </w:p>
    <w:p w:rsidR="009220DB" w:rsidRPr="004232BE" w:rsidRDefault="009220DB">
      <w:pPr>
        <w:pStyle w:val="Style56"/>
        <w:widowControl/>
        <w:spacing w:line="240" w:lineRule="exact"/>
        <w:ind w:left="734" w:right="3974" w:hanging="350"/>
        <w:rPr>
          <w:rFonts w:ascii="Arial" w:hAnsi="Arial" w:cs="Arial"/>
          <w:sz w:val="20"/>
          <w:szCs w:val="20"/>
        </w:rPr>
      </w:pPr>
    </w:p>
    <w:p w:rsidR="00187A67" w:rsidRDefault="00187A67">
      <w:pPr>
        <w:pStyle w:val="Style56"/>
        <w:widowControl/>
        <w:spacing w:before="86" w:line="283" w:lineRule="exact"/>
        <w:ind w:left="734" w:right="3974" w:hanging="350"/>
        <w:rPr>
          <w:rStyle w:val="FontStyle95"/>
          <w:rFonts w:ascii="Arial" w:hAnsi="Arial" w:cs="Arial"/>
        </w:rPr>
      </w:pPr>
      <w:r>
        <w:rPr>
          <w:rStyle w:val="FontStyle95"/>
          <w:rFonts w:ascii="Arial" w:hAnsi="Arial" w:cs="Arial"/>
        </w:rPr>
        <w:t>6</w:t>
      </w:r>
      <w:r w:rsidR="009220DB" w:rsidRPr="004232BE">
        <w:rPr>
          <w:rStyle w:val="FontStyle95"/>
          <w:rFonts w:ascii="Arial" w:hAnsi="Arial" w:cs="Arial"/>
        </w:rPr>
        <w:t xml:space="preserve">. KONTROLA JAKOŚCI ROBÓT </w:t>
      </w:r>
    </w:p>
    <w:p w:rsidR="009220DB" w:rsidRPr="004232BE" w:rsidRDefault="009220DB">
      <w:pPr>
        <w:pStyle w:val="Style56"/>
        <w:widowControl/>
        <w:spacing w:before="86" w:line="283" w:lineRule="exact"/>
        <w:ind w:left="734" w:right="3974" w:hanging="350"/>
        <w:rPr>
          <w:rStyle w:val="FontStyle95"/>
          <w:rFonts w:ascii="Arial" w:hAnsi="Arial" w:cs="Arial"/>
        </w:rPr>
      </w:pPr>
      <w:r w:rsidRPr="004232BE">
        <w:rPr>
          <w:rStyle w:val="FontStyle95"/>
          <w:rFonts w:ascii="Arial" w:hAnsi="Arial" w:cs="Arial"/>
        </w:rPr>
        <w:t>6.1. Ogólne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kontroli jakości robót podano w ST.00.01.00 Wymagania ogólne - pkt.</w:t>
      </w:r>
    </w:p>
    <w:p w:rsidR="009220DB" w:rsidRPr="004232BE" w:rsidRDefault="009220DB">
      <w:pPr>
        <w:pStyle w:val="Style58"/>
        <w:widowControl/>
        <w:spacing w:line="274" w:lineRule="exact"/>
        <w:rPr>
          <w:rStyle w:val="FontStyle96"/>
          <w:rFonts w:ascii="Arial" w:hAnsi="Arial" w:cs="Arial"/>
        </w:rPr>
      </w:pPr>
      <w:r w:rsidRPr="004232BE">
        <w:rPr>
          <w:rStyle w:val="FontStyle96"/>
          <w:rFonts w:ascii="Arial" w:hAnsi="Arial" w:cs="Arial"/>
        </w:rPr>
        <w:t>6.</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6.2. Szczególne zasady kontroli jakości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Zakres kontroli powinien obejmować sprawdzenie:</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zgodności z dokumentacją projektową,</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jakości zastosowanych materiałów i wyrobów,</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prawidłowości przygotowania podłoży,</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przyczepności tynków do podłoża,</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grubości tynku,</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wyglądu powierzchni tynku,</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prawidłowości wykonania powierzchni i krawędzi tynku,</w:t>
      </w:r>
    </w:p>
    <w:p w:rsidR="009220DB" w:rsidRPr="004232BE" w:rsidRDefault="009220DB" w:rsidP="009220DB">
      <w:pPr>
        <w:pStyle w:val="Style58"/>
        <w:widowControl/>
        <w:numPr>
          <w:ilvl w:val="0"/>
          <w:numId w:val="20"/>
        </w:numPr>
        <w:tabs>
          <w:tab w:val="left" w:pos="110"/>
        </w:tabs>
        <w:spacing w:before="14" w:line="254" w:lineRule="exact"/>
        <w:rPr>
          <w:rStyle w:val="FontStyle96"/>
          <w:rFonts w:ascii="Arial" w:hAnsi="Arial" w:cs="Arial"/>
        </w:rPr>
      </w:pPr>
      <w:r w:rsidRPr="004232BE">
        <w:rPr>
          <w:rStyle w:val="FontStyle96"/>
          <w:rFonts w:ascii="Arial" w:hAnsi="Arial" w:cs="Arial"/>
        </w:rPr>
        <w:t>wykończenia tynku na narożach, stykach i szczelinach dylatacyjnych.</w:t>
      </w:r>
    </w:p>
    <w:p w:rsidR="009220DB" w:rsidRPr="004232BE" w:rsidRDefault="009220DB" w:rsidP="009220DB">
      <w:pPr>
        <w:pStyle w:val="Style61"/>
        <w:widowControl/>
        <w:numPr>
          <w:ilvl w:val="0"/>
          <w:numId w:val="20"/>
        </w:numPr>
        <w:tabs>
          <w:tab w:val="left" w:pos="110"/>
        </w:tabs>
        <w:spacing w:before="5"/>
        <w:ind w:left="110"/>
        <w:rPr>
          <w:rStyle w:val="FontStyle94"/>
          <w:rFonts w:ascii="Arial" w:hAnsi="Arial" w:cs="Arial"/>
        </w:rPr>
      </w:pPr>
      <w:r w:rsidRPr="004232BE">
        <w:rPr>
          <w:rStyle w:val="FontStyle94"/>
          <w:rFonts w:ascii="Arial" w:hAnsi="Arial" w:cs="Arial"/>
        </w:rPr>
        <w:t>stan i wygląd ścian, obudów i sufitów pod względem równości, pionowości, spoziomowania i sztywności</w:t>
      </w:r>
    </w:p>
    <w:p w:rsidR="009220DB" w:rsidRPr="004232BE" w:rsidRDefault="009220DB" w:rsidP="009220DB">
      <w:pPr>
        <w:pStyle w:val="Style61"/>
        <w:widowControl/>
        <w:numPr>
          <w:ilvl w:val="0"/>
          <w:numId w:val="20"/>
        </w:numPr>
        <w:tabs>
          <w:tab w:val="left" w:pos="110"/>
        </w:tabs>
        <w:ind w:firstLine="0"/>
        <w:rPr>
          <w:rStyle w:val="FontStyle94"/>
          <w:rFonts w:ascii="Arial" w:hAnsi="Arial" w:cs="Arial"/>
        </w:rPr>
      </w:pPr>
      <w:r w:rsidRPr="004232BE">
        <w:rPr>
          <w:rStyle w:val="FontStyle94"/>
          <w:rFonts w:ascii="Arial" w:hAnsi="Arial" w:cs="Arial"/>
        </w:rPr>
        <w:lastRenderedPageBreak/>
        <w:t xml:space="preserve">rozmieszczenie miej </w:t>
      </w:r>
      <w:proofErr w:type="spellStart"/>
      <w:r w:rsidRPr="004232BE">
        <w:rPr>
          <w:rStyle w:val="FontStyle94"/>
          <w:rFonts w:ascii="Arial" w:hAnsi="Arial" w:cs="Arial"/>
        </w:rPr>
        <w:t>sc</w:t>
      </w:r>
      <w:proofErr w:type="spellEnd"/>
      <w:r w:rsidRPr="004232BE">
        <w:rPr>
          <w:rStyle w:val="FontStyle94"/>
          <w:rFonts w:ascii="Arial" w:hAnsi="Arial" w:cs="Arial"/>
        </w:rPr>
        <w:t xml:space="preserve"> zamocowania i sposób osadzenia elementów</w:t>
      </w:r>
    </w:p>
    <w:p w:rsidR="009220DB" w:rsidRPr="004232BE" w:rsidRDefault="009220DB" w:rsidP="009220DB">
      <w:pPr>
        <w:pStyle w:val="Style61"/>
        <w:widowControl/>
        <w:numPr>
          <w:ilvl w:val="0"/>
          <w:numId w:val="20"/>
        </w:numPr>
        <w:tabs>
          <w:tab w:val="left" w:pos="110"/>
        </w:tabs>
        <w:ind w:firstLine="0"/>
        <w:rPr>
          <w:rStyle w:val="FontStyle94"/>
          <w:rFonts w:ascii="Arial" w:hAnsi="Arial" w:cs="Arial"/>
        </w:rPr>
      </w:pPr>
      <w:r w:rsidRPr="004232BE">
        <w:rPr>
          <w:rStyle w:val="FontStyle94"/>
          <w:rFonts w:ascii="Arial" w:hAnsi="Arial" w:cs="Arial"/>
        </w:rPr>
        <w:t>uszczelnienie przestrzeni między wbudowanymi elementami</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8"/>
        </w:tabs>
        <w:spacing w:before="38" w:line="274" w:lineRule="exact"/>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ROBÓT</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7.1 Ogólne zasady obmiaru robót</w:t>
      </w:r>
    </w:p>
    <w:p w:rsidR="009220DB" w:rsidRPr="004232BE" w:rsidRDefault="009220DB">
      <w:pPr>
        <w:pStyle w:val="Style39"/>
        <w:widowControl/>
        <w:spacing w:line="274" w:lineRule="exact"/>
        <w:rPr>
          <w:rStyle w:val="FontStyle95"/>
          <w:rFonts w:ascii="Arial" w:hAnsi="Arial" w:cs="Arial"/>
        </w:rPr>
      </w:pPr>
      <w:r w:rsidRPr="004232BE">
        <w:rPr>
          <w:rStyle w:val="FontStyle96"/>
          <w:rFonts w:ascii="Arial" w:hAnsi="Arial" w:cs="Arial"/>
        </w:rPr>
        <w:t xml:space="preserve">Ogólne zasady obmiaru robót podano w ST.00.01.00 Wymagania ogólne - pkt. 7. </w:t>
      </w:r>
      <w:r w:rsidRPr="004232BE">
        <w:rPr>
          <w:rStyle w:val="FontStyle95"/>
          <w:rFonts w:ascii="Arial" w:hAnsi="Arial" w:cs="Arial"/>
        </w:rPr>
        <w:t>7.2. 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Powierzchnię tynków oblicza się w metrach kwadratowych </w:t>
      </w:r>
      <w:r w:rsidRPr="004232BE">
        <w:rPr>
          <w:rStyle w:val="FontStyle91"/>
          <w:rFonts w:ascii="Arial" w:hAnsi="Arial" w:cs="Arial"/>
        </w:rPr>
        <w:t xml:space="preserve">z </w:t>
      </w:r>
      <w:r w:rsidRPr="004232BE">
        <w:rPr>
          <w:rStyle w:val="FontStyle96"/>
          <w:rFonts w:ascii="Arial" w:hAnsi="Arial" w:cs="Arial"/>
        </w:rPr>
        <w:t>potrąceniem otworów o powierzchni większej niż l m</w:t>
      </w:r>
      <w:r w:rsidRPr="004232BE">
        <w:rPr>
          <w:rStyle w:val="FontStyle96"/>
          <w:rFonts w:ascii="Arial" w:hAnsi="Arial" w:cs="Arial"/>
          <w:vertAlign w:val="superscript"/>
        </w:rPr>
        <w:t>2</w:t>
      </w:r>
      <w:r w:rsidRPr="004232BE">
        <w:rPr>
          <w:rStyle w:val="FontStyle96"/>
          <w:rFonts w:ascii="Arial" w:hAnsi="Arial" w:cs="Arial"/>
        </w:rPr>
        <w:t xml:space="preserve"> w przypadku ościeży nieotynkowanych oraz 3 m</w:t>
      </w:r>
      <w:r w:rsidRPr="004232BE">
        <w:rPr>
          <w:rStyle w:val="FontStyle96"/>
          <w:rFonts w:ascii="Arial" w:hAnsi="Arial" w:cs="Arial"/>
          <w:vertAlign w:val="superscript"/>
        </w:rPr>
        <w:t>2</w:t>
      </w:r>
      <w:r w:rsidRPr="004232BE">
        <w:rPr>
          <w:rStyle w:val="FontStyle96"/>
          <w:rFonts w:ascii="Arial" w:hAnsi="Arial" w:cs="Arial"/>
        </w:rPr>
        <w:t xml:space="preserve"> w przypadku ościeży otynkowanych. Tynki ościeży w otworach o powierzchni ponad 3 m</w:t>
      </w:r>
      <w:r w:rsidRPr="004232BE">
        <w:rPr>
          <w:rStyle w:val="FontStyle96"/>
          <w:rFonts w:ascii="Arial" w:hAnsi="Arial" w:cs="Arial"/>
          <w:vertAlign w:val="superscript"/>
        </w:rPr>
        <w:t>2</w:t>
      </w:r>
      <w:r w:rsidRPr="004232BE">
        <w:rPr>
          <w:rStyle w:val="FontStyle96"/>
          <w:rFonts w:ascii="Arial" w:hAnsi="Arial" w:cs="Arial"/>
        </w:rPr>
        <w:t xml:space="preserve"> oblicza się oddzielnie ustalając ich powierzchnię z uwzględnieniem szerokość ościeży, które są tynkowane.</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3"/>
        </w:tabs>
        <w:spacing w:before="38" w:line="274" w:lineRule="exact"/>
        <w:jc w:val="left"/>
        <w:rPr>
          <w:rStyle w:val="FontStyle95"/>
          <w:rFonts w:ascii="Arial" w:hAnsi="Arial" w:cs="Arial"/>
        </w:rPr>
      </w:pPr>
      <w:r w:rsidRPr="004232BE">
        <w:rPr>
          <w:rStyle w:val="FontStyle95"/>
          <w:rFonts w:ascii="Arial" w:hAnsi="Arial" w:cs="Arial"/>
        </w:rPr>
        <w:t>8.</w:t>
      </w:r>
      <w:r w:rsidRPr="004232BE">
        <w:rPr>
          <w:rStyle w:val="FontStyle95"/>
          <w:rFonts w:ascii="Arial" w:hAnsi="Arial" w:cs="Arial"/>
        </w:rPr>
        <w:tab/>
        <w:t>ODBIÓR ROBÓT</w:t>
      </w:r>
    </w:p>
    <w:p w:rsidR="009220DB" w:rsidRPr="004232BE" w:rsidRDefault="009220DB" w:rsidP="009220DB">
      <w:pPr>
        <w:pStyle w:val="Style30"/>
        <w:widowControl/>
        <w:numPr>
          <w:ilvl w:val="0"/>
          <w:numId w:val="345"/>
        </w:numPr>
        <w:tabs>
          <w:tab w:val="left" w:pos="418"/>
        </w:tabs>
        <w:spacing w:line="274" w:lineRule="exact"/>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obmiaru robót podano w ST.00.01.00 Wymagania ogólne - pkt. 8.</w:t>
      </w:r>
    </w:p>
    <w:p w:rsidR="009220DB" w:rsidRPr="004232BE" w:rsidRDefault="009220DB" w:rsidP="009220DB">
      <w:pPr>
        <w:pStyle w:val="Style30"/>
        <w:widowControl/>
        <w:numPr>
          <w:ilvl w:val="0"/>
          <w:numId w:val="346"/>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Roboty uznaje się za zgodne z dokumentacją projektową, ST i wymaganiami nadzoru, jeżeli wszystkie pomiary i badania </w:t>
      </w:r>
      <w:proofErr w:type="spellStart"/>
      <w:r w:rsidRPr="004232BE">
        <w:rPr>
          <w:rStyle w:val="FontStyle96"/>
          <w:rFonts w:ascii="Arial" w:hAnsi="Arial" w:cs="Arial"/>
        </w:rPr>
        <w:t>wg</w:t>
      </w:r>
      <w:proofErr w:type="spellEnd"/>
      <w:r w:rsidRPr="004232BE">
        <w:rPr>
          <w:rStyle w:val="FontStyle96"/>
          <w:rFonts w:ascii="Arial" w:hAnsi="Arial" w:cs="Arial"/>
        </w:rPr>
        <w:t>. Pkt. 6 dały pozytywne wyniki. Ukształtowanie powierzchni, krawędzie, przecięcia powierzchni oraz kąty dwuścienne powinny być zgodne z dokumentacją. Dopuszczalne odchylenia powierzchni tynku od płaszczyzny S odchylenie krawędzi od linii prostej nie mogą być większe niż 3 mm i w liczbie nie większej niż 3 na całej długości kontrolnej dwumetrowej łaty. Niedopuszczalne są wady: wykwity w postaci nalotów roztworów soli wykrystalizowanych na powierzchni tynków przenikających z podłoża, pleśni itp. oraz trwałe ślady zacieków na powierzchni, odstawanie, odparzenia i pęcherze wskutek niedostatecznej przyczepności tynku do podłoża.</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3"/>
        </w:tabs>
        <w:spacing w:before="38" w:line="274" w:lineRule="exact"/>
        <w:jc w:val="left"/>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rsidP="009220DB">
      <w:pPr>
        <w:pStyle w:val="Style30"/>
        <w:widowControl/>
        <w:numPr>
          <w:ilvl w:val="0"/>
          <w:numId w:val="347"/>
        </w:numPr>
        <w:tabs>
          <w:tab w:val="left" w:pos="418"/>
        </w:tabs>
        <w:spacing w:before="5" w:line="274" w:lineRule="exact"/>
        <w:jc w:val="left"/>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ustalenia dotyczące podstawy płatności podano w ST.00.01.00 Wymagania ogólne - pkt. 9.</w:t>
      </w:r>
    </w:p>
    <w:p w:rsidR="009220DB" w:rsidRPr="004232BE" w:rsidRDefault="009220DB" w:rsidP="009220DB">
      <w:pPr>
        <w:pStyle w:val="Style30"/>
        <w:widowControl/>
        <w:numPr>
          <w:ilvl w:val="0"/>
          <w:numId w:val="348"/>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dotyczące podstawy płatności</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Podstawą rozliczenia finansowego będzie umowa Wykonawcy z Zamawiającym.</w:t>
      </w:r>
    </w:p>
    <w:p w:rsidR="009220DB" w:rsidRPr="004232BE" w:rsidRDefault="00187A67" w:rsidP="00187A67">
      <w:pPr>
        <w:pStyle w:val="Style75"/>
        <w:widowControl/>
        <w:tabs>
          <w:tab w:val="left" w:pos="730"/>
        </w:tabs>
        <w:spacing w:before="274"/>
        <w:ind w:firstLine="0"/>
        <w:rPr>
          <w:rStyle w:val="FontStyle95"/>
          <w:rFonts w:ascii="Arial" w:hAnsi="Arial" w:cs="Arial"/>
        </w:rPr>
      </w:pPr>
      <w:r>
        <w:rPr>
          <w:rStyle w:val="FontStyle95"/>
          <w:rFonts w:ascii="Arial" w:hAnsi="Arial" w:cs="Arial"/>
        </w:rPr>
        <w:t>10.</w:t>
      </w:r>
      <w:r w:rsidR="009220DB" w:rsidRPr="004232BE">
        <w:rPr>
          <w:rStyle w:val="FontStyle95"/>
          <w:rFonts w:ascii="Arial" w:hAnsi="Arial" w:cs="Arial"/>
        </w:rPr>
        <w:t>OPIS SPOSOBU ROZLICZENIA ROBÓT TYMCZASOWYCH I PRAC TOWARZYSZĄCYCH</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19" w:line="283" w:lineRule="exac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187A67" w:rsidP="00187A67">
      <w:pPr>
        <w:pStyle w:val="Style75"/>
        <w:widowControl/>
        <w:tabs>
          <w:tab w:val="left" w:pos="730"/>
        </w:tabs>
        <w:spacing w:before="293" w:line="240" w:lineRule="auto"/>
        <w:ind w:firstLine="0"/>
        <w:rPr>
          <w:rStyle w:val="FontStyle95"/>
          <w:rFonts w:ascii="Arial" w:hAnsi="Arial" w:cs="Arial"/>
        </w:rPr>
      </w:pPr>
      <w:r>
        <w:rPr>
          <w:rStyle w:val="FontStyle95"/>
          <w:rFonts w:ascii="Arial" w:hAnsi="Arial" w:cs="Arial"/>
        </w:rPr>
        <w:t>11.</w:t>
      </w:r>
      <w:r w:rsidR="009220DB" w:rsidRPr="004232BE">
        <w:rPr>
          <w:rStyle w:val="FontStyle95"/>
          <w:rFonts w:ascii="Arial" w:hAnsi="Arial" w:cs="Arial"/>
        </w:rPr>
        <w:t>PRZEPISY ZWIĄZANE</w:t>
      </w:r>
    </w:p>
    <w:p w:rsidR="009220DB" w:rsidRPr="004232BE" w:rsidRDefault="009220DB">
      <w:pPr>
        <w:pStyle w:val="Style39"/>
        <w:widowControl/>
        <w:spacing w:line="240" w:lineRule="exact"/>
        <w:ind w:right="4608"/>
        <w:jc w:val="left"/>
        <w:rPr>
          <w:rFonts w:ascii="Arial" w:hAnsi="Arial" w:cs="Arial"/>
          <w:sz w:val="20"/>
          <w:szCs w:val="20"/>
        </w:rPr>
      </w:pPr>
    </w:p>
    <w:p w:rsidR="009220DB" w:rsidRPr="004232BE" w:rsidRDefault="009220DB">
      <w:pPr>
        <w:pStyle w:val="Style39"/>
        <w:widowControl/>
        <w:spacing w:before="34" w:line="274" w:lineRule="exact"/>
        <w:ind w:right="4608"/>
        <w:jc w:val="left"/>
        <w:rPr>
          <w:rStyle w:val="FontStyle96"/>
          <w:rFonts w:ascii="Arial" w:hAnsi="Arial" w:cs="Arial"/>
        </w:rPr>
      </w:pPr>
      <w:r w:rsidRPr="004232BE">
        <w:rPr>
          <w:rStyle w:val="FontStyle96"/>
          <w:rFonts w:ascii="Arial" w:hAnsi="Arial" w:cs="Arial"/>
        </w:rPr>
        <w:t>Uwzględniono następujące przepisy: normy: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PN-B-04500 Zaprawy budowlane. Badania cech fizycznych i wytrzymałościowych PN-B-14501 Zaprawy budowlane zwykłe.</w:t>
      </w:r>
    </w:p>
    <w:p w:rsidR="009220DB" w:rsidRPr="004232BE" w:rsidRDefault="009220DB">
      <w:pPr>
        <w:pStyle w:val="Style39"/>
        <w:widowControl/>
        <w:spacing w:before="5" w:line="274" w:lineRule="exact"/>
        <w:rPr>
          <w:rStyle w:val="FontStyle96"/>
          <w:rFonts w:ascii="Arial" w:hAnsi="Arial" w:cs="Arial"/>
        </w:rPr>
      </w:pPr>
      <w:r w:rsidRPr="004232BE">
        <w:rPr>
          <w:rStyle w:val="FontStyle96"/>
          <w:rFonts w:ascii="Arial" w:hAnsi="Arial" w:cs="Arial"/>
        </w:rPr>
        <w:t>PN-B-10100 Roboty tynkowe. Tynki zwykłe. Wymagania i badania przy odbiorze. PN-B-10109 Tynki i zaprawy budowlane - Suche mieszanki tynkarskie.</w:t>
      </w:r>
    </w:p>
    <w:p w:rsidR="009220DB" w:rsidRPr="004232BE" w:rsidRDefault="009220DB">
      <w:pPr>
        <w:pStyle w:val="Style72"/>
        <w:widowControl/>
        <w:spacing w:line="240" w:lineRule="exact"/>
        <w:rPr>
          <w:rFonts w:ascii="Arial" w:hAnsi="Arial" w:cs="Arial"/>
          <w:sz w:val="20"/>
          <w:szCs w:val="20"/>
        </w:rPr>
      </w:pPr>
    </w:p>
    <w:p w:rsidR="009220DB" w:rsidRPr="004232BE" w:rsidRDefault="009220DB">
      <w:pPr>
        <w:pStyle w:val="Style72"/>
        <w:widowControl/>
        <w:spacing w:before="43" w:line="413" w:lineRule="exact"/>
        <w:rPr>
          <w:rStyle w:val="FontStyle92"/>
          <w:rFonts w:ascii="Arial" w:hAnsi="Arial" w:cs="Arial"/>
        </w:rPr>
      </w:pPr>
      <w:r w:rsidRPr="004232BE">
        <w:rPr>
          <w:rStyle w:val="FontStyle92"/>
          <w:rFonts w:ascii="Arial" w:hAnsi="Arial" w:cs="Arial"/>
        </w:rPr>
        <w:t>ST 04.02.00</w:t>
      </w:r>
    </w:p>
    <w:p w:rsidR="009220DB" w:rsidRPr="004232BE" w:rsidRDefault="009220DB">
      <w:pPr>
        <w:pStyle w:val="Style72"/>
        <w:widowControl/>
        <w:spacing w:line="413" w:lineRule="exact"/>
        <w:ind w:left="408"/>
        <w:rPr>
          <w:rStyle w:val="FontStyle92"/>
          <w:rFonts w:ascii="Arial" w:hAnsi="Arial" w:cs="Arial"/>
        </w:rPr>
      </w:pPr>
      <w:r w:rsidRPr="004232BE">
        <w:rPr>
          <w:rStyle w:val="FontStyle92"/>
          <w:rFonts w:ascii="Arial" w:hAnsi="Arial" w:cs="Arial"/>
        </w:rPr>
        <w:t>SPECYFIKACJA TECHNICZNA WYKONANIA ODBIORU ROBÓT W ZAKRESIE STOLARKI</w:t>
      </w:r>
    </w:p>
    <w:p w:rsidR="00187A67" w:rsidRDefault="00187A67">
      <w:pPr>
        <w:pStyle w:val="Style72"/>
        <w:widowControl/>
        <w:spacing w:line="413" w:lineRule="exact"/>
        <w:ind w:left="2746" w:right="2722"/>
        <w:rPr>
          <w:rStyle w:val="FontStyle92"/>
          <w:rFonts w:ascii="Arial" w:hAnsi="Arial" w:cs="Arial"/>
        </w:rPr>
      </w:pPr>
      <w:r>
        <w:rPr>
          <w:rStyle w:val="FontStyle92"/>
          <w:rFonts w:ascii="Arial" w:hAnsi="Arial" w:cs="Arial"/>
        </w:rPr>
        <w:t>BUDOWLANEJ</w:t>
      </w:r>
    </w:p>
    <w:p w:rsidR="009220DB" w:rsidRPr="004232BE" w:rsidRDefault="00187A67" w:rsidP="00187A67">
      <w:pPr>
        <w:pStyle w:val="Style72"/>
        <w:widowControl/>
        <w:spacing w:line="413" w:lineRule="exact"/>
        <w:ind w:left="1418" w:right="2722"/>
        <w:rPr>
          <w:rStyle w:val="FontStyle92"/>
          <w:rFonts w:ascii="Arial" w:hAnsi="Arial" w:cs="Arial"/>
        </w:rPr>
      </w:pPr>
      <w:r>
        <w:rPr>
          <w:rStyle w:val="FontStyle92"/>
          <w:rFonts w:ascii="Arial" w:hAnsi="Arial" w:cs="Arial"/>
        </w:rPr>
        <w:t xml:space="preserve">       </w:t>
      </w:r>
      <w:r w:rsidR="009220DB" w:rsidRPr="004232BE">
        <w:rPr>
          <w:rStyle w:val="FontStyle92"/>
          <w:rFonts w:ascii="Arial" w:hAnsi="Arial" w:cs="Arial"/>
        </w:rPr>
        <w:t>(CPV) 45 42 10 00-4</w:t>
      </w:r>
    </w:p>
    <w:p w:rsidR="00187A67" w:rsidRDefault="00187A67">
      <w:pPr>
        <w:pStyle w:val="Style30"/>
        <w:widowControl/>
        <w:tabs>
          <w:tab w:val="left" w:pos="235"/>
        </w:tabs>
        <w:spacing w:before="53"/>
        <w:jc w:val="left"/>
        <w:rPr>
          <w:rStyle w:val="FontStyle95"/>
          <w:rFonts w:ascii="Arial" w:hAnsi="Arial" w:cs="Arial"/>
        </w:rPr>
      </w:pPr>
    </w:p>
    <w:p w:rsidR="009220DB" w:rsidRPr="004232BE" w:rsidRDefault="009220DB">
      <w:pPr>
        <w:pStyle w:val="Style30"/>
        <w:widowControl/>
        <w:tabs>
          <w:tab w:val="left" w:pos="235"/>
        </w:tabs>
        <w:spacing w:before="53"/>
        <w:jc w:val="left"/>
        <w:rPr>
          <w:rStyle w:val="FontStyle95"/>
          <w:rFonts w:ascii="Arial" w:hAnsi="Arial" w:cs="Arial"/>
        </w:rPr>
      </w:pPr>
      <w:r w:rsidRPr="004232BE">
        <w:rPr>
          <w:rStyle w:val="FontStyle95"/>
          <w:rFonts w:ascii="Arial" w:hAnsi="Arial" w:cs="Arial"/>
        </w:rPr>
        <w:t>1.</w:t>
      </w:r>
      <w:r w:rsidRPr="004232BE">
        <w:rPr>
          <w:rStyle w:val="FontStyle95"/>
          <w:rFonts w:ascii="Arial" w:hAnsi="Arial" w:cs="Arial"/>
        </w:rPr>
        <w:tab/>
        <w:t>WSTĘP</w:t>
      </w:r>
    </w:p>
    <w:p w:rsidR="009220DB" w:rsidRPr="004232BE" w:rsidRDefault="009220DB" w:rsidP="009220DB">
      <w:pPr>
        <w:pStyle w:val="Style30"/>
        <w:widowControl/>
        <w:numPr>
          <w:ilvl w:val="0"/>
          <w:numId w:val="351"/>
        </w:numPr>
        <w:tabs>
          <w:tab w:val="left" w:pos="398"/>
        </w:tabs>
        <w:spacing w:before="278" w:line="274" w:lineRule="exact"/>
        <w:jc w:val="left"/>
        <w:rPr>
          <w:rStyle w:val="FontStyle95"/>
          <w:rFonts w:ascii="Arial" w:hAnsi="Arial" w:cs="Arial"/>
        </w:rPr>
      </w:pPr>
      <w:r w:rsidRPr="004232BE">
        <w:rPr>
          <w:rStyle w:val="FontStyle95"/>
          <w:rFonts w:ascii="Arial" w:hAnsi="Arial" w:cs="Arial"/>
        </w:rPr>
        <w:t>Przedmiot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Przedmiotem niniejszej części specyfikacji (ST) są wymagania dotyczące wykonania i odbioru stolarki i ślusarki okiennej i drzwiowej.</w:t>
      </w:r>
    </w:p>
    <w:p w:rsidR="009220DB" w:rsidRPr="004232BE" w:rsidRDefault="009220DB" w:rsidP="009220DB">
      <w:pPr>
        <w:pStyle w:val="Style30"/>
        <w:widowControl/>
        <w:numPr>
          <w:ilvl w:val="0"/>
          <w:numId w:val="352"/>
        </w:numPr>
        <w:tabs>
          <w:tab w:val="left" w:pos="398"/>
        </w:tabs>
        <w:spacing w:before="5"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Specyfikacja techniczna stosowana jest jako dokument przetargowy i kontraktowy przy zlecaniu i realizacji robót wymienionych w </w:t>
      </w:r>
      <w:proofErr w:type="spellStart"/>
      <w:r w:rsidRPr="004232BE">
        <w:rPr>
          <w:rStyle w:val="FontStyle96"/>
          <w:rFonts w:ascii="Arial" w:hAnsi="Arial" w:cs="Arial"/>
        </w:rPr>
        <w:t>pkt</w:t>
      </w:r>
      <w:proofErr w:type="spellEnd"/>
      <w:r w:rsidRPr="004232BE">
        <w:rPr>
          <w:rStyle w:val="FontStyle96"/>
          <w:rFonts w:ascii="Arial" w:hAnsi="Arial" w:cs="Arial"/>
        </w:rPr>
        <w:t xml:space="preserve"> 1.1.</w:t>
      </w:r>
    </w:p>
    <w:p w:rsidR="009220DB" w:rsidRPr="004232BE" w:rsidRDefault="009220DB" w:rsidP="009220DB">
      <w:pPr>
        <w:pStyle w:val="Style30"/>
        <w:widowControl/>
        <w:numPr>
          <w:ilvl w:val="0"/>
          <w:numId w:val="353"/>
        </w:numPr>
        <w:tabs>
          <w:tab w:val="left" w:pos="398"/>
        </w:tabs>
        <w:spacing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 skład niniejszej części ST wchodzą następujące roboty:</w:t>
      </w:r>
    </w:p>
    <w:p w:rsidR="009220DB" w:rsidRPr="004232BE" w:rsidRDefault="009220DB" w:rsidP="009220DB">
      <w:pPr>
        <w:pStyle w:val="Style44"/>
        <w:widowControl/>
        <w:numPr>
          <w:ilvl w:val="0"/>
          <w:numId w:val="150"/>
        </w:numPr>
        <w:tabs>
          <w:tab w:val="left" w:pos="134"/>
        </w:tabs>
        <w:ind w:right="3091"/>
        <w:jc w:val="left"/>
        <w:rPr>
          <w:rStyle w:val="FontStyle96"/>
          <w:rFonts w:ascii="Arial" w:hAnsi="Arial" w:cs="Arial"/>
        </w:rPr>
      </w:pPr>
      <w:r w:rsidRPr="004232BE">
        <w:rPr>
          <w:rStyle w:val="FontStyle96"/>
          <w:rFonts w:ascii="Arial" w:hAnsi="Arial" w:cs="Arial"/>
        </w:rPr>
        <w:t>montaż okien i drzwi zewnętrznych aluminiowych -montaż stolarki drzwiowej drewnianej wewnętrznej</w:t>
      </w:r>
    </w:p>
    <w:p w:rsidR="009220DB" w:rsidRPr="004232BE" w:rsidRDefault="009220DB" w:rsidP="009220DB">
      <w:pPr>
        <w:pStyle w:val="Style44"/>
        <w:widowControl/>
        <w:numPr>
          <w:ilvl w:val="0"/>
          <w:numId w:val="150"/>
        </w:numPr>
        <w:tabs>
          <w:tab w:val="left" w:pos="134"/>
        </w:tabs>
        <w:rPr>
          <w:rStyle w:val="FontStyle96"/>
          <w:rFonts w:ascii="Arial" w:hAnsi="Arial" w:cs="Arial"/>
        </w:rPr>
      </w:pPr>
      <w:r w:rsidRPr="004232BE">
        <w:rPr>
          <w:rStyle w:val="FontStyle96"/>
          <w:rFonts w:ascii="Arial" w:hAnsi="Arial" w:cs="Arial"/>
        </w:rPr>
        <w:t>montaż okien, drzwi i zestawów okienno-drzwiowych aluminiowych wewnętrznych,</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montaż podokienników i parapetów.</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5"/>
        </w:tabs>
        <w:spacing w:before="38" w:line="274" w:lineRule="exact"/>
        <w:jc w:val="left"/>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rsidP="009220DB">
      <w:pPr>
        <w:pStyle w:val="Style30"/>
        <w:widowControl/>
        <w:numPr>
          <w:ilvl w:val="0"/>
          <w:numId w:val="354"/>
        </w:numPr>
        <w:tabs>
          <w:tab w:val="left" w:pos="245"/>
        </w:tabs>
        <w:spacing w:line="274" w:lineRule="exact"/>
        <w:jc w:val="left"/>
        <w:rPr>
          <w:rStyle w:val="FontStyle95"/>
          <w:rFonts w:ascii="Arial" w:hAnsi="Arial" w:cs="Arial"/>
        </w:rPr>
      </w:pPr>
      <w:r w:rsidRPr="004232BE">
        <w:rPr>
          <w:rStyle w:val="FontStyle95"/>
          <w:rFonts w:ascii="Arial" w:hAnsi="Arial" w:cs="Arial"/>
        </w:rPr>
        <w:t>1. Ogólne wymagania dotyczące materiałów</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 xml:space="preserve">Ogólne wymagania dotyczące materiałów, ich pozyskania i składowania podano w ST.00.01.00 Wymagania ogólne - pkt. 2. </w:t>
      </w:r>
      <w:r w:rsidRPr="004232BE">
        <w:rPr>
          <w:rStyle w:val="FontStyle95"/>
          <w:rFonts w:ascii="Arial" w:hAnsi="Arial" w:cs="Arial"/>
        </w:rPr>
        <w:t xml:space="preserve">2.2.Wymagania dotyczące materiałów </w:t>
      </w:r>
      <w:r w:rsidRPr="004232BE">
        <w:rPr>
          <w:rStyle w:val="FontStyle96"/>
          <w:rFonts w:ascii="Arial" w:hAnsi="Arial" w:cs="Arial"/>
        </w:rPr>
        <w:t>Materiały:</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drzwi płycinowe,</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drzwi aluminiowe szklane, szyby bezbarwne bezpieczne,</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proofErr w:type="spellStart"/>
      <w:r w:rsidRPr="004232BE">
        <w:rPr>
          <w:rStyle w:val="FontStyle96"/>
          <w:rFonts w:ascii="Arial" w:hAnsi="Arial" w:cs="Arial"/>
        </w:rPr>
        <w:t>ościeżnica</w:t>
      </w:r>
      <w:proofErr w:type="spellEnd"/>
      <w:r w:rsidRPr="004232BE">
        <w:rPr>
          <w:rStyle w:val="FontStyle96"/>
          <w:rFonts w:ascii="Arial" w:hAnsi="Arial" w:cs="Arial"/>
        </w:rPr>
        <w:t xml:space="preserve"> drzwiowa,</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zestawy okienno-drzwiowe, szyby bezbarwne, bezpieczne,</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okucia i uszczelki w kolorze ślusarki aluminiowej,</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parapety wewnętrzne.</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materiały uzupełniające (podkładki, kleje, silikony, taśmy uszczelniające)</w:t>
      </w:r>
    </w:p>
    <w:p w:rsidR="009220DB" w:rsidRPr="004232BE" w:rsidRDefault="009220DB" w:rsidP="009220DB">
      <w:pPr>
        <w:pStyle w:val="Style30"/>
        <w:widowControl/>
        <w:numPr>
          <w:ilvl w:val="0"/>
          <w:numId w:val="355"/>
        </w:numPr>
        <w:tabs>
          <w:tab w:val="left" w:pos="245"/>
        </w:tabs>
        <w:spacing w:before="278" w:line="274" w:lineRule="exact"/>
        <w:jc w:val="left"/>
        <w:rPr>
          <w:rStyle w:val="FontStyle95"/>
          <w:rFonts w:ascii="Arial" w:hAnsi="Arial" w:cs="Arial"/>
        </w:rPr>
      </w:pPr>
      <w:r w:rsidRPr="004232BE">
        <w:rPr>
          <w:rStyle w:val="FontStyle95"/>
          <w:rFonts w:ascii="Arial" w:hAnsi="Arial" w:cs="Arial"/>
        </w:rPr>
        <w:t>SPRZĘT</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356"/>
        </w:numPr>
        <w:tabs>
          <w:tab w:val="left" w:pos="422"/>
        </w:tabs>
        <w:spacing w:line="274" w:lineRule="exact"/>
        <w:jc w:val="left"/>
        <w:rPr>
          <w:rStyle w:val="FontStyle95"/>
          <w:rFonts w:ascii="Arial" w:hAnsi="Arial" w:cs="Arial"/>
        </w:rPr>
      </w:pPr>
      <w:r w:rsidRPr="004232BE">
        <w:rPr>
          <w:rStyle w:val="FontStyle95"/>
          <w:rFonts w:ascii="Arial" w:hAnsi="Arial" w:cs="Arial"/>
        </w:rPr>
        <w:t>Ogólne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sprzętu są zawarte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pkt.3.</w:t>
      </w:r>
    </w:p>
    <w:p w:rsidR="009220DB" w:rsidRPr="004232BE" w:rsidRDefault="009220DB" w:rsidP="009220DB">
      <w:pPr>
        <w:pStyle w:val="Style30"/>
        <w:widowControl/>
        <w:numPr>
          <w:ilvl w:val="0"/>
          <w:numId w:val="357"/>
        </w:numPr>
        <w:tabs>
          <w:tab w:val="left" w:pos="422"/>
        </w:tabs>
        <w:spacing w:before="5" w:line="274" w:lineRule="exact"/>
        <w:jc w:val="left"/>
        <w:rPr>
          <w:rStyle w:val="FontStyle95"/>
          <w:rFonts w:ascii="Arial" w:hAnsi="Arial" w:cs="Arial"/>
        </w:rPr>
      </w:pPr>
      <w:r w:rsidRPr="004232BE">
        <w:rPr>
          <w:rStyle w:val="FontStyle95"/>
          <w:rFonts w:ascii="Arial" w:hAnsi="Arial" w:cs="Arial"/>
        </w:rPr>
        <w:t>Szczególne wymagania dotyczące sprzętu</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t xml:space="preserve">Roboty należy prowadzić przy użyciu elektronarzędzi oraz drobnego sprzętu budowlanego. Wymienione prace należy wykonać przy zastosowaniu rusztowań fasadowych lub innego sprzętu umożliwiającego prowadzenie prac na wysokościach nie przekraczających 20 m, a więc nie stwarzające szczególnych wymagań, co do typu rusztowania (obciążenie standardowe 150 </w:t>
      </w:r>
      <w:proofErr w:type="spellStart"/>
      <w:r w:rsidRPr="004232BE">
        <w:rPr>
          <w:rStyle w:val="FontStyle96"/>
          <w:rFonts w:ascii="Arial" w:hAnsi="Arial" w:cs="Arial"/>
        </w:rPr>
        <w:t>kN</w:t>
      </w:r>
      <w:proofErr w:type="spellEnd"/>
      <w:r w:rsidRPr="004232BE">
        <w:rPr>
          <w:rStyle w:val="FontStyle96"/>
          <w:rFonts w:ascii="Arial" w:hAnsi="Arial" w:cs="Arial"/>
        </w:rPr>
        <w:t>/m</w:t>
      </w:r>
      <w:r w:rsidRPr="004232BE">
        <w:rPr>
          <w:rStyle w:val="FontStyle96"/>
          <w:rFonts w:ascii="Arial" w:hAnsi="Arial" w:cs="Arial"/>
          <w:vertAlign w:val="superscript"/>
        </w:rPr>
        <w:t>2</w:t>
      </w:r>
      <w:r w:rsidRPr="004232BE">
        <w:rPr>
          <w:rStyle w:val="FontStyle96"/>
          <w:rFonts w:ascii="Arial" w:hAnsi="Arial" w:cs="Arial"/>
        </w:rPr>
        <w:t>).</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45"/>
        </w:tabs>
        <w:spacing w:before="53"/>
        <w:jc w:val="left"/>
        <w:rPr>
          <w:rStyle w:val="FontStyle95"/>
          <w:rFonts w:ascii="Arial" w:hAnsi="Arial" w:cs="Arial"/>
        </w:rPr>
      </w:pPr>
      <w:r w:rsidRPr="004232BE">
        <w:rPr>
          <w:rStyle w:val="FontStyle95"/>
          <w:rFonts w:ascii="Arial" w:hAnsi="Arial" w:cs="Arial"/>
        </w:rPr>
        <w:lastRenderedPageBreak/>
        <w:t>4.</w:t>
      </w:r>
      <w:r w:rsidRPr="004232BE">
        <w:rPr>
          <w:rStyle w:val="FontStyle95"/>
          <w:rFonts w:ascii="Arial" w:hAnsi="Arial" w:cs="Arial"/>
        </w:rPr>
        <w:tab/>
        <w:t>TRANSPORT</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43" w:line="274" w:lineRule="exact"/>
        <w:rPr>
          <w:rStyle w:val="FontStyle95"/>
          <w:rFonts w:ascii="Arial" w:hAnsi="Arial" w:cs="Arial"/>
        </w:rPr>
      </w:pPr>
      <w:r w:rsidRPr="004232BE">
        <w:rPr>
          <w:rStyle w:val="FontStyle95"/>
          <w:rFonts w:ascii="Arial" w:hAnsi="Arial" w:cs="Arial"/>
        </w:rPr>
        <w:t>4.1 Ogólne wymagania dotyczące transportu</w:t>
      </w:r>
    </w:p>
    <w:p w:rsidR="009220DB" w:rsidRPr="004232BE" w:rsidRDefault="009220DB">
      <w:pPr>
        <w:pStyle w:val="Style39"/>
        <w:widowControl/>
        <w:spacing w:line="274" w:lineRule="exact"/>
        <w:rPr>
          <w:rStyle w:val="FontStyle95"/>
          <w:rFonts w:ascii="Arial" w:hAnsi="Arial" w:cs="Arial"/>
        </w:rPr>
      </w:pPr>
      <w:r w:rsidRPr="004232BE">
        <w:rPr>
          <w:rStyle w:val="FontStyle96"/>
          <w:rFonts w:ascii="Arial" w:hAnsi="Arial" w:cs="Arial"/>
        </w:rPr>
        <w:t xml:space="preserve">Ogólne zasady transportu podano w ST.00.01.00 Wymagania ogólne - pkt.4. </w:t>
      </w:r>
      <w:r w:rsidRPr="004232BE">
        <w:rPr>
          <w:rStyle w:val="FontStyle95"/>
          <w:rFonts w:ascii="Arial" w:hAnsi="Arial" w:cs="Arial"/>
        </w:rPr>
        <w:t>4.2. Szczególne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Elementy aluminiowe oraz stolarka drzwiowa drewniana mogą być przewożone środkami transportu, przystosowanymi do przewozu danego typu ładunków. Szyby zespolone oraz szklone elementy elewacji należy stawiać na stelażach. Opakowania należy układać w sposób zabezpieczający przed możliwością przesuwu i przewrócenia.</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Elementy aluminiowe   i   drewniane   należy chronić przed uszkodzeniem powłok</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barwnych.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Warunki transportu powinny spełniać wymogi normy PN-B-05000. Stolarkę i ślusarkę należy transportować i składować w pozycji pionowej. Przechowywanie materiałów powinno odbywać się w magazynach zamkniętych, suchych i przewiewnych, zabezpieczonych przed opadami atmosferycznymi. Środki transportu muszą zabezpieczać elementy przed uszkodzeniami (szyby zespolone, warstwy wierzchnie profili aluminiowych) i przed wpływami atmosferycznymi.</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230"/>
        </w:tabs>
        <w:spacing w:before="38" w:line="274" w:lineRule="exact"/>
        <w:jc w:val="left"/>
        <w:rPr>
          <w:rStyle w:val="FontStyle95"/>
          <w:rFonts w:ascii="Arial" w:hAnsi="Arial" w:cs="Arial"/>
        </w:rPr>
      </w:pPr>
      <w:r w:rsidRPr="004232BE">
        <w:rPr>
          <w:rStyle w:val="FontStyle95"/>
          <w:rFonts w:ascii="Arial" w:hAnsi="Arial" w:cs="Arial"/>
        </w:rPr>
        <w:t>5.</w:t>
      </w:r>
      <w:r w:rsidRPr="004232BE">
        <w:rPr>
          <w:rStyle w:val="FontStyle95"/>
          <w:rFonts w:ascii="Arial" w:hAnsi="Arial" w:cs="Arial"/>
        </w:rPr>
        <w:tab/>
        <w:t>WYKONANIE ROBÓT</w:t>
      </w:r>
    </w:p>
    <w:p w:rsidR="009220DB" w:rsidRPr="004232BE" w:rsidRDefault="009220DB" w:rsidP="009220DB">
      <w:pPr>
        <w:pStyle w:val="Style30"/>
        <w:widowControl/>
        <w:numPr>
          <w:ilvl w:val="0"/>
          <w:numId w:val="358"/>
        </w:numPr>
        <w:tabs>
          <w:tab w:val="left" w:pos="427"/>
        </w:tabs>
        <w:spacing w:line="274" w:lineRule="exact"/>
        <w:jc w:val="left"/>
        <w:rPr>
          <w:rStyle w:val="FontStyle95"/>
          <w:rFonts w:ascii="Arial" w:hAnsi="Arial" w:cs="Arial"/>
        </w:rPr>
      </w:pPr>
      <w:r w:rsidRPr="004232BE">
        <w:rPr>
          <w:rStyle w:val="FontStyle95"/>
          <w:rFonts w:ascii="Arial" w:hAnsi="Arial" w:cs="Arial"/>
        </w:rPr>
        <w:t>Ogólne zasady wykonania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wykonania robót podano w ST.00.01.00 Wymagania ogólne - pkt. 5.</w:t>
      </w:r>
    </w:p>
    <w:p w:rsidR="009220DB" w:rsidRPr="004232BE" w:rsidRDefault="009220DB" w:rsidP="009220DB">
      <w:pPr>
        <w:pStyle w:val="Style30"/>
        <w:widowControl/>
        <w:numPr>
          <w:ilvl w:val="0"/>
          <w:numId w:val="359"/>
        </w:numPr>
        <w:tabs>
          <w:tab w:val="left" w:pos="427"/>
        </w:tabs>
        <w:spacing w:line="274" w:lineRule="exact"/>
        <w:ind w:right="3686"/>
        <w:jc w:val="left"/>
        <w:rPr>
          <w:rStyle w:val="FontStyle95"/>
          <w:rFonts w:ascii="Arial" w:hAnsi="Arial" w:cs="Arial"/>
        </w:rPr>
      </w:pPr>
      <w:r w:rsidRPr="004232BE">
        <w:rPr>
          <w:rStyle w:val="FontStyle95"/>
          <w:rFonts w:ascii="Arial" w:hAnsi="Arial" w:cs="Arial"/>
        </w:rPr>
        <w:t>Szczególne zasady wykonania robót 5.2.1. Stolarka i ślusarka okienna i drzwiowa</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Przed przystąpieniem do robót należy sprawdzić wymiary otworów oraz dokładność wykonania ościeży i stan powierzchni, do których ma przylegać </w:t>
      </w:r>
      <w:proofErr w:type="spellStart"/>
      <w:r w:rsidRPr="004232BE">
        <w:rPr>
          <w:rStyle w:val="FontStyle96"/>
          <w:rFonts w:ascii="Arial" w:hAnsi="Arial" w:cs="Arial"/>
        </w:rPr>
        <w:t>ościeżnica</w:t>
      </w:r>
      <w:proofErr w:type="spellEnd"/>
      <w:r w:rsidRPr="004232BE">
        <w:rPr>
          <w:rStyle w:val="FontStyle96"/>
          <w:rFonts w:ascii="Arial" w:hAnsi="Arial" w:cs="Arial"/>
        </w:rPr>
        <w:t xml:space="preserve"> oraz jakość montowanych elementów i innych materiałów pomocniczych.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Przy montażu stolarki należy przestrzegać zasad podanych w normie PN-B-10085. Stolarkę należy montować na podkładach lub listwach. Należy wykluczyć bezpośredni kontakt powierzchni lakierowanego i anodowanego aluminium z wykonywanymi na mokro cementowymi zaprawami tynkarskimi. W przypadku konieczności wykonywania robót wykończeniowych na mokro wokół wbudowanych konstrukcji aluminiowych należy na czas robót zabezpieczyć konstrukcję folią PCV. Między powierzchnią profili, a tynkiem lub inną warstwą licową należy pozostawić szczelinę o szerokości minimum 5 mm, którą po zakończeniu robót wypełnia się trwale plastyczną masą uszczelniającą. Do zamocowania ościeżnicy w ościeży należy stosować specjalne kotwy (tuleje rozprężne) dostosowane do rodzaju podłoża (typ, długość). Należy zapewnić właściwą długość zakotwienia w ścianie równą przynajmniej 60 </w:t>
      </w:r>
      <w:proofErr w:type="spellStart"/>
      <w:r w:rsidRPr="004232BE">
        <w:rPr>
          <w:rStyle w:val="FontStyle96"/>
          <w:rFonts w:ascii="Arial" w:hAnsi="Arial" w:cs="Arial"/>
        </w:rPr>
        <w:t>mm</w:t>
      </w:r>
      <w:proofErr w:type="spellEnd"/>
      <w:r w:rsidRPr="004232BE">
        <w:rPr>
          <w:rStyle w:val="FontStyle96"/>
          <w:rFonts w:ascii="Arial" w:hAnsi="Arial" w:cs="Arial"/>
        </w:rPr>
        <w:t xml:space="preserve">. Na wysokości elementu po obydwu stronach należy stosować, co najmniej po 2 elementy mocujące w odległości nie większej niż 200 mm od naroża. Maksymalna odległość pomiędzy punktami mocowania to 700 </w:t>
      </w:r>
      <w:proofErr w:type="spellStart"/>
      <w:r w:rsidRPr="004232BE">
        <w:rPr>
          <w:rStyle w:val="FontStyle96"/>
          <w:rFonts w:ascii="Arial" w:hAnsi="Arial" w:cs="Arial"/>
        </w:rPr>
        <w:t>mm</w:t>
      </w:r>
      <w:proofErr w:type="spellEnd"/>
      <w:r w:rsidRPr="004232BE">
        <w:rPr>
          <w:rStyle w:val="FontStyle96"/>
          <w:rFonts w:ascii="Arial" w:hAnsi="Arial" w:cs="Arial"/>
        </w:rPr>
        <w:t>. Ustawioną stolarkę należy sprawdzić w pionie i poziomie oraz dokonać pomiaru przekątnych przed i po przykręceniu. Osadzenie parapetów należy wykonywać po osadzeniu i zamocowaniu okna. Należy wykuć w pionowych powierzchniach ościeży wąskie bruzdy dostosowane do grubości parapetu. Dla parapetów o większym wysięgu należy osadzić w murze podokiennym wsporniki stalowe rozstawione w odległości nie większej niż l m. Należy wyrównać zaprawą mur podokienny z małym spadkiem w kierunku pomieszczenia i osadzić parapet na piance montażowej. Styk parapetu z oknem i ścianą uszczelnić systemowymi uszczelkami lub silikonem.</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3"/>
        </w:tabs>
        <w:spacing w:before="43"/>
        <w:jc w:val="left"/>
        <w:rPr>
          <w:rStyle w:val="FontStyle95"/>
          <w:rFonts w:ascii="Arial" w:hAnsi="Arial" w:cs="Arial"/>
        </w:rPr>
      </w:pPr>
      <w:r w:rsidRPr="004232BE">
        <w:rPr>
          <w:rStyle w:val="FontStyle95"/>
          <w:rFonts w:ascii="Arial" w:hAnsi="Arial" w:cs="Arial"/>
        </w:rPr>
        <w:t>6.</w:t>
      </w:r>
      <w:r w:rsidRPr="004232BE">
        <w:rPr>
          <w:rStyle w:val="FontStyle95"/>
          <w:rFonts w:ascii="Arial" w:hAnsi="Arial" w:cs="Arial"/>
        </w:rPr>
        <w:tab/>
        <w:t>KONTROLA JAKOŚCI ROB</w:t>
      </w:r>
      <w:r w:rsidR="00187A67">
        <w:rPr>
          <w:rStyle w:val="FontStyle95"/>
          <w:rFonts w:ascii="Arial" w:hAnsi="Arial" w:cs="Arial"/>
        </w:rPr>
        <w:t>Ó</w:t>
      </w:r>
      <w:r w:rsidRPr="004232BE">
        <w:rPr>
          <w:rStyle w:val="FontStyle95"/>
          <w:rFonts w:ascii="Arial" w:hAnsi="Arial" w:cs="Arial"/>
        </w:rPr>
        <w:t>T</w:t>
      </w:r>
    </w:p>
    <w:p w:rsidR="009220DB" w:rsidRPr="004232BE" w:rsidRDefault="009220DB" w:rsidP="009220DB">
      <w:pPr>
        <w:pStyle w:val="Style30"/>
        <w:widowControl/>
        <w:numPr>
          <w:ilvl w:val="0"/>
          <w:numId w:val="360"/>
        </w:numPr>
        <w:tabs>
          <w:tab w:val="left" w:pos="418"/>
        </w:tabs>
        <w:spacing w:before="10" w:line="274" w:lineRule="exact"/>
        <w:jc w:val="left"/>
        <w:rPr>
          <w:rStyle w:val="FontStyle95"/>
          <w:rFonts w:ascii="Arial" w:hAnsi="Arial" w:cs="Arial"/>
        </w:rPr>
      </w:pPr>
      <w:r w:rsidRPr="004232BE">
        <w:rPr>
          <w:rStyle w:val="FontStyle95"/>
          <w:rFonts w:ascii="Arial" w:hAnsi="Arial" w:cs="Arial"/>
        </w:rPr>
        <w:lastRenderedPageBreak/>
        <w:t>Ogólne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kontroli podano w ST.00.01.00 Wymagania ogólne - pkt. 6. i instrukcji producentów.</w:t>
      </w:r>
    </w:p>
    <w:p w:rsidR="009220DB" w:rsidRPr="004232BE" w:rsidRDefault="009220DB" w:rsidP="009220DB">
      <w:pPr>
        <w:pStyle w:val="Style30"/>
        <w:widowControl/>
        <w:numPr>
          <w:ilvl w:val="0"/>
          <w:numId w:val="361"/>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kontroli jakości</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Zakres kontroli powinien obejmować ocenę właściwości technicznych zastosowanych materiałów i wyrobów. W trakcie wykonywania robót należy dokładnie przestrzegać wymagań techniczno- technologicznych producenta systemu, a zwłaszcza metod łączenia elementów.</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Zakres kontroli powinien być zgodny z normą PN-B-10085. W szczególności należy ocenić:</w:t>
      </w:r>
    </w:p>
    <w:p w:rsidR="009220DB" w:rsidRPr="004232BE" w:rsidRDefault="009220DB">
      <w:pPr>
        <w:pStyle w:val="Style44"/>
        <w:widowControl/>
        <w:tabs>
          <w:tab w:val="left" w:pos="202"/>
        </w:tabs>
        <w:rPr>
          <w:rStyle w:val="FontStyle96"/>
          <w:rFonts w:ascii="Arial" w:hAnsi="Arial" w:cs="Arial"/>
        </w:rPr>
      </w:pPr>
      <w:r w:rsidRPr="004232BE">
        <w:rPr>
          <w:rStyle w:val="FontStyle96"/>
          <w:rFonts w:ascii="Arial" w:hAnsi="Arial" w:cs="Arial"/>
        </w:rPr>
        <w:t>-</w:t>
      </w:r>
      <w:r w:rsidRPr="004232BE">
        <w:rPr>
          <w:rStyle w:val="FontStyle96"/>
          <w:rFonts w:ascii="Arial" w:hAnsi="Arial" w:cs="Arial"/>
        </w:rPr>
        <w:tab/>
        <w:t>wymiary i wymagania jakościowe wyrobu w tym gładkość powierzchni profilu aluminiowego,</w:t>
      </w:r>
    </w:p>
    <w:p w:rsidR="009220DB" w:rsidRPr="004232BE" w:rsidRDefault="009220DB" w:rsidP="009220DB">
      <w:pPr>
        <w:pStyle w:val="Style44"/>
        <w:widowControl/>
        <w:numPr>
          <w:ilvl w:val="0"/>
          <w:numId w:val="20"/>
        </w:numPr>
        <w:tabs>
          <w:tab w:val="left" w:pos="110"/>
        </w:tabs>
        <w:jc w:val="left"/>
        <w:rPr>
          <w:rStyle w:val="FontStyle96"/>
          <w:rFonts w:ascii="Arial" w:hAnsi="Arial" w:cs="Arial"/>
        </w:rPr>
      </w:pPr>
      <w:r w:rsidRPr="004232BE">
        <w:rPr>
          <w:rStyle w:val="FontStyle96"/>
          <w:rFonts w:ascii="Arial" w:hAnsi="Arial" w:cs="Arial"/>
        </w:rPr>
        <w:t>jednolitość barwy powłoki,</w:t>
      </w:r>
    </w:p>
    <w:p w:rsidR="009220DB" w:rsidRPr="004232BE" w:rsidRDefault="009220DB" w:rsidP="009220DB">
      <w:pPr>
        <w:pStyle w:val="Style44"/>
        <w:widowControl/>
        <w:numPr>
          <w:ilvl w:val="0"/>
          <w:numId w:val="20"/>
        </w:numPr>
        <w:tabs>
          <w:tab w:val="left" w:pos="110"/>
        </w:tabs>
        <w:jc w:val="left"/>
        <w:rPr>
          <w:rStyle w:val="FontStyle96"/>
          <w:rFonts w:ascii="Arial" w:hAnsi="Arial" w:cs="Arial"/>
        </w:rPr>
      </w:pPr>
      <w:r w:rsidRPr="004232BE">
        <w:rPr>
          <w:rStyle w:val="FontStyle96"/>
          <w:rFonts w:ascii="Arial" w:hAnsi="Arial" w:cs="Arial"/>
        </w:rPr>
        <w:t>wielkość luzu pomiędzy otworem a oknem lub drzwiami,</w:t>
      </w:r>
    </w:p>
    <w:p w:rsidR="009220DB" w:rsidRPr="004232BE" w:rsidRDefault="009220DB" w:rsidP="009220DB">
      <w:pPr>
        <w:pStyle w:val="Style44"/>
        <w:widowControl/>
        <w:numPr>
          <w:ilvl w:val="0"/>
          <w:numId w:val="20"/>
        </w:numPr>
        <w:tabs>
          <w:tab w:val="left" w:pos="110"/>
        </w:tabs>
        <w:jc w:val="left"/>
        <w:rPr>
          <w:rStyle w:val="FontStyle96"/>
          <w:rFonts w:ascii="Arial" w:hAnsi="Arial" w:cs="Arial"/>
        </w:rPr>
      </w:pPr>
      <w:r w:rsidRPr="004232BE">
        <w:rPr>
          <w:rStyle w:val="FontStyle96"/>
          <w:rFonts w:ascii="Arial" w:hAnsi="Arial" w:cs="Arial"/>
        </w:rPr>
        <w:t>sposób i geometrię zamocowania,</w:t>
      </w:r>
    </w:p>
    <w:p w:rsidR="009220DB" w:rsidRPr="004232BE" w:rsidRDefault="009220DB" w:rsidP="009220DB">
      <w:pPr>
        <w:pStyle w:val="Style44"/>
        <w:widowControl/>
        <w:numPr>
          <w:ilvl w:val="0"/>
          <w:numId w:val="20"/>
        </w:numPr>
        <w:tabs>
          <w:tab w:val="left" w:pos="110"/>
        </w:tabs>
        <w:jc w:val="left"/>
        <w:rPr>
          <w:rStyle w:val="FontStyle96"/>
          <w:rFonts w:ascii="Arial" w:hAnsi="Arial" w:cs="Arial"/>
        </w:rPr>
      </w:pPr>
      <w:r w:rsidRPr="004232BE">
        <w:rPr>
          <w:rStyle w:val="FontStyle96"/>
          <w:rFonts w:ascii="Arial" w:hAnsi="Arial" w:cs="Arial"/>
        </w:rPr>
        <w:t>sposób uszczelnienia,</w:t>
      </w:r>
    </w:p>
    <w:p w:rsidR="009220DB" w:rsidRPr="004232BE" w:rsidRDefault="009220DB" w:rsidP="009220DB">
      <w:pPr>
        <w:pStyle w:val="Style44"/>
        <w:widowControl/>
        <w:numPr>
          <w:ilvl w:val="0"/>
          <w:numId w:val="20"/>
        </w:numPr>
        <w:tabs>
          <w:tab w:val="left" w:pos="110"/>
        </w:tabs>
        <w:jc w:val="left"/>
        <w:rPr>
          <w:rStyle w:val="FontStyle96"/>
          <w:rFonts w:ascii="Arial" w:hAnsi="Arial" w:cs="Arial"/>
        </w:rPr>
      </w:pPr>
      <w:r w:rsidRPr="004232BE">
        <w:rPr>
          <w:rStyle w:val="FontStyle96"/>
          <w:rFonts w:ascii="Arial" w:hAnsi="Arial" w:cs="Arial"/>
        </w:rPr>
        <w:t>sprawność działania skrzydeł i elementów ruchomych oraz funkcjonowanie okuć,</w:t>
      </w:r>
    </w:p>
    <w:p w:rsidR="009220DB" w:rsidRPr="004232BE" w:rsidRDefault="009220DB">
      <w:pPr>
        <w:pStyle w:val="Style44"/>
        <w:widowControl/>
        <w:tabs>
          <w:tab w:val="left" w:pos="341"/>
        </w:tabs>
        <w:rPr>
          <w:rStyle w:val="FontStyle96"/>
          <w:rFonts w:ascii="Arial" w:hAnsi="Arial" w:cs="Arial"/>
        </w:rPr>
      </w:pPr>
      <w:r w:rsidRPr="004232BE">
        <w:rPr>
          <w:rStyle w:val="FontStyle96"/>
          <w:rFonts w:ascii="Arial" w:hAnsi="Arial" w:cs="Arial"/>
        </w:rPr>
        <w:t>-</w:t>
      </w:r>
      <w:r w:rsidRPr="004232BE">
        <w:rPr>
          <w:rStyle w:val="FontStyle96"/>
          <w:rFonts w:ascii="Arial" w:hAnsi="Arial" w:cs="Arial"/>
        </w:rPr>
        <w:tab/>
        <w:t xml:space="preserve">prawidłowość wykonania z uwzględnieniem szczegółów konstrukcyjnych. Dopuszczalne odchylenie od pionu i poziomu nie powinno być większe niż 2 mm na 1 m wysokości, jednak nie więcej niż 3 mm na całej długości elementów ościeżnicy. Odchylenie ościeżnicy od płaszczyzny pionowej nie może być większe niż 2 </w:t>
      </w:r>
      <w:proofErr w:type="spellStart"/>
      <w:r w:rsidRPr="004232BE">
        <w:rPr>
          <w:rStyle w:val="FontStyle96"/>
          <w:rFonts w:ascii="Arial" w:hAnsi="Arial" w:cs="Arial"/>
        </w:rPr>
        <w:t>mm</w:t>
      </w:r>
      <w:proofErr w:type="spellEnd"/>
      <w:r w:rsidRPr="004232BE">
        <w:rPr>
          <w:rStyle w:val="FontStyle96"/>
          <w:rFonts w:ascii="Arial" w:hAnsi="Arial" w:cs="Arial"/>
        </w:rPr>
        <w:t>. Różnice wymiarów przekątnych nie powinny być większe niż:</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1 mm przy długości przekątnej do l m,</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2 mm przy długości przekątnej do 2 m,</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3 mm przy długości przekątnej do 3 m.</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Dla stolarki aluminiowej wielkość luzu na wbudowanie różnicuje się odpowiednio do wymiarów</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gabarytowych i wymiarów okien. Minimalny luz powinien wynosić:</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10 mm przy wymiarach do l ,5 m,</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15 mm przy wymiarach do 2,5 m,</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20 mm przy wymiarach do 3,5 m.</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8"/>
        </w:tabs>
        <w:spacing w:before="77" w:line="274" w:lineRule="exact"/>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ROBOT</w:t>
      </w:r>
    </w:p>
    <w:p w:rsidR="009220DB" w:rsidRPr="004232BE" w:rsidRDefault="009220DB" w:rsidP="009220DB">
      <w:pPr>
        <w:pStyle w:val="Style30"/>
        <w:widowControl/>
        <w:numPr>
          <w:ilvl w:val="0"/>
          <w:numId w:val="362"/>
        </w:numPr>
        <w:tabs>
          <w:tab w:val="left" w:pos="418"/>
        </w:tabs>
        <w:spacing w:line="274" w:lineRule="exact"/>
        <w:jc w:val="left"/>
        <w:rPr>
          <w:rStyle w:val="FontStyle95"/>
          <w:rFonts w:ascii="Arial" w:hAnsi="Arial" w:cs="Arial"/>
        </w:rPr>
      </w:pPr>
      <w:r w:rsidRPr="004232BE">
        <w:rPr>
          <w:rStyle w:val="FontStyle95"/>
          <w:rFonts w:ascii="Arial" w:hAnsi="Arial" w:cs="Arial"/>
        </w:rPr>
        <w:t>Ogólne zasady obmiaru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30"/>
        <w:widowControl/>
        <w:numPr>
          <w:ilvl w:val="0"/>
          <w:numId w:val="363"/>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obmiaru</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364"/>
        </w:numPr>
        <w:tabs>
          <w:tab w:val="left" w:pos="605"/>
        </w:tabs>
        <w:spacing w:line="274" w:lineRule="exact"/>
        <w:jc w:val="left"/>
        <w:rPr>
          <w:rStyle w:val="FontStyle95"/>
          <w:rFonts w:ascii="Arial" w:hAnsi="Arial" w:cs="Arial"/>
        </w:rPr>
      </w:pPr>
      <w:r w:rsidRPr="004232BE">
        <w:rPr>
          <w:rStyle w:val="FontStyle95"/>
          <w:rFonts w:ascii="Arial" w:hAnsi="Arial" w:cs="Arial"/>
        </w:rPr>
        <w:t>Ściana osłonowa aluminiowo-szklana</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Ilość elewacji oblicza się w metrach kwadratowych. Wielkości obmiarowe określa się na podstawie dokumentacji projektowej z uwzględnieniem zmian zaakceptowanych przez inspektora nadzoru i sprawdzonych w naturze.</w:t>
      </w:r>
    </w:p>
    <w:p w:rsidR="009220DB" w:rsidRPr="004232BE" w:rsidRDefault="009220DB" w:rsidP="009220DB">
      <w:pPr>
        <w:pStyle w:val="Style30"/>
        <w:widowControl/>
        <w:numPr>
          <w:ilvl w:val="0"/>
          <w:numId w:val="365"/>
        </w:numPr>
        <w:tabs>
          <w:tab w:val="left" w:pos="605"/>
        </w:tabs>
        <w:spacing w:before="5" w:line="274" w:lineRule="exact"/>
        <w:jc w:val="left"/>
        <w:rPr>
          <w:rStyle w:val="FontStyle95"/>
          <w:rFonts w:ascii="Arial" w:hAnsi="Arial" w:cs="Arial"/>
        </w:rPr>
      </w:pPr>
      <w:r w:rsidRPr="004232BE">
        <w:rPr>
          <w:rStyle w:val="FontStyle95"/>
          <w:rFonts w:ascii="Arial" w:hAnsi="Arial" w:cs="Arial"/>
        </w:rPr>
        <w:t>Stolarka i ślusarka okienna i drzwiowa</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Ilość okien i drzwi oblicza się w sztukach w nawiązaniu do zestawień stolarki z ewentualnymi zmianami zaakceptowanymi przez Inspektora nadzoru.</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187A67">
      <w:pPr>
        <w:pStyle w:val="Style30"/>
        <w:widowControl/>
        <w:tabs>
          <w:tab w:val="left" w:pos="418"/>
        </w:tabs>
        <w:spacing w:before="58"/>
        <w:jc w:val="left"/>
        <w:rPr>
          <w:rStyle w:val="FontStyle95"/>
          <w:rFonts w:ascii="Arial" w:hAnsi="Arial" w:cs="Arial"/>
        </w:rPr>
      </w:pPr>
      <w:r>
        <w:rPr>
          <w:rStyle w:val="FontStyle95"/>
          <w:rFonts w:ascii="Arial" w:hAnsi="Arial" w:cs="Arial"/>
        </w:rPr>
        <w:t>8.</w:t>
      </w:r>
      <w:r>
        <w:rPr>
          <w:rStyle w:val="FontStyle95"/>
          <w:rFonts w:ascii="Arial" w:hAnsi="Arial" w:cs="Arial"/>
        </w:rPr>
        <w:tab/>
        <w:t>ODBIOR ROBÓ</w:t>
      </w:r>
      <w:r w:rsidR="009220DB" w:rsidRPr="004232BE">
        <w:rPr>
          <w:rStyle w:val="FontStyle95"/>
          <w:rFonts w:ascii="Arial" w:hAnsi="Arial" w:cs="Arial"/>
        </w:rPr>
        <w:t>T</w:t>
      </w:r>
    </w:p>
    <w:p w:rsidR="009220DB" w:rsidRPr="004232BE" w:rsidRDefault="009220DB" w:rsidP="009220DB">
      <w:pPr>
        <w:pStyle w:val="Style30"/>
        <w:widowControl/>
        <w:numPr>
          <w:ilvl w:val="0"/>
          <w:numId w:val="366"/>
        </w:numPr>
        <w:tabs>
          <w:tab w:val="left" w:pos="418"/>
        </w:tabs>
        <w:spacing w:before="283" w:line="274" w:lineRule="exact"/>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odbioru robót podano w ST.00.01.00 Wymagania ogólne - pkt.8.</w:t>
      </w:r>
    </w:p>
    <w:p w:rsidR="009220DB" w:rsidRPr="004232BE" w:rsidRDefault="009220DB" w:rsidP="009220DB">
      <w:pPr>
        <w:pStyle w:val="Style30"/>
        <w:widowControl/>
        <w:numPr>
          <w:ilvl w:val="0"/>
          <w:numId w:val="367"/>
        </w:numPr>
        <w:tabs>
          <w:tab w:val="left" w:pos="418"/>
        </w:tabs>
        <w:spacing w:line="274" w:lineRule="exact"/>
        <w:jc w:val="left"/>
        <w:rPr>
          <w:rStyle w:val="FontStyle95"/>
          <w:rFonts w:ascii="Arial" w:hAnsi="Arial" w:cs="Arial"/>
        </w:rPr>
      </w:pPr>
      <w:r w:rsidRPr="004232BE">
        <w:rPr>
          <w:rStyle w:val="FontStyle95"/>
          <w:rFonts w:ascii="Arial" w:hAnsi="Arial" w:cs="Arial"/>
        </w:rPr>
        <w:lastRenderedPageBreak/>
        <w:t>Szczególne zasady odbioru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Roboty uznaje się za zgodne z dokumentacją projektową, ST i wymaganiami nadzoru, jeżeli wszystkie pomiary i badania wg pkt. 6 dały pozytywne wyniki. Sprawdzeniu podlega:</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zgodność z dokumentacją techniczną,</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rodzaj zastosowanych materiałów i ich właściwości,</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przygotowanie podłoża,</w:t>
      </w:r>
    </w:p>
    <w:p w:rsidR="009220DB" w:rsidRPr="004232BE" w:rsidRDefault="009220DB" w:rsidP="009220DB">
      <w:pPr>
        <w:pStyle w:val="Style44"/>
        <w:widowControl/>
        <w:numPr>
          <w:ilvl w:val="0"/>
          <w:numId w:val="150"/>
        </w:numPr>
        <w:tabs>
          <w:tab w:val="left" w:pos="134"/>
        </w:tabs>
        <w:jc w:val="left"/>
        <w:rPr>
          <w:rStyle w:val="FontStyle96"/>
          <w:rFonts w:ascii="Arial" w:hAnsi="Arial" w:cs="Arial"/>
        </w:rPr>
      </w:pPr>
      <w:r w:rsidRPr="004232BE">
        <w:rPr>
          <w:rStyle w:val="FontStyle96"/>
          <w:rFonts w:ascii="Arial" w:hAnsi="Arial" w:cs="Arial"/>
        </w:rPr>
        <w:t>prawidłowość montażu elewacji.</w:t>
      </w:r>
    </w:p>
    <w:p w:rsidR="009220DB" w:rsidRPr="004232BE" w:rsidRDefault="009220DB" w:rsidP="009220DB">
      <w:pPr>
        <w:pStyle w:val="Style58"/>
        <w:widowControl/>
        <w:numPr>
          <w:ilvl w:val="0"/>
          <w:numId w:val="150"/>
        </w:numPr>
        <w:tabs>
          <w:tab w:val="left" w:pos="134"/>
        </w:tabs>
        <w:spacing w:before="53" w:line="274" w:lineRule="exact"/>
        <w:rPr>
          <w:rStyle w:val="FontStyle96"/>
          <w:rFonts w:ascii="Arial" w:hAnsi="Arial" w:cs="Arial"/>
        </w:rPr>
      </w:pPr>
      <w:r w:rsidRPr="004232BE">
        <w:rPr>
          <w:rStyle w:val="FontStyle96"/>
          <w:rFonts w:ascii="Arial" w:hAnsi="Arial" w:cs="Arial"/>
        </w:rPr>
        <w:t>prawidłowość osadzenia elementów w konstrukcji,</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pion i poziom zamontowanej stolarki i ślusarki oraz parapetów,</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dokładność uszczelnienia,</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prawidłowość działania elementów ruchomych oraz funkcjonowania okuć,</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wygląd zewnętrzny.</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55"/>
        </w:tabs>
        <w:spacing w:before="43"/>
        <w:jc w:val="left"/>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rsidP="009220DB">
      <w:pPr>
        <w:pStyle w:val="Style30"/>
        <w:widowControl/>
        <w:numPr>
          <w:ilvl w:val="0"/>
          <w:numId w:val="368"/>
        </w:numPr>
        <w:tabs>
          <w:tab w:val="left" w:pos="418"/>
        </w:tabs>
        <w:spacing w:before="10" w:line="274" w:lineRule="exact"/>
        <w:jc w:val="left"/>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ustalenia dotyczące podstawy płatności podano w ST.00.01.00 Wymagania ogólne - pkt. 9.</w:t>
      </w:r>
    </w:p>
    <w:p w:rsidR="009220DB" w:rsidRPr="004232BE" w:rsidRDefault="009220DB" w:rsidP="009220DB">
      <w:pPr>
        <w:pStyle w:val="Style30"/>
        <w:widowControl/>
        <w:numPr>
          <w:ilvl w:val="0"/>
          <w:numId w:val="369"/>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dotyczące podstawy płatności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Podstawą rozliczenia finansowego będzie urnowa Wykonawcy z Zamawiającym. Cena wykonania 1m</w:t>
      </w:r>
      <w:r w:rsidRPr="004232BE">
        <w:rPr>
          <w:rStyle w:val="FontStyle96"/>
          <w:rFonts w:ascii="Arial" w:hAnsi="Arial" w:cs="Arial"/>
          <w:vertAlign w:val="superscript"/>
        </w:rPr>
        <w:t>2</w:t>
      </w:r>
      <w:r w:rsidRPr="004232BE">
        <w:rPr>
          <w:rStyle w:val="FontStyle96"/>
          <w:rFonts w:ascii="Arial" w:hAnsi="Arial" w:cs="Arial"/>
        </w:rPr>
        <w:t xml:space="preserve"> elewacji obejmuje: roboty pomiarowe, oznaczenie i zabezpieczenie miejsca prowadzenia prac, przygotowanie i montaż oraz demontaż rusztowań, osadzenie elementów, dostarczenie i wbudowanie materiałów, wykonanie dylatacji, utrzymanie stanowiska pracy i sprzętu w należytym stanie, wykonanie badań i pomiarów kontrolnych.</w:t>
      </w:r>
    </w:p>
    <w:p w:rsidR="009220DB" w:rsidRPr="004232BE" w:rsidRDefault="009220DB" w:rsidP="009220DB">
      <w:pPr>
        <w:pStyle w:val="Style30"/>
        <w:widowControl/>
        <w:numPr>
          <w:ilvl w:val="0"/>
          <w:numId w:val="370"/>
        </w:numPr>
        <w:tabs>
          <w:tab w:val="left" w:pos="355"/>
        </w:tabs>
        <w:spacing w:before="283"/>
        <w:rPr>
          <w:rStyle w:val="FontStyle95"/>
          <w:rFonts w:ascii="Arial" w:hAnsi="Arial" w:cs="Arial"/>
        </w:rPr>
      </w:pPr>
      <w:r w:rsidRPr="004232BE">
        <w:rPr>
          <w:rStyle w:val="FontStyle95"/>
          <w:rFonts w:ascii="Arial" w:hAnsi="Arial" w:cs="Arial"/>
        </w:rPr>
        <w:t>OPIS SPOSOBU ROZLICZENIA ROBÓT TYMCZASOWYCH I PRAC</w:t>
      </w:r>
    </w:p>
    <w:p w:rsidR="009220DB" w:rsidRPr="004232BE" w:rsidRDefault="009220DB">
      <w:pPr>
        <w:pStyle w:val="Style31"/>
        <w:widowControl/>
        <w:spacing w:before="24" w:line="240" w:lineRule="auto"/>
        <w:ind w:left="437"/>
        <w:rPr>
          <w:rStyle w:val="FontStyle95"/>
          <w:rFonts w:ascii="Arial" w:hAnsi="Arial" w:cs="Arial"/>
        </w:rPr>
      </w:pPr>
      <w:r w:rsidRPr="004232BE">
        <w:rPr>
          <w:rStyle w:val="FontStyle95"/>
          <w:rFonts w:ascii="Arial" w:hAnsi="Arial" w:cs="Arial"/>
        </w:rPr>
        <w:t>TOWARZYSZĄCYCH</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29" w:line="278" w:lineRule="exac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rsidP="009220DB">
      <w:pPr>
        <w:pStyle w:val="Style30"/>
        <w:widowControl/>
        <w:numPr>
          <w:ilvl w:val="0"/>
          <w:numId w:val="371"/>
        </w:numPr>
        <w:tabs>
          <w:tab w:val="left" w:pos="355"/>
        </w:tabs>
        <w:spacing w:before="293"/>
        <w:jc w:val="left"/>
        <w:rPr>
          <w:rStyle w:val="FontStyle95"/>
          <w:rFonts w:ascii="Arial" w:hAnsi="Arial" w:cs="Arial"/>
        </w:rPr>
      </w:pPr>
      <w:r w:rsidRPr="004232BE">
        <w:rPr>
          <w:rStyle w:val="FontStyle95"/>
          <w:rFonts w:ascii="Arial" w:hAnsi="Arial" w:cs="Arial"/>
        </w:rPr>
        <w:t xml:space="preserve">PRZEPISY </w:t>
      </w:r>
      <w:r w:rsidR="00187A67">
        <w:rPr>
          <w:rStyle w:val="FontStyle95"/>
          <w:rFonts w:ascii="Arial" w:hAnsi="Arial" w:cs="Arial"/>
        </w:rPr>
        <w:t>OGÓLNE:</w:t>
      </w:r>
    </w:p>
    <w:p w:rsidR="009220DB" w:rsidRPr="00187A67" w:rsidRDefault="009220DB" w:rsidP="00187A67">
      <w:pPr>
        <w:pStyle w:val="Style39"/>
        <w:widowControl/>
        <w:spacing w:before="58" w:line="274" w:lineRule="exact"/>
        <w:jc w:val="left"/>
        <w:rPr>
          <w:rStyle w:val="FontStyle95"/>
          <w:rFonts w:ascii="Arial" w:hAnsi="Arial" w:cs="Arial"/>
          <w:b w:val="0"/>
        </w:rPr>
      </w:pPr>
      <w:r w:rsidRPr="004232BE">
        <w:rPr>
          <w:rStyle w:val="FontStyle96"/>
          <w:rFonts w:ascii="Arial" w:hAnsi="Arial" w:cs="Arial"/>
        </w:rPr>
        <w:t>Uw</w:t>
      </w:r>
      <w:r w:rsidR="00187A67">
        <w:rPr>
          <w:rStyle w:val="FontStyle96"/>
          <w:rFonts w:ascii="Arial" w:hAnsi="Arial" w:cs="Arial"/>
        </w:rPr>
        <w:t xml:space="preserve">zględniono następujące przepisy, </w:t>
      </w:r>
      <w:r w:rsidRPr="00187A67">
        <w:rPr>
          <w:rStyle w:val="FontStyle95"/>
          <w:rFonts w:ascii="Arial" w:hAnsi="Arial" w:cs="Arial"/>
          <w:b w:val="0"/>
        </w:rPr>
        <w:t>normy:</w:t>
      </w:r>
    </w:p>
    <w:p w:rsidR="009220DB" w:rsidRPr="004232BE" w:rsidRDefault="009220DB">
      <w:pPr>
        <w:pStyle w:val="Style39"/>
        <w:widowControl/>
        <w:spacing w:line="274" w:lineRule="exact"/>
        <w:jc w:val="left"/>
        <w:rPr>
          <w:rStyle w:val="FontStyle96"/>
          <w:rFonts w:ascii="Arial" w:hAnsi="Arial" w:cs="Arial"/>
        </w:rPr>
      </w:pPr>
      <w:proofErr w:type="spellStart"/>
      <w:r w:rsidRPr="004232BE">
        <w:rPr>
          <w:rStyle w:val="FontStyle96"/>
          <w:rFonts w:ascii="Arial" w:hAnsi="Arial" w:cs="Arial"/>
        </w:rPr>
        <w:t>PN-B</w:t>
      </w:r>
      <w:proofErr w:type="spellEnd"/>
      <w:r w:rsidRPr="004232BE">
        <w:rPr>
          <w:rStyle w:val="FontStyle96"/>
          <w:rFonts w:ascii="Arial" w:hAnsi="Arial" w:cs="Arial"/>
        </w:rPr>
        <w:t>- 02020 Ochrona cieplna budynków,</w:t>
      </w:r>
    </w:p>
    <w:p w:rsidR="009220DB" w:rsidRPr="004232BE" w:rsidRDefault="009220DB">
      <w:pPr>
        <w:pStyle w:val="Style28"/>
        <w:widowControl/>
        <w:spacing w:line="274" w:lineRule="exact"/>
        <w:ind w:right="922"/>
        <w:rPr>
          <w:rStyle w:val="FontStyle96"/>
          <w:rFonts w:ascii="Arial" w:hAnsi="Arial" w:cs="Arial"/>
        </w:rPr>
      </w:pPr>
      <w:proofErr w:type="spellStart"/>
      <w:r w:rsidRPr="004232BE">
        <w:rPr>
          <w:rStyle w:val="FontStyle96"/>
          <w:rFonts w:ascii="Arial" w:hAnsi="Arial" w:cs="Arial"/>
        </w:rPr>
        <w:t>PN-B</w:t>
      </w:r>
      <w:proofErr w:type="spellEnd"/>
      <w:r w:rsidRPr="004232BE">
        <w:rPr>
          <w:rStyle w:val="FontStyle96"/>
          <w:rFonts w:ascii="Arial" w:hAnsi="Arial" w:cs="Arial"/>
        </w:rPr>
        <w:t>- 03220 Konstrukcje aluminiowe. Obliczenia statyczne i projektowe. PN-H-93669 Aluminium i stopy aluminium. Kształtowniki. PN-B-13079 Szkło budowlane. Szyby zespolone. PN-B-13083 Szkło budowlane bezpieczne. ;</w:t>
      </w:r>
    </w:p>
    <w:p w:rsidR="009220DB" w:rsidRPr="00187A67" w:rsidRDefault="009220DB" w:rsidP="009220DB">
      <w:pPr>
        <w:pStyle w:val="Style30"/>
        <w:widowControl/>
        <w:numPr>
          <w:ilvl w:val="0"/>
          <w:numId w:val="150"/>
        </w:numPr>
        <w:tabs>
          <w:tab w:val="left" w:pos="134"/>
        </w:tabs>
        <w:spacing w:line="274" w:lineRule="exact"/>
        <w:jc w:val="left"/>
        <w:rPr>
          <w:rStyle w:val="FontStyle95"/>
          <w:rFonts w:ascii="Arial" w:hAnsi="Arial" w:cs="Arial"/>
          <w:b w:val="0"/>
        </w:rPr>
      </w:pPr>
      <w:r w:rsidRPr="00187A67">
        <w:rPr>
          <w:rStyle w:val="FontStyle95"/>
          <w:rFonts w:ascii="Arial" w:hAnsi="Arial" w:cs="Arial"/>
          <w:b w:val="0"/>
        </w:rPr>
        <w:t>inne:</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Instrukcja ITB nr 224 - Wymagania techniczno-użytkowe dla lekkich ścian zewnętrznych w budownictwie ogólnym.</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ZUAT-15/II.05 Systemy lekkich ścian osłonowych o kontr. szkieletowej z profili aluminiowych.</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PN-B-10085   Stolarka   budowlana.   Okna   i   drzwi.   Wymagania   i badania.</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PN-B-05000 Okna i drzwi. Pakowanie, przechowywani i transport.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PN-B-92210 Elementy i segmenty ścienne aluminiowe. Drzwi i segmenty z drzwiami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szklone,</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wymagania i badania.</w:t>
      </w:r>
    </w:p>
    <w:p w:rsidR="009220DB" w:rsidRPr="004232BE" w:rsidRDefault="009220DB">
      <w:pPr>
        <w:pStyle w:val="Style72"/>
        <w:widowControl/>
        <w:spacing w:line="240" w:lineRule="exact"/>
        <w:rPr>
          <w:rFonts w:ascii="Arial" w:hAnsi="Arial" w:cs="Arial"/>
          <w:sz w:val="20"/>
          <w:szCs w:val="20"/>
        </w:rPr>
      </w:pPr>
    </w:p>
    <w:p w:rsidR="009220DB" w:rsidRPr="004232BE" w:rsidRDefault="009220DB">
      <w:pPr>
        <w:pStyle w:val="Style72"/>
        <w:widowControl/>
        <w:spacing w:before="182" w:line="413" w:lineRule="exact"/>
        <w:rPr>
          <w:rStyle w:val="FontStyle92"/>
          <w:rFonts w:ascii="Arial" w:hAnsi="Arial" w:cs="Arial"/>
        </w:rPr>
      </w:pPr>
      <w:r w:rsidRPr="004232BE">
        <w:rPr>
          <w:rStyle w:val="FontStyle92"/>
          <w:rFonts w:ascii="Arial" w:hAnsi="Arial" w:cs="Arial"/>
        </w:rPr>
        <w:lastRenderedPageBreak/>
        <w:t>ST 04.03.00</w:t>
      </w:r>
    </w:p>
    <w:p w:rsidR="009220DB" w:rsidRPr="004232BE" w:rsidRDefault="009220DB">
      <w:pPr>
        <w:pStyle w:val="Style72"/>
        <w:widowControl/>
        <w:spacing w:line="413" w:lineRule="exact"/>
        <w:ind w:left="389"/>
        <w:jc w:val="left"/>
        <w:rPr>
          <w:rStyle w:val="FontStyle92"/>
          <w:rFonts w:ascii="Arial" w:hAnsi="Arial" w:cs="Arial"/>
        </w:rPr>
      </w:pPr>
      <w:r w:rsidRPr="004232BE">
        <w:rPr>
          <w:rStyle w:val="FontStyle92"/>
          <w:rFonts w:ascii="Arial" w:hAnsi="Arial" w:cs="Arial"/>
        </w:rPr>
        <w:t>SPECYFIKACJA TECHNICZNA WYKONANIA</w:t>
      </w:r>
    </w:p>
    <w:p w:rsidR="009220DB" w:rsidRPr="004232BE" w:rsidRDefault="009220DB">
      <w:pPr>
        <w:pStyle w:val="Style72"/>
        <w:widowControl/>
        <w:spacing w:line="413" w:lineRule="exact"/>
        <w:ind w:left="398"/>
        <w:jc w:val="left"/>
        <w:rPr>
          <w:rStyle w:val="FontStyle92"/>
          <w:rFonts w:ascii="Arial" w:hAnsi="Arial" w:cs="Arial"/>
        </w:rPr>
      </w:pPr>
      <w:r w:rsidRPr="004232BE">
        <w:rPr>
          <w:rStyle w:val="FontStyle92"/>
          <w:rFonts w:ascii="Arial" w:hAnsi="Arial" w:cs="Arial"/>
        </w:rPr>
        <w:t>ODBIORU ROBÓT POKRYWANIE PODŁÓG I</w:t>
      </w:r>
    </w:p>
    <w:p w:rsidR="009220DB" w:rsidRPr="004232BE" w:rsidRDefault="009220DB">
      <w:pPr>
        <w:pStyle w:val="Style72"/>
        <w:widowControl/>
        <w:spacing w:line="413" w:lineRule="exact"/>
        <w:rPr>
          <w:rStyle w:val="FontStyle92"/>
          <w:rFonts w:ascii="Arial" w:hAnsi="Arial" w:cs="Arial"/>
        </w:rPr>
      </w:pPr>
      <w:r w:rsidRPr="004232BE">
        <w:rPr>
          <w:rStyle w:val="FontStyle92"/>
          <w:rFonts w:ascii="Arial" w:hAnsi="Arial" w:cs="Arial"/>
        </w:rPr>
        <w:t>ŚCIAN</w:t>
      </w:r>
    </w:p>
    <w:p w:rsidR="009220DB" w:rsidRPr="004232BE" w:rsidRDefault="009220DB">
      <w:pPr>
        <w:pStyle w:val="Style72"/>
        <w:widowControl/>
        <w:spacing w:before="86" w:line="562" w:lineRule="exact"/>
        <w:rPr>
          <w:rStyle w:val="FontStyle92"/>
          <w:rFonts w:ascii="Arial" w:hAnsi="Arial" w:cs="Arial"/>
        </w:rPr>
      </w:pPr>
      <w:r w:rsidRPr="004232BE">
        <w:rPr>
          <w:rStyle w:val="FontStyle92"/>
          <w:rFonts w:ascii="Arial" w:hAnsi="Arial" w:cs="Arial"/>
        </w:rPr>
        <w:t>(CPV) 45 43 00 00-0</w:t>
      </w:r>
    </w:p>
    <w:p w:rsidR="009220DB" w:rsidRPr="004232BE" w:rsidRDefault="009220DB">
      <w:pPr>
        <w:pStyle w:val="Style45"/>
        <w:widowControl/>
        <w:spacing w:before="5" w:line="562" w:lineRule="exact"/>
        <w:ind w:left="365" w:right="6624"/>
        <w:jc w:val="left"/>
        <w:rPr>
          <w:rStyle w:val="FontStyle95"/>
          <w:rFonts w:ascii="Arial" w:hAnsi="Arial" w:cs="Arial"/>
        </w:rPr>
      </w:pPr>
      <w:r w:rsidRPr="004232BE">
        <w:rPr>
          <w:rStyle w:val="FontStyle95"/>
          <w:rFonts w:ascii="Arial" w:hAnsi="Arial" w:cs="Arial"/>
        </w:rPr>
        <w:t>11. WSTĘP Przedmiot ST</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t>Przedmiotem niniejszej specyfikacji technicznej (ST) są wymagania dotyczące wykonania i odbioru robót okładzinowych z płytek ceramicznych,</w:t>
      </w:r>
    </w:p>
    <w:p w:rsidR="009220DB" w:rsidRPr="004232BE" w:rsidRDefault="009220DB" w:rsidP="009220DB">
      <w:pPr>
        <w:pStyle w:val="Style30"/>
        <w:widowControl/>
        <w:numPr>
          <w:ilvl w:val="0"/>
          <w:numId w:val="372"/>
        </w:numPr>
        <w:tabs>
          <w:tab w:val="left" w:pos="398"/>
        </w:tabs>
        <w:spacing w:before="5"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Specyfikacja techniczna stosowana jest jako dokument przetargowy i kontraktowy przy zlecaniu i realizacji robót wymienionych w pkt. 1.1.</w:t>
      </w:r>
    </w:p>
    <w:p w:rsidR="009220DB" w:rsidRPr="004232BE" w:rsidRDefault="009220DB" w:rsidP="009220DB">
      <w:pPr>
        <w:pStyle w:val="Style30"/>
        <w:widowControl/>
        <w:numPr>
          <w:ilvl w:val="0"/>
          <w:numId w:val="373"/>
        </w:numPr>
        <w:tabs>
          <w:tab w:val="left" w:pos="398"/>
        </w:tabs>
        <w:spacing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 skład niniejszej części ST wchodzą następujące roboty;</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sprawdzenie podłoży,</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ułożenie płytek,</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spoinowanie płytek,</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oczyszczenie płytek.</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374"/>
        </w:numPr>
        <w:tabs>
          <w:tab w:val="left" w:pos="418"/>
        </w:tabs>
        <w:spacing w:before="278" w:line="274" w:lineRule="exact"/>
        <w:jc w:val="left"/>
        <w:rPr>
          <w:rStyle w:val="FontStyle95"/>
          <w:rFonts w:ascii="Arial" w:hAnsi="Arial" w:cs="Arial"/>
        </w:rPr>
      </w:pPr>
      <w:r w:rsidRPr="004232BE">
        <w:rPr>
          <w:rStyle w:val="FontStyle95"/>
          <w:rFonts w:ascii="Arial" w:hAnsi="Arial" w:cs="Arial"/>
        </w:rPr>
        <w:t>MATERIAŁY</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2.1. Ogólne wymagania dotyczące materiałów</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materiałów, ich pozyskania i składowania podano w ST. 00.01.00 Wymagania ogólne - pkt.2.</w:t>
      </w:r>
    </w:p>
    <w:p w:rsidR="009220DB" w:rsidRPr="004232BE" w:rsidRDefault="009220DB">
      <w:pPr>
        <w:pStyle w:val="Style45"/>
        <w:widowControl/>
        <w:spacing w:line="274" w:lineRule="exact"/>
        <w:ind w:left="360"/>
        <w:jc w:val="left"/>
        <w:rPr>
          <w:rStyle w:val="FontStyle95"/>
          <w:rFonts w:ascii="Arial" w:hAnsi="Arial" w:cs="Arial"/>
        </w:rPr>
      </w:pPr>
      <w:r w:rsidRPr="004232BE">
        <w:rPr>
          <w:rStyle w:val="FontStyle95"/>
          <w:rFonts w:ascii="Arial" w:hAnsi="Arial" w:cs="Arial"/>
        </w:rPr>
        <w:t>Wymagania dotyczące materiałów do posadzek z płytek ceramicznych</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Do wykonania okładzin ściennych z płytek ceramicznych należy zastosować:</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płytki ceramiczne zgodnie z dokumentacją projektową,</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płytki gresowe zgodnie z dokumentacją projektową,</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płyty z konglomeratu kamiennego</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zaprawę klejowa,</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zaprawę fugową,</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profile wykończeniowe-aluminiowe,</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silikony.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Płytki powinny odpowiadać wymogom określonym w normie PN-B-12031. Płytki i akcesoria muszą być dostarczone w najwyższej kategorii jakości producenta.</w:t>
      </w:r>
    </w:p>
    <w:p w:rsidR="009220DB" w:rsidRPr="004232BE" w:rsidRDefault="009220DB" w:rsidP="009220DB">
      <w:pPr>
        <w:pStyle w:val="Style30"/>
        <w:widowControl/>
        <w:numPr>
          <w:ilvl w:val="0"/>
          <w:numId w:val="375"/>
        </w:numPr>
        <w:tabs>
          <w:tab w:val="left" w:pos="418"/>
        </w:tabs>
        <w:spacing w:before="278" w:line="274" w:lineRule="exact"/>
        <w:jc w:val="left"/>
        <w:rPr>
          <w:rStyle w:val="FontStyle95"/>
          <w:rFonts w:ascii="Arial" w:hAnsi="Arial" w:cs="Arial"/>
        </w:rPr>
      </w:pPr>
      <w:r w:rsidRPr="004232BE">
        <w:rPr>
          <w:rStyle w:val="FontStyle95"/>
          <w:rFonts w:ascii="Arial" w:hAnsi="Arial" w:cs="Arial"/>
        </w:rPr>
        <w:t>SPRZĘT</w:t>
      </w:r>
    </w:p>
    <w:p w:rsidR="009220DB" w:rsidRPr="004232BE" w:rsidRDefault="009220DB">
      <w:pPr>
        <w:pStyle w:val="Style30"/>
        <w:widowControl/>
        <w:tabs>
          <w:tab w:val="left" w:pos="422"/>
        </w:tabs>
        <w:spacing w:before="5" w:line="274" w:lineRule="exact"/>
        <w:jc w:val="left"/>
        <w:rPr>
          <w:rStyle w:val="FontStyle95"/>
          <w:rFonts w:ascii="Arial" w:hAnsi="Arial" w:cs="Arial"/>
        </w:rPr>
      </w:pPr>
      <w:r w:rsidRPr="004232BE">
        <w:rPr>
          <w:rStyle w:val="FontStyle95"/>
          <w:rFonts w:ascii="Arial" w:hAnsi="Arial" w:cs="Arial"/>
        </w:rPr>
        <w:t>3.1.</w:t>
      </w:r>
      <w:r w:rsidRPr="004232BE">
        <w:rPr>
          <w:rStyle w:val="FontStyle95"/>
          <w:rFonts w:ascii="Arial" w:hAnsi="Arial" w:cs="Arial"/>
        </w:rPr>
        <w:tab/>
        <w:t>Ogólne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sprzętu podano w ST.00.01.00 Wymagania ogólne - pkt.</w:t>
      </w:r>
    </w:p>
    <w:p w:rsidR="009220DB" w:rsidRPr="004232BE" w:rsidRDefault="009220DB">
      <w:pPr>
        <w:pStyle w:val="Style58"/>
        <w:widowControl/>
        <w:spacing w:line="274" w:lineRule="exact"/>
        <w:rPr>
          <w:rStyle w:val="FontStyle96"/>
          <w:rFonts w:ascii="Arial" w:hAnsi="Arial" w:cs="Arial"/>
        </w:rPr>
      </w:pPr>
      <w:r w:rsidRPr="004232BE">
        <w:rPr>
          <w:rStyle w:val="FontStyle96"/>
          <w:rFonts w:ascii="Arial" w:hAnsi="Arial" w:cs="Arial"/>
        </w:rPr>
        <w:t>3.</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3.2 Szczególne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Wykonawca przystępujący do wykonania robót, powinien wykazać się możliwością korzystania z elektronarzędzi i drobnego sprzęt budowlanego oraz lekkiego rusztowania przystosowanego do wysokości licowanych ścian.</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8"/>
        </w:tabs>
        <w:spacing w:before="58"/>
        <w:jc w:val="left"/>
        <w:rPr>
          <w:rStyle w:val="FontStyle95"/>
          <w:rFonts w:ascii="Arial" w:hAnsi="Arial" w:cs="Arial"/>
        </w:rPr>
      </w:pPr>
      <w:r w:rsidRPr="004232BE">
        <w:rPr>
          <w:rStyle w:val="FontStyle95"/>
          <w:rFonts w:ascii="Arial" w:hAnsi="Arial" w:cs="Arial"/>
        </w:rPr>
        <w:lastRenderedPageBreak/>
        <w:t>4.</w:t>
      </w:r>
      <w:r w:rsidRPr="004232BE">
        <w:rPr>
          <w:rStyle w:val="FontStyle95"/>
          <w:rFonts w:ascii="Arial" w:hAnsi="Arial" w:cs="Arial"/>
        </w:rPr>
        <w:tab/>
        <w:t>TRANSPORT</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58" w:line="240" w:lineRule="auto"/>
        <w:rPr>
          <w:rStyle w:val="FontStyle95"/>
          <w:rFonts w:ascii="Arial" w:hAnsi="Arial" w:cs="Arial"/>
        </w:rPr>
      </w:pPr>
      <w:r w:rsidRPr="004232BE">
        <w:rPr>
          <w:rStyle w:val="FontStyle95"/>
          <w:rFonts w:ascii="Arial" w:hAnsi="Arial" w:cs="Arial"/>
        </w:rPr>
        <w:t>4.1 Ogólne wymagania dotyczące transportu</w:t>
      </w:r>
    </w:p>
    <w:p w:rsidR="009220DB" w:rsidRPr="004232BE" w:rsidRDefault="009220DB">
      <w:pPr>
        <w:pStyle w:val="Style39"/>
        <w:widowControl/>
        <w:spacing w:before="19" w:line="240" w:lineRule="auto"/>
        <w:rPr>
          <w:rStyle w:val="FontStyle96"/>
          <w:rFonts w:ascii="Arial" w:hAnsi="Arial" w:cs="Arial"/>
        </w:rPr>
      </w:pPr>
      <w:r w:rsidRPr="004232BE">
        <w:rPr>
          <w:rStyle w:val="FontStyle96"/>
          <w:rFonts w:ascii="Arial" w:hAnsi="Arial" w:cs="Arial"/>
        </w:rPr>
        <w:t>Ogólne wymagania dotyczące transportu podano w ST.00.01.00 Wymagania ogólne -</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pkt. 4.</w:t>
      </w:r>
    </w:p>
    <w:p w:rsidR="009220DB" w:rsidRPr="004232BE" w:rsidRDefault="009220DB">
      <w:pPr>
        <w:pStyle w:val="Style30"/>
        <w:widowControl/>
        <w:tabs>
          <w:tab w:val="left" w:pos="422"/>
        </w:tabs>
        <w:spacing w:line="274" w:lineRule="exact"/>
        <w:jc w:val="left"/>
        <w:rPr>
          <w:rStyle w:val="FontStyle95"/>
          <w:rFonts w:ascii="Arial" w:hAnsi="Arial" w:cs="Arial"/>
        </w:rPr>
      </w:pPr>
      <w:r w:rsidRPr="004232BE">
        <w:rPr>
          <w:rStyle w:val="FontStyle95"/>
          <w:rFonts w:ascii="Arial" w:hAnsi="Arial" w:cs="Arial"/>
        </w:rPr>
        <w:t>4.2.</w:t>
      </w:r>
      <w:r w:rsidRPr="004232BE">
        <w:rPr>
          <w:rStyle w:val="FontStyle95"/>
          <w:rFonts w:ascii="Arial" w:hAnsi="Arial" w:cs="Arial"/>
        </w:rPr>
        <w:tab/>
        <w:t>Szczególne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Przechowywanie materiałów powinno odbywać się w magazynach półotwartych lub zamkniętych, suchych i przewiewnych. Środki transportu powinny zabezpieczać materiał przed wpływami atmosferycznymi i uszkodzeniami mechanicznymi (łamanie i kruszenie płytek, uszkodzenia ich szkliwa itd.).</w:t>
      </w:r>
    </w:p>
    <w:p w:rsidR="009220DB" w:rsidRPr="004232BE" w:rsidRDefault="009220DB">
      <w:pPr>
        <w:pStyle w:val="Style31"/>
        <w:widowControl/>
        <w:spacing w:line="240" w:lineRule="exact"/>
        <w:ind w:left="379"/>
        <w:rPr>
          <w:rFonts w:ascii="Arial" w:hAnsi="Arial" w:cs="Arial"/>
          <w:sz w:val="20"/>
          <w:szCs w:val="20"/>
        </w:rPr>
      </w:pPr>
    </w:p>
    <w:p w:rsidR="009220DB" w:rsidRPr="004232BE" w:rsidRDefault="009220DB">
      <w:pPr>
        <w:pStyle w:val="Style31"/>
        <w:widowControl/>
        <w:spacing w:before="38" w:line="240" w:lineRule="auto"/>
        <w:ind w:left="379"/>
        <w:rPr>
          <w:rStyle w:val="FontStyle95"/>
          <w:rFonts w:ascii="Arial" w:hAnsi="Arial" w:cs="Arial"/>
        </w:rPr>
      </w:pPr>
      <w:r w:rsidRPr="004232BE">
        <w:rPr>
          <w:rStyle w:val="FontStyle95"/>
          <w:rFonts w:ascii="Arial" w:hAnsi="Arial" w:cs="Arial"/>
        </w:rPr>
        <w:t>11. WYKONANIE ROBÓT</w:t>
      </w:r>
    </w:p>
    <w:p w:rsidR="009220DB" w:rsidRPr="004232BE" w:rsidRDefault="009220DB" w:rsidP="009220DB">
      <w:pPr>
        <w:pStyle w:val="Style30"/>
        <w:widowControl/>
        <w:numPr>
          <w:ilvl w:val="0"/>
          <w:numId w:val="376"/>
        </w:numPr>
        <w:tabs>
          <w:tab w:val="left" w:pos="418"/>
        </w:tabs>
        <w:spacing w:before="283" w:line="274" w:lineRule="exact"/>
        <w:jc w:val="left"/>
        <w:rPr>
          <w:rStyle w:val="FontStyle95"/>
          <w:rFonts w:ascii="Arial" w:hAnsi="Arial" w:cs="Arial"/>
        </w:rPr>
      </w:pPr>
      <w:r w:rsidRPr="004232BE">
        <w:rPr>
          <w:rStyle w:val="FontStyle95"/>
          <w:rFonts w:ascii="Arial" w:hAnsi="Arial" w:cs="Arial"/>
        </w:rPr>
        <w:t>Ogólne zasady wykonania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wykonania robót podano w ST.00.01.00 Wymagania ogólne - pkt. 5.</w:t>
      </w:r>
    </w:p>
    <w:p w:rsidR="009220DB" w:rsidRPr="004232BE" w:rsidRDefault="009220DB" w:rsidP="009220DB">
      <w:pPr>
        <w:pStyle w:val="Style30"/>
        <w:widowControl/>
        <w:numPr>
          <w:ilvl w:val="0"/>
          <w:numId w:val="377"/>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wykonania robót</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378"/>
        </w:numPr>
        <w:tabs>
          <w:tab w:val="left" w:pos="590"/>
        </w:tabs>
        <w:spacing w:line="274" w:lineRule="exact"/>
        <w:jc w:val="left"/>
        <w:rPr>
          <w:rStyle w:val="FontStyle95"/>
          <w:rFonts w:ascii="Arial" w:hAnsi="Arial" w:cs="Arial"/>
        </w:rPr>
      </w:pPr>
      <w:r w:rsidRPr="004232BE">
        <w:rPr>
          <w:rStyle w:val="FontStyle95"/>
          <w:rFonts w:ascii="Arial" w:hAnsi="Arial" w:cs="Arial"/>
        </w:rPr>
        <w:t>Okładzina ścian</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Przed przystąpieniem do wykonywania okładzin powinny być zakończone wszystkie roboty stanu surowego. Przed rozpoczęciem prac należy dokonać odbioru podłoża i sprawdzić jego:</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nośność,</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stabilność,</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czystość,</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równość i geometrię ścian,</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nie nasiąkliwość.</w:t>
      </w:r>
    </w:p>
    <w:p w:rsidR="009220DB" w:rsidRPr="004232BE" w:rsidRDefault="009220DB">
      <w:pPr>
        <w:pStyle w:val="Style28"/>
        <w:widowControl/>
        <w:spacing w:before="5" w:line="274" w:lineRule="exact"/>
        <w:rPr>
          <w:rStyle w:val="FontStyle96"/>
          <w:rFonts w:ascii="Arial" w:hAnsi="Arial" w:cs="Arial"/>
        </w:rPr>
      </w:pPr>
      <w:r w:rsidRPr="004232BE">
        <w:rPr>
          <w:rStyle w:val="FontStyle96"/>
          <w:rFonts w:ascii="Arial" w:hAnsi="Arial" w:cs="Arial"/>
        </w:rPr>
        <w:t>Prace należy wykonywać w temperaturze otoczenia od + 5°C do +25°C, bez moczenia płytek. Dla ścian w pomieszczeniach o podwyższonej wilgotności zaleca się uszczelnić podłoże masami uszczelniającymi. Należy sprawdzić również usytuowanie i poziomy osadzenia elementów armatury i uzbrojenia. Płytki należy rozmierzać tak, aby docinki płytek przy krawędziach (końcach ścian) miały wymiar większy niż połowa płytki. Spoiny podziałów ściennych powinny być skomponowane (w jednej linii lub w równych odstępach) ze spoinami podłogowymi. Okładziny ceramiczne w pomieszczeniach mokrych układać na wodoodpornej zaprawie klejowej. Warstwa kleju pod płytki nie może zawierać pustych miejsc. Na krawędziach zewnętrznych oraz przy zakończeniach okładziny należy stosować profile narożne i wykończeniowe PCV i aluminiowe. Profil powinien być dopasowany do grubości płytki tak, aby licował z płytką w obu kierunkach. W narożach stosować elementy narożne systemowe. Spoiny na styku ściana / ściana oraz styki z elementami uzbrojenia należy spoinować masą silikonową. W pomieszczeniach natrysków spoinować po zagruntowaniu podkładem do fug silikonowych. Całość powierzchni należy spoinować fugą mineralną. Fugowanie przyklejonych może nastąpić nie wcześniej niż po upływie 24 godzin.</w:t>
      </w:r>
    </w:p>
    <w:p w:rsidR="009220DB" w:rsidRPr="004232BE" w:rsidRDefault="009220DB" w:rsidP="009220DB">
      <w:pPr>
        <w:pStyle w:val="Style30"/>
        <w:widowControl/>
        <w:numPr>
          <w:ilvl w:val="0"/>
          <w:numId w:val="379"/>
        </w:numPr>
        <w:tabs>
          <w:tab w:val="left" w:pos="590"/>
        </w:tabs>
        <w:spacing w:before="5" w:line="274" w:lineRule="exact"/>
        <w:jc w:val="left"/>
        <w:rPr>
          <w:rStyle w:val="FontStyle95"/>
          <w:rFonts w:ascii="Arial" w:hAnsi="Arial" w:cs="Arial"/>
        </w:rPr>
      </w:pPr>
      <w:r w:rsidRPr="004232BE">
        <w:rPr>
          <w:rStyle w:val="FontStyle95"/>
          <w:rFonts w:ascii="Arial" w:hAnsi="Arial" w:cs="Arial"/>
        </w:rPr>
        <w:t>Posadzki z płytek</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Przed przystąpieniem do </w:t>
      </w:r>
      <w:proofErr w:type="spellStart"/>
      <w:r w:rsidRPr="004232BE">
        <w:rPr>
          <w:rStyle w:val="FontStyle96"/>
          <w:rFonts w:ascii="Arial" w:hAnsi="Arial" w:cs="Arial"/>
        </w:rPr>
        <w:t>okładzinowania</w:t>
      </w:r>
      <w:proofErr w:type="spellEnd"/>
      <w:r w:rsidRPr="004232BE">
        <w:rPr>
          <w:rStyle w:val="FontStyle96"/>
          <w:rFonts w:ascii="Arial" w:hAnsi="Arial" w:cs="Arial"/>
        </w:rPr>
        <w:t xml:space="preserve"> posadzek należy sprawdzić stan podłoża, wielkości spadków, właściwości płytek ceramicznych i płyt kamiennych. Podłoże powinno być nośne, stabilne, czyste równe i nie nasiąkliwe. Wielkości spadków na płaszczyznach pomieszczeń mokrych muszą być zgodne z wielkościami określonymi w dokumentacji projektowej (minimum 1,5% do elementów odwadniających). Stopnie zewnętrzne powinny mieć spadek min 1% w kierunku przedniej krawędzi stopnicy, zaś stopnie schodów wewnętrznych 2-5%. Właściwości płytek okładzinowych dotyczą ich </w:t>
      </w:r>
      <w:r w:rsidRPr="004232BE">
        <w:rPr>
          <w:rStyle w:val="FontStyle96"/>
          <w:rFonts w:ascii="Arial" w:hAnsi="Arial" w:cs="Arial"/>
        </w:rPr>
        <w:lastRenderedPageBreak/>
        <w:t>wymiarów i jakości powierzchni, właściwości fizyko-chemicznych. Kryteria oceny wymaganych właściwości uzależnione są m.in. od sposobu produkcji płytek i ich przeznaczenia i podane są w normie PN-ISO 13006, Podczas układania posadzek z płytek temperatura w pomieszczeniu nie powinna być niższa niż +5 °C. Układanie płytek należy rozpocząć od ułożenia spoziomowanych reperów, które służą do wyznaczenia i kontroli płaszczyzny posadzki, jako repery przykleja się pojedyncze płytki. Płaszczyznę podłogi ustala się za pomocą łaty długości 2 m i poziomicy. Płytki ułożone na warstwie zaprawy klejącej wyrównuje się poprzez lekkie postukanie młotkiem przez łatę położoną na kilku płytkach. Spoiny między płytkami powinny mieć szerokość dostosowaną do wielkości płytek. Dla uzyskania równej wielkości spoin można stosować krzyżyki dystansowe. Do wypełnienia spoin można przystąpić dopiero po kilku dniach od ułożenia płytek na zaprawie cementowo - klejowej lub po czasie określonym przez producenta zaprawy klejącej. Posadzki przy ścianach wykończać należy cokolikiem z przyklejonych płytek okładzinowych zgodnie z dokumentacją projektową. Zabrudzenia posadzki powstałe w trakcie wykonywania robót należy niezwłocznie usunąć wilgotną gąbką.</w:t>
      </w:r>
    </w:p>
    <w:p w:rsidR="009220DB" w:rsidRPr="004232BE" w:rsidRDefault="009220DB">
      <w:pPr>
        <w:pStyle w:val="Style40"/>
        <w:widowControl/>
        <w:spacing w:before="5"/>
        <w:ind w:left="792" w:right="3226"/>
        <w:rPr>
          <w:rStyle w:val="FontStyle95"/>
          <w:rFonts w:ascii="Arial" w:hAnsi="Arial" w:cs="Arial"/>
        </w:rPr>
      </w:pPr>
      <w:r w:rsidRPr="004232BE">
        <w:rPr>
          <w:rStyle w:val="FontStyle95"/>
          <w:rFonts w:ascii="Arial" w:hAnsi="Arial" w:cs="Arial"/>
        </w:rPr>
        <w:t>5.2.3 Posadzka z wykładziny chemoodpornej Zakres robót przygotowawczych</w:t>
      </w:r>
    </w:p>
    <w:p w:rsidR="009220DB" w:rsidRPr="004232BE" w:rsidRDefault="009220DB" w:rsidP="009220DB">
      <w:pPr>
        <w:pStyle w:val="Style27"/>
        <w:widowControl/>
        <w:numPr>
          <w:ilvl w:val="0"/>
          <w:numId w:val="380"/>
        </w:numPr>
        <w:tabs>
          <w:tab w:val="left" w:pos="1406"/>
        </w:tabs>
        <w:spacing w:line="250" w:lineRule="exact"/>
        <w:ind w:left="1406"/>
        <w:rPr>
          <w:rStyle w:val="FontStyle94"/>
          <w:rFonts w:ascii="Arial" w:hAnsi="Arial" w:cs="Arial"/>
        </w:rPr>
      </w:pPr>
      <w:r w:rsidRPr="004232BE">
        <w:rPr>
          <w:rStyle w:val="FontStyle94"/>
          <w:rFonts w:ascii="Arial" w:hAnsi="Arial" w:cs="Arial"/>
        </w:rPr>
        <w:t xml:space="preserve">Z powierzchni betonowej należy usunąć wszystkie luźne części, zatłuszczenia, jak również zabrudzenia pochodzenia kwasowego i zasadowego, utrudniające przyczepność warstwy malarskie, </w:t>
      </w:r>
      <w:proofErr w:type="spellStart"/>
      <w:r w:rsidRPr="004232BE">
        <w:rPr>
          <w:rStyle w:val="FontStyle94"/>
          <w:rFonts w:ascii="Arial" w:hAnsi="Arial" w:cs="Arial"/>
        </w:rPr>
        <w:t>piaszczące</w:t>
      </w:r>
      <w:proofErr w:type="spellEnd"/>
      <w:r w:rsidRPr="004232BE">
        <w:rPr>
          <w:rStyle w:val="FontStyle94"/>
          <w:rFonts w:ascii="Arial" w:hAnsi="Arial" w:cs="Arial"/>
        </w:rPr>
        <w:t xml:space="preserve"> i tłuszczące się warstwy zapraw.</w:t>
      </w:r>
    </w:p>
    <w:p w:rsidR="009220DB" w:rsidRPr="004232BE" w:rsidRDefault="009220DB" w:rsidP="009220DB">
      <w:pPr>
        <w:pStyle w:val="Style27"/>
        <w:widowControl/>
        <w:numPr>
          <w:ilvl w:val="0"/>
          <w:numId w:val="380"/>
        </w:numPr>
        <w:tabs>
          <w:tab w:val="left" w:pos="1406"/>
        </w:tabs>
        <w:spacing w:line="250" w:lineRule="exact"/>
        <w:ind w:left="1406"/>
        <w:rPr>
          <w:rStyle w:val="FontStyle94"/>
          <w:rFonts w:ascii="Arial" w:hAnsi="Arial" w:cs="Arial"/>
        </w:rPr>
      </w:pPr>
      <w:r w:rsidRPr="004232BE">
        <w:rPr>
          <w:rStyle w:val="FontStyle94"/>
          <w:rFonts w:ascii="Arial" w:hAnsi="Arial" w:cs="Arial"/>
        </w:rPr>
        <w:t>Podłoże powinno być nośne a wytrzymałość na odrywanie powinna być zgodnie z PN/B - 10107 nie mniejsza niż 0.5Mpa.</w:t>
      </w:r>
    </w:p>
    <w:p w:rsidR="009220DB" w:rsidRPr="004232BE" w:rsidRDefault="009220DB" w:rsidP="009220DB">
      <w:pPr>
        <w:pStyle w:val="Style27"/>
        <w:widowControl/>
        <w:numPr>
          <w:ilvl w:val="0"/>
          <w:numId w:val="380"/>
        </w:numPr>
        <w:tabs>
          <w:tab w:val="left" w:pos="1406"/>
        </w:tabs>
        <w:spacing w:line="250" w:lineRule="exact"/>
        <w:ind w:left="1406"/>
        <w:rPr>
          <w:rStyle w:val="FontStyle94"/>
          <w:rFonts w:ascii="Arial" w:hAnsi="Arial" w:cs="Arial"/>
        </w:rPr>
      </w:pPr>
      <w:r w:rsidRPr="004232BE">
        <w:rPr>
          <w:rStyle w:val="FontStyle94"/>
          <w:rFonts w:ascii="Arial" w:hAnsi="Arial" w:cs="Arial"/>
        </w:rPr>
        <w:t>Podłoże musi być równe, suche, twarde, czyste, odpowiednio porowate, bez pęknięć i szczelin.</w:t>
      </w:r>
    </w:p>
    <w:p w:rsidR="009220DB" w:rsidRPr="004232BE" w:rsidRDefault="009220DB">
      <w:pPr>
        <w:pStyle w:val="Style50"/>
        <w:widowControl/>
        <w:tabs>
          <w:tab w:val="left" w:pos="1411"/>
        </w:tabs>
        <w:spacing w:line="250" w:lineRule="exact"/>
        <w:ind w:left="854"/>
        <w:rPr>
          <w:rStyle w:val="FontStyle95"/>
          <w:rFonts w:ascii="Arial" w:hAnsi="Arial" w:cs="Arial"/>
        </w:rPr>
      </w:pPr>
      <w:r w:rsidRPr="004232BE">
        <w:rPr>
          <w:rStyle w:val="FontStyle94"/>
          <w:rFonts w:ascii="Arial" w:hAnsi="Arial" w:cs="Arial"/>
        </w:rPr>
        <w:t>&gt;</w:t>
      </w:r>
      <w:r w:rsidRPr="004232BE">
        <w:rPr>
          <w:rStyle w:val="FontStyle94"/>
          <w:rFonts w:ascii="Arial" w:hAnsi="Arial" w:cs="Arial"/>
        </w:rPr>
        <w:tab/>
        <w:t xml:space="preserve">Wilgotność nie może przekraczać 2% dla betonu i 0.5 % dla anhydrytu. </w:t>
      </w:r>
      <w:r w:rsidRPr="004232BE">
        <w:rPr>
          <w:rStyle w:val="FontStyle95"/>
          <w:rFonts w:ascii="Arial" w:hAnsi="Arial" w:cs="Arial"/>
        </w:rPr>
        <w:t>Układanie wykładzin</w:t>
      </w:r>
    </w:p>
    <w:p w:rsidR="009220DB" w:rsidRPr="004232BE" w:rsidRDefault="009220DB" w:rsidP="0069788A">
      <w:pPr>
        <w:pStyle w:val="Style27"/>
        <w:widowControl/>
        <w:numPr>
          <w:ilvl w:val="0"/>
          <w:numId w:val="446"/>
        </w:numPr>
        <w:tabs>
          <w:tab w:val="left" w:pos="1205"/>
        </w:tabs>
        <w:spacing w:line="250" w:lineRule="exact"/>
        <w:jc w:val="left"/>
        <w:rPr>
          <w:rStyle w:val="FontStyle94"/>
          <w:rFonts w:ascii="Arial" w:hAnsi="Arial" w:cs="Arial"/>
        </w:rPr>
      </w:pPr>
      <w:r w:rsidRPr="004232BE">
        <w:rPr>
          <w:rStyle w:val="FontStyle94"/>
          <w:rFonts w:ascii="Arial" w:hAnsi="Arial" w:cs="Arial"/>
        </w:rPr>
        <w:t>Temp. Pomieszczeń &gt; 18 °C</w:t>
      </w:r>
    </w:p>
    <w:p w:rsidR="009220DB" w:rsidRPr="004232BE" w:rsidRDefault="009220DB" w:rsidP="0069788A">
      <w:pPr>
        <w:pStyle w:val="Style27"/>
        <w:widowControl/>
        <w:numPr>
          <w:ilvl w:val="0"/>
          <w:numId w:val="446"/>
        </w:numPr>
        <w:tabs>
          <w:tab w:val="left" w:pos="1205"/>
        </w:tabs>
        <w:spacing w:line="250" w:lineRule="exact"/>
        <w:jc w:val="left"/>
        <w:rPr>
          <w:rStyle w:val="FontStyle94"/>
          <w:rFonts w:ascii="Arial" w:hAnsi="Arial" w:cs="Arial"/>
        </w:rPr>
      </w:pPr>
      <w:r w:rsidRPr="004232BE">
        <w:rPr>
          <w:rStyle w:val="FontStyle94"/>
          <w:rFonts w:ascii="Arial" w:hAnsi="Arial" w:cs="Arial"/>
        </w:rPr>
        <w:t>Wykładzina powinna aklimatyzować się w pomieszczeniu min. 24 h (rolka powinna być rozluźniona)</w:t>
      </w:r>
    </w:p>
    <w:p w:rsidR="009220DB" w:rsidRPr="004232BE" w:rsidRDefault="009220DB" w:rsidP="0069788A">
      <w:pPr>
        <w:pStyle w:val="Style27"/>
        <w:widowControl/>
        <w:numPr>
          <w:ilvl w:val="0"/>
          <w:numId w:val="446"/>
        </w:numPr>
        <w:tabs>
          <w:tab w:val="left" w:pos="1205"/>
        </w:tabs>
        <w:spacing w:line="250" w:lineRule="exact"/>
        <w:jc w:val="left"/>
        <w:rPr>
          <w:rStyle w:val="FontStyle94"/>
          <w:rFonts w:ascii="Arial" w:hAnsi="Arial" w:cs="Arial"/>
        </w:rPr>
      </w:pPr>
      <w:r w:rsidRPr="004232BE">
        <w:rPr>
          <w:rStyle w:val="FontStyle94"/>
          <w:rFonts w:ascii="Arial" w:hAnsi="Arial" w:cs="Arial"/>
        </w:rPr>
        <w:t>Po pocięciu na kawałki wykładzina powinna aklimatyzować się w pomieszczeniu kolejne 24 h</w:t>
      </w:r>
    </w:p>
    <w:p w:rsidR="009220DB" w:rsidRPr="004232BE" w:rsidRDefault="009220DB" w:rsidP="0069788A">
      <w:pPr>
        <w:pStyle w:val="Style27"/>
        <w:widowControl/>
        <w:numPr>
          <w:ilvl w:val="0"/>
          <w:numId w:val="446"/>
        </w:numPr>
        <w:tabs>
          <w:tab w:val="left" w:pos="1205"/>
        </w:tabs>
        <w:spacing w:line="250" w:lineRule="exact"/>
        <w:jc w:val="left"/>
        <w:rPr>
          <w:rStyle w:val="FontStyle94"/>
          <w:rFonts w:ascii="Arial" w:hAnsi="Arial" w:cs="Arial"/>
        </w:rPr>
      </w:pPr>
      <w:r w:rsidRPr="004232BE">
        <w:rPr>
          <w:rStyle w:val="FontStyle94"/>
          <w:rFonts w:ascii="Arial" w:hAnsi="Arial" w:cs="Arial"/>
        </w:rPr>
        <w:t>W jednym pomieszczeniu używać rolek z jednej serii produkcyjnej</w:t>
      </w:r>
    </w:p>
    <w:p w:rsidR="009220DB" w:rsidRPr="004232BE" w:rsidRDefault="009220DB">
      <w:pPr>
        <w:pStyle w:val="Style31"/>
        <w:widowControl/>
        <w:spacing w:line="240" w:lineRule="exact"/>
        <w:ind w:left="379"/>
        <w:rPr>
          <w:rFonts w:ascii="Arial" w:hAnsi="Arial" w:cs="Arial"/>
          <w:sz w:val="20"/>
          <w:szCs w:val="20"/>
        </w:rPr>
      </w:pPr>
    </w:p>
    <w:p w:rsidR="009220DB" w:rsidRPr="004232BE" w:rsidRDefault="00187A67" w:rsidP="00187A67">
      <w:pPr>
        <w:pStyle w:val="Style31"/>
        <w:widowControl/>
        <w:spacing w:before="34" w:line="274" w:lineRule="exact"/>
        <w:rPr>
          <w:rStyle w:val="FontStyle95"/>
          <w:rFonts w:ascii="Arial" w:hAnsi="Arial" w:cs="Arial"/>
        </w:rPr>
      </w:pPr>
      <w:r>
        <w:rPr>
          <w:rStyle w:val="FontStyle95"/>
          <w:rFonts w:ascii="Arial" w:hAnsi="Arial" w:cs="Arial"/>
        </w:rPr>
        <w:t>6</w:t>
      </w:r>
      <w:r w:rsidR="009220DB" w:rsidRPr="004232BE">
        <w:rPr>
          <w:rStyle w:val="FontStyle95"/>
          <w:rFonts w:ascii="Arial" w:hAnsi="Arial" w:cs="Arial"/>
        </w:rPr>
        <w:t>. KONTROLA JAKOŚCI ROBÓT</w:t>
      </w:r>
    </w:p>
    <w:p w:rsidR="009220DB" w:rsidRPr="004232BE" w:rsidRDefault="009220DB" w:rsidP="00187A67">
      <w:pPr>
        <w:pStyle w:val="Style31"/>
        <w:widowControl/>
        <w:spacing w:line="274" w:lineRule="exact"/>
        <w:rPr>
          <w:rStyle w:val="FontStyle95"/>
          <w:rFonts w:ascii="Arial" w:hAnsi="Arial" w:cs="Arial"/>
        </w:rPr>
      </w:pPr>
      <w:r w:rsidRPr="004232BE">
        <w:rPr>
          <w:rStyle w:val="FontStyle95"/>
          <w:rFonts w:ascii="Arial" w:hAnsi="Arial" w:cs="Arial"/>
        </w:rPr>
        <w:t>6.1. Ogólne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kontroli jakości robót podano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pkt.6</w:t>
      </w:r>
    </w:p>
    <w:p w:rsidR="009220DB" w:rsidRPr="004232BE" w:rsidRDefault="009220DB">
      <w:pPr>
        <w:pStyle w:val="Style40"/>
        <w:widowControl/>
        <w:spacing w:before="5"/>
        <w:ind w:firstLine="0"/>
        <w:rPr>
          <w:rStyle w:val="FontStyle95"/>
          <w:rFonts w:ascii="Arial" w:hAnsi="Arial" w:cs="Arial"/>
        </w:rPr>
      </w:pPr>
      <w:r w:rsidRPr="004232BE">
        <w:rPr>
          <w:rStyle w:val="FontStyle95"/>
          <w:rFonts w:ascii="Arial" w:hAnsi="Arial" w:cs="Arial"/>
        </w:rPr>
        <w:t>6.2. Szczególne zasady kontroli jakości</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Zakres kontroli powinien obejmować ocenę właściwości fizykochemicznych użytych materiałów, stanu podłoża i prawidłowości wykonania poszczególnych czynności w trakcie układania płytek, a także uzyskania wymaganych parametrów oraz w normie</w:t>
      </w:r>
    </w:p>
    <w:p w:rsidR="009220DB" w:rsidRPr="004232BE" w:rsidRDefault="009220DB">
      <w:pPr>
        <w:pStyle w:val="Style39"/>
        <w:widowControl/>
        <w:spacing w:before="19" w:line="240" w:lineRule="auto"/>
        <w:jc w:val="left"/>
        <w:rPr>
          <w:rStyle w:val="FontStyle96"/>
          <w:rFonts w:ascii="Arial" w:hAnsi="Arial" w:cs="Arial"/>
        </w:rPr>
      </w:pPr>
      <w:r w:rsidRPr="004232BE">
        <w:rPr>
          <w:rStyle w:val="FontStyle96"/>
          <w:rFonts w:ascii="Arial" w:hAnsi="Arial" w:cs="Arial"/>
        </w:rPr>
        <w:t>PN-B-10121.</w:t>
      </w:r>
    </w:p>
    <w:p w:rsidR="009220DB" w:rsidRPr="004232BE" w:rsidRDefault="009220DB">
      <w:pPr>
        <w:pStyle w:val="Style40"/>
        <w:widowControl/>
        <w:spacing w:before="5"/>
        <w:ind w:firstLine="0"/>
        <w:rPr>
          <w:rStyle w:val="FontStyle95"/>
          <w:rFonts w:ascii="Arial" w:hAnsi="Arial" w:cs="Arial"/>
        </w:rPr>
      </w:pPr>
      <w:r w:rsidRPr="004232BE">
        <w:rPr>
          <w:rStyle w:val="FontStyle95"/>
          <w:rFonts w:ascii="Arial" w:hAnsi="Arial" w:cs="Arial"/>
        </w:rPr>
        <w:t>Posadzka z płytek</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Wybór właściwości technicznych płytek ceramicznych i kamiennych do badań sprawdzających zależy od warunków użytkowania i w przypadku okładzin objętych niniejszą specyfikacją wymagane wielkości podane są w normie PN-ISO 13006, PN-B-06190. Wymagania dotyczące klejów do płytek ceramicznych dotyczą takich właściwości jak poślizg, czas otwarty, przyczepność do płytek ceramicznych i do betonu „</w:t>
      </w:r>
      <w:proofErr w:type="spellStart"/>
      <w:r w:rsidRPr="004232BE">
        <w:rPr>
          <w:rStyle w:val="FontStyle96"/>
          <w:rFonts w:ascii="Arial" w:hAnsi="Arial" w:cs="Arial"/>
        </w:rPr>
        <w:t>korygowalność</w:t>
      </w:r>
      <w:proofErr w:type="spellEnd"/>
      <w:r w:rsidRPr="004232BE">
        <w:rPr>
          <w:rStyle w:val="FontStyle96"/>
          <w:rFonts w:ascii="Arial" w:hAnsi="Arial" w:cs="Arial"/>
        </w:rPr>
        <w:t xml:space="preserve">" określana przyczepnością do płytek ceramicznych w warunkach </w:t>
      </w:r>
      <w:proofErr w:type="spellStart"/>
      <w:r w:rsidRPr="004232BE">
        <w:rPr>
          <w:rStyle w:val="FontStyle96"/>
          <w:rFonts w:ascii="Arial" w:hAnsi="Arial" w:cs="Arial"/>
        </w:rPr>
        <w:lastRenderedPageBreak/>
        <w:t>owietrzno</w:t>
      </w:r>
      <w:proofErr w:type="spellEnd"/>
      <w:r w:rsidRPr="004232BE">
        <w:rPr>
          <w:rStyle w:val="FontStyle96"/>
          <w:rFonts w:ascii="Arial" w:hAnsi="Arial" w:cs="Arial"/>
        </w:rPr>
        <w:t xml:space="preserve"> suchych. Wymagane wielkości powinny być zgodne w wymaganiami sprecyzowanymi w normie EN 12004. Kontrolę przyczepności płytek należy prowadzić po upływie 48 godzin, gdyż wcześniejsze próby nie są miarodajne w związku z trwającym procesem wiązania zaprawy klejowej.</w:t>
      </w:r>
    </w:p>
    <w:p w:rsidR="009220DB" w:rsidRPr="004232BE" w:rsidRDefault="009220DB">
      <w:pPr>
        <w:pStyle w:val="Style40"/>
        <w:widowControl/>
        <w:ind w:firstLine="0"/>
        <w:rPr>
          <w:rStyle w:val="FontStyle95"/>
          <w:rFonts w:ascii="Arial" w:hAnsi="Arial" w:cs="Arial"/>
        </w:rPr>
      </w:pPr>
      <w:r w:rsidRPr="004232BE">
        <w:rPr>
          <w:rStyle w:val="FontStyle95"/>
          <w:rFonts w:ascii="Arial" w:hAnsi="Arial" w:cs="Arial"/>
        </w:rPr>
        <w:t>Posadzka z wykładzin</w:t>
      </w:r>
    </w:p>
    <w:p w:rsidR="009220DB" w:rsidRPr="004232BE" w:rsidRDefault="009220DB" w:rsidP="009220DB">
      <w:pPr>
        <w:pStyle w:val="Style27"/>
        <w:widowControl/>
        <w:numPr>
          <w:ilvl w:val="0"/>
          <w:numId w:val="381"/>
        </w:numPr>
        <w:tabs>
          <w:tab w:val="left" w:pos="1411"/>
        </w:tabs>
        <w:spacing w:line="250" w:lineRule="exact"/>
        <w:ind w:left="1411" w:hanging="331"/>
        <w:rPr>
          <w:rStyle w:val="FontStyle94"/>
          <w:rFonts w:ascii="Arial" w:hAnsi="Arial" w:cs="Arial"/>
        </w:rPr>
      </w:pPr>
      <w:r w:rsidRPr="004232BE">
        <w:rPr>
          <w:rStyle w:val="FontStyle94"/>
          <w:rFonts w:ascii="Arial" w:hAnsi="Arial" w:cs="Arial"/>
        </w:rPr>
        <w:t>Przy odbiorze posadzki sprawdzeniu podlegają: wygląd zewnętrzny i jednolitość barwy i wzoru, związanie posadzki z podkładem, prawidłowość wykonania styków, wykończenie posadzki.</w:t>
      </w:r>
    </w:p>
    <w:p w:rsidR="009220DB" w:rsidRPr="004232BE" w:rsidRDefault="009220DB" w:rsidP="009220DB">
      <w:pPr>
        <w:pStyle w:val="Style27"/>
        <w:widowControl/>
        <w:numPr>
          <w:ilvl w:val="0"/>
          <w:numId w:val="381"/>
        </w:numPr>
        <w:tabs>
          <w:tab w:val="left" w:pos="1411"/>
        </w:tabs>
        <w:spacing w:line="250" w:lineRule="exact"/>
        <w:ind w:left="1411" w:hanging="331"/>
        <w:rPr>
          <w:rStyle w:val="FontStyle94"/>
          <w:rFonts w:ascii="Arial" w:hAnsi="Arial" w:cs="Arial"/>
        </w:rPr>
      </w:pPr>
      <w:r w:rsidRPr="004232BE">
        <w:rPr>
          <w:rStyle w:val="FontStyle94"/>
          <w:rFonts w:ascii="Arial" w:hAnsi="Arial" w:cs="Arial"/>
        </w:rPr>
        <w:t>Na powierzchni posadzki nie mogą odznaczać się nierówności podkładu oraz nie mogą występować plamy i uszkodzenia mechaniczne</w:t>
      </w:r>
    </w:p>
    <w:p w:rsidR="009220DB" w:rsidRPr="004232BE" w:rsidRDefault="009220DB" w:rsidP="009220DB">
      <w:pPr>
        <w:pStyle w:val="Style27"/>
        <w:widowControl/>
        <w:numPr>
          <w:ilvl w:val="0"/>
          <w:numId w:val="381"/>
        </w:numPr>
        <w:tabs>
          <w:tab w:val="left" w:pos="1411"/>
        </w:tabs>
        <w:spacing w:line="250" w:lineRule="exact"/>
        <w:ind w:left="1080" w:firstLine="0"/>
        <w:jc w:val="left"/>
        <w:rPr>
          <w:rStyle w:val="FontStyle94"/>
          <w:rFonts w:ascii="Arial" w:hAnsi="Arial" w:cs="Arial"/>
        </w:rPr>
      </w:pPr>
      <w:r w:rsidRPr="004232BE">
        <w:rPr>
          <w:rStyle w:val="FontStyle94"/>
          <w:rFonts w:ascii="Arial" w:hAnsi="Arial" w:cs="Arial"/>
        </w:rPr>
        <w:t>Niedopuszczalna jest obecność pęcherzy, fałd oraz odstawanie brzegów arkuszy wykładziny</w:t>
      </w:r>
    </w:p>
    <w:p w:rsidR="009220DB" w:rsidRPr="004232BE" w:rsidRDefault="009220DB" w:rsidP="009220DB">
      <w:pPr>
        <w:pStyle w:val="Style27"/>
        <w:widowControl/>
        <w:numPr>
          <w:ilvl w:val="0"/>
          <w:numId w:val="382"/>
        </w:numPr>
        <w:tabs>
          <w:tab w:val="left" w:pos="1435"/>
        </w:tabs>
        <w:spacing w:before="5" w:line="250" w:lineRule="exact"/>
        <w:ind w:left="1435" w:hanging="336"/>
        <w:rPr>
          <w:rStyle w:val="FontStyle94"/>
          <w:rFonts w:ascii="Arial" w:hAnsi="Arial" w:cs="Arial"/>
        </w:rPr>
      </w:pPr>
      <w:r w:rsidRPr="004232BE">
        <w:rPr>
          <w:rStyle w:val="FontStyle94"/>
          <w:rFonts w:ascii="Arial" w:hAnsi="Arial" w:cs="Arial"/>
        </w:rPr>
        <w:t>Powierzchnia posadzki powinna być równa i pozioma, jeżeli projekt nie przewiduje spadków</w:t>
      </w:r>
    </w:p>
    <w:p w:rsidR="009220DB" w:rsidRPr="004232BE" w:rsidRDefault="009220DB" w:rsidP="009220DB">
      <w:pPr>
        <w:pStyle w:val="Style27"/>
        <w:widowControl/>
        <w:numPr>
          <w:ilvl w:val="0"/>
          <w:numId w:val="382"/>
        </w:numPr>
        <w:tabs>
          <w:tab w:val="left" w:pos="1435"/>
        </w:tabs>
        <w:spacing w:line="250" w:lineRule="exact"/>
        <w:ind w:left="1435" w:hanging="336"/>
        <w:rPr>
          <w:rStyle w:val="FontStyle94"/>
          <w:rFonts w:ascii="Arial" w:hAnsi="Arial" w:cs="Arial"/>
        </w:rPr>
      </w:pPr>
      <w:r w:rsidRPr="004232BE">
        <w:rPr>
          <w:rStyle w:val="FontStyle94"/>
          <w:rFonts w:ascii="Arial" w:hAnsi="Arial" w:cs="Arial"/>
        </w:rPr>
        <w:t>Prześwit między łatą przyłożoną w dowolnym miejscu posadzki powinien wynosić nie więcej niż 2 mm</w:t>
      </w:r>
    </w:p>
    <w:p w:rsidR="009220DB" w:rsidRPr="004232BE" w:rsidRDefault="009220DB" w:rsidP="009220DB">
      <w:pPr>
        <w:pStyle w:val="Style27"/>
        <w:widowControl/>
        <w:numPr>
          <w:ilvl w:val="0"/>
          <w:numId w:val="382"/>
        </w:numPr>
        <w:tabs>
          <w:tab w:val="left" w:pos="1435"/>
        </w:tabs>
        <w:spacing w:line="250" w:lineRule="exact"/>
        <w:ind w:left="1435" w:hanging="336"/>
        <w:rPr>
          <w:rStyle w:val="FontStyle94"/>
          <w:rFonts w:ascii="Arial" w:hAnsi="Arial" w:cs="Arial"/>
        </w:rPr>
      </w:pPr>
      <w:r w:rsidRPr="004232BE">
        <w:rPr>
          <w:rStyle w:val="FontStyle94"/>
          <w:rFonts w:ascii="Arial" w:hAnsi="Arial" w:cs="Arial"/>
        </w:rPr>
        <w:t xml:space="preserve">Dopuszczalne odchylenie powierzchni posadzki od płaszczyzny poziomej lub założonego spadku na całej długości i szerokości posadzki nie może być większe niż 3 </w:t>
      </w:r>
      <w:proofErr w:type="spellStart"/>
      <w:r w:rsidRPr="004232BE">
        <w:rPr>
          <w:rStyle w:val="FontStyle94"/>
          <w:rFonts w:ascii="Arial" w:hAnsi="Arial" w:cs="Arial"/>
        </w:rPr>
        <w:t>mm</w:t>
      </w:r>
      <w:proofErr w:type="spellEnd"/>
      <w:r w:rsidRPr="004232BE">
        <w:rPr>
          <w:rStyle w:val="FontStyle94"/>
          <w:rFonts w:ascii="Arial" w:hAnsi="Arial" w:cs="Arial"/>
        </w:rPr>
        <w:t>.</w:t>
      </w:r>
    </w:p>
    <w:p w:rsidR="009220DB" w:rsidRPr="004232BE" w:rsidRDefault="009220DB" w:rsidP="009220DB">
      <w:pPr>
        <w:pStyle w:val="Style27"/>
        <w:widowControl/>
        <w:numPr>
          <w:ilvl w:val="0"/>
          <w:numId w:val="382"/>
        </w:numPr>
        <w:tabs>
          <w:tab w:val="left" w:pos="1435"/>
        </w:tabs>
        <w:spacing w:line="250" w:lineRule="exact"/>
        <w:ind w:left="1099" w:firstLine="0"/>
        <w:jc w:val="left"/>
        <w:rPr>
          <w:rStyle w:val="FontStyle94"/>
          <w:rFonts w:ascii="Arial" w:hAnsi="Arial" w:cs="Arial"/>
        </w:rPr>
      </w:pPr>
      <w:r w:rsidRPr="004232BE">
        <w:rPr>
          <w:rStyle w:val="FontStyle94"/>
          <w:rFonts w:ascii="Arial" w:hAnsi="Arial" w:cs="Arial"/>
        </w:rPr>
        <w:t>Arkusze wykładziny powinny być ułożone szczelnie.</w:t>
      </w:r>
    </w:p>
    <w:p w:rsidR="009220DB" w:rsidRPr="004232BE" w:rsidRDefault="009220DB" w:rsidP="009220DB">
      <w:pPr>
        <w:pStyle w:val="Style27"/>
        <w:widowControl/>
        <w:numPr>
          <w:ilvl w:val="0"/>
          <w:numId w:val="382"/>
        </w:numPr>
        <w:tabs>
          <w:tab w:val="left" w:pos="1435"/>
        </w:tabs>
        <w:spacing w:line="250" w:lineRule="exact"/>
        <w:ind w:left="1099" w:firstLine="0"/>
        <w:jc w:val="left"/>
        <w:rPr>
          <w:rStyle w:val="FontStyle94"/>
          <w:rFonts w:ascii="Arial" w:hAnsi="Arial" w:cs="Arial"/>
        </w:rPr>
      </w:pPr>
      <w:r w:rsidRPr="004232BE">
        <w:rPr>
          <w:rStyle w:val="FontStyle94"/>
          <w:rFonts w:ascii="Arial" w:hAnsi="Arial" w:cs="Arial"/>
        </w:rPr>
        <w:t xml:space="preserve">Szerokość spoin nie powinna wynosić więcej niż 0,5 </w:t>
      </w:r>
      <w:proofErr w:type="spellStart"/>
      <w:r w:rsidRPr="004232BE">
        <w:rPr>
          <w:rStyle w:val="FontStyle94"/>
          <w:rFonts w:ascii="Arial" w:hAnsi="Arial" w:cs="Arial"/>
        </w:rPr>
        <w:t>mm</w:t>
      </w:r>
      <w:proofErr w:type="spellEnd"/>
      <w:r w:rsidRPr="004232BE">
        <w:rPr>
          <w:rStyle w:val="FontStyle94"/>
          <w:rFonts w:ascii="Arial" w:hAnsi="Arial" w:cs="Arial"/>
        </w:rPr>
        <w:t>.</w:t>
      </w:r>
    </w:p>
    <w:p w:rsidR="009220DB" w:rsidRPr="004232BE" w:rsidRDefault="009220DB" w:rsidP="009220DB">
      <w:pPr>
        <w:pStyle w:val="Style27"/>
        <w:widowControl/>
        <w:numPr>
          <w:ilvl w:val="0"/>
          <w:numId w:val="382"/>
        </w:numPr>
        <w:tabs>
          <w:tab w:val="left" w:pos="1435"/>
        </w:tabs>
        <w:spacing w:line="250" w:lineRule="exact"/>
        <w:ind w:left="1435" w:hanging="336"/>
        <w:rPr>
          <w:rStyle w:val="FontStyle94"/>
          <w:rFonts w:ascii="Arial" w:hAnsi="Arial" w:cs="Arial"/>
        </w:rPr>
      </w:pPr>
      <w:r w:rsidRPr="004232BE">
        <w:rPr>
          <w:rStyle w:val="FontStyle94"/>
          <w:rFonts w:ascii="Arial" w:hAnsi="Arial" w:cs="Arial"/>
        </w:rPr>
        <w:t>Spoiny powinny tworzyć linie proste na całej długości i szerokości pomieszczenia</w:t>
      </w:r>
    </w:p>
    <w:p w:rsidR="009220DB" w:rsidRPr="004232BE" w:rsidRDefault="009220DB" w:rsidP="009220DB">
      <w:pPr>
        <w:pStyle w:val="Style27"/>
        <w:widowControl/>
        <w:numPr>
          <w:ilvl w:val="0"/>
          <w:numId w:val="382"/>
        </w:numPr>
        <w:tabs>
          <w:tab w:val="left" w:pos="1435"/>
        </w:tabs>
        <w:spacing w:line="250" w:lineRule="exact"/>
        <w:ind w:left="1435" w:hanging="336"/>
        <w:rPr>
          <w:rStyle w:val="FontStyle94"/>
          <w:rFonts w:ascii="Arial" w:hAnsi="Arial" w:cs="Arial"/>
        </w:rPr>
      </w:pPr>
      <w:r w:rsidRPr="004232BE">
        <w:rPr>
          <w:rStyle w:val="FontStyle94"/>
          <w:rFonts w:ascii="Arial" w:hAnsi="Arial" w:cs="Arial"/>
        </w:rPr>
        <w:t>Dopuszczalne odchylenie prostoliniowości spoin nie może wynosić więcej niż 1 mm na 1 m i 5 mm na całej długości pomieszczenia.</w:t>
      </w:r>
    </w:p>
    <w:p w:rsidR="009220DB" w:rsidRPr="004232BE" w:rsidRDefault="009220DB" w:rsidP="009220DB">
      <w:pPr>
        <w:pStyle w:val="Style27"/>
        <w:widowControl/>
        <w:numPr>
          <w:ilvl w:val="0"/>
          <w:numId w:val="382"/>
        </w:numPr>
        <w:tabs>
          <w:tab w:val="left" w:pos="1435"/>
        </w:tabs>
        <w:spacing w:line="250" w:lineRule="exact"/>
        <w:ind w:left="1099" w:firstLine="0"/>
        <w:jc w:val="left"/>
        <w:rPr>
          <w:rStyle w:val="FontStyle94"/>
          <w:rFonts w:ascii="Arial" w:hAnsi="Arial" w:cs="Arial"/>
        </w:rPr>
      </w:pPr>
      <w:r w:rsidRPr="004232BE">
        <w:rPr>
          <w:rStyle w:val="FontStyle94"/>
          <w:rFonts w:ascii="Arial" w:hAnsi="Arial" w:cs="Arial"/>
        </w:rPr>
        <w:t>Posadzki powinny być wykończone przyściennymi listwami podłogowymi</w:t>
      </w:r>
    </w:p>
    <w:p w:rsidR="009220DB" w:rsidRPr="004232BE" w:rsidRDefault="009220DB" w:rsidP="009220DB">
      <w:pPr>
        <w:pStyle w:val="Style27"/>
        <w:widowControl/>
        <w:numPr>
          <w:ilvl w:val="0"/>
          <w:numId w:val="382"/>
        </w:numPr>
        <w:tabs>
          <w:tab w:val="left" w:pos="1435"/>
        </w:tabs>
        <w:spacing w:line="250" w:lineRule="exact"/>
        <w:ind w:left="1435" w:hanging="336"/>
        <w:rPr>
          <w:rStyle w:val="FontStyle94"/>
          <w:rFonts w:ascii="Arial" w:hAnsi="Arial" w:cs="Arial"/>
        </w:rPr>
      </w:pPr>
      <w:r w:rsidRPr="004232BE">
        <w:rPr>
          <w:rStyle w:val="FontStyle94"/>
          <w:rFonts w:ascii="Arial" w:hAnsi="Arial" w:cs="Arial"/>
        </w:rPr>
        <w:t>Listwy muszą całkowicie przylegać do podłoża (ściany i powierzchni posadzki) i być trwale z nim związane.</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383"/>
        </w:numPr>
        <w:tabs>
          <w:tab w:val="left" w:pos="413"/>
        </w:tabs>
        <w:spacing w:before="298"/>
        <w:jc w:val="left"/>
        <w:rPr>
          <w:rStyle w:val="FontStyle95"/>
          <w:rFonts w:ascii="Arial" w:hAnsi="Arial" w:cs="Arial"/>
        </w:rPr>
      </w:pPr>
      <w:r w:rsidRPr="004232BE">
        <w:rPr>
          <w:rStyle w:val="FontStyle95"/>
          <w:rFonts w:ascii="Arial" w:hAnsi="Arial" w:cs="Arial"/>
        </w:rPr>
        <w:t>OBMIAR ROBOT</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7.1 Ogólne zasady obmiaru robót</w:t>
      </w:r>
    </w:p>
    <w:p w:rsidR="009220DB" w:rsidRPr="004232BE" w:rsidRDefault="009220DB">
      <w:pPr>
        <w:pStyle w:val="Style39"/>
        <w:widowControl/>
        <w:spacing w:line="274" w:lineRule="exact"/>
        <w:rPr>
          <w:rStyle w:val="FontStyle95"/>
          <w:rFonts w:ascii="Arial" w:hAnsi="Arial" w:cs="Arial"/>
        </w:rPr>
      </w:pPr>
      <w:r w:rsidRPr="004232BE">
        <w:rPr>
          <w:rStyle w:val="FontStyle96"/>
          <w:rFonts w:ascii="Arial" w:hAnsi="Arial" w:cs="Arial"/>
        </w:rPr>
        <w:t xml:space="preserve">Ogólne zasady obmiaru robót podano w ST.00.01.00 Wymagania ogólne - pkt.7. </w:t>
      </w:r>
      <w:r w:rsidRPr="004232BE">
        <w:rPr>
          <w:rStyle w:val="FontStyle95"/>
          <w:rFonts w:ascii="Arial" w:hAnsi="Arial" w:cs="Arial"/>
        </w:rPr>
        <w:t>7.2. 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Powierzchnię okładzin ściennych z płytek ceramicznych oblicza się w metrach kwadratowych rzeczywiście oblicowanych powierzchni. Wielkości obmiarowe okładzin ściennych z płytek określa się na podstawie dokumentacji projektowej z uwzględnieniem zmian zaakceptowanych przez Inspektora nadzoru i sprawdzonych w naturze.</w:t>
      </w:r>
    </w:p>
    <w:p w:rsidR="009220DB" w:rsidRPr="004232BE" w:rsidRDefault="009220DB" w:rsidP="009220DB">
      <w:pPr>
        <w:pStyle w:val="Style30"/>
        <w:widowControl/>
        <w:numPr>
          <w:ilvl w:val="0"/>
          <w:numId w:val="384"/>
        </w:numPr>
        <w:tabs>
          <w:tab w:val="left" w:pos="413"/>
        </w:tabs>
        <w:spacing w:before="298"/>
        <w:jc w:val="left"/>
        <w:rPr>
          <w:rStyle w:val="FontStyle95"/>
          <w:rFonts w:ascii="Arial" w:hAnsi="Arial" w:cs="Arial"/>
        </w:rPr>
      </w:pPr>
      <w:r w:rsidRPr="004232BE">
        <w:rPr>
          <w:rStyle w:val="FontStyle95"/>
          <w:rFonts w:ascii="Arial" w:hAnsi="Arial" w:cs="Arial"/>
        </w:rPr>
        <w:t>ODBIOR ROBOT</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385"/>
        </w:numPr>
        <w:tabs>
          <w:tab w:val="left" w:pos="418"/>
        </w:tabs>
        <w:spacing w:before="5" w:line="274" w:lineRule="exact"/>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Ogólne zasady obmiaru robót podano w ST.00.01.00 Wymagania ogólne - pkt.8.</w:t>
      </w:r>
    </w:p>
    <w:p w:rsidR="009220DB" w:rsidRPr="004232BE" w:rsidRDefault="009220DB" w:rsidP="009220DB">
      <w:pPr>
        <w:pStyle w:val="Style30"/>
        <w:widowControl/>
        <w:numPr>
          <w:ilvl w:val="0"/>
          <w:numId w:val="386"/>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Roboty uznaje się za zgodne z dokumentacją projektową, ST i wymaganiami nadzoru, jeżeli wszystkie pomiary i badania wg pkt. 6 dały pozytywne wyniki. Sprawdzeniu podlega:</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zgodność z dokumentacją techniczną,</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rodzaj zastosowanych materiałów,</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przygotowanie podłoża,</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należyte przyleganie płytek do podkładu,</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prawidłowość przebiegu spoin,</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prawidłowość ukształtowania powierzchni,</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lastRenderedPageBreak/>
        <w:t>wizualna szerokość styków i prawidłowość ich wykonania,</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jednolitość barw płytek.</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szczeliny dylatacyjne,</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prostoliniowość spoin, ich grubość oraz wypełnienie,</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związanie posadzki z podkładem,</w:t>
      </w:r>
    </w:p>
    <w:p w:rsidR="009220DB" w:rsidRPr="004232BE" w:rsidRDefault="009220DB" w:rsidP="009220DB">
      <w:pPr>
        <w:pStyle w:val="Style58"/>
        <w:widowControl/>
        <w:numPr>
          <w:ilvl w:val="0"/>
          <w:numId w:val="20"/>
        </w:numPr>
        <w:tabs>
          <w:tab w:val="left" w:pos="110"/>
        </w:tabs>
        <w:spacing w:line="274" w:lineRule="exact"/>
        <w:rPr>
          <w:rStyle w:val="FontStyle96"/>
          <w:rFonts w:ascii="Arial" w:hAnsi="Arial" w:cs="Arial"/>
        </w:rPr>
      </w:pPr>
      <w:r w:rsidRPr="004232BE">
        <w:rPr>
          <w:rStyle w:val="FontStyle96"/>
          <w:rFonts w:ascii="Arial" w:hAnsi="Arial" w:cs="Arial"/>
        </w:rPr>
        <w:t>wykończenie posadzki.</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3"/>
        </w:tabs>
        <w:spacing w:before="43"/>
        <w:jc w:val="left"/>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pPr>
        <w:pStyle w:val="Style31"/>
        <w:widowControl/>
        <w:spacing w:before="24" w:line="240" w:lineRule="auto"/>
        <w:rPr>
          <w:rStyle w:val="FontStyle95"/>
          <w:rFonts w:ascii="Arial" w:hAnsi="Arial" w:cs="Arial"/>
        </w:rPr>
      </w:pPr>
      <w:r w:rsidRPr="004232BE">
        <w:rPr>
          <w:rStyle w:val="FontStyle95"/>
          <w:rFonts w:ascii="Arial" w:hAnsi="Arial" w:cs="Arial"/>
        </w:rPr>
        <w:t>9.1. Ogólne zasady dotyczące ustalania podstawy</w:t>
      </w:r>
    </w:p>
    <w:p w:rsidR="009220DB" w:rsidRPr="004232BE" w:rsidRDefault="009220DB">
      <w:pPr>
        <w:pStyle w:val="Style39"/>
        <w:widowControl/>
        <w:spacing w:before="53" w:line="274" w:lineRule="exact"/>
        <w:jc w:val="left"/>
        <w:rPr>
          <w:rStyle w:val="FontStyle96"/>
          <w:rFonts w:ascii="Arial" w:hAnsi="Arial" w:cs="Arial"/>
        </w:rPr>
      </w:pPr>
      <w:r w:rsidRPr="004232BE">
        <w:rPr>
          <w:rStyle w:val="FontStyle96"/>
          <w:rFonts w:ascii="Arial" w:hAnsi="Arial" w:cs="Arial"/>
        </w:rPr>
        <w:t>Ogólne ustalenia dotyczące podstawy płatności podano w ST.00.01.00 Wymagania ogólne - pkt.9.</w:t>
      </w:r>
    </w:p>
    <w:p w:rsidR="009220DB" w:rsidRPr="004232BE" w:rsidRDefault="009220DB">
      <w:pPr>
        <w:pStyle w:val="Style31"/>
        <w:widowControl/>
        <w:spacing w:line="274" w:lineRule="exact"/>
        <w:rPr>
          <w:rStyle w:val="FontStyle95"/>
          <w:rFonts w:ascii="Arial" w:hAnsi="Arial" w:cs="Arial"/>
        </w:rPr>
      </w:pPr>
      <w:r w:rsidRPr="004232BE">
        <w:rPr>
          <w:rStyle w:val="FontStyle95"/>
          <w:rFonts w:ascii="Arial" w:hAnsi="Arial" w:cs="Arial"/>
        </w:rPr>
        <w:t>9.2. Szczególne zasady dotyczące podstawy płatności</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Podstawą rozliczenia finansowego będzie urnowa Wykonawcy z Zamawiającym. Cena wykonania okładzin ściennych z płytek ceramicznych uwzględnia: roboty pomiarowe, oznaczenie i zabezpieczenie miejsca prowadzenia prac, przygotowanie zabezpieczeń, przygotowanie podłoża, dostarczenie i wbudowanie materiałów okładzinowych, utrzymanie stanowiska pracy i sprzętu w należytym stanie, wykonanie badań i pomiarów kontrolnych.</w:t>
      </w:r>
    </w:p>
    <w:p w:rsidR="009220DB" w:rsidRPr="004232BE" w:rsidRDefault="009220DB" w:rsidP="009220DB">
      <w:pPr>
        <w:pStyle w:val="Style75"/>
        <w:widowControl/>
        <w:numPr>
          <w:ilvl w:val="0"/>
          <w:numId w:val="387"/>
        </w:numPr>
        <w:tabs>
          <w:tab w:val="left" w:pos="346"/>
        </w:tabs>
        <w:spacing w:before="557"/>
        <w:ind w:left="346"/>
        <w:rPr>
          <w:rStyle w:val="FontStyle95"/>
          <w:rFonts w:ascii="Arial" w:hAnsi="Arial" w:cs="Arial"/>
        </w:rPr>
      </w:pPr>
      <w:r w:rsidRPr="004232BE">
        <w:rPr>
          <w:rStyle w:val="FontStyle95"/>
          <w:rFonts w:ascii="Arial" w:hAnsi="Arial" w:cs="Arial"/>
        </w:rPr>
        <w:t>OPIS SPOSOBU ROZLICZENIA ROBOT TYMCZASOWYCH I PRAC TOWARZYSZĄCYCH</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19" w:line="283" w:lineRule="exac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rsidP="009220DB">
      <w:pPr>
        <w:pStyle w:val="Style75"/>
        <w:widowControl/>
        <w:numPr>
          <w:ilvl w:val="0"/>
          <w:numId w:val="388"/>
        </w:numPr>
        <w:tabs>
          <w:tab w:val="left" w:pos="346"/>
        </w:tabs>
        <w:spacing w:before="293" w:line="240" w:lineRule="auto"/>
        <w:ind w:firstLine="0"/>
        <w:rPr>
          <w:rStyle w:val="FontStyle95"/>
          <w:rFonts w:ascii="Arial" w:hAnsi="Arial" w:cs="Arial"/>
        </w:rPr>
      </w:pPr>
      <w:r w:rsidRPr="004232BE">
        <w:rPr>
          <w:rStyle w:val="FontStyle95"/>
          <w:rFonts w:ascii="Arial" w:hAnsi="Arial" w:cs="Arial"/>
        </w:rPr>
        <w:t xml:space="preserve">PRZEPISY </w:t>
      </w:r>
      <w:r w:rsidR="00187A67">
        <w:rPr>
          <w:rStyle w:val="FontStyle95"/>
          <w:rFonts w:ascii="Arial" w:hAnsi="Arial" w:cs="Arial"/>
        </w:rPr>
        <w:t>OGÓLNE:</w:t>
      </w:r>
    </w:p>
    <w:p w:rsidR="009220DB" w:rsidRPr="004232BE" w:rsidRDefault="009220DB">
      <w:pPr>
        <w:pStyle w:val="Style39"/>
        <w:widowControl/>
        <w:spacing w:before="58" w:line="274" w:lineRule="exact"/>
        <w:ind w:right="4435"/>
        <w:jc w:val="left"/>
        <w:rPr>
          <w:rStyle w:val="FontStyle96"/>
          <w:rFonts w:ascii="Arial" w:hAnsi="Arial" w:cs="Arial"/>
        </w:rPr>
      </w:pPr>
      <w:r w:rsidRPr="004232BE">
        <w:rPr>
          <w:rStyle w:val="FontStyle96"/>
          <w:rFonts w:ascii="Arial" w:hAnsi="Arial" w:cs="Arial"/>
        </w:rPr>
        <w:t>Uwzględniono następujące przepisy: normy:</w:t>
      </w:r>
    </w:p>
    <w:p w:rsidR="009220DB" w:rsidRPr="004232BE" w:rsidRDefault="009220DB" w:rsidP="00187A67">
      <w:pPr>
        <w:pStyle w:val="Style39"/>
        <w:widowControl/>
        <w:spacing w:before="5" w:line="274" w:lineRule="exact"/>
        <w:ind w:left="2880" w:hanging="2880"/>
        <w:rPr>
          <w:rStyle w:val="FontStyle96"/>
          <w:rFonts w:ascii="Arial" w:hAnsi="Arial" w:cs="Arial"/>
        </w:rPr>
      </w:pPr>
      <w:r w:rsidRPr="004232BE">
        <w:rPr>
          <w:rStyle w:val="FontStyle96"/>
          <w:rFonts w:ascii="Arial" w:hAnsi="Arial" w:cs="Arial"/>
        </w:rPr>
        <w:t xml:space="preserve">PN-ISO 13006 </w:t>
      </w:r>
      <w:r w:rsidR="00187A67">
        <w:rPr>
          <w:rStyle w:val="FontStyle96"/>
          <w:rFonts w:ascii="Arial" w:hAnsi="Arial" w:cs="Arial"/>
        </w:rPr>
        <w:tab/>
      </w:r>
      <w:r w:rsidRPr="004232BE">
        <w:rPr>
          <w:rStyle w:val="FontStyle96"/>
          <w:rFonts w:ascii="Arial" w:hAnsi="Arial" w:cs="Arial"/>
        </w:rPr>
        <w:t>Płyty i płytki ceramiczne. Definicje, klasyfikacja, właściwości i znakowanie.</w:t>
      </w:r>
    </w:p>
    <w:p w:rsidR="00187A67" w:rsidRDefault="009220DB" w:rsidP="00187A67">
      <w:pPr>
        <w:pStyle w:val="Style39"/>
        <w:widowControl/>
        <w:spacing w:line="274" w:lineRule="exact"/>
        <w:ind w:left="2880" w:hanging="2880"/>
        <w:rPr>
          <w:rStyle w:val="FontStyle96"/>
          <w:rFonts w:ascii="Arial" w:hAnsi="Arial" w:cs="Arial"/>
        </w:rPr>
      </w:pPr>
      <w:r w:rsidRPr="004232BE">
        <w:rPr>
          <w:rStyle w:val="FontStyle96"/>
          <w:rFonts w:ascii="Arial" w:hAnsi="Arial" w:cs="Arial"/>
        </w:rPr>
        <w:t xml:space="preserve">PN-B-10121 </w:t>
      </w:r>
      <w:r w:rsidR="00187A67">
        <w:rPr>
          <w:rStyle w:val="FontStyle96"/>
          <w:rFonts w:ascii="Arial" w:hAnsi="Arial" w:cs="Arial"/>
        </w:rPr>
        <w:tab/>
      </w:r>
      <w:r w:rsidRPr="004232BE">
        <w:rPr>
          <w:rStyle w:val="FontStyle96"/>
          <w:rFonts w:ascii="Arial" w:hAnsi="Arial" w:cs="Arial"/>
        </w:rPr>
        <w:t xml:space="preserve">Okładziny z płytek ściennych ceramicznych. Wymagania i </w:t>
      </w:r>
      <w:r w:rsidR="00187A67">
        <w:rPr>
          <w:rStyle w:val="FontStyle96"/>
          <w:rFonts w:ascii="Arial" w:hAnsi="Arial" w:cs="Arial"/>
        </w:rPr>
        <w:t xml:space="preserve">                       </w:t>
      </w:r>
      <w:r w:rsidRPr="004232BE">
        <w:rPr>
          <w:rStyle w:val="FontStyle96"/>
          <w:rFonts w:ascii="Arial" w:hAnsi="Arial" w:cs="Arial"/>
        </w:rPr>
        <w:t xml:space="preserve">badania przy odbiorze </w:t>
      </w:r>
    </w:p>
    <w:p w:rsidR="009220DB" w:rsidRPr="004232BE" w:rsidRDefault="009220DB" w:rsidP="00187A67">
      <w:pPr>
        <w:pStyle w:val="Style39"/>
        <w:widowControl/>
        <w:spacing w:line="274" w:lineRule="exact"/>
        <w:ind w:left="2880" w:hanging="2880"/>
        <w:rPr>
          <w:rStyle w:val="FontStyle96"/>
          <w:rFonts w:ascii="Arial" w:hAnsi="Arial" w:cs="Arial"/>
        </w:rPr>
      </w:pPr>
      <w:r w:rsidRPr="004232BE">
        <w:rPr>
          <w:rStyle w:val="FontStyle96"/>
          <w:rFonts w:ascii="Arial" w:hAnsi="Arial" w:cs="Arial"/>
        </w:rPr>
        <w:t xml:space="preserve">PN-N-03010 </w:t>
      </w:r>
      <w:r w:rsidR="00187A67">
        <w:rPr>
          <w:rStyle w:val="FontStyle96"/>
          <w:rFonts w:ascii="Arial" w:hAnsi="Arial" w:cs="Arial"/>
        </w:rPr>
        <w:tab/>
      </w:r>
      <w:r w:rsidRPr="004232BE">
        <w:rPr>
          <w:rStyle w:val="FontStyle96"/>
          <w:rFonts w:ascii="Arial" w:hAnsi="Arial" w:cs="Arial"/>
        </w:rPr>
        <w:t>Statystyczne kontrole jakości. Losowy wybór jednostek produktu do próbki.</w:t>
      </w:r>
    </w:p>
    <w:p w:rsidR="00187A67" w:rsidRDefault="009220DB" w:rsidP="00187A67">
      <w:pPr>
        <w:pStyle w:val="Style39"/>
        <w:widowControl/>
        <w:spacing w:line="274" w:lineRule="exact"/>
        <w:ind w:left="2880" w:right="10" w:hanging="2880"/>
        <w:rPr>
          <w:rStyle w:val="FontStyle96"/>
          <w:rFonts w:ascii="Arial" w:hAnsi="Arial" w:cs="Arial"/>
        </w:rPr>
      </w:pPr>
      <w:r w:rsidRPr="004232BE">
        <w:rPr>
          <w:rStyle w:val="FontStyle96"/>
          <w:rFonts w:ascii="Arial" w:hAnsi="Arial" w:cs="Arial"/>
        </w:rPr>
        <w:t xml:space="preserve">PN-B-12038/02 </w:t>
      </w:r>
      <w:r w:rsidR="00187A67">
        <w:rPr>
          <w:rStyle w:val="FontStyle96"/>
          <w:rFonts w:ascii="Arial" w:hAnsi="Arial" w:cs="Arial"/>
        </w:rPr>
        <w:tab/>
      </w:r>
      <w:r w:rsidRPr="004232BE">
        <w:rPr>
          <w:rStyle w:val="FontStyle96"/>
          <w:rFonts w:ascii="Arial" w:hAnsi="Arial" w:cs="Arial"/>
        </w:rPr>
        <w:t xml:space="preserve">Metody badań płytek ceramicznych. Sprawdzenie wymiarów. </w:t>
      </w:r>
    </w:p>
    <w:p w:rsidR="009220DB" w:rsidRPr="004232BE" w:rsidRDefault="009220DB" w:rsidP="00187A67">
      <w:pPr>
        <w:pStyle w:val="Style39"/>
        <w:widowControl/>
        <w:spacing w:line="274" w:lineRule="exact"/>
        <w:ind w:left="2880" w:right="10" w:hanging="2880"/>
        <w:rPr>
          <w:rStyle w:val="FontStyle96"/>
          <w:rFonts w:ascii="Arial" w:hAnsi="Arial" w:cs="Arial"/>
        </w:rPr>
      </w:pPr>
      <w:r w:rsidRPr="004232BE">
        <w:rPr>
          <w:rStyle w:val="FontStyle96"/>
          <w:rFonts w:ascii="Arial" w:hAnsi="Arial" w:cs="Arial"/>
        </w:rPr>
        <w:t xml:space="preserve">PN-B-12038/03 </w:t>
      </w:r>
      <w:r w:rsidR="00187A67">
        <w:rPr>
          <w:rStyle w:val="FontStyle96"/>
          <w:rFonts w:ascii="Arial" w:hAnsi="Arial" w:cs="Arial"/>
        </w:rPr>
        <w:tab/>
      </w:r>
      <w:r w:rsidRPr="004232BE">
        <w:rPr>
          <w:rStyle w:val="FontStyle96"/>
          <w:rFonts w:ascii="Arial" w:hAnsi="Arial" w:cs="Arial"/>
        </w:rPr>
        <w:t>Metody badań płytek ceramicznych. Sprawdzenie wyglądu zewnętrznego,</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 xml:space="preserve">PN-EN/99       </w:t>
      </w:r>
      <w:r w:rsidR="00187A67">
        <w:rPr>
          <w:rStyle w:val="FontStyle96"/>
          <w:rFonts w:ascii="Arial" w:hAnsi="Arial" w:cs="Arial"/>
        </w:rPr>
        <w:tab/>
      </w:r>
      <w:r w:rsidR="00187A67">
        <w:rPr>
          <w:rStyle w:val="FontStyle96"/>
          <w:rFonts w:ascii="Arial" w:hAnsi="Arial" w:cs="Arial"/>
        </w:rPr>
        <w:tab/>
      </w:r>
      <w:r w:rsidRPr="004232BE">
        <w:rPr>
          <w:rStyle w:val="FontStyle96"/>
          <w:rFonts w:ascii="Arial" w:hAnsi="Arial" w:cs="Arial"/>
        </w:rPr>
        <w:t>Płytki ceramiczne. Oznaczenie nasiąkliwości wodnej.</w:t>
      </w:r>
    </w:p>
    <w:p w:rsidR="009220DB" w:rsidRPr="004232BE" w:rsidRDefault="009220DB" w:rsidP="00187A67">
      <w:pPr>
        <w:pStyle w:val="Style39"/>
        <w:widowControl/>
        <w:tabs>
          <w:tab w:val="left" w:pos="1901"/>
        </w:tabs>
        <w:spacing w:line="274" w:lineRule="exact"/>
        <w:ind w:left="2880" w:hanging="2880"/>
        <w:rPr>
          <w:rStyle w:val="FontStyle96"/>
          <w:rFonts w:ascii="Arial" w:hAnsi="Arial" w:cs="Arial"/>
        </w:rPr>
      </w:pPr>
      <w:r w:rsidRPr="004232BE">
        <w:rPr>
          <w:rStyle w:val="FontStyle96"/>
          <w:rFonts w:ascii="Arial" w:hAnsi="Arial" w:cs="Arial"/>
        </w:rPr>
        <w:t>PN-EN/100</w:t>
      </w:r>
      <w:r w:rsidRPr="004232BE">
        <w:rPr>
          <w:rStyle w:val="FontStyle96"/>
          <w:rFonts w:ascii="Arial" w:hAnsi="Arial" w:cs="Arial"/>
        </w:rPr>
        <w:tab/>
      </w:r>
      <w:r w:rsidR="00187A67">
        <w:rPr>
          <w:rStyle w:val="FontStyle96"/>
          <w:rFonts w:ascii="Arial" w:hAnsi="Arial" w:cs="Arial"/>
        </w:rPr>
        <w:tab/>
      </w:r>
      <w:r w:rsidRPr="004232BE">
        <w:rPr>
          <w:rStyle w:val="FontStyle96"/>
          <w:rFonts w:ascii="Arial" w:hAnsi="Arial" w:cs="Arial"/>
        </w:rPr>
        <w:t>Płytki i płyty ceramiczne. Oznaczenie wytrzymałości na zginanie.</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 xml:space="preserve">PN-EN 159      </w:t>
      </w:r>
      <w:r w:rsidR="00187A67">
        <w:rPr>
          <w:rStyle w:val="FontStyle96"/>
          <w:rFonts w:ascii="Arial" w:hAnsi="Arial" w:cs="Arial"/>
        </w:rPr>
        <w:tab/>
      </w:r>
      <w:r w:rsidR="00187A67">
        <w:rPr>
          <w:rStyle w:val="FontStyle96"/>
          <w:rFonts w:ascii="Arial" w:hAnsi="Arial" w:cs="Arial"/>
        </w:rPr>
        <w:tab/>
      </w:r>
      <w:r w:rsidRPr="004232BE">
        <w:rPr>
          <w:rStyle w:val="FontStyle96"/>
          <w:rFonts w:ascii="Arial" w:hAnsi="Arial" w:cs="Arial"/>
        </w:rPr>
        <w:t>Płytki ceramiczne ścienne.</w:t>
      </w:r>
    </w:p>
    <w:p w:rsidR="009220DB" w:rsidRPr="004232BE" w:rsidRDefault="00187A67">
      <w:pPr>
        <w:pStyle w:val="Style39"/>
        <w:widowControl/>
        <w:tabs>
          <w:tab w:val="left" w:pos="3744"/>
        </w:tabs>
        <w:spacing w:before="5" w:line="274" w:lineRule="exact"/>
        <w:rPr>
          <w:rStyle w:val="FontStyle96"/>
          <w:rFonts w:ascii="Arial" w:hAnsi="Arial" w:cs="Arial"/>
        </w:rPr>
      </w:pPr>
      <w:r>
        <w:rPr>
          <w:rStyle w:val="FontStyle96"/>
          <w:rFonts w:ascii="Arial" w:hAnsi="Arial" w:cs="Arial"/>
        </w:rPr>
        <w:t xml:space="preserve">PN-B-10107                 </w:t>
      </w:r>
      <w:r w:rsidR="009220DB" w:rsidRPr="004232BE">
        <w:rPr>
          <w:rStyle w:val="FontStyle96"/>
          <w:rFonts w:ascii="Arial" w:hAnsi="Arial" w:cs="Arial"/>
        </w:rPr>
        <w:t xml:space="preserve">Badania </w:t>
      </w:r>
      <w:r>
        <w:rPr>
          <w:rStyle w:val="FontStyle96"/>
          <w:rFonts w:ascii="Arial" w:hAnsi="Arial" w:cs="Arial"/>
        </w:rPr>
        <w:t>w</w:t>
      </w:r>
      <w:r w:rsidR="009220DB" w:rsidRPr="004232BE">
        <w:rPr>
          <w:rStyle w:val="FontStyle96"/>
          <w:rFonts w:ascii="Arial" w:hAnsi="Arial" w:cs="Arial"/>
        </w:rPr>
        <w:t>ytrzymałości</w:t>
      </w:r>
      <w:r>
        <w:rPr>
          <w:rStyle w:val="FontStyle96"/>
          <w:rFonts w:ascii="Arial" w:hAnsi="Arial" w:cs="Arial"/>
        </w:rPr>
        <w:t xml:space="preserve"> </w:t>
      </w:r>
      <w:r w:rsidR="009220DB" w:rsidRPr="004232BE">
        <w:rPr>
          <w:rStyle w:val="FontStyle96"/>
          <w:rFonts w:ascii="Arial" w:hAnsi="Arial" w:cs="Arial"/>
        </w:rPr>
        <w:t>na odrywanie.</w:t>
      </w:r>
    </w:p>
    <w:p w:rsidR="009220DB" w:rsidRPr="004232BE" w:rsidRDefault="009220DB" w:rsidP="00187A67">
      <w:pPr>
        <w:pStyle w:val="Style28"/>
        <w:widowControl/>
        <w:spacing w:line="274" w:lineRule="exact"/>
        <w:rPr>
          <w:rStyle w:val="FontStyle96"/>
          <w:rFonts w:ascii="Arial" w:hAnsi="Arial" w:cs="Arial"/>
        </w:rPr>
      </w:pPr>
      <w:r w:rsidRPr="004232BE">
        <w:rPr>
          <w:rStyle w:val="FontStyle96"/>
          <w:rFonts w:ascii="Arial" w:hAnsi="Arial" w:cs="Arial"/>
        </w:rPr>
        <w:t xml:space="preserve">PN-EN 12004   </w:t>
      </w:r>
      <w:r w:rsidR="00187A67">
        <w:rPr>
          <w:rStyle w:val="FontStyle96"/>
          <w:rFonts w:ascii="Arial" w:hAnsi="Arial" w:cs="Arial"/>
        </w:rPr>
        <w:t xml:space="preserve">            </w:t>
      </w:r>
      <w:r w:rsidRPr="004232BE">
        <w:rPr>
          <w:rStyle w:val="FontStyle96"/>
          <w:rFonts w:ascii="Arial" w:hAnsi="Arial" w:cs="Arial"/>
        </w:rPr>
        <w:t xml:space="preserve">Kleje do płytek. Definicje i wymagania techniczne. PN-B-06190        </w:t>
      </w:r>
      <w:r w:rsidR="00187A67">
        <w:rPr>
          <w:rStyle w:val="FontStyle96"/>
          <w:rFonts w:ascii="Arial" w:hAnsi="Arial" w:cs="Arial"/>
        </w:rPr>
        <w:t xml:space="preserve">         </w:t>
      </w:r>
      <w:r w:rsidRPr="004232BE">
        <w:rPr>
          <w:rStyle w:val="FontStyle96"/>
          <w:rFonts w:ascii="Arial" w:hAnsi="Arial" w:cs="Arial"/>
        </w:rPr>
        <w:t xml:space="preserve">Okładzina kamienna. Wymagania w zakresie wykonania i </w:t>
      </w:r>
      <w:r w:rsidR="00187A67">
        <w:rPr>
          <w:rStyle w:val="FontStyle96"/>
          <w:rFonts w:ascii="Arial" w:hAnsi="Arial" w:cs="Arial"/>
        </w:rPr>
        <w:t xml:space="preserve">            </w:t>
      </w:r>
      <w:r w:rsidRPr="004232BE">
        <w:rPr>
          <w:rStyle w:val="FontStyle96"/>
          <w:rFonts w:ascii="Arial" w:hAnsi="Arial" w:cs="Arial"/>
        </w:rPr>
        <w:t>badania. Instrukcje producenta wykładzin PVC</w:t>
      </w:r>
    </w:p>
    <w:p w:rsidR="009220DB" w:rsidRPr="004232BE" w:rsidRDefault="009220DB">
      <w:pPr>
        <w:pStyle w:val="Style72"/>
        <w:widowControl/>
        <w:spacing w:line="240" w:lineRule="exact"/>
        <w:rPr>
          <w:rFonts w:ascii="Arial" w:hAnsi="Arial" w:cs="Arial"/>
          <w:sz w:val="20"/>
          <w:szCs w:val="20"/>
        </w:rPr>
      </w:pPr>
    </w:p>
    <w:p w:rsidR="009220DB" w:rsidRPr="004232BE" w:rsidRDefault="009220DB">
      <w:pPr>
        <w:pStyle w:val="Style72"/>
        <w:widowControl/>
        <w:spacing w:line="240" w:lineRule="exact"/>
        <w:rPr>
          <w:rFonts w:ascii="Arial" w:hAnsi="Arial" w:cs="Arial"/>
          <w:sz w:val="20"/>
          <w:szCs w:val="20"/>
        </w:rPr>
      </w:pPr>
    </w:p>
    <w:p w:rsidR="009220DB" w:rsidRPr="004232BE" w:rsidRDefault="009220DB">
      <w:pPr>
        <w:pStyle w:val="Style72"/>
        <w:widowControl/>
        <w:spacing w:line="240" w:lineRule="exact"/>
        <w:rPr>
          <w:rFonts w:ascii="Arial" w:hAnsi="Arial" w:cs="Arial"/>
          <w:sz w:val="20"/>
          <w:szCs w:val="20"/>
        </w:rPr>
      </w:pPr>
    </w:p>
    <w:p w:rsidR="009220DB" w:rsidRPr="004232BE" w:rsidRDefault="009220DB">
      <w:pPr>
        <w:pStyle w:val="Style72"/>
        <w:widowControl/>
        <w:spacing w:before="206" w:line="413" w:lineRule="exact"/>
        <w:rPr>
          <w:rStyle w:val="FontStyle92"/>
          <w:rFonts w:ascii="Arial" w:hAnsi="Arial" w:cs="Arial"/>
        </w:rPr>
      </w:pPr>
      <w:r w:rsidRPr="004232BE">
        <w:rPr>
          <w:rStyle w:val="FontStyle92"/>
          <w:rFonts w:ascii="Arial" w:hAnsi="Arial" w:cs="Arial"/>
        </w:rPr>
        <w:t>ST 04.04.00</w:t>
      </w:r>
    </w:p>
    <w:p w:rsidR="00187A67" w:rsidRDefault="009220DB">
      <w:pPr>
        <w:pStyle w:val="Style72"/>
        <w:widowControl/>
        <w:spacing w:line="413" w:lineRule="exact"/>
        <w:ind w:left="389"/>
        <w:rPr>
          <w:rStyle w:val="FontStyle92"/>
          <w:rFonts w:ascii="Arial" w:hAnsi="Arial" w:cs="Arial"/>
        </w:rPr>
      </w:pPr>
      <w:r w:rsidRPr="004232BE">
        <w:rPr>
          <w:rStyle w:val="FontStyle92"/>
          <w:rFonts w:ascii="Arial" w:hAnsi="Arial" w:cs="Arial"/>
        </w:rPr>
        <w:t>SPECYFIKACJA TECHNICZNA WYKONANIA ODBIORU ROBÓT ROBOTY MALARSKIE</w:t>
      </w:r>
    </w:p>
    <w:p w:rsidR="009220DB" w:rsidRPr="004232BE" w:rsidRDefault="009220DB">
      <w:pPr>
        <w:pStyle w:val="Style72"/>
        <w:widowControl/>
        <w:spacing w:line="413" w:lineRule="exact"/>
        <w:ind w:left="389"/>
        <w:rPr>
          <w:rStyle w:val="FontStyle92"/>
          <w:rFonts w:ascii="Arial" w:hAnsi="Arial" w:cs="Arial"/>
        </w:rPr>
      </w:pPr>
      <w:r w:rsidRPr="004232BE">
        <w:rPr>
          <w:rStyle w:val="FontStyle92"/>
          <w:rFonts w:ascii="Arial" w:hAnsi="Arial" w:cs="Arial"/>
        </w:rPr>
        <w:t xml:space="preserve"> (CPV) 45 44 00 00-3</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48" w:line="240" w:lineRule="auto"/>
        <w:rPr>
          <w:rStyle w:val="FontStyle95"/>
          <w:rFonts w:ascii="Arial" w:hAnsi="Arial" w:cs="Arial"/>
        </w:rPr>
      </w:pPr>
      <w:r w:rsidRPr="004232BE">
        <w:rPr>
          <w:rStyle w:val="FontStyle95"/>
          <w:rFonts w:ascii="Arial" w:hAnsi="Arial" w:cs="Arial"/>
        </w:rPr>
        <w:t>1. WSTĘP</w:t>
      </w:r>
    </w:p>
    <w:p w:rsidR="009220DB" w:rsidRPr="004232BE" w:rsidRDefault="009220DB">
      <w:pPr>
        <w:pStyle w:val="Style31"/>
        <w:widowControl/>
        <w:spacing w:before="24" w:line="240" w:lineRule="auto"/>
        <w:rPr>
          <w:rStyle w:val="FontStyle95"/>
          <w:rFonts w:ascii="Arial" w:hAnsi="Arial" w:cs="Arial"/>
        </w:rPr>
      </w:pPr>
      <w:r w:rsidRPr="004232BE">
        <w:rPr>
          <w:rStyle w:val="FontStyle95"/>
          <w:rFonts w:ascii="Arial" w:hAnsi="Arial" w:cs="Arial"/>
        </w:rPr>
        <w:t>1.1 Przedmiot ST</w:t>
      </w:r>
    </w:p>
    <w:p w:rsidR="009220DB" w:rsidRPr="004232BE" w:rsidRDefault="009220DB">
      <w:pPr>
        <w:pStyle w:val="Style39"/>
        <w:widowControl/>
        <w:spacing w:before="53" w:line="274" w:lineRule="exact"/>
        <w:ind w:right="5"/>
        <w:rPr>
          <w:rStyle w:val="FontStyle96"/>
          <w:rFonts w:ascii="Arial" w:hAnsi="Arial" w:cs="Arial"/>
        </w:rPr>
      </w:pPr>
      <w:r w:rsidRPr="004232BE">
        <w:rPr>
          <w:rStyle w:val="FontStyle96"/>
          <w:rFonts w:ascii="Arial" w:hAnsi="Arial" w:cs="Arial"/>
        </w:rPr>
        <w:t>Przedmiotem niniejszej specyfikacji technicznej (ST) są wymagania dotyczące wykonania i odbioru robót malarskich wewnętrznych.</w:t>
      </w:r>
    </w:p>
    <w:p w:rsidR="009220DB" w:rsidRPr="004232BE" w:rsidRDefault="009220DB" w:rsidP="009220DB">
      <w:pPr>
        <w:pStyle w:val="Style30"/>
        <w:widowControl/>
        <w:numPr>
          <w:ilvl w:val="0"/>
          <w:numId w:val="389"/>
        </w:numPr>
        <w:tabs>
          <w:tab w:val="left" w:pos="398"/>
        </w:tabs>
        <w:spacing w:line="274" w:lineRule="exact"/>
        <w:jc w:val="left"/>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Specyfikacja techniczna stosowana jest jako dokument przetargowy i kontraktowy przy zlecaniu i realizacji robót wymienionych w pkt. 1.1.</w:t>
      </w:r>
    </w:p>
    <w:p w:rsidR="009220DB" w:rsidRPr="004232BE" w:rsidRDefault="009220DB" w:rsidP="009220DB">
      <w:pPr>
        <w:pStyle w:val="Style30"/>
        <w:widowControl/>
        <w:numPr>
          <w:ilvl w:val="0"/>
          <w:numId w:val="390"/>
        </w:numPr>
        <w:tabs>
          <w:tab w:val="left" w:pos="398"/>
        </w:tabs>
        <w:spacing w:line="274" w:lineRule="exact"/>
        <w:jc w:val="left"/>
        <w:rPr>
          <w:rStyle w:val="FontStyle95"/>
          <w:rFonts w:ascii="Arial" w:hAnsi="Arial" w:cs="Arial"/>
        </w:rPr>
      </w:pPr>
      <w:r w:rsidRPr="004232BE">
        <w:rPr>
          <w:rStyle w:val="FontStyle95"/>
          <w:rFonts w:ascii="Arial" w:hAnsi="Arial" w:cs="Arial"/>
        </w:rPr>
        <w:t>Zakres robót objętych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      skład      niniejszej      części      ST      wchodzą      następujące roboty:</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malowanie ścian i sufitów farbami emulsyjnymi</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8"/>
        </w:tabs>
        <w:spacing w:before="38" w:line="274" w:lineRule="exact"/>
        <w:jc w:val="left"/>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rsidP="009220DB">
      <w:pPr>
        <w:pStyle w:val="Style30"/>
        <w:widowControl/>
        <w:numPr>
          <w:ilvl w:val="0"/>
          <w:numId w:val="391"/>
        </w:numPr>
        <w:tabs>
          <w:tab w:val="left" w:pos="422"/>
        </w:tabs>
        <w:spacing w:line="274" w:lineRule="exact"/>
        <w:jc w:val="left"/>
        <w:rPr>
          <w:rStyle w:val="FontStyle95"/>
          <w:rFonts w:ascii="Arial" w:hAnsi="Arial" w:cs="Arial"/>
        </w:rPr>
      </w:pPr>
      <w:r w:rsidRPr="004232BE">
        <w:rPr>
          <w:rStyle w:val="FontStyle95"/>
          <w:rFonts w:ascii="Arial" w:hAnsi="Arial" w:cs="Arial"/>
        </w:rPr>
        <w:t>Ogólne wymagania dotyczące materiałów</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Ogólne wymagania dotyczące materiałów, ich pozyskania oraz składowania podano w ST.00.01.00 Wymagania ogólne - </w:t>
      </w:r>
      <w:proofErr w:type="spellStart"/>
      <w:r w:rsidRPr="004232BE">
        <w:rPr>
          <w:rStyle w:val="FontStyle96"/>
          <w:rFonts w:ascii="Arial" w:hAnsi="Arial" w:cs="Arial"/>
        </w:rPr>
        <w:t>pkt</w:t>
      </w:r>
      <w:proofErr w:type="spellEnd"/>
      <w:r w:rsidRPr="004232BE">
        <w:rPr>
          <w:rStyle w:val="FontStyle96"/>
          <w:rFonts w:ascii="Arial" w:hAnsi="Arial" w:cs="Arial"/>
        </w:rPr>
        <w:t>, 2.</w:t>
      </w:r>
    </w:p>
    <w:p w:rsidR="009220DB" w:rsidRPr="004232BE" w:rsidRDefault="009220DB" w:rsidP="009220DB">
      <w:pPr>
        <w:pStyle w:val="Style30"/>
        <w:widowControl/>
        <w:numPr>
          <w:ilvl w:val="0"/>
          <w:numId w:val="392"/>
        </w:numPr>
        <w:tabs>
          <w:tab w:val="left" w:pos="422"/>
        </w:tabs>
        <w:spacing w:line="274" w:lineRule="exact"/>
        <w:jc w:val="left"/>
        <w:rPr>
          <w:rStyle w:val="FontStyle95"/>
          <w:rFonts w:ascii="Arial" w:hAnsi="Arial" w:cs="Arial"/>
        </w:rPr>
      </w:pPr>
      <w:r w:rsidRPr="004232BE">
        <w:rPr>
          <w:rStyle w:val="FontStyle95"/>
          <w:rFonts w:ascii="Arial" w:hAnsi="Arial" w:cs="Arial"/>
        </w:rPr>
        <w:t>Szczegółowe wymagania dotyczące materiałów</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Konieczne są następujące materiały:</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farba emulsyjna</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preparat gruntujący</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8"/>
        </w:tabs>
        <w:spacing w:before="38" w:line="274" w:lineRule="exact"/>
        <w:jc w:val="left"/>
        <w:rPr>
          <w:rStyle w:val="FontStyle95"/>
          <w:rFonts w:ascii="Arial" w:hAnsi="Arial" w:cs="Arial"/>
        </w:rPr>
      </w:pPr>
      <w:r w:rsidRPr="004232BE">
        <w:rPr>
          <w:rStyle w:val="FontStyle95"/>
          <w:rFonts w:ascii="Arial" w:hAnsi="Arial" w:cs="Arial"/>
        </w:rPr>
        <w:t>3.</w:t>
      </w:r>
      <w:r w:rsidRPr="004232BE">
        <w:rPr>
          <w:rStyle w:val="FontStyle95"/>
          <w:rFonts w:ascii="Arial" w:hAnsi="Arial" w:cs="Arial"/>
        </w:rPr>
        <w:tab/>
        <w:t>SPRZĘT</w:t>
      </w:r>
    </w:p>
    <w:p w:rsidR="009220DB" w:rsidRPr="004232BE" w:rsidRDefault="009220DB">
      <w:pPr>
        <w:pStyle w:val="Style30"/>
        <w:widowControl/>
        <w:tabs>
          <w:tab w:val="left" w:pos="422"/>
        </w:tabs>
        <w:spacing w:line="274" w:lineRule="exact"/>
        <w:jc w:val="left"/>
        <w:rPr>
          <w:rStyle w:val="FontStyle95"/>
          <w:rFonts w:ascii="Arial" w:hAnsi="Arial" w:cs="Arial"/>
        </w:rPr>
      </w:pPr>
      <w:r w:rsidRPr="004232BE">
        <w:rPr>
          <w:rStyle w:val="FontStyle95"/>
          <w:rFonts w:ascii="Arial" w:hAnsi="Arial" w:cs="Arial"/>
        </w:rPr>
        <w:t>3.1.</w:t>
      </w:r>
      <w:r w:rsidRPr="004232BE">
        <w:rPr>
          <w:rStyle w:val="FontStyle95"/>
          <w:rFonts w:ascii="Arial" w:hAnsi="Arial" w:cs="Arial"/>
        </w:rPr>
        <w:tab/>
        <w:t>Ogólne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sprzętu podano w ST.00.01.00 Wymagania ogólne - pkt.</w:t>
      </w:r>
    </w:p>
    <w:p w:rsidR="009220DB" w:rsidRPr="004232BE" w:rsidRDefault="009220DB">
      <w:pPr>
        <w:pStyle w:val="Style58"/>
        <w:widowControl/>
        <w:spacing w:line="274" w:lineRule="exact"/>
        <w:rPr>
          <w:rStyle w:val="FontStyle96"/>
          <w:rFonts w:ascii="Arial" w:hAnsi="Arial" w:cs="Arial"/>
        </w:rPr>
      </w:pPr>
      <w:r w:rsidRPr="004232BE">
        <w:rPr>
          <w:rStyle w:val="FontStyle96"/>
          <w:rFonts w:ascii="Arial" w:hAnsi="Arial" w:cs="Arial"/>
        </w:rPr>
        <w:t>3.</w:t>
      </w:r>
    </w:p>
    <w:p w:rsidR="009220DB" w:rsidRPr="004232BE" w:rsidRDefault="009220DB">
      <w:pPr>
        <w:pStyle w:val="Style30"/>
        <w:widowControl/>
        <w:tabs>
          <w:tab w:val="left" w:pos="422"/>
        </w:tabs>
        <w:spacing w:line="274" w:lineRule="exact"/>
        <w:jc w:val="left"/>
        <w:rPr>
          <w:rStyle w:val="FontStyle95"/>
          <w:rFonts w:ascii="Arial" w:hAnsi="Arial" w:cs="Arial"/>
        </w:rPr>
      </w:pPr>
      <w:r w:rsidRPr="004232BE">
        <w:rPr>
          <w:rStyle w:val="FontStyle95"/>
          <w:rFonts w:ascii="Arial" w:hAnsi="Arial" w:cs="Arial"/>
        </w:rPr>
        <w:t>3.2.</w:t>
      </w:r>
      <w:r w:rsidRPr="004232BE">
        <w:rPr>
          <w:rStyle w:val="FontStyle95"/>
          <w:rFonts w:ascii="Arial" w:hAnsi="Arial" w:cs="Arial"/>
        </w:rPr>
        <w:tab/>
        <w:t>Szczególne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Wykonawca przystępujący do wykonania robót malarskich powinien wykazać się możliwością korzystania z elektronarzędzi i drobnego sprzętu budowlanego oraz rusztowania ramowego.</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50"/>
        </w:tabs>
        <w:spacing w:before="38" w:line="274" w:lineRule="exact"/>
        <w:jc w:val="left"/>
        <w:rPr>
          <w:rStyle w:val="FontStyle95"/>
          <w:rFonts w:ascii="Arial" w:hAnsi="Arial" w:cs="Arial"/>
        </w:rPr>
      </w:pPr>
      <w:r w:rsidRPr="004232BE">
        <w:rPr>
          <w:rStyle w:val="FontStyle95"/>
          <w:rFonts w:ascii="Arial" w:hAnsi="Arial" w:cs="Arial"/>
        </w:rPr>
        <w:t>4.</w:t>
      </w:r>
      <w:r w:rsidRPr="004232BE">
        <w:rPr>
          <w:rStyle w:val="FontStyle95"/>
          <w:rFonts w:ascii="Arial" w:hAnsi="Arial" w:cs="Arial"/>
        </w:rPr>
        <w:tab/>
        <w:t>TRANSPORT</w:t>
      </w:r>
    </w:p>
    <w:p w:rsidR="009220DB" w:rsidRPr="004232BE" w:rsidRDefault="009220DB" w:rsidP="009220DB">
      <w:pPr>
        <w:pStyle w:val="Style30"/>
        <w:widowControl/>
        <w:numPr>
          <w:ilvl w:val="0"/>
          <w:numId w:val="393"/>
        </w:numPr>
        <w:tabs>
          <w:tab w:val="left" w:pos="418"/>
        </w:tabs>
        <w:spacing w:line="274" w:lineRule="exact"/>
        <w:jc w:val="left"/>
        <w:rPr>
          <w:rStyle w:val="FontStyle95"/>
          <w:rFonts w:ascii="Arial" w:hAnsi="Arial" w:cs="Arial"/>
        </w:rPr>
      </w:pPr>
      <w:r w:rsidRPr="004232BE">
        <w:rPr>
          <w:rStyle w:val="FontStyle95"/>
          <w:rFonts w:ascii="Arial" w:hAnsi="Arial" w:cs="Arial"/>
        </w:rPr>
        <w:t>Ogólne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transportu podano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 4.</w:t>
      </w:r>
    </w:p>
    <w:p w:rsidR="009220DB" w:rsidRPr="004232BE" w:rsidRDefault="009220DB" w:rsidP="009220DB">
      <w:pPr>
        <w:pStyle w:val="Style30"/>
        <w:widowControl/>
        <w:numPr>
          <w:ilvl w:val="0"/>
          <w:numId w:val="394"/>
        </w:numPr>
        <w:tabs>
          <w:tab w:val="left" w:pos="418"/>
        </w:tabs>
        <w:spacing w:before="5" w:line="274" w:lineRule="exact"/>
        <w:jc w:val="left"/>
        <w:rPr>
          <w:rStyle w:val="FontStyle95"/>
          <w:rFonts w:ascii="Arial" w:hAnsi="Arial" w:cs="Arial"/>
        </w:rPr>
      </w:pPr>
      <w:r w:rsidRPr="004232BE">
        <w:rPr>
          <w:rStyle w:val="FontStyle95"/>
          <w:rFonts w:ascii="Arial" w:hAnsi="Arial" w:cs="Arial"/>
        </w:rPr>
        <w:t>Szczególne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Przechowywanie materiałów powinno odbywać się w magazynach półotwartych lub zamkniętych, suchych i przewiewnych, zabezpieczonych przed opadami atmosferycznymi. Środki transportu powinny zabezpieczać materiały przed wpływami atmosferycznymi.</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50"/>
        </w:tabs>
        <w:spacing w:before="58"/>
        <w:jc w:val="left"/>
        <w:rPr>
          <w:rStyle w:val="FontStyle95"/>
          <w:rFonts w:ascii="Arial" w:hAnsi="Arial" w:cs="Arial"/>
        </w:rPr>
      </w:pPr>
      <w:r w:rsidRPr="004232BE">
        <w:rPr>
          <w:rStyle w:val="FontStyle95"/>
          <w:rFonts w:ascii="Arial" w:hAnsi="Arial" w:cs="Arial"/>
        </w:rPr>
        <w:lastRenderedPageBreak/>
        <w:t>5.</w:t>
      </w:r>
      <w:r w:rsidRPr="004232BE">
        <w:rPr>
          <w:rStyle w:val="FontStyle95"/>
          <w:rFonts w:ascii="Arial" w:hAnsi="Arial" w:cs="Arial"/>
        </w:rPr>
        <w:tab/>
        <w:t>WYKONANIE ROB</w:t>
      </w:r>
      <w:r w:rsidR="00187A67">
        <w:rPr>
          <w:rStyle w:val="FontStyle95"/>
          <w:rFonts w:ascii="Arial" w:hAnsi="Arial" w:cs="Arial"/>
        </w:rPr>
        <w:t>Ó</w:t>
      </w:r>
      <w:r w:rsidRPr="004232BE">
        <w:rPr>
          <w:rStyle w:val="FontStyle95"/>
          <w:rFonts w:ascii="Arial" w:hAnsi="Arial" w:cs="Arial"/>
        </w:rPr>
        <w:t>T</w:t>
      </w:r>
    </w:p>
    <w:p w:rsidR="009220DB" w:rsidRPr="004232BE" w:rsidRDefault="009220DB" w:rsidP="009220DB">
      <w:pPr>
        <w:pStyle w:val="Style30"/>
        <w:widowControl/>
        <w:numPr>
          <w:ilvl w:val="0"/>
          <w:numId w:val="395"/>
        </w:numPr>
        <w:tabs>
          <w:tab w:val="left" w:pos="418"/>
        </w:tabs>
        <w:spacing w:before="5" w:line="274" w:lineRule="exact"/>
        <w:jc w:val="left"/>
        <w:rPr>
          <w:rStyle w:val="FontStyle95"/>
          <w:rFonts w:ascii="Arial" w:hAnsi="Arial" w:cs="Arial"/>
        </w:rPr>
      </w:pPr>
      <w:r w:rsidRPr="004232BE">
        <w:rPr>
          <w:rStyle w:val="FontStyle95"/>
          <w:rFonts w:ascii="Arial" w:hAnsi="Arial" w:cs="Arial"/>
        </w:rPr>
        <w:t>Ogólne zasady wykonania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wykonania robót podano w ST.00.01.00 Wymagania ogólne - pkt. 5.</w:t>
      </w:r>
    </w:p>
    <w:p w:rsidR="009220DB" w:rsidRPr="004232BE" w:rsidRDefault="009220DB" w:rsidP="009220DB">
      <w:pPr>
        <w:pStyle w:val="Style30"/>
        <w:widowControl/>
        <w:numPr>
          <w:ilvl w:val="0"/>
          <w:numId w:val="396"/>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wykonania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Świeże tynki można malować po upływie przynajmniej 2-3 tygodni od ich wykonania. Przed przystąpieniem do wykonywania zasadniczych robót malarskich należy przygotować powierzchnię, tzn.: z powierzchni nowych tynków należy usunąć grudki zaprawy a następnie zagruntować ją farbą do gruntowania. Przy wykonywaniu robót malarskich wewnątrz budynku nie powinny występować przeciągi, a temperatura otoczenia nie powinna być niższa niż +5 °C i nie wyższa niż +30 °C. Wilgotność powierzchni tynkowanych przeznaczonych do malowania nie powinna być większa niż 4%. Farbę można nanosić za pomocą pędzla, wałka lub natrysku. Kolejne warstwy farby można nanosić po wyschnięciu pierwszej warstwy. Pomieszczenia po wymalowaniu należy wietrzyć 1 -2 dni.</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38" w:line="274" w:lineRule="exact"/>
        <w:rPr>
          <w:rStyle w:val="FontStyle95"/>
          <w:rFonts w:ascii="Arial" w:hAnsi="Arial" w:cs="Arial"/>
        </w:rPr>
      </w:pPr>
      <w:r w:rsidRPr="004232BE">
        <w:rPr>
          <w:rStyle w:val="FontStyle95"/>
          <w:rFonts w:ascii="Arial" w:hAnsi="Arial" w:cs="Arial"/>
        </w:rPr>
        <w:t>6.   KONTROLA JAKOŚCI ROBÓT</w:t>
      </w:r>
    </w:p>
    <w:p w:rsidR="009220DB" w:rsidRPr="004232BE" w:rsidRDefault="009220DB">
      <w:pPr>
        <w:pStyle w:val="Style30"/>
        <w:widowControl/>
        <w:tabs>
          <w:tab w:val="left" w:pos="418"/>
        </w:tabs>
        <w:spacing w:line="274" w:lineRule="exact"/>
        <w:jc w:val="left"/>
        <w:rPr>
          <w:rStyle w:val="FontStyle95"/>
          <w:rFonts w:ascii="Arial" w:hAnsi="Arial" w:cs="Arial"/>
        </w:rPr>
      </w:pPr>
      <w:r w:rsidRPr="004232BE">
        <w:rPr>
          <w:rStyle w:val="FontStyle95"/>
          <w:rFonts w:ascii="Arial" w:hAnsi="Arial" w:cs="Arial"/>
        </w:rPr>
        <w:t>6.1.</w:t>
      </w:r>
      <w:r w:rsidRPr="004232BE">
        <w:rPr>
          <w:rStyle w:val="FontStyle95"/>
          <w:rFonts w:ascii="Arial" w:hAnsi="Arial" w:cs="Arial"/>
        </w:rPr>
        <w:tab/>
        <w:t>Ogólne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kontroli jakości robót podano w ST.00.01.00 Wymagania ogólne - pkt.</w:t>
      </w:r>
    </w:p>
    <w:p w:rsidR="009220DB" w:rsidRPr="004232BE" w:rsidRDefault="009220DB">
      <w:pPr>
        <w:pStyle w:val="Style58"/>
        <w:widowControl/>
        <w:spacing w:line="274" w:lineRule="exact"/>
        <w:rPr>
          <w:rStyle w:val="FontStyle96"/>
          <w:rFonts w:ascii="Arial" w:hAnsi="Arial" w:cs="Arial"/>
        </w:rPr>
      </w:pPr>
      <w:r w:rsidRPr="004232BE">
        <w:rPr>
          <w:rStyle w:val="FontStyle96"/>
          <w:rFonts w:ascii="Arial" w:hAnsi="Arial" w:cs="Arial"/>
        </w:rPr>
        <w:t>6.</w:t>
      </w:r>
    </w:p>
    <w:p w:rsidR="009220DB" w:rsidRPr="004232BE" w:rsidRDefault="009220DB">
      <w:pPr>
        <w:pStyle w:val="Style30"/>
        <w:widowControl/>
        <w:tabs>
          <w:tab w:val="left" w:pos="418"/>
        </w:tabs>
        <w:spacing w:before="5" w:line="274" w:lineRule="exact"/>
        <w:jc w:val="left"/>
        <w:rPr>
          <w:rStyle w:val="FontStyle95"/>
          <w:rFonts w:ascii="Arial" w:hAnsi="Arial" w:cs="Arial"/>
        </w:rPr>
      </w:pPr>
      <w:r w:rsidRPr="004232BE">
        <w:rPr>
          <w:rStyle w:val="FontStyle95"/>
          <w:rFonts w:ascii="Arial" w:hAnsi="Arial" w:cs="Arial"/>
        </w:rPr>
        <w:t>6.2.</w:t>
      </w:r>
      <w:r w:rsidRPr="004232BE">
        <w:rPr>
          <w:rStyle w:val="FontStyle95"/>
          <w:rFonts w:ascii="Arial" w:hAnsi="Arial" w:cs="Arial"/>
        </w:rPr>
        <w:tab/>
        <w:t>Szczególne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Zakres kontroli powinien być zgodny z PN-B-10280. W szczególności powinny być ocenione właściwości zastosowanych farb. Powłoki malarskie powinny mieć jednolitą barwę, bez śladów pędzla, smug, zacieków, pęcherzy, plam i zmiany odcienia. Wszystkie powłoki z farb nawierzchniowych powinny wytrzymywać próbę na wycieranie, zarysowanie, zmywanie, przyczepność. Niedopuszczalne są jakiekolwiek zabrudzenia innych elementów wykończenia.</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60"/>
        </w:tabs>
        <w:spacing w:before="38" w:line="274" w:lineRule="exact"/>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ROBÓT</w:t>
      </w:r>
    </w:p>
    <w:p w:rsidR="009220DB" w:rsidRPr="004232BE" w:rsidRDefault="009220DB">
      <w:pPr>
        <w:pStyle w:val="Style30"/>
        <w:widowControl/>
        <w:tabs>
          <w:tab w:val="left" w:pos="360"/>
        </w:tabs>
        <w:spacing w:line="274" w:lineRule="exact"/>
        <w:jc w:val="left"/>
        <w:rPr>
          <w:rStyle w:val="FontStyle95"/>
          <w:rFonts w:ascii="Arial" w:hAnsi="Arial" w:cs="Arial"/>
        </w:rPr>
      </w:pPr>
      <w:r w:rsidRPr="004232BE">
        <w:rPr>
          <w:rStyle w:val="FontStyle95"/>
          <w:rFonts w:ascii="Arial" w:hAnsi="Arial" w:cs="Arial"/>
        </w:rPr>
        <w:t>7.1</w:t>
      </w:r>
      <w:r w:rsidRPr="004232BE">
        <w:rPr>
          <w:rStyle w:val="FontStyle95"/>
          <w:rFonts w:ascii="Arial" w:hAnsi="Arial" w:cs="Arial"/>
        </w:rPr>
        <w:tab/>
        <w:t>Ogólne zasady obmiaru robót</w:t>
      </w:r>
    </w:p>
    <w:p w:rsidR="009220DB" w:rsidRPr="004232BE" w:rsidRDefault="009220DB">
      <w:pPr>
        <w:pStyle w:val="Style39"/>
        <w:widowControl/>
        <w:spacing w:line="274" w:lineRule="exact"/>
        <w:rPr>
          <w:rStyle w:val="FontStyle95"/>
          <w:rFonts w:ascii="Arial" w:hAnsi="Arial" w:cs="Arial"/>
        </w:rPr>
      </w:pPr>
      <w:r w:rsidRPr="004232BE">
        <w:rPr>
          <w:rStyle w:val="FontStyle96"/>
          <w:rFonts w:ascii="Arial" w:hAnsi="Arial" w:cs="Arial"/>
        </w:rPr>
        <w:t xml:space="preserve">Ogólne zasady obmiaru robót podano w ST.00.01.00 Wymagania ogólne - pkt. 7. </w:t>
      </w:r>
      <w:r w:rsidRPr="004232BE">
        <w:rPr>
          <w:rStyle w:val="FontStyle95"/>
          <w:rFonts w:ascii="Arial" w:hAnsi="Arial" w:cs="Arial"/>
        </w:rPr>
        <w:t>7.2. 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Powierzchnię robót malarskich oblicza się w metrach kwadratowych z potrąceniem otworów o powierzchni ponad 1 m</w:t>
      </w:r>
      <w:r w:rsidRPr="004232BE">
        <w:rPr>
          <w:rStyle w:val="FontStyle96"/>
          <w:rFonts w:ascii="Arial" w:hAnsi="Arial" w:cs="Arial"/>
          <w:vertAlign w:val="superscript"/>
        </w:rPr>
        <w:t>2</w:t>
      </w:r>
      <w:r w:rsidRPr="004232BE">
        <w:rPr>
          <w:rStyle w:val="FontStyle96"/>
          <w:rFonts w:ascii="Arial" w:hAnsi="Arial" w:cs="Arial"/>
        </w:rPr>
        <w:t>, w przypadku ościeży niemalowanych oraz o powierzchni ponad 3 m</w:t>
      </w:r>
      <w:r w:rsidRPr="004232BE">
        <w:rPr>
          <w:rStyle w:val="FontStyle96"/>
          <w:rFonts w:ascii="Arial" w:hAnsi="Arial" w:cs="Arial"/>
          <w:vertAlign w:val="superscript"/>
        </w:rPr>
        <w:t>2</w:t>
      </w:r>
      <w:r w:rsidRPr="004232BE">
        <w:rPr>
          <w:rStyle w:val="FontStyle96"/>
          <w:rFonts w:ascii="Arial" w:hAnsi="Arial" w:cs="Arial"/>
        </w:rPr>
        <w:t xml:space="preserve"> w przypadku ościeży malowanych, a malowane </w:t>
      </w:r>
      <w:proofErr w:type="spellStart"/>
      <w:r w:rsidRPr="004232BE">
        <w:rPr>
          <w:rStyle w:val="FontStyle96"/>
          <w:rFonts w:ascii="Arial" w:hAnsi="Arial" w:cs="Arial"/>
        </w:rPr>
        <w:t>ościeża</w:t>
      </w:r>
      <w:proofErr w:type="spellEnd"/>
      <w:r w:rsidRPr="004232BE">
        <w:rPr>
          <w:rStyle w:val="FontStyle96"/>
          <w:rFonts w:ascii="Arial" w:hAnsi="Arial" w:cs="Arial"/>
        </w:rPr>
        <w:t xml:space="preserve"> w tych otworach oblicza się oddzielnie. Wielkości obmiarowe robót malarskich określa się na podstawie dokumentacji projektowej z uwzględnieniem zmian zaakceptowanych przez Inspektora nadzoru i sprawdzonych w naturze.</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60"/>
        </w:tabs>
        <w:spacing w:before="58"/>
        <w:jc w:val="left"/>
        <w:rPr>
          <w:rStyle w:val="FontStyle95"/>
          <w:rFonts w:ascii="Arial" w:hAnsi="Arial" w:cs="Arial"/>
        </w:rPr>
      </w:pPr>
      <w:r w:rsidRPr="004232BE">
        <w:rPr>
          <w:rStyle w:val="FontStyle95"/>
          <w:rFonts w:ascii="Arial" w:hAnsi="Arial" w:cs="Arial"/>
        </w:rPr>
        <w:t>8.</w:t>
      </w:r>
      <w:r w:rsidRPr="004232BE">
        <w:rPr>
          <w:rStyle w:val="FontStyle95"/>
          <w:rFonts w:ascii="Arial" w:hAnsi="Arial" w:cs="Arial"/>
        </w:rPr>
        <w:tab/>
        <w:t>ODBIOR ROBOT</w:t>
      </w:r>
    </w:p>
    <w:p w:rsidR="009220DB" w:rsidRPr="004232BE" w:rsidRDefault="009220DB" w:rsidP="009220DB">
      <w:pPr>
        <w:pStyle w:val="Style30"/>
        <w:widowControl/>
        <w:numPr>
          <w:ilvl w:val="0"/>
          <w:numId w:val="397"/>
        </w:numPr>
        <w:tabs>
          <w:tab w:val="left" w:pos="422"/>
        </w:tabs>
        <w:spacing w:before="5" w:line="274" w:lineRule="exact"/>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obmiaru robót podano w ST.00.01.00 Wymagania ogólne - pkt. 8.</w:t>
      </w:r>
    </w:p>
    <w:p w:rsidR="009220DB" w:rsidRPr="004232BE" w:rsidRDefault="009220DB" w:rsidP="009220DB">
      <w:pPr>
        <w:pStyle w:val="Style30"/>
        <w:widowControl/>
        <w:numPr>
          <w:ilvl w:val="0"/>
          <w:numId w:val="398"/>
        </w:numPr>
        <w:tabs>
          <w:tab w:val="left" w:pos="422"/>
        </w:tabs>
        <w:spacing w:line="274" w:lineRule="exact"/>
        <w:jc w:val="left"/>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Roboty uznaje się za zgodne z dokumentacją projektową, ST i wymaganiami nadzoru, jeżeli wszystkie pomiary i badania wg pkt. 6 dały pozytywne wyniki. Sprawdzeniu podlega:</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zgodność z dokumentacją projektową,</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rodzaj zastosowanych materiałów i wyrobów,</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prawidłowość przygotowania powierzchni do malowania,</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wygląd zewnętrzny: równomierność rozłożenia farby, jednolitość natężenia barw,</w:t>
      </w:r>
    </w:p>
    <w:p w:rsidR="009220DB" w:rsidRPr="004232BE" w:rsidRDefault="009220DB">
      <w:pPr>
        <w:pStyle w:val="Style28"/>
        <w:widowControl/>
        <w:spacing w:line="274" w:lineRule="exact"/>
        <w:ind w:left="302"/>
        <w:rPr>
          <w:rStyle w:val="FontStyle96"/>
          <w:rFonts w:ascii="Arial" w:hAnsi="Arial" w:cs="Arial"/>
        </w:rPr>
      </w:pPr>
      <w:r w:rsidRPr="004232BE">
        <w:rPr>
          <w:rStyle w:val="FontStyle96"/>
          <w:rFonts w:ascii="Arial" w:hAnsi="Arial" w:cs="Arial"/>
        </w:rPr>
        <w:lastRenderedPageBreak/>
        <w:t>brak prześwitów i dostrzegalnych grudek,</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zgodność barwy powłoki ze wzorcem,</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odporność powłok na wycieranie, zarysowanie, uderzenia,</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grubość powłok i liczba warstw.</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60"/>
        </w:tabs>
        <w:spacing w:before="43"/>
        <w:jc w:val="left"/>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pPr>
        <w:pStyle w:val="Style31"/>
        <w:widowControl/>
        <w:spacing w:before="10" w:line="274" w:lineRule="exact"/>
        <w:rPr>
          <w:rStyle w:val="FontStyle95"/>
          <w:rFonts w:ascii="Arial" w:hAnsi="Arial" w:cs="Arial"/>
        </w:rPr>
      </w:pPr>
      <w:r w:rsidRPr="004232BE">
        <w:rPr>
          <w:rStyle w:val="FontStyle95"/>
          <w:rFonts w:ascii="Arial" w:hAnsi="Arial" w:cs="Arial"/>
        </w:rPr>
        <w:t>9.1. Ogólne zasady dotyczące ustalania podstawy</w:t>
      </w:r>
    </w:p>
    <w:p w:rsidR="009220DB" w:rsidRPr="004232BE" w:rsidRDefault="009220DB">
      <w:pPr>
        <w:pStyle w:val="Style28"/>
        <w:widowControl/>
        <w:spacing w:line="274" w:lineRule="exact"/>
        <w:rPr>
          <w:rStyle w:val="FontStyle96"/>
          <w:rFonts w:ascii="Arial" w:hAnsi="Arial" w:cs="Arial"/>
        </w:rPr>
      </w:pPr>
      <w:r w:rsidRPr="004232BE">
        <w:rPr>
          <w:rStyle w:val="FontStyle96"/>
          <w:rFonts w:ascii="Arial" w:hAnsi="Arial" w:cs="Arial"/>
        </w:rPr>
        <w:t>Ogólne ustalenia dotyczące podstawy płatności podano w ST.00.01.00 Wymagania ogólne - pkt. 9.</w:t>
      </w:r>
    </w:p>
    <w:p w:rsidR="009220DB" w:rsidRPr="004232BE" w:rsidRDefault="009220DB">
      <w:pPr>
        <w:pStyle w:val="Style30"/>
        <w:widowControl/>
        <w:tabs>
          <w:tab w:val="left" w:pos="360"/>
        </w:tabs>
        <w:spacing w:before="5" w:line="274" w:lineRule="exact"/>
        <w:jc w:val="left"/>
        <w:rPr>
          <w:rStyle w:val="FontStyle95"/>
          <w:rFonts w:ascii="Arial" w:hAnsi="Arial" w:cs="Arial"/>
        </w:rPr>
      </w:pPr>
      <w:r w:rsidRPr="004232BE">
        <w:rPr>
          <w:rStyle w:val="FontStyle95"/>
          <w:rFonts w:ascii="Arial" w:hAnsi="Arial" w:cs="Arial"/>
        </w:rPr>
        <w:t>9.2</w:t>
      </w:r>
      <w:r w:rsidRPr="004232BE">
        <w:rPr>
          <w:rStyle w:val="FontStyle95"/>
          <w:rFonts w:ascii="Arial" w:hAnsi="Arial" w:cs="Arial"/>
        </w:rPr>
        <w:tab/>
        <w:t>Szczególne zasady dotyczące podstawy płatności</w:t>
      </w:r>
    </w:p>
    <w:p w:rsidR="009220DB" w:rsidRPr="004232BE" w:rsidRDefault="009220DB">
      <w:pPr>
        <w:pStyle w:val="Style28"/>
        <w:widowControl/>
        <w:spacing w:line="274" w:lineRule="exact"/>
        <w:jc w:val="both"/>
        <w:rPr>
          <w:rStyle w:val="FontStyle96"/>
          <w:rFonts w:ascii="Arial" w:hAnsi="Arial" w:cs="Arial"/>
        </w:rPr>
      </w:pPr>
      <w:r w:rsidRPr="004232BE">
        <w:rPr>
          <w:rStyle w:val="FontStyle96"/>
          <w:rFonts w:ascii="Arial" w:hAnsi="Arial" w:cs="Arial"/>
        </w:rPr>
        <w:t>Podstawą rozliczenia finansowego będzie umowa Wykonawcy z Zamawiającym. Cena wykonania robót malarskich obejmuje: roboty pomiarowe, oznaczenie i zabezpieczenie miejsca prowadzenia prac, przygotowanie i montaż oraz demontaż zabezpieczeń,</w:t>
      </w:r>
    </w:p>
    <w:p w:rsidR="009220DB" w:rsidRPr="004232BE" w:rsidRDefault="009220DB">
      <w:pPr>
        <w:pStyle w:val="Style39"/>
        <w:widowControl/>
        <w:spacing w:before="53" w:line="274" w:lineRule="exact"/>
        <w:ind w:right="5"/>
        <w:rPr>
          <w:rStyle w:val="FontStyle96"/>
          <w:rFonts w:ascii="Arial" w:hAnsi="Arial" w:cs="Arial"/>
        </w:rPr>
      </w:pPr>
      <w:r w:rsidRPr="004232BE">
        <w:rPr>
          <w:rStyle w:val="FontStyle96"/>
          <w:rFonts w:ascii="Arial" w:hAnsi="Arial" w:cs="Arial"/>
        </w:rPr>
        <w:t>dostarczenie materiałów oraz przeprowadzenie prac malarskich, utrzymanie stanowiska pracy i sprzętu w należytym stanie, wykonanie badań i pomiarów kontrolnych. Wszelkie zabrudzenia innych elementów wykończenia mogą być podstawą potrąceń z tytułu uzgodnionego wynagrodzenia za prace wykonane.</w:t>
      </w:r>
    </w:p>
    <w:p w:rsidR="009220DB" w:rsidRPr="004232BE" w:rsidRDefault="009220DB" w:rsidP="009220DB">
      <w:pPr>
        <w:pStyle w:val="Style75"/>
        <w:widowControl/>
        <w:numPr>
          <w:ilvl w:val="0"/>
          <w:numId w:val="399"/>
        </w:numPr>
        <w:tabs>
          <w:tab w:val="left" w:pos="346"/>
        </w:tabs>
        <w:spacing w:before="278"/>
        <w:ind w:left="346"/>
        <w:rPr>
          <w:rStyle w:val="FontStyle95"/>
          <w:rFonts w:ascii="Arial" w:hAnsi="Arial" w:cs="Arial"/>
        </w:rPr>
      </w:pPr>
      <w:r w:rsidRPr="004232BE">
        <w:rPr>
          <w:rStyle w:val="FontStyle95"/>
          <w:rFonts w:ascii="Arial" w:hAnsi="Arial" w:cs="Arial"/>
        </w:rPr>
        <w:t>OPIS SPOSOBU ROZLICZENIA ROBÓT TYMCZASOWYCH I PRAC TOWARZYSZĄCYCH</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19" w:line="283" w:lineRule="exac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rsidP="009220DB">
      <w:pPr>
        <w:pStyle w:val="Style75"/>
        <w:widowControl/>
        <w:numPr>
          <w:ilvl w:val="0"/>
          <w:numId w:val="400"/>
        </w:numPr>
        <w:tabs>
          <w:tab w:val="left" w:pos="346"/>
        </w:tabs>
        <w:spacing w:before="293" w:line="240" w:lineRule="auto"/>
        <w:ind w:firstLine="0"/>
        <w:rPr>
          <w:rStyle w:val="FontStyle95"/>
          <w:rFonts w:ascii="Arial" w:hAnsi="Arial" w:cs="Arial"/>
        </w:rPr>
      </w:pPr>
      <w:r w:rsidRPr="004232BE">
        <w:rPr>
          <w:rStyle w:val="FontStyle95"/>
          <w:rFonts w:ascii="Arial" w:hAnsi="Arial" w:cs="Arial"/>
        </w:rPr>
        <w:t>PRZEPISY ZWIĄZANE</w:t>
      </w:r>
    </w:p>
    <w:p w:rsidR="009220DB" w:rsidRPr="004232BE" w:rsidRDefault="009220DB">
      <w:pPr>
        <w:pStyle w:val="Style39"/>
        <w:widowControl/>
        <w:spacing w:before="58" w:line="274" w:lineRule="exact"/>
        <w:jc w:val="left"/>
        <w:rPr>
          <w:rStyle w:val="FontStyle96"/>
          <w:rFonts w:ascii="Arial" w:hAnsi="Arial" w:cs="Arial"/>
        </w:rPr>
      </w:pPr>
      <w:r w:rsidRPr="004232BE">
        <w:rPr>
          <w:rStyle w:val="FontStyle96"/>
          <w:rFonts w:ascii="Arial" w:hAnsi="Arial" w:cs="Arial"/>
        </w:rPr>
        <w:t>Uwzględniono następujące przepisy:</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normy:</w:t>
      </w:r>
    </w:p>
    <w:p w:rsidR="009220DB" w:rsidRPr="004232BE" w:rsidRDefault="009220DB" w:rsidP="00187A67">
      <w:pPr>
        <w:pStyle w:val="Style34"/>
        <w:widowControl/>
        <w:ind w:left="2160" w:hanging="2160"/>
        <w:rPr>
          <w:rStyle w:val="FontStyle96"/>
          <w:rFonts w:ascii="Arial" w:hAnsi="Arial" w:cs="Arial"/>
        </w:rPr>
      </w:pPr>
      <w:r w:rsidRPr="004232BE">
        <w:rPr>
          <w:rStyle w:val="FontStyle96"/>
          <w:rFonts w:ascii="Arial" w:hAnsi="Arial" w:cs="Arial"/>
        </w:rPr>
        <w:t xml:space="preserve">PN-69/B-10280 </w:t>
      </w:r>
      <w:r w:rsidR="00187A67">
        <w:rPr>
          <w:rStyle w:val="FontStyle96"/>
          <w:rFonts w:ascii="Arial" w:hAnsi="Arial" w:cs="Arial"/>
        </w:rPr>
        <w:tab/>
      </w:r>
      <w:r w:rsidRPr="004232BE">
        <w:rPr>
          <w:rStyle w:val="FontStyle96"/>
          <w:rFonts w:ascii="Arial" w:hAnsi="Arial" w:cs="Arial"/>
        </w:rPr>
        <w:t>Roboty malarskie budowlane farbami wodnymi i wodorozcieńczalnymi farbami emulsyjnymi.</w:t>
      </w:r>
    </w:p>
    <w:p w:rsidR="009220DB" w:rsidRPr="004232BE" w:rsidRDefault="009220DB" w:rsidP="00187A67">
      <w:pPr>
        <w:pStyle w:val="Style34"/>
        <w:widowControl/>
        <w:ind w:left="2160" w:hanging="2160"/>
        <w:rPr>
          <w:rStyle w:val="FontStyle96"/>
          <w:rFonts w:ascii="Arial" w:hAnsi="Arial" w:cs="Arial"/>
        </w:rPr>
      </w:pPr>
      <w:r w:rsidRPr="004232BE">
        <w:rPr>
          <w:rStyle w:val="FontStyle96"/>
          <w:rFonts w:ascii="Arial" w:hAnsi="Arial" w:cs="Arial"/>
        </w:rPr>
        <w:t xml:space="preserve">PN-69/B-10285 </w:t>
      </w:r>
      <w:r w:rsidR="00187A67">
        <w:rPr>
          <w:rStyle w:val="FontStyle96"/>
          <w:rFonts w:ascii="Arial" w:hAnsi="Arial" w:cs="Arial"/>
        </w:rPr>
        <w:tab/>
      </w:r>
      <w:r w:rsidRPr="004232BE">
        <w:rPr>
          <w:rStyle w:val="FontStyle96"/>
          <w:rFonts w:ascii="Arial" w:hAnsi="Arial" w:cs="Arial"/>
        </w:rPr>
        <w:t>Roboty malarskie budowlane farbami, lakierami i emaliami na spoiwach bezwodnych.</w:t>
      </w:r>
    </w:p>
    <w:p w:rsidR="009220DB" w:rsidRPr="004232BE" w:rsidRDefault="009220DB">
      <w:pPr>
        <w:pStyle w:val="Style72"/>
        <w:widowControl/>
        <w:spacing w:line="240" w:lineRule="exact"/>
        <w:rPr>
          <w:rFonts w:ascii="Arial" w:hAnsi="Arial" w:cs="Arial"/>
          <w:sz w:val="20"/>
          <w:szCs w:val="20"/>
        </w:rPr>
      </w:pPr>
    </w:p>
    <w:p w:rsidR="00187A67" w:rsidRDefault="00187A67">
      <w:pPr>
        <w:pStyle w:val="Style72"/>
        <w:widowControl/>
        <w:spacing w:before="178" w:line="413" w:lineRule="exact"/>
        <w:rPr>
          <w:rStyle w:val="FontStyle92"/>
          <w:rFonts w:ascii="Arial" w:hAnsi="Arial" w:cs="Arial"/>
        </w:rPr>
      </w:pPr>
    </w:p>
    <w:p w:rsidR="00187A67" w:rsidRDefault="00187A67">
      <w:pPr>
        <w:pStyle w:val="Style72"/>
        <w:widowControl/>
        <w:spacing w:before="178" w:line="413" w:lineRule="exact"/>
        <w:rPr>
          <w:rStyle w:val="FontStyle92"/>
          <w:rFonts w:ascii="Arial" w:hAnsi="Arial" w:cs="Arial"/>
        </w:rPr>
      </w:pPr>
    </w:p>
    <w:p w:rsidR="00187A67" w:rsidRDefault="00187A67">
      <w:pPr>
        <w:pStyle w:val="Style72"/>
        <w:widowControl/>
        <w:spacing w:before="178" w:line="413" w:lineRule="exact"/>
        <w:rPr>
          <w:rStyle w:val="FontStyle92"/>
          <w:rFonts w:ascii="Arial" w:hAnsi="Arial" w:cs="Arial"/>
        </w:rPr>
      </w:pPr>
    </w:p>
    <w:p w:rsidR="00187A67" w:rsidRDefault="00187A67">
      <w:pPr>
        <w:pStyle w:val="Style72"/>
        <w:widowControl/>
        <w:spacing w:before="178" w:line="413" w:lineRule="exact"/>
        <w:rPr>
          <w:rStyle w:val="FontStyle92"/>
          <w:rFonts w:ascii="Arial" w:hAnsi="Arial" w:cs="Arial"/>
        </w:rPr>
      </w:pPr>
    </w:p>
    <w:p w:rsidR="00187A67" w:rsidRDefault="00187A67">
      <w:pPr>
        <w:pStyle w:val="Style72"/>
        <w:widowControl/>
        <w:spacing w:before="178" w:line="413" w:lineRule="exact"/>
        <w:rPr>
          <w:rStyle w:val="FontStyle92"/>
          <w:rFonts w:ascii="Arial" w:hAnsi="Arial" w:cs="Arial"/>
        </w:rPr>
      </w:pPr>
    </w:p>
    <w:p w:rsidR="00187A67" w:rsidRDefault="00187A67">
      <w:pPr>
        <w:pStyle w:val="Style72"/>
        <w:widowControl/>
        <w:spacing w:before="178" w:line="413" w:lineRule="exact"/>
        <w:rPr>
          <w:rStyle w:val="FontStyle92"/>
          <w:rFonts w:ascii="Arial" w:hAnsi="Arial" w:cs="Arial"/>
        </w:rPr>
      </w:pPr>
    </w:p>
    <w:p w:rsidR="00187A67" w:rsidRDefault="00187A67">
      <w:pPr>
        <w:pStyle w:val="Style72"/>
        <w:widowControl/>
        <w:spacing w:before="178" w:line="413" w:lineRule="exact"/>
        <w:rPr>
          <w:rStyle w:val="FontStyle92"/>
          <w:rFonts w:ascii="Arial" w:hAnsi="Arial" w:cs="Arial"/>
        </w:rPr>
      </w:pPr>
    </w:p>
    <w:p w:rsidR="009220DB" w:rsidRPr="004232BE" w:rsidRDefault="009220DB">
      <w:pPr>
        <w:pStyle w:val="Style72"/>
        <w:widowControl/>
        <w:spacing w:before="178" w:line="413" w:lineRule="exact"/>
        <w:rPr>
          <w:rStyle w:val="FontStyle92"/>
          <w:rFonts w:ascii="Arial" w:hAnsi="Arial" w:cs="Arial"/>
        </w:rPr>
      </w:pPr>
      <w:r w:rsidRPr="004232BE">
        <w:rPr>
          <w:rStyle w:val="FontStyle92"/>
          <w:rFonts w:ascii="Arial" w:hAnsi="Arial" w:cs="Arial"/>
        </w:rPr>
        <w:lastRenderedPageBreak/>
        <w:t>ST 04.05.00</w:t>
      </w:r>
    </w:p>
    <w:p w:rsidR="009220DB" w:rsidRPr="004232BE" w:rsidRDefault="009220DB">
      <w:pPr>
        <w:pStyle w:val="Style72"/>
        <w:widowControl/>
        <w:spacing w:line="413" w:lineRule="exact"/>
        <w:rPr>
          <w:rStyle w:val="FontStyle92"/>
          <w:rFonts w:ascii="Arial" w:hAnsi="Arial" w:cs="Arial"/>
        </w:rPr>
      </w:pPr>
      <w:r w:rsidRPr="004232BE">
        <w:rPr>
          <w:rStyle w:val="FontStyle92"/>
          <w:rFonts w:ascii="Arial" w:hAnsi="Arial" w:cs="Arial"/>
        </w:rPr>
        <w:t>SPECYFIKACJA TECHNICZNA WYKONANIA I</w:t>
      </w:r>
    </w:p>
    <w:p w:rsidR="009220DB" w:rsidRPr="004232BE" w:rsidRDefault="009220DB">
      <w:pPr>
        <w:pStyle w:val="Style72"/>
        <w:widowControl/>
        <w:spacing w:line="413" w:lineRule="exact"/>
        <w:rPr>
          <w:rStyle w:val="FontStyle92"/>
          <w:rFonts w:ascii="Arial" w:hAnsi="Arial" w:cs="Arial"/>
        </w:rPr>
      </w:pPr>
      <w:r w:rsidRPr="004232BE">
        <w:rPr>
          <w:rStyle w:val="FontStyle92"/>
          <w:rFonts w:ascii="Arial" w:hAnsi="Arial" w:cs="Arial"/>
        </w:rPr>
        <w:t>ODBIORU ROBOT</w:t>
      </w:r>
    </w:p>
    <w:p w:rsidR="009220DB" w:rsidRPr="004232BE" w:rsidRDefault="009220DB">
      <w:pPr>
        <w:pStyle w:val="Style72"/>
        <w:widowControl/>
        <w:spacing w:line="418" w:lineRule="exact"/>
        <w:ind w:right="10"/>
        <w:rPr>
          <w:rStyle w:val="FontStyle92"/>
          <w:rFonts w:ascii="Arial" w:hAnsi="Arial" w:cs="Arial"/>
        </w:rPr>
      </w:pPr>
      <w:r w:rsidRPr="004232BE">
        <w:rPr>
          <w:rStyle w:val="FontStyle92"/>
          <w:rFonts w:ascii="Arial" w:hAnsi="Arial" w:cs="Arial"/>
        </w:rPr>
        <w:t>ROBOTY BUDOWLANE WYKOŃCZENIOWE</w:t>
      </w:r>
    </w:p>
    <w:p w:rsidR="00187A67" w:rsidRDefault="00187A67">
      <w:pPr>
        <w:pStyle w:val="Style42"/>
        <w:widowControl/>
        <w:spacing w:line="418" w:lineRule="exact"/>
        <w:ind w:left="2726" w:right="2722" w:firstLine="0"/>
        <w:jc w:val="center"/>
        <w:rPr>
          <w:rStyle w:val="FontStyle92"/>
          <w:rFonts w:ascii="Arial" w:hAnsi="Arial" w:cs="Arial"/>
        </w:rPr>
      </w:pPr>
      <w:r>
        <w:rPr>
          <w:rStyle w:val="FontStyle92"/>
          <w:rFonts w:ascii="Arial" w:hAnsi="Arial" w:cs="Arial"/>
        </w:rPr>
        <w:t>POZOSTAŁE</w:t>
      </w:r>
    </w:p>
    <w:p w:rsidR="009220DB" w:rsidRPr="004232BE" w:rsidRDefault="009220DB" w:rsidP="00187A67">
      <w:pPr>
        <w:pStyle w:val="Style42"/>
        <w:widowControl/>
        <w:spacing w:line="418" w:lineRule="exact"/>
        <w:ind w:left="2726" w:right="2722" w:firstLine="0"/>
        <w:rPr>
          <w:rStyle w:val="FontStyle92"/>
          <w:rFonts w:ascii="Arial" w:hAnsi="Arial" w:cs="Arial"/>
        </w:rPr>
      </w:pPr>
      <w:r w:rsidRPr="004232BE">
        <w:rPr>
          <w:rStyle w:val="FontStyle92"/>
          <w:rFonts w:ascii="Arial" w:hAnsi="Arial" w:cs="Arial"/>
        </w:rPr>
        <w:t xml:space="preserve">(CPV) 45 </w:t>
      </w:r>
      <w:proofErr w:type="spellStart"/>
      <w:r w:rsidRPr="004232BE">
        <w:rPr>
          <w:rStyle w:val="FontStyle92"/>
          <w:rFonts w:ascii="Arial" w:hAnsi="Arial" w:cs="Arial"/>
        </w:rPr>
        <w:t>45</w:t>
      </w:r>
      <w:proofErr w:type="spellEnd"/>
      <w:r w:rsidRPr="004232BE">
        <w:rPr>
          <w:rStyle w:val="FontStyle92"/>
          <w:rFonts w:ascii="Arial" w:hAnsi="Arial" w:cs="Arial"/>
        </w:rPr>
        <w:t xml:space="preserve"> 00 0-6</w:t>
      </w:r>
    </w:p>
    <w:p w:rsidR="009220DB" w:rsidRPr="004232BE" w:rsidRDefault="009220DB">
      <w:pPr>
        <w:pStyle w:val="Style75"/>
        <w:widowControl/>
        <w:spacing w:line="240" w:lineRule="exact"/>
        <w:ind w:firstLine="0"/>
        <w:rPr>
          <w:rFonts w:ascii="Arial" w:hAnsi="Arial" w:cs="Arial"/>
          <w:sz w:val="20"/>
          <w:szCs w:val="20"/>
        </w:rPr>
      </w:pPr>
    </w:p>
    <w:p w:rsidR="009220DB" w:rsidRPr="004232BE" w:rsidRDefault="009220DB">
      <w:pPr>
        <w:pStyle w:val="Style75"/>
        <w:widowControl/>
        <w:tabs>
          <w:tab w:val="left" w:pos="221"/>
        </w:tabs>
        <w:spacing w:before="182" w:line="240" w:lineRule="auto"/>
        <w:ind w:firstLine="0"/>
        <w:rPr>
          <w:rStyle w:val="FontStyle95"/>
          <w:rFonts w:ascii="Arial" w:hAnsi="Arial" w:cs="Arial"/>
        </w:rPr>
      </w:pPr>
      <w:r w:rsidRPr="004232BE">
        <w:rPr>
          <w:rStyle w:val="FontStyle95"/>
          <w:rFonts w:ascii="Arial" w:hAnsi="Arial" w:cs="Arial"/>
        </w:rPr>
        <w:t>1.</w:t>
      </w:r>
      <w:r w:rsidRPr="004232BE">
        <w:rPr>
          <w:rStyle w:val="FontStyle95"/>
          <w:rFonts w:ascii="Arial" w:hAnsi="Arial" w:cs="Arial"/>
        </w:rPr>
        <w:tab/>
        <w:t>WSTĘP</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43" w:line="274" w:lineRule="exact"/>
        <w:rPr>
          <w:rStyle w:val="FontStyle95"/>
          <w:rFonts w:ascii="Arial" w:hAnsi="Arial" w:cs="Arial"/>
        </w:rPr>
      </w:pPr>
      <w:r w:rsidRPr="004232BE">
        <w:rPr>
          <w:rStyle w:val="FontStyle95"/>
          <w:rFonts w:ascii="Arial" w:hAnsi="Arial" w:cs="Arial"/>
        </w:rPr>
        <w:t>1.1 Przedmiot ST</w:t>
      </w:r>
    </w:p>
    <w:p w:rsidR="009220DB" w:rsidRPr="004232BE" w:rsidRDefault="009220DB">
      <w:pPr>
        <w:pStyle w:val="Style39"/>
        <w:widowControl/>
        <w:spacing w:line="274" w:lineRule="exact"/>
        <w:ind w:right="10"/>
        <w:rPr>
          <w:rStyle w:val="FontStyle96"/>
          <w:rFonts w:ascii="Arial" w:hAnsi="Arial" w:cs="Arial"/>
        </w:rPr>
      </w:pPr>
      <w:r w:rsidRPr="004232BE">
        <w:rPr>
          <w:rStyle w:val="FontStyle96"/>
          <w:rFonts w:ascii="Arial" w:hAnsi="Arial" w:cs="Arial"/>
        </w:rPr>
        <w:t>Przedmiotem niniejszej specyfikacji technicznej (ST) są wymagania dotyczące wykonania i odbioru robót wykończeniowych - montażowo - kowalsko - ślusarskich.</w:t>
      </w:r>
    </w:p>
    <w:p w:rsidR="009220DB" w:rsidRPr="004232BE" w:rsidRDefault="009220DB" w:rsidP="009220DB">
      <w:pPr>
        <w:pStyle w:val="Style75"/>
        <w:widowControl/>
        <w:numPr>
          <w:ilvl w:val="0"/>
          <w:numId w:val="401"/>
        </w:numPr>
        <w:tabs>
          <w:tab w:val="left" w:pos="398"/>
        </w:tabs>
        <w:ind w:firstLine="0"/>
        <w:rPr>
          <w:rStyle w:val="FontStyle95"/>
          <w:rFonts w:ascii="Arial" w:hAnsi="Arial" w:cs="Arial"/>
        </w:rPr>
      </w:pPr>
      <w:r w:rsidRPr="004232BE">
        <w:rPr>
          <w:rStyle w:val="FontStyle95"/>
          <w:rFonts w:ascii="Arial" w:hAnsi="Arial" w:cs="Arial"/>
        </w:rPr>
        <w:t>Zakres stosowania ST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Specyfikacja techniczna stosowana jest jako dokument przetargowy i kontraktowy przy zlecaniu i realizacji robót wymienionych w pkt. 1.1.</w:t>
      </w:r>
    </w:p>
    <w:p w:rsidR="009220DB" w:rsidRPr="004232BE" w:rsidRDefault="009220DB" w:rsidP="009220DB">
      <w:pPr>
        <w:pStyle w:val="Style75"/>
        <w:widowControl/>
        <w:numPr>
          <w:ilvl w:val="0"/>
          <w:numId w:val="402"/>
        </w:numPr>
        <w:tabs>
          <w:tab w:val="left" w:pos="398"/>
        </w:tabs>
        <w:ind w:firstLine="0"/>
        <w:rPr>
          <w:rStyle w:val="FontStyle95"/>
          <w:rFonts w:ascii="Arial" w:hAnsi="Arial" w:cs="Arial"/>
        </w:rPr>
      </w:pPr>
      <w:r w:rsidRPr="004232BE">
        <w:rPr>
          <w:rStyle w:val="FontStyle95"/>
          <w:rFonts w:ascii="Arial" w:hAnsi="Arial" w:cs="Arial"/>
        </w:rPr>
        <w:t>Zakres robót objętych ST</w:t>
      </w:r>
    </w:p>
    <w:p w:rsidR="009220DB" w:rsidRPr="004232BE" w:rsidRDefault="009220DB" w:rsidP="00187A67">
      <w:pPr>
        <w:pStyle w:val="Style39"/>
        <w:widowControl/>
        <w:spacing w:line="274" w:lineRule="exact"/>
        <w:jc w:val="left"/>
        <w:rPr>
          <w:rStyle w:val="FontStyle96"/>
          <w:rFonts w:ascii="Arial" w:hAnsi="Arial" w:cs="Arial"/>
        </w:rPr>
      </w:pPr>
      <w:r w:rsidRPr="004232BE">
        <w:rPr>
          <w:rStyle w:val="FontStyle96"/>
          <w:rFonts w:ascii="Arial" w:hAnsi="Arial" w:cs="Arial"/>
        </w:rPr>
        <w:t>W      skład     niniejszej      części      ST     wchodzą     następujące roboty:</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roboty ślusarskie,</w:t>
      </w:r>
    </w:p>
    <w:p w:rsidR="009220DB" w:rsidRPr="004232BE" w:rsidRDefault="009220DB" w:rsidP="009220DB">
      <w:pPr>
        <w:pStyle w:val="Style58"/>
        <w:widowControl/>
        <w:numPr>
          <w:ilvl w:val="0"/>
          <w:numId w:val="150"/>
        </w:numPr>
        <w:tabs>
          <w:tab w:val="left" w:pos="134"/>
        </w:tabs>
        <w:spacing w:line="274" w:lineRule="exact"/>
        <w:rPr>
          <w:rStyle w:val="FontStyle96"/>
          <w:rFonts w:ascii="Arial" w:hAnsi="Arial" w:cs="Arial"/>
        </w:rPr>
      </w:pPr>
      <w:r w:rsidRPr="004232BE">
        <w:rPr>
          <w:rStyle w:val="FontStyle96"/>
          <w:rFonts w:ascii="Arial" w:hAnsi="Arial" w:cs="Arial"/>
        </w:rPr>
        <w:t>osadzenie balustrad</w:t>
      </w:r>
    </w:p>
    <w:p w:rsidR="009220DB" w:rsidRPr="004232BE" w:rsidRDefault="009220DB">
      <w:pPr>
        <w:pStyle w:val="Style75"/>
        <w:widowControl/>
        <w:spacing w:line="240" w:lineRule="exact"/>
        <w:ind w:firstLine="0"/>
        <w:rPr>
          <w:rFonts w:ascii="Arial" w:hAnsi="Arial" w:cs="Arial"/>
          <w:sz w:val="20"/>
          <w:szCs w:val="20"/>
        </w:rPr>
      </w:pPr>
    </w:p>
    <w:p w:rsidR="009220DB" w:rsidRPr="004232BE" w:rsidRDefault="009220DB">
      <w:pPr>
        <w:pStyle w:val="Style75"/>
        <w:widowControl/>
        <w:tabs>
          <w:tab w:val="left" w:pos="418"/>
        </w:tabs>
        <w:spacing w:before="58" w:line="240" w:lineRule="auto"/>
        <w:ind w:firstLine="0"/>
        <w:rPr>
          <w:rStyle w:val="FontStyle95"/>
          <w:rFonts w:ascii="Arial" w:hAnsi="Arial" w:cs="Arial"/>
        </w:rPr>
      </w:pPr>
      <w:r w:rsidRPr="004232BE">
        <w:rPr>
          <w:rStyle w:val="FontStyle95"/>
          <w:rFonts w:ascii="Arial" w:hAnsi="Arial" w:cs="Arial"/>
        </w:rPr>
        <w:t>2.</w:t>
      </w:r>
      <w:r w:rsidRPr="004232BE">
        <w:rPr>
          <w:rStyle w:val="FontStyle95"/>
          <w:rFonts w:ascii="Arial" w:hAnsi="Arial" w:cs="Arial"/>
        </w:rPr>
        <w:tab/>
        <w:t>MATERIAŁY</w:t>
      </w:r>
    </w:p>
    <w:p w:rsidR="009220DB" w:rsidRPr="004232BE" w:rsidRDefault="009220DB" w:rsidP="009220DB">
      <w:pPr>
        <w:pStyle w:val="Style75"/>
        <w:widowControl/>
        <w:numPr>
          <w:ilvl w:val="0"/>
          <w:numId w:val="403"/>
        </w:numPr>
        <w:tabs>
          <w:tab w:val="left" w:pos="422"/>
        </w:tabs>
        <w:spacing w:before="29" w:line="240" w:lineRule="auto"/>
        <w:ind w:firstLine="0"/>
        <w:rPr>
          <w:rStyle w:val="FontStyle95"/>
          <w:rFonts w:ascii="Arial" w:hAnsi="Arial" w:cs="Arial"/>
        </w:rPr>
      </w:pPr>
      <w:r w:rsidRPr="004232BE">
        <w:rPr>
          <w:rStyle w:val="FontStyle95"/>
          <w:rFonts w:ascii="Arial" w:hAnsi="Arial" w:cs="Arial"/>
        </w:rPr>
        <w:t>Ogólne wymagania dotyczące materiałów</w:t>
      </w:r>
    </w:p>
    <w:p w:rsidR="009220DB" w:rsidRPr="004232BE" w:rsidRDefault="009220DB">
      <w:pPr>
        <w:pStyle w:val="Style39"/>
        <w:widowControl/>
        <w:spacing w:line="278" w:lineRule="exact"/>
        <w:rPr>
          <w:rStyle w:val="FontStyle96"/>
          <w:rFonts w:ascii="Arial" w:hAnsi="Arial" w:cs="Arial"/>
        </w:rPr>
      </w:pPr>
      <w:r w:rsidRPr="004232BE">
        <w:rPr>
          <w:rStyle w:val="FontStyle96"/>
          <w:rFonts w:ascii="Arial" w:hAnsi="Arial" w:cs="Arial"/>
        </w:rPr>
        <w:t>Ogólne wymagania dotyczące materiałów, ich pozyskania oraz składowania podano w ST.00.01.00 Wymagania ogólne - pkt. 2.</w:t>
      </w:r>
    </w:p>
    <w:p w:rsidR="009220DB" w:rsidRPr="004232BE" w:rsidRDefault="009220DB" w:rsidP="009220DB">
      <w:pPr>
        <w:pStyle w:val="Style75"/>
        <w:widowControl/>
        <w:numPr>
          <w:ilvl w:val="0"/>
          <w:numId w:val="404"/>
        </w:numPr>
        <w:tabs>
          <w:tab w:val="left" w:pos="422"/>
        </w:tabs>
        <w:spacing w:line="278" w:lineRule="exact"/>
        <w:ind w:firstLine="0"/>
        <w:rPr>
          <w:rStyle w:val="FontStyle95"/>
          <w:rFonts w:ascii="Arial" w:hAnsi="Arial" w:cs="Arial"/>
        </w:rPr>
      </w:pPr>
      <w:r w:rsidRPr="004232BE">
        <w:rPr>
          <w:rStyle w:val="FontStyle95"/>
          <w:rFonts w:ascii="Arial" w:hAnsi="Arial" w:cs="Arial"/>
        </w:rPr>
        <w:t>Szczegółowe wymagania dotyczące materiałów</w:t>
      </w:r>
    </w:p>
    <w:p w:rsidR="009220DB" w:rsidRPr="004232BE" w:rsidRDefault="009220DB">
      <w:pPr>
        <w:pStyle w:val="Style39"/>
        <w:widowControl/>
        <w:spacing w:before="53" w:line="274" w:lineRule="exact"/>
        <w:ind w:right="5"/>
        <w:rPr>
          <w:rStyle w:val="FontStyle96"/>
          <w:rFonts w:ascii="Arial" w:hAnsi="Arial" w:cs="Arial"/>
        </w:rPr>
      </w:pPr>
      <w:r w:rsidRPr="004232BE">
        <w:rPr>
          <w:rStyle w:val="FontStyle96"/>
          <w:rFonts w:ascii="Arial" w:hAnsi="Arial" w:cs="Arial"/>
        </w:rPr>
        <w:t>Ze względu na charakter robót w niniejszej specyfikacji podano materiały i wyroby do wykonania</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wskazanych robót, które obejmują:</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balustrady wewnętrzne ,</w:t>
      </w:r>
    </w:p>
    <w:p w:rsidR="009220DB" w:rsidRPr="004232BE" w:rsidRDefault="009220DB" w:rsidP="009220DB">
      <w:pPr>
        <w:pStyle w:val="Style58"/>
        <w:widowControl/>
        <w:numPr>
          <w:ilvl w:val="0"/>
          <w:numId w:val="190"/>
        </w:numPr>
        <w:tabs>
          <w:tab w:val="left" w:pos="120"/>
        </w:tabs>
        <w:spacing w:line="274" w:lineRule="exact"/>
        <w:ind w:right="461"/>
        <w:rPr>
          <w:rStyle w:val="FontStyle96"/>
          <w:rFonts w:ascii="Arial" w:hAnsi="Arial" w:cs="Arial"/>
        </w:rPr>
      </w:pPr>
      <w:r w:rsidRPr="004232BE">
        <w:rPr>
          <w:rStyle w:val="FontStyle96"/>
          <w:rFonts w:ascii="Arial" w:hAnsi="Arial" w:cs="Arial"/>
        </w:rPr>
        <w:t>biały montaż: miski ustępowe, pisuary, umywalki, brodziki, natryski. Szczegółowe wymagania dotyczące rozwiązań materiałowych wg projektu wnętrz.</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38" w:line="274" w:lineRule="exact"/>
        <w:rPr>
          <w:rStyle w:val="FontStyle95"/>
          <w:rFonts w:ascii="Arial" w:hAnsi="Arial" w:cs="Arial"/>
        </w:rPr>
      </w:pPr>
      <w:r w:rsidRPr="004232BE">
        <w:rPr>
          <w:rStyle w:val="FontStyle95"/>
          <w:rFonts w:ascii="Arial" w:hAnsi="Arial" w:cs="Arial"/>
        </w:rPr>
        <w:t>3. SPRZĘT</w:t>
      </w:r>
    </w:p>
    <w:p w:rsidR="009220DB" w:rsidRPr="004232BE" w:rsidRDefault="009220DB">
      <w:pPr>
        <w:pStyle w:val="Style30"/>
        <w:widowControl/>
        <w:tabs>
          <w:tab w:val="left" w:pos="422"/>
        </w:tabs>
        <w:spacing w:line="274" w:lineRule="exact"/>
        <w:jc w:val="left"/>
        <w:rPr>
          <w:rStyle w:val="FontStyle95"/>
          <w:rFonts w:ascii="Arial" w:hAnsi="Arial" w:cs="Arial"/>
        </w:rPr>
      </w:pPr>
      <w:r w:rsidRPr="004232BE">
        <w:rPr>
          <w:rStyle w:val="FontStyle95"/>
          <w:rFonts w:ascii="Arial" w:hAnsi="Arial" w:cs="Arial"/>
        </w:rPr>
        <w:t>3.1.</w:t>
      </w:r>
      <w:r w:rsidRPr="004232BE">
        <w:rPr>
          <w:rStyle w:val="FontStyle95"/>
          <w:rFonts w:ascii="Arial" w:hAnsi="Arial" w:cs="Arial"/>
        </w:rPr>
        <w:tab/>
        <w:t>Ogólne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sprzętu podano w ST.00.01.00 Wymagania ogólne - pkt.</w:t>
      </w:r>
    </w:p>
    <w:p w:rsidR="009220DB" w:rsidRPr="004232BE" w:rsidRDefault="009220DB">
      <w:pPr>
        <w:pStyle w:val="Style58"/>
        <w:widowControl/>
        <w:spacing w:line="274" w:lineRule="exact"/>
        <w:rPr>
          <w:rStyle w:val="FontStyle96"/>
          <w:rFonts w:ascii="Arial" w:hAnsi="Arial" w:cs="Arial"/>
        </w:rPr>
      </w:pPr>
      <w:r w:rsidRPr="004232BE">
        <w:rPr>
          <w:rStyle w:val="FontStyle96"/>
          <w:rFonts w:ascii="Arial" w:hAnsi="Arial" w:cs="Arial"/>
        </w:rPr>
        <w:t>3.</w:t>
      </w:r>
    </w:p>
    <w:p w:rsidR="009220DB" w:rsidRPr="004232BE" w:rsidRDefault="009220DB">
      <w:pPr>
        <w:pStyle w:val="Style30"/>
        <w:widowControl/>
        <w:tabs>
          <w:tab w:val="left" w:pos="422"/>
        </w:tabs>
        <w:spacing w:before="5" w:line="274" w:lineRule="exact"/>
        <w:jc w:val="left"/>
        <w:rPr>
          <w:rStyle w:val="FontStyle95"/>
          <w:rFonts w:ascii="Arial" w:hAnsi="Arial" w:cs="Arial"/>
        </w:rPr>
      </w:pPr>
      <w:r w:rsidRPr="004232BE">
        <w:rPr>
          <w:rStyle w:val="FontStyle95"/>
          <w:rFonts w:ascii="Arial" w:hAnsi="Arial" w:cs="Arial"/>
        </w:rPr>
        <w:t>3.2.</w:t>
      </w:r>
      <w:r w:rsidRPr="004232BE">
        <w:rPr>
          <w:rStyle w:val="FontStyle95"/>
          <w:rFonts w:ascii="Arial" w:hAnsi="Arial" w:cs="Arial"/>
        </w:rPr>
        <w:tab/>
        <w:t>Szczególne wymagania dotyczące sprzętu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Wykonawca przystępujący do wykonania robót, powinien wykazać się możliwością korzystania z elektronarzędzi i drobnego sprzętu budowlanego.</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50"/>
        </w:tabs>
        <w:spacing w:before="38" w:line="274" w:lineRule="exact"/>
        <w:jc w:val="left"/>
        <w:rPr>
          <w:rStyle w:val="FontStyle95"/>
          <w:rFonts w:ascii="Arial" w:hAnsi="Arial" w:cs="Arial"/>
        </w:rPr>
      </w:pPr>
      <w:r w:rsidRPr="004232BE">
        <w:rPr>
          <w:rStyle w:val="FontStyle95"/>
          <w:rFonts w:ascii="Arial" w:hAnsi="Arial" w:cs="Arial"/>
        </w:rPr>
        <w:t>4.</w:t>
      </w:r>
      <w:r w:rsidRPr="004232BE">
        <w:rPr>
          <w:rStyle w:val="FontStyle95"/>
          <w:rFonts w:ascii="Arial" w:hAnsi="Arial" w:cs="Arial"/>
        </w:rPr>
        <w:tab/>
        <w:t>TRANSPORT</w:t>
      </w:r>
    </w:p>
    <w:p w:rsidR="009220DB" w:rsidRPr="004232BE" w:rsidRDefault="009220DB" w:rsidP="009220DB">
      <w:pPr>
        <w:pStyle w:val="Style30"/>
        <w:widowControl/>
        <w:numPr>
          <w:ilvl w:val="0"/>
          <w:numId w:val="405"/>
        </w:numPr>
        <w:tabs>
          <w:tab w:val="left" w:pos="418"/>
        </w:tabs>
        <w:spacing w:line="274" w:lineRule="exact"/>
        <w:jc w:val="left"/>
        <w:rPr>
          <w:rStyle w:val="FontStyle95"/>
          <w:rFonts w:ascii="Arial" w:hAnsi="Arial" w:cs="Arial"/>
        </w:rPr>
      </w:pPr>
      <w:r w:rsidRPr="004232BE">
        <w:rPr>
          <w:rStyle w:val="FontStyle95"/>
          <w:rFonts w:ascii="Arial" w:hAnsi="Arial" w:cs="Arial"/>
        </w:rPr>
        <w:t>Ogólne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wymagania dotyczące transportu podano w ST.00.01.00 Wymagania ogólne -</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pkt. 4.</w:t>
      </w:r>
    </w:p>
    <w:p w:rsidR="009220DB" w:rsidRPr="004232BE" w:rsidRDefault="009220DB" w:rsidP="009220DB">
      <w:pPr>
        <w:pStyle w:val="Style30"/>
        <w:widowControl/>
        <w:numPr>
          <w:ilvl w:val="0"/>
          <w:numId w:val="406"/>
        </w:numPr>
        <w:tabs>
          <w:tab w:val="left" w:pos="418"/>
        </w:tabs>
        <w:spacing w:before="5" w:line="274" w:lineRule="exact"/>
        <w:jc w:val="left"/>
        <w:rPr>
          <w:rStyle w:val="FontStyle95"/>
          <w:rFonts w:ascii="Arial" w:hAnsi="Arial" w:cs="Arial"/>
        </w:rPr>
      </w:pPr>
      <w:r w:rsidRPr="004232BE">
        <w:rPr>
          <w:rStyle w:val="FontStyle95"/>
          <w:rFonts w:ascii="Arial" w:hAnsi="Arial" w:cs="Arial"/>
        </w:rPr>
        <w:t>Szczególne wymagania dotyczące transportu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lastRenderedPageBreak/>
        <w:t>Przechowywanie materiałów powinno odbywać się w magazynach półotwartych lub zamkniętych, suchych i przewiewnych, zabezpieczonych przed opadami atmosferycznymi. Środki transportu powinny zabezpieczać materiały przed wpływami atmosferycznymi a elementy powlekane przed uszkodzeniem.</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50"/>
        </w:tabs>
        <w:spacing w:before="58"/>
        <w:jc w:val="left"/>
        <w:rPr>
          <w:rStyle w:val="FontStyle95"/>
          <w:rFonts w:ascii="Arial" w:hAnsi="Arial" w:cs="Arial"/>
        </w:rPr>
      </w:pPr>
      <w:r w:rsidRPr="004232BE">
        <w:rPr>
          <w:rStyle w:val="FontStyle95"/>
          <w:rFonts w:ascii="Arial" w:hAnsi="Arial" w:cs="Arial"/>
        </w:rPr>
        <w:t>5.</w:t>
      </w:r>
      <w:r w:rsidRPr="004232BE">
        <w:rPr>
          <w:rStyle w:val="FontStyle95"/>
          <w:rFonts w:ascii="Arial" w:hAnsi="Arial" w:cs="Arial"/>
        </w:rPr>
        <w:tab/>
        <w:t>WYKONANIE ROBOT</w:t>
      </w:r>
    </w:p>
    <w:p w:rsidR="009220DB" w:rsidRPr="004232BE" w:rsidRDefault="009220DB" w:rsidP="009220DB">
      <w:pPr>
        <w:pStyle w:val="Style30"/>
        <w:widowControl/>
        <w:numPr>
          <w:ilvl w:val="0"/>
          <w:numId w:val="407"/>
        </w:numPr>
        <w:tabs>
          <w:tab w:val="left" w:pos="418"/>
        </w:tabs>
        <w:spacing w:before="5" w:line="274" w:lineRule="exact"/>
        <w:jc w:val="left"/>
        <w:rPr>
          <w:rStyle w:val="FontStyle95"/>
          <w:rFonts w:ascii="Arial" w:hAnsi="Arial" w:cs="Arial"/>
        </w:rPr>
      </w:pPr>
      <w:r w:rsidRPr="004232BE">
        <w:rPr>
          <w:rStyle w:val="FontStyle95"/>
          <w:rFonts w:ascii="Arial" w:hAnsi="Arial" w:cs="Arial"/>
        </w:rPr>
        <w:t>Ogólne zasady wykonania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wykonania robót podano w ST.00.01.00 Wymagania ogólne - pkt. 5.</w:t>
      </w:r>
    </w:p>
    <w:p w:rsidR="009220DB" w:rsidRPr="004232BE" w:rsidRDefault="009220DB" w:rsidP="009220DB">
      <w:pPr>
        <w:pStyle w:val="Style30"/>
        <w:widowControl/>
        <w:numPr>
          <w:ilvl w:val="0"/>
          <w:numId w:val="408"/>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wykonania robót</w:t>
      </w:r>
    </w:p>
    <w:p w:rsidR="009220DB" w:rsidRPr="004232BE" w:rsidRDefault="009220DB">
      <w:pPr>
        <w:pStyle w:val="Style39"/>
        <w:widowControl/>
        <w:spacing w:line="274" w:lineRule="exact"/>
        <w:ind w:right="5"/>
        <w:rPr>
          <w:rStyle w:val="FontStyle96"/>
          <w:rFonts w:ascii="Arial" w:hAnsi="Arial" w:cs="Arial"/>
        </w:rPr>
      </w:pPr>
      <w:r w:rsidRPr="004232BE">
        <w:rPr>
          <w:rStyle w:val="FontStyle96"/>
          <w:rFonts w:ascii="Arial" w:hAnsi="Arial" w:cs="Arial"/>
        </w:rPr>
        <w:t>Przy wykonywaniu prac montażowych należy przestrzegać zasad podanych w normie PN-8841-11. Przed przystąpieniem do montażu należy sprawdzić:</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rodzaje i wymiary przekrojów składanych elementów,</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wymiary gotowego wyrobu,</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prawidłowość wykonania połączeń,</w:t>
      </w:r>
    </w:p>
    <w:p w:rsidR="009220DB" w:rsidRPr="004232BE" w:rsidRDefault="009220DB" w:rsidP="009220DB">
      <w:pPr>
        <w:pStyle w:val="Style58"/>
        <w:widowControl/>
        <w:numPr>
          <w:ilvl w:val="0"/>
          <w:numId w:val="190"/>
        </w:numPr>
        <w:tabs>
          <w:tab w:val="left" w:pos="120"/>
        </w:tabs>
        <w:spacing w:line="274" w:lineRule="exact"/>
        <w:ind w:right="3686"/>
        <w:rPr>
          <w:rStyle w:val="FontStyle96"/>
          <w:rFonts w:ascii="Arial" w:hAnsi="Arial" w:cs="Arial"/>
        </w:rPr>
      </w:pPr>
      <w:r w:rsidRPr="004232BE">
        <w:rPr>
          <w:rStyle w:val="FontStyle96"/>
          <w:rFonts w:ascii="Arial" w:hAnsi="Arial" w:cs="Arial"/>
        </w:rPr>
        <w:t>jakość wykonania powłok wykończeniowych. Prace montażowe dotyczą:</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przygotowanie zabezpieczeń montażowych,</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sprawdzenie miejsc mocowania,</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wykonanie otworów kotwiących,</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montaż i kotwienie,</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naprawy drobnych uszkodzeń powłok,</w:t>
      </w:r>
    </w:p>
    <w:p w:rsidR="009220DB" w:rsidRPr="004232BE" w:rsidRDefault="009220DB" w:rsidP="009220DB">
      <w:pPr>
        <w:pStyle w:val="Style58"/>
        <w:widowControl/>
        <w:numPr>
          <w:ilvl w:val="0"/>
          <w:numId w:val="190"/>
        </w:numPr>
        <w:tabs>
          <w:tab w:val="left" w:pos="120"/>
        </w:tabs>
        <w:spacing w:line="274" w:lineRule="exact"/>
        <w:rPr>
          <w:rStyle w:val="FontStyle96"/>
          <w:rFonts w:ascii="Arial" w:hAnsi="Arial" w:cs="Arial"/>
        </w:rPr>
      </w:pPr>
      <w:r w:rsidRPr="004232BE">
        <w:rPr>
          <w:rStyle w:val="FontStyle96"/>
          <w:rFonts w:ascii="Arial" w:hAnsi="Arial" w:cs="Arial"/>
        </w:rPr>
        <w:t>usunięcie zabezpieczeń.</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Elementy ślusarsko-kowalskie należy zamocować do podłoża w sposób trwały, zapewniający przeniesienie obciążeń wymaganych w normach i przepisach. Śruby kotwiące nie mogą być widoczne na zewnątrz elementu i nie mogą być dostępne do odkręcenia przez osoby postronne. W przypadku mocowań odległych krawędzi zaleca się stosować kołki rozporowe a przy krawędziach należy zastosować kotwy chemiczne (wklejane).</w:t>
      </w:r>
    </w:p>
    <w:p w:rsidR="009220DB" w:rsidRPr="004232BE" w:rsidRDefault="009220DB">
      <w:pPr>
        <w:pStyle w:val="Style31"/>
        <w:widowControl/>
        <w:spacing w:before="53" w:line="240" w:lineRule="auto"/>
        <w:rPr>
          <w:rStyle w:val="FontStyle95"/>
          <w:rFonts w:ascii="Arial" w:hAnsi="Arial" w:cs="Arial"/>
        </w:rPr>
      </w:pPr>
      <w:r w:rsidRPr="004232BE">
        <w:rPr>
          <w:rStyle w:val="FontStyle95"/>
          <w:rFonts w:ascii="Arial" w:hAnsi="Arial" w:cs="Arial"/>
        </w:rPr>
        <w:t>6.   KONTROLA JAKOŚCI ROBOT</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8"/>
        </w:tabs>
        <w:spacing w:before="43" w:line="274" w:lineRule="exact"/>
        <w:jc w:val="left"/>
        <w:rPr>
          <w:rStyle w:val="FontStyle95"/>
          <w:rFonts w:ascii="Arial" w:hAnsi="Arial" w:cs="Arial"/>
        </w:rPr>
      </w:pPr>
      <w:r w:rsidRPr="004232BE">
        <w:rPr>
          <w:rStyle w:val="FontStyle95"/>
          <w:rFonts w:ascii="Arial" w:hAnsi="Arial" w:cs="Arial"/>
        </w:rPr>
        <w:t>6.1.</w:t>
      </w:r>
      <w:r w:rsidRPr="004232BE">
        <w:rPr>
          <w:rStyle w:val="FontStyle95"/>
          <w:rFonts w:ascii="Arial" w:hAnsi="Arial" w:cs="Arial"/>
        </w:rPr>
        <w:tab/>
        <w:t>Ogólne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kontroli jakości robót podano w ST.00.01.00 Wymagania ogólne - pkt.</w:t>
      </w:r>
    </w:p>
    <w:p w:rsidR="009220DB" w:rsidRPr="004232BE" w:rsidRDefault="009220DB">
      <w:pPr>
        <w:pStyle w:val="Style58"/>
        <w:widowControl/>
        <w:spacing w:line="274" w:lineRule="exact"/>
        <w:rPr>
          <w:rStyle w:val="FontStyle96"/>
          <w:rFonts w:ascii="Arial" w:hAnsi="Arial" w:cs="Arial"/>
        </w:rPr>
      </w:pPr>
      <w:r w:rsidRPr="004232BE">
        <w:rPr>
          <w:rStyle w:val="FontStyle96"/>
          <w:rFonts w:ascii="Arial" w:hAnsi="Arial" w:cs="Arial"/>
        </w:rPr>
        <w:t>6.</w:t>
      </w:r>
    </w:p>
    <w:p w:rsidR="009220DB" w:rsidRPr="004232BE" w:rsidRDefault="009220DB">
      <w:pPr>
        <w:pStyle w:val="Style30"/>
        <w:widowControl/>
        <w:tabs>
          <w:tab w:val="left" w:pos="418"/>
        </w:tabs>
        <w:spacing w:before="10" w:line="274" w:lineRule="exact"/>
        <w:jc w:val="left"/>
        <w:rPr>
          <w:rStyle w:val="FontStyle95"/>
          <w:rFonts w:ascii="Arial" w:hAnsi="Arial" w:cs="Arial"/>
        </w:rPr>
      </w:pPr>
      <w:r w:rsidRPr="004232BE">
        <w:rPr>
          <w:rStyle w:val="FontStyle95"/>
          <w:rFonts w:ascii="Arial" w:hAnsi="Arial" w:cs="Arial"/>
        </w:rPr>
        <w:t>6.2.</w:t>
      </w:r>
      <w:r w:rsidRPr="004232BE">
        <w:rPr>
          <w:rStyle w:val="FontStyle95"/>
          <w:rFonts w:ascii="Arial" w:hAnsi="Arial" w:cs="Arial"/>
        </w:rPr>
        <w:tab/>
        <w:t>Szczególne zasady kontroli jakości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Zakres kontroli powinien być zgodny z normą PN-8841-11. W szczególności powinny być ocenione:</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wymiary i wymagania jakościowe,</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wykończenie powierzchni,</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zabezpieczenie antykorozyjne i wykonane malowanie,</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prawidłowość połączeń konstrukcyjnych,</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prawidłowość wykonania z uwzględnieniem szczegółów konstrukcyjnych,</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prawidłowość działania elementów ruchomych.</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3"/>
        </w:tabs>
        <w:spacing w:before="38" w:line="274" w:lineRule="exact"/>
        <w:jc w:val="left"/>
        <w:rPr>
          <w:rStyle w:val="FontStyle95"/>
          <w:rFonts w:ascii="Arial" w:hAnsi="Arial" w:cs="Arial"/>
        </w:rPr>
      </w:pPr>
      <w:r w:rsidRPr="004232BE">
        <w:rPr>
          <w:rStyle w:val="FontStyle95"/>
          <w:rFonts w:ascii="Arial" w:hAnsi="Arial" w:cs="Arial"/>
        </w:rPr>
        <w:t>7.</w:t>
      </w:r>
      <w:r w:rsidRPr="004232BE">
        <w:rPr>
          <w:rStyle w:val="FontStyle95"/>
          <w:rFonts w:ascii="Arial" w:hAnsi="Arial" w:cs="Arial"/>
        </w:rPr>
        <w:tab/>
        <w:t>OBMIAR ROB</w:t>
      </w:r>
      <w:r w:rsidR="00187A67">
        <w:rPr>
          <w:rStyle w:val="FontStyle95"/>
          <w:rFonts w:ascii="Arial" w:hAnsi="Arial" w:cs="Arial"/>
        </w:rPr>
        <w:t>Ó</w:t>
      </w:r>
      <w:r w:rsidRPr="004232BE">
        <w:rPr>
          <w:rStyle w:val="FontStyle95"/>
          <w:rFonts w:ascii="Arial" w:hAnsi="Arial" w:cs="Arial"/>
        </w:rPr>
        <w:t>T</w:t>
      </w:r>
    </w:p>
    <w:p w:rsidR="009220DB" w:rsidRPr="004232BE" w:rsidRDefault="009220DB" w:rsidP="009220DB">
      <w:pPr>
        <w:pStyle w:val="Style30"/>
        <w:widowControl/>
        <w:numPr>
          <w:ilvl w:val="0"/>
          <w:numId w:val="409"/>
        </w:numPr>
        <w:tabs>
          <w:tab w:val="left" w:pos="418"/>
        </w:tabs>
        <w:spacing w:line="274" w:lineRule="exact"/>
        <w:jc w:val="left"/>
        <w:rPr>
          <w:rStyle w:val="FontStyle95"/>
          <w:rFonts w:ascii="Arial" w:hAnsi="Arial" w:cs="Arial"/>
        </w:rPr>
      </w:pPr>
      <w:r w:rsidRPr="004232BE">
        <w:rPr>
          <w:rStyle w:val="FontStyle95"/>
          <w:rFonts w:ascii="Arial" w:hAnsi="Arial" w:cs="Arial"/>
        </w:rPr>
        <w:t>Ogólne zasady obmiaru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rsidP="009220DB">
      <w:pPr>
        <w:pStyle w:val="Style30"/>
        <w:widowControl/>
        <w:numPr>
          <w:ilvl w:val="0"/>
          <w:numId w:val="410"/>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obmiaru</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Elementy obmierza się w sztukach z uwzględnieniem specyfiki poszczególnych rozwiązań materiałowo-konstrukcyjnych (np. balustrady ze stali nierdzewnej lub </w:t>
      </w:r>
      <w:r w:rsidRPr="004232BE">
        <w:rPr>
          <w:rStyle w:val="FontStyle96"/>
          <w:rFonts w:ascii="Arial" w:hAnsi="Arial" w:cs="Arial"/>
        </w:rPr>
        <w:lastRenderedPageBreak/>
        <w:t>laminatu wzmocnionego). Wielkości obmiarowe robót określa się na podstawie dokumentacji projektowej z uwzględnieniem zmian zaakceptowanych przez Inspektora</w:t>
      </w:r>
    </w:p>
    <w:p w:rsidR="009220DB" w:rsidRPr="004232BE" w:rsidRDefault="009220DB">
      <w:pPr>
        <w:pStyle w:val="Style39"/>
        <w:widowControl/>
        <w:spacing w:line="274" w:lineRule="exact"/>
        <w:jc w:val="left"/>
        <w:rPr>
          <w:rStyle w:val="FontStyle96"/>
          <w:rFonts w:ascii="Arial" w:hAnsi="Arial" w:cs="Arial"/>
        </w:rPr>
      </w:pPr>
      <w:r w:rsidRPr="004232BE">
        <w:rPr>
          <w:rStyle w:val="FontStyle96"/>
          <w:rFonts w:ascii="Arial" w:hAnsi="Arial" w:cs="Arial"/>
        </w:rPr>
        <w:t>nadzoru i sprawdzonych w naturze.</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3"/>
        </w:tabs>
        <w:spacing w:before="38" w:line="274" w:lineRule="exact"/>
        <w:jc w:val="left"/>
        <w:rPr>
          <w:rStyle w:val="FontStyle95"/>
          <w:rFonts w:ascii="Arial" w:hAnsi="Arial" w:cs="Arial"/>
        </w:rPr>
      </w:pPr>
      <w:r w:rsidRPr="004232BE">
        <w:rPr>
          <w:rStyle w:val="FontStyle95"/>
          <w:rFonts w:ascii="Arial" w:hAnsi="Arial" w:cs="Arial"/>
        </w:rPr>
        <w:t>8.</w:t>
      </w:r>
      <w:r w:rsidRPr="004232BE">
        <w:rPr>
          <w:rStyle w:val="FontStyle95"/>
          <w:rFonts w:ascii="Arial" w:hAnsi="Arial" w:cs="Arial"/>
        </w:rPr>
        <w:tab/>
        <w:t>ODBIÓR ROB</w:t>
      </w:r>
      <w:r w:rsidR="00187A67">
        <w:rPr>
          <w:rStyle w:val="FontStyle95"/>
          <w:rFonts w:ascii="Arial" w:hAnsi="Arial" w:cs="Arial"/>
        </w:rPr>
        <w:t>Ó</w:t>
      </w:r>
      <w:r w:rsidRPr="004232BE">
        <w:rPr>
          <w:rStyle w:val="FontStyle95"/>
          <w:rFonts w:ascii="Arial" w:hAnsi="Arial" w:cs="Arial"/>
        </w:rPr>
        <w:t>T</w:t>
      </w:r>
    </w:p>
    <w:p w:rsidR="009220DB" w:rsidRPr="004232BE" w:rsidRDefault="009220DB" w:rsidP="009220DB">
      <w:pPr>
        <w:pStyle w:val="Style30"/>
        <w:widowControl/>
        <w:numPr>
          <w:ilvl w:val="0"/>
          <w:numId w:val="411"/>
        </w:numPr>
        <w:tabs>
          <w:tab w:val="left" w:pos="418"/>
        </w:tabs>
        <w:spacing w:line="274" w:lineRule="exact"/>
        <w:jc w:val="left"/>
        <w:rPr>
          <w:rStyle w:val="FontStyle95"/>
          <w:rFonts w:ascii="Arial" w:hAnsi="Arial" w:cs="Arial"/>
        </w:rPr>
      </w:pPr>
      <w:r w:rsidRPr="004232BE">
        <w:rPr>
          <w:rStyle w:val="FontStyle95"/>
          <w:rFonts w:ascii="Arial" w:hAnsi="Arial" w:cs="Arial"/>
        </w:rPr>
        <w:t>Ogólne zasady odbioru robót</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zasady obmiaru robót podano w ST.00.01.00 Wymagania ogólne - pkt. 8.</w:t>
      </w:r>
    </w:p>
    <w:p w:rsidR="009220DB" w:rsidRPr="004232BE" w:rsidRDefault="009220DB" w:rsidP="009220DB">
      <w:pPr>
        <w:pStyle w:val="Style30"/>
        <w:widowControl/>
        <w:numPr>
          <w:ilvl w:val="0"/>
          <w:numId w:val="412"/>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odbioru robót</w:t>
      </w:r>
    </w:p>
    <w:p w:rsidR="009220DB" w:rsidRPr="004232BE" w:rsidRDefault="009220DB">
      <w:pPr>
        <w:pStyle w:val="Style39"/>
        <w:widowControl/>
        <w:spacing w:line="274" w:lineRule="exact"/>
        <w:ind w:right="19"/>
        <w:rPr>
          <w:rStyle w:val="FontStyle96"/>
          <w:rFonts w:ascii="Arial" w:hAnsi="Arial" w:cs="Arial"/>
        </w:rPr>
      </w:pPr>
      <w:r w:rsidRPr="004232BE">
        <w:rPr>
          <w:rStyle w:val="FontStyle96"/>
          <w:rFonts w:ascii="Arial" w:hAnsi="Arial" w:cs="Arial"/>
        </w:rPr>
        <w:t>Roboty uznaje się za zgodne z dokumentacją projektową, ST i wymaganiami nadzoru, jeżeli wszystkie pomiary i badania wg pkt. 6 dały pozytywne wyniki. Sprawdzeniu podlega:</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zgodność z dokumentacją projektową,</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rodzaj zastosowanych materiałów i wyrobów,</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prawidłowość osadzenia elementów w konstrukcji,</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dokładność uszczelnienia,</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prawidłowość działania elementów ruchomych,</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prawidłowość przygotowania powierzchni montażowej,</w:t>
      </w:r>
    </w:p>
    <w:p w:rsidR="009220DB" w:rsidRPr="004232BE" w:rsidRDefault="009220DB" w:rsidP="009220DB">
      <w:pPr>
        <w:pStyle w:val="Style58"/>
        <w:widowControl/>
        <w:numPr>
          <w:ilvl w:val="0"/>
          <w:numId w:val="17"/>
        </w:numPr>
        <w:tabs>
          <w:tab w:val="left" w:pos="130"/>
        </w:tabs>
        <w:spacing w:line="274" w:lineRule="exact"/>
        <w:rPr>
          <w:rStyle w:val="FontStyle96"/>
          <w:rFonts w:ascii="Arial" w:hAnsi="Arial" w:cs="Arial"/>
        </w:rPr>
      </w:pPr>
      <w:r w:rsidRPr="004232BE">
        <w:rPr>
          <w:rStyle w:val="FontStyle96"/>
          <w:rFonts w:ascii="Arial" w:hAnsi="Arial" w:cs="Arial"/>
        </w:rPr>
        <w:t>wygląd zewnętrzny.</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413"/>
        </w:tabs>
        <w:spacing w:before="38" w:line="274" w:lineRule="exact"/>
        <w:jc w:val="left"/>
        <w:rPr>
          <w:rStyle w:val="FontStyle95"/>
          <w:rFonts w:ascii="Arial" w:hAnsi="Arial" w:cs="Arial"/>
        </w:rPr>
      </w:pPr>
      <w:r w:rsidRPr="004232BE">
        <w:rPr>
          <w:rStyle w:val="FontStyle95"/>
          <w:rFonts w:ascii="Arial" w:hAnsi="Arial" w:cs="Arial"/>
        </w:rPr>
        <w:t>9.</w:t>
      </w:r>
      <w:r w:rsidRPr="004232BE">
        <w:rPr>
          <w:rStyle w:val="FontStyle95"/>
          <w:rFonts w:ascii="Arial" w:hAnsi="Arial" w:cs="Arial"/>
        </w:rPr>
        <w:tab/>
        <w:t>PODSTAWA PŁATNOŚCI</w:t>
      </w:r>
    </w:p>
    <w:p w:rsidR="009220DB" w:rsidRPr="004232BE" w:rsidRDefault="009220DB" w:rsidP="009220DB">
      <w:pPr>
        <w:pStyle w:val="Style30"/>
        <w:widowControl/>
        <w:numPr>
          <w:ilvl w:val="0"/>
          <w:numId w:val="413"/>
        </w:numPr>
        <w:tabs>
          <w:tab w:val="left" w:pos="418"/>
        </w:tabs>
        <w:spacing w:before="5" w:line="274" w:lineRule="exact"/>
        <w:jc w:val="left"/>
        <w:rPr>
          <w:rStyle w:val="FontStyle95"/>
          <w:rFonts w:ascii="Arial" w:hAnsi="Arial" w:cs="Arial"/>
        </w:rPr>
      </w:pPr>
      <w:r w:rsidRPr="004232BE">
        <w:rPr>
          <w:rStyle w:val="FontStyle95"/>
          <w:rFonts w:ascii="Arial" w:hAnsi="Arial" w:cs="Arial"/>
        </w:rPr>
        <w:t>Ogólne zasady dotyczące ustalania podstawy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Ogólne ustalenia dotyczące podstawy płatności podano w ST.00.01.00 Wymagania ogólne - pkt. 9.</w:t>
      </w:r>
    </w:p>
    <w:p w:rsidR="009220DB" w:rsidRPr="004232BE" w:rsidRDefault="009220DB" w:rsidP="009220DB">
      <w:pPr>
        <w:pStyle w:val="Style30"/>
        <w:widowControl/>
        <w:numPr>
          <w:ilvl w:val="0"/>
          <w:numId w:val="414"/>
        </w:numPr>
        <w:tabs>
          <w:tab w:val="left" w:pos="418"/>
        </w:tabs>
        <w:spacing w:line="274" w:lineRule="exact"/>
        <w:jc w:val="left"/>
        <w:rPr>
          <w:rStyle w:val="FontStyle95"/>
          <w:rFonts w:ascii="Arial" w:hAnsi="Arial" w:cs="Arial"/>
        </w:rPr>
      </w:pPr>
      <w:r w:rsidRPr="004232BE">
        <w:rPr>
          <w:rStyle w:val="FontStyle95"/>
          <w:rFonts w:ascii="Arial" w:hAnsi="Arial" w:cs="Arial"/>
        </w:rPr>
        <w:t>Szczególne zasady dotyczące podstawy płatności</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Podstawą rozliczenia finansowego będzie urnowa Wykonawcy </w:t>
      </w:r>
      <w:r w:rsidRPr="004232BE">
        <w:rPr>
          <w:rStyle w:val="FontStyle91"/>
          <w:rFonts w:ascii="Arial" w:hAnsi="Arial" w:cs="Arial"/>
        </w:rPr>
        <w:t xml:space="preserve">z </w:t>
      </w:r>
      <w:r w:rsidRPr="004232BE">
        <w:rPr>
          <w:rStyle w:val="FontStyle96"/>
          <w:rFonts w:ascii="Arial" w:hAnsi="Arial" w:cs="Arial"/>
        </w:rPr>
        <w:t xml:space="preserve">Zamawiającym, Cena wykonania robót </w:t>
      </w:r>
      <w:proofErr w:type="spellStart"/>
      <w:r w:rsidRPr="004232BE">
        <w:rPr>
          <w:rStyle w:val="FontStyle96"/>
          <w:rFonts w:ascii="Arial" w:hAnsi="Arial" w:cs="Arial"/>
        </w:rPr>
        <w:t>montażowo-kowalsko-ślusarskich</w:t>
      </w:r>
      <w:proofErr w:type="spellEnd"/>
      <w:r w:rsidRPr="004232BE">
        <w:rPr>
          <w:rStyle w:val="FontStyle96"/>
          <w:rFonts w:ascii="Arial" w:hAnsi="Arial" w:cs="Arial"/>
        </w:rPr>
        <w:t xml:space="preserve"> obejmuje: roboty pomiarowe, oznaczenie i zabezpieczenie miejsca, prowadzenia prac, przygotowanie oraz montaż i demontaż    zabezpieczeń, dostarczenie oraz wbudowanie elementów, utrzymanie stanowiska pracy oraz sprzętu w należytym stanie, wykonanie badań i pomiarów kontrolnych,</w:t>
      </w:r>
    </w:p>
    <w:p w:rsidR="009220DB" w:rsidRPr="004232BE" w:rsidRDefault="009220DB">
      <w:pPr>
        <w:pStyle w:val="Style30"/>
        <w:widowControl/>
        <w:spacing w:line="240" w:lineRule="exact"/>
        <w:rPr>
          <w:rFonts w:ascii="Arial" w:hAnsi="Arial" w:cs="Arial"/>
          <w:sz w:val="20"/>
          <w:szCs w:val="20"/>
        </w:rPr>
      </w:pPr>
    </w:p>
    <w:p w:rsidR="009220DB" w:rsidRPr="004232BE" w:rsidRDefault="009220DB">
      <w:pPr>
        <w:pStyle w:val="Style30"/>
        <w:widowControl/>
        <w:tabs>
          <w:tab w:val="left" w:pos="437"/>
        </w:tabs>
        <w:spacing w:before="43"/>
        <w:rPr>
          <w:rStyle w:val="FontStyle95"/>
          <w:rFonts w:ascii="Arial" w:hAnsi="Arial" w:cs="Arial"/>
        </w:rPr>
      </w:pPr>
      <w:r w:rsidRPr="004232BE">
        <w:rPr>
          <w:rStyle w:val="FontStyle95"/>
          <w:rFonts w:ascii="Arial" w:hAnsi="Arial" w:cs="Arial"/>
        </w:rPr>
        <w:t>10.</w:t>
      </w:r>
      <w:r w:rsidRPr="004232BE">
        <w:rPr>
          <w:rStyle w:val="FontStyle95"/>
          <w:rFonts w:ascii="Arial" w:hAnsi="Arial" w:cs="Arial"/>
        </w:rPr>
        <w:tab/>
        <w:t>OPIS SPOSOBU ROZLICZENIA ROBÓT TYMCZASOWYCH I PRAC</w:t>
      </w:r>
    </w:p>
    <w:p w:rsidR="009220DB" w:rsidRPr="004232BE" w:rsidRDefault="009220DB">
      <w:pPr>
        <w:pStyle w:val="Style31"/>
        <w:widowControl/>
        <w:spacing w:before="19" w:line="240" w:lineRule="auto"/>
        <w:ind w:left="442"/>
        <w:rPr>
          <w:rStyle w:val="FontStyle95"/>
          <w:rFonts w:ascii="Arial" w:hAnsi="Arial" w:cs="Arial"/>
        </w:rPr>
      </w:pPr>
      <w:r w:rsidRPr="004232BE">
        <w:rPr>
          <w:rStyle w:val="FontStyle95"/>
          <w:rFonts w:ascii="Arial" w:hAnsi="Arial" w:cs="Arial"/>
        </w:rPr>
        <w:t>TOWARZYSZĄCYCH</w:t>
      </w:r>
    </w:p>
    <w:p w:rsidR="009220DB" w:rsidRPr="004232BE" w:rsidRDefault="009220DB">
      <w:pPr>
        <w:pStyle w:val="Style39"/>
        <w:widowControl/>
        <w:spacing w:line="240" w:lineRule="exact"/>
        <w:rPr>
          <w:rFonts w:ascii="Arial" w:hAnsi="Arial" w:cs="Arial"/>
          <w:sz w:val="20"/>
          <w:szCs w:val="20"/>
        </w:rPr>
      </w:pPr>
    </w:p>
    <w:p w:rsidR="009220DB" w:rsidRPr="004232BE" w:rsidRDefault="009220DB">
      <w:pPr>
        <w:pStyle w:val="Style39"/>
        <w:widowControl/>
        <w:spacing w:before="34" w:line="278" w:lineRule="exact"/>
        <w:rPr>
          <w:rStyle w:val="FontStyle96"/>
          <w:rFonts w:ascii="Arial" w:hAnsi="Arial" w:cs="Arial"/>
        </w:rPr>
      </w:pPr>
      <w:r w:rsidRPr="004232BE">
        <w:rPr>
          <w:rStyle w:val="FontStyle96"/>
          <w:rFonts w:ascii="Arial" w:hAnsi="Arial" w:cs="Arial"/>
        </w:rPr>
        <w:t>Ustalenia dotyczące sposobu rozliczenia robót tymczasowych i prac towarzyszących podano w ST.00.01.00 Wymagania ogólne - pkt. 10.</w:t>
      </w: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spacing w:line="240" w:lineRule="exact"/>
        <w:jc w:val="left"/>
        <w:rPr>
          <w:rFonts w:ascii="Arial" w:hAnsi="Arial" w:cs="Arial"/>
          <w:sz w:val="20"/>
          <w:szCs w:val="20"/>
        </w:rPr>
      </w:pPr>
    </w:p>
    <w:p w:rsidR="009220DB" w:rsidRPr="004232BE" w:rsidRDefault="009220DB">
      <w:pPr>
        <w:pStyle w:val="Style30"/>
        <w:widowControl/>
        <w:tabs>
          <w:tab w:val="left" w:pos="346"/>
        </w:tabs>
        <w:spacing w:before="86"/>
        <w:jc w:val="left"/>
        <w:rPr>
          <w:rStyle w:val="FontStyle95"/>
          <w:rFonts w:ascii="Arial" w:hAnsi="Arial" w:cs="Arial"/>
        </w:rPr>
      </w:pPr>
      <w:r w:rsidRPr="004232BE">
        <w:rPr>
          <w:rStyle w:val="FontStyle95"/>
          <w:rFonts w:ascii="Arial" w:hAnsi="Arial" w:cs="Arial"/>
        </w:rPr>
        <w:t>11.</w:t>
      </w:r>
      <w:r w:rsidRPr="004232BE">
        <w:rPr>
          <w:rStyle w:val="FontStyle95"/>
          <w:rFonts w:ascii="Arial" w:hAnsi="Arial" w:cs="Arial"/>
        </w:rPr>
        <w:tab/>
        <w:t>PRZEPISY ZWIĄZANE</w:t>
      </w:r>
    </w:p>
    <w:p w:rsidR="009220DB" w:rsidRPr="004232BE" w:rsidRDefault="009220DB">
      <w:pPr>
        <w:pStyle w:val="Style39"/>
        <w:widowControl/>
        <w:spacing w:before="62" w:line="274" w:lineRule="exact"/>
        <w:ind w:right="4858"/>
        <w:jc w:val="left"/>
        <w:rPr>
          <w:rStyle w:val="FontStyle96"/>
          <w:rFonts w:ascii="Arial" w:hAnsi="Arial" w:cs="Arial"/>
        </w:rPr>
      </w:pPr>
      <w:r w:rsidRPr="004232BE">
        <w:rPr>
          <w:rStyle w:val="FontStyle96"/>
          <w:rFonts w:ascii="Arial" w:hAnsi="Arial" w:cs="Arial"/>
        </w:rPr>
        <w:t xml:space="preserve">Uwzględniono następujące przepisy; </w:t>
      </w:r>
      <w:r w:rsidR="00090536">
        <w:rPr>
          <w:rStyle w:val="FontStyle96"/>
          <w:rFonts w:ascii="Arial" w:hAnsi="Arial" w:cs="Arial"/>
        </w:rPr>
        <w:t>normy:</w:t>
      </w:r>
    </w:p>
    <w:p w:rsidR="009220DB" w:rsidRPr="004232BE" w:rsidRDefault="009220DB">
      <w:pPr>
        <w:pStyle w:val="Style39"/>
        <w:widowControl/>
        <w:spacing w:line="274" w:lineRule="exact"/>
        <w:rPr>
          <w:rStyle w:val="FontStyle96"/>
          <w:rFonts w:ascii="Arial" w:hAnsi="Arial" w:cs="Arial"/>
        </w:rPr>
      </w:pPr>
      <w:r w:rsidRPr="004232BE">
        <w:rPr>
          <w:rStyle w:val="FontStyle96"/>
          <w:rFonts w:ascii="Arial" w:hAnsi="Arial" w:cs="Arial"/>
        </w:rPr>
        <w:t xml:space="preserve">PN-B-06200 </w:t>
      </w:r>
      <w:r w:rsidR="00090536">
        <w:rPr>
          <w:rStyle w:val="FontStyle96"/>
          <w:rFonts w:ascii="Arial" w:hAnsi="Arial" w:cs="Arial"/>
        </w:rPr>
        <w:t xml:space="preserve">      </w:t>
      </w:r>
      <w:r w:rsidRPr="004232BE">
        <w:rPr>
          <w:rStyle w:val="FontStyle96"/>
          <w:rFonts w:ascii="Arial" w:hAnsi="Arial" w:cs="Arial"/>
        </w:rPr>
        <w:t>Konstrukcje stalowe budowlane. Wymagania i badania techniczne przy odbiorze.</w:t>
      </w:r>
    </w:p>
    <w:p w:rsidR="009220DB" w:rsidRPr="004232BE" w:rsidRDefault="009220DB" w:rsidP="00090536">
      <w:pPr>
        <w:pStyle w:val="Style39"/>
        <w:widowControl/>
        <w:spacing w:line="274" w:lineRule="exact"/>
        <w:rPr>
          <w:rStyle w:val="FontStyle96"/>
          <w:rFonts w:ascii="Arial" w:hAnsi="Arial" w:cs="Arial"/>
        </w:rPr>
      </w:pPr>
      <w:r w:rsidRPr="004232BE">
        <w:rPr>
          <w:rStyle w:val="FontStyle96"/>
          <w:rFonts w:ascii="Arial" w:hAnsi="Arial" w:cs="Arial"/>
        </w:rPr>
        <w:t xml:space="preserve">PN-B-8841 -11 </w:t>
      </w:r>
      <w:r w:rsidR="00090536">
        <w:rPr>
          <w:rStyle w:val="FontStyle96"/>
          <w:rFonts w:ascii="Arial" w:hAnsi="Arial" w:cs="Arial"/>
        </w:rPr>
        <w:t xml:space="preserve">    </w:t>
      </w:r>
      <w:r w:rsidRPr="004232BE">
        <w:rPr>
          <w:rStyle w:val="FontStyle96"/>
          <w:rFonts w:ascii="Arial" w:hAnsi="Arial" w:cs="Arial"/>
        </w:rPr>
        <w:t xml:space="preserve">Roboty ślusarsko-kowalskie w budownictwie. Wymagania i badania </w:t>
      </w:r>
      <w:r w:rsidR="00090536">
        <w:rPr>
          <w:rStyle w:val="FontStyle96"/>
          <w:rFonts w:ascii="Arial" w:hAnsi="Arial" w:cs="Arial"/>
        </w:rPr>
        <w:t xml:space="preserve">                       </w:t>
      </w:r>
      <w:r w:rsidRPr="004232BE">
        <w:rPr>
          <w:rStyle w:val="FontStyle96"/>
          <w:rFonts w:ascii="Arial" w:hAnsi="Arial" w:cs="Arial"/>
        </w:rPr>
        <w:t>techniczne przy odbiorze.</w:t>
      </w:r>
    </w:p>
    <w:p w:rsidR="009220DB" w:rsidRPr="004232BE" w:rsidRDefault="009220DB">
      <w:pPr>
        <w:pStyle w:val="Style28"/>
        <w:widowControl/>
        <w:spacing w:line="274" w:lineRule="exact"/>
        <w:ind w:right="1325"/>
        <w:rPr>
          <w:rStyle w:val="FontStyle96"/>
          <w:rFonts w:ascii="Arial" w:hAnsi="Arial" w:cs="Arial"/>
        </w:rPr>
      </w:pPr>
      <w:r w:rsidRPr="004232BE">
        <w:rPr>
          <w:rStyle w:val="FontStyle96"/>
          <w:rFonts w:ascii="Arial" w:hAnsi="Arial" w:cs="Arial"/>
        </w:rPr>
        <w:t>PN-78/B-12630    Wyroby sanitarne porcelanowe. Wymagania i badania. PN-81/B-12632    Wyroby sanitarne ceramiczne. Pisuary. PN-79/B-12634    Wyroby sanitarne ceramiczne. Umywalki. PN-81/B-12635    Wyroby sanitarne ceramiczne. Miski ustępowe.</w:t>
      </w:r>
    </w:p>
    <w:p w:rsidR="009220DB" w:rsidRPr="004232BE" w:rsidRDefault="009220DB">
      <w:pPr>
        <w:pStyle w:val="Style72"/>
        <w:widowControl/>
        <w:spacing w:line="240" w:lineRule="exact"/>
        <w:rPr>
          <w:rFonts w:ascii="Arial" w:hAnsi="Arial" w:cs="Arial"/>
          <w:sz w:val="20"/>
          <w:szCs w:val="20"/>
        </w:rPr>
      </w:pPr>
    </w:p>
    <w:p w:rsidR="009220DB" w:rsidRPr="004232BE" w:rsidRDefault="009220DB">
      <w:pPr>
        <w:pStyle w:val="Style72"/>
        <w:widowControl/>
        <w:spacing w:before="197" w:line="240" w:lineRule="auto"/>
        <w:rPr>
          <w:rStyle w:val="FontStyle92"/>
          <w:rFonts w:ascii="Arial" w:hAnsi="Arial" w:cs="Arial"/>
        </w:rPr>
      </w:pPr>
      <w:r w:rsidRPr="004232BE">
        <w:rPr>
          <w:rStyle w:val="FontStyle92"/>
          <w:rFonts w:ascii="Arial" w:hAnsi="Arial" w:cs="Arial"/>
        </w:rPr>
        <w:t>ST 04.06.00</w:t>
      </w:r>
    </w:p>
    <w:p w:rsidR="009220DB" w:rsidRPr="004232BE" w:rsidRDefault="009220DB">
      <w:pPr>
        <w:pStyle w:val="Style72"/>
        <w:widowControl/>
        <w:spacing w:before="14" w:line="240" w:lineRule="auto"/>
        <w:rPr>
          <w:rStyle w:val="FontStyle92"/>
          <w:rFonts w:ascii="Arial" w:hAnsi="Arial" w:cs="Arial"/>
        </w:rPr>
      </w:pPr>
      <w:r w:rsidRPr="004232BE">
        <w:rPr>
          <w:rStyle w:val="FontStyle92"/>
          <w:rFonts w:ascii="Arial" w:hAnsi="Arial" w:cs="Arial"/>
        </w:rPr>
        <w:t>SPECYFIKACJA TECHNICZNA WYKONANIA</w:t>
      </w:r>
    </w:p>
    <w:p w:rsidR="00090536" w:rsidRDefault="009220DB" w:rsidP="00090536">
      <w:pPr>
        <w:pStyle w:val="Style72"/>
        <w:widowControl/>
        <w:spacing w:before="5" w:line="413" w:lineRule="exact"/>
        <w:ind w:left="586"/>
        <w:rPr>
          <w:rStyle w:val="FontStyle92"/>
          <w:rFonts w:ascii="Arial" w:hAnsi="Arial" w:cs="Arial"/>
        </w:rPr>
      </w:pPr>
      <w:r w:rsidRPr="004232BE">
        <w:rPr>
          <w:rStyle w:val="FontStyle92"/>
          <w:rFonts w:ascii="Arial" w:hAnsi="Arial" w:cs="Arial"/>
        </w:rPr>
        <w:t xml:space="preserve">ODBIORU ROBÓT ROBOTY POKRYWCZE </w:t>
      </w:r>
    </w:p>
    <w:p w:rsidR="00090536" w:rsidRDefault="009220DB" w:rsidP="00090536">
      <w:pPr>
        <w:pStyle w:val="Style72"/>
        <w:widowControl/>
        <w:spacing w:before="5" w:line="413" w:lineRule="exact"/>
        <w:ind w:left="586"/>
        <w:rPr>
          <w:rStyle w:val="FontStyle92"/>
          <w:rFonts w:ascii="Arial" w:hAnsi="Arial" w:cs="Arial"/>
        </w:rPr>
      </w:pPr>
      <w:r w:rsidRPr="004232BE">
        <w:rPr>
          <w:rStyle w:val="FontStyle92"/>
          <w:rFonts w:ascii="Arial" w:hAnsi="Arial" w:cs="Arial"/>
        </w:rPr>
        <w:t>ORAZ OBRÓBKI</w:t>
      </w:r>
      <w:r w:rsidR="00090536">
        <w:rPr>
          <w:rStyle w:val="FontStyle92"/>
          <w:rFonts w:ascii="Arial" w:hAnsi="Arial" w:cs="Arial"/>
        </w:rPr>
        <w:t xml:space="preserve"> </w:t>
      </w:r>
      <w:r w:rsidRPr="004232BE">
        <w:rPr>
          <w:rStyle w:val="FontStyle92"/>
          <w:rFonts w:ascii="Arial" w:hAnsi="Arial" w:cs="Arial"/>
        </w:rPr>
        <w:t>BLACHARSKIE</w:t>
      </w:r>
    </w:p>
    <w:p w:rsidR="009220DB" w:rsidRPr="004232BE" w:rsidRDefault="009220DB" w:rsidP="00090536">
      <w:pPr>
        <w:pStyle w:val="Style72"/>
        <w:widowControl/>
        <w:spacing w:before="5" w:line="413" w:lineRule="exact"/>
        <w:ind w:left="586"/>
        <w:rPr>
          <w:rStyle w:val="FontStyle92"/>
          <w:rFonts w:ascii="Arial" w:hAnsi="Arial" w:cs="Arial"/>
        </w:rPr>
      </w:pPr>
      <w:r w:rsidRPr="004232BE">
        <w:rPr>
          <w:rStyle w:val="FontStyle92"/>
          <w:rFonts w:ascii="Arial" w:hAnsi="Arial" w:cs="Arial"/>
        </w:rPr>
        <w:t xml:space="preserve"> (CPV) 45261214-7</w:t>
      </w:r>
    </w:p>
    <w:p w:rsidR="009220DB" w:rsidRPr="004232BE" w:rsidRDefault="009220DB" w:rsidP="009220DB">
      <w:pPr>
        <w:pStyle w:val="Style30"/>
        <w:widowControl/>
        <w:numPr>
          <w:ilvl w:val="0"/>
          <w:numId w:val="415"/>
        </w:numPr>
        <w:tabs>
          <w:tab w:val="left" w:pos="158"/>
        </w:tabs>
        <w:spacing w:before="427"/>
        <w:jc w:val="left"/>
        <w:rPr>
          <w:rStyle w:val="FontStyle95"/>
          <w:rFonts w:ascii="Arial" w:hAnsi="Arial" w:cs="Arial"/>
        </w:rPr>
      </w:pPr>
      <w:r w:rsidRPr="004232BE">
        <w:rPr>
          <w:rStyle w:val="FontStyle95"/>
          <w:rFonts w:ascii="Arial" w:hAnsi="Arial" w:cs="Arial"/>
        </w:rPr>
        <w:t>WSTĘP</w:t>
      </w:r>
    </w:p>
    <w:p w:rsidR="009220DB" w:rsidRPr="004232BE" w:rsidRDefault="009220DB">
      <w:pPr>
        <w:pStyle w:val="Style31"/>
        <w:widowControl/>
        <w:spacing w:line="331" w:lineRule="exact"/>
        <w:rPr>
          <w:rStyle w:val="FontStyle95"/>
          <w:rFonts w:ascii="Arial" w:hAnsi="Arial" w:cs="Arial"/>
        </w:rPr>
      </w:pPr>
      <w:r w:rsidRPr="004232BE">
        <w:rPr>
          <w:rStyle w:val="FontStyle95"/>
          <w:rFonts w:ascii="Arial" w:hAnsi="Arial" w:cs="Arial"/>
        </w:rPr>
        <w:t>1.1Przedmiot i zakres specyfikacji</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Niniejszy tom specyfikacji obejmuje wymagania dotyczące wykonania i odbioru robót pokrywczych i blacharskich</w:t>
      </w:r>
    </w:p>
    <w:p w:rsidR="009220DB" w:rsidRPr="004232BE" w:rsidRDefault="009220DB">
      <w:pPr>
        <w:pStyle w:val="Style31"/>
        <w:widowControl/>
        <w:spacing w:line="331" w:lineRule="exact"/>
        <w:rPr>
          <w:rStyle w:val="FontStyle95"/>
          <w:rFonts w:ascii="Arial" w:hAnsi="Arial" w:cs="Arial"/>
        </w:rPr>
      </w:pPr>
      <w:r w:rsidRPr="004232BE">
        <w:rPr>
          <w:rStyle w:val="FontStyle95"/>
          <w:rFonts w:ascii="Arial" w:hAnsi="Arial" w:cs="Arial"/>
        </w:rPr>
        <w:t>9.3     Określenia podstawowe</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Określenia podstawowe, użyte w niniejszej specyfikacji, są zgodne z obowiązującymi odpowiednimi normami i określeniami zawartymi w ST 0.0 - Wymagania ogólne.</w:t>
      </w:r>
    </w:p>
    <w:p w:rsidR="009220DB" w:rsidRPr="004232BE" w:rsidRDefault="009220DB" w:rsidP="009220DB">
      <w:pPr>
        <w:pStyle w:val="Style30"/>
        <w:widowControl/>
        <w:numPr>
          <w:ilvl w:val="0"/>
          <w:numId w:val="416"/>
        </w:numPr>
        <w:tabs>
          <w:tab w:val="left" w:pos="173"/>
        </w:tabs>
        <w:spacing w:line="331" w:lineRule="exact"/>
        <w:ind w:right="1325"/>
        <w:jc w:val="left"/>
        <w:rPr>
          <w:rStyle w:val="FontStyle95"/>
          <w:rFonts w:ascii="Arial" w:hAnsi="Arial" w:cs="Arial"/>
        </w:rPr>
      </w:pPr>
      <w:r w:rsidRPr="004232BE">
        <w:rPr>
          <w:rStyle w:val="FontStyle95"/>
          <w:rFonts w:ascii="Arial" w:hAnsi="Arial" w:cs="Arial"/>
        </w:rPr>
        <w:t>WYMAGANIA DOTYCZĄCE WŁAŚCIWOŚCI WYROBÓW I MATERIAŁÓW</w:t>
      </w:r>
    </w:p>
    <w:p w:rsidR="009220DB" w:rsidRPr="004232BE" w:rsidRDefault="009220DB">
      <w:pPr>
        <w:pStyle w:val="Style39"/>
        <w:widowControl/>
        <w:spacing w:before="34" w:line="274" w:lineRule="exact"/>
        <w:rPr>
          <w:rStyle w:val="FontStyle96"/>
          <w:rFonts w:ascii="Arial" w:hAnsi="Arial" w:cs="Arial"/>
        </w:rPr>
      </w:pPr>
      <w:r w:rsidRPr="004232BE">
        <w:rPr>
          <w:rStyle w:val="FontStyle96"/>
          <w:rFonts w:ascii="Arial" w:hAnsi="Arial" w:cs="Arial"/>
        </w:rPr>
        <w:t>Materiałami stosowanymi przy wykonaniu robót będących przedmiotem niniejszej specyfikacji są:</w:t>
      </w:r>
    </w:p>
    <w:p w:rsidR="009220DB" w:rsidRPr="004232BE" w:rsidRDefault="009220DB" w:rsidP="009220DB">
      <w:pPr>
        <w:pStyle w:val="Style33"/>
        <w:widowControl/>
        <w:numPr>
          <w:ilvl w:val="0"/>
          <w:numId w:val="417"/>
        </w:numPr>
        <w:tabs>
          <w:tab w:val="left" w:pos="710"/>
        </w:tabs>
        <w:ind w:left="370" w:firstLine="0"/>
        <w:jc w:val="left"/>
        <w:rPr>
          <w:rStyle w:val="FontStyle96"/>
          <w:rFonts w:ascii="Arial" w:hAnsi="Arial" w:cs="Arial"/>
        </w:rPr>
      </w:pPr>
      <w:r w:rsidRPr="004232BE">
        <w:rPr>
          <w:rStyle w:val="FontStyle96"/>
          <w:rFonts w:ascii="Arial" w:hAnsi="Arial" w:cs="Arial"/>
        </w:rPr>
        <w:t>blacha dachówkowa</w:t>
      </w:r>
    </w:p>
    <w:p w:rsidR="009220DB" w:rsidRPr="004232BE" w:rsidRDefault="009220DB" w:rsidP="009220DB">
      <w:pPr>
        <w:pStyle w:val="Style33"/>
        <w:widowControl/>
        <w:numPr>
          <w:ilvl w:val="0"/>
          <w:numId w:val="418"/>
        </w:numPr>
        <w:tabs>
          <w:tab w:val="left" w:pos="710"/>
        </w:tabs>
        <w:spacing w:before="5" w:line="331" w:lineRule="exact"/>
        <w:ind w:left="710" w:hanging="341"/>
        <w:jc w:val="left"/>
        <w:rPr>
          <w:rStyle w:val="FontStyle96"/>
          <w:rFonts w:ascii="Arial" w:hAnsi="Arial" w:cs="Arial"/>
        </w:rPr>
      </w:pPr>
      <w:r w:rsidRPr="004232BE">
        <w:rPr>
          <w:rStyle w:val="FontStyle96"/>
          <w:rFonts w:ascii="Arial" w:hAnsi="Arial" w:cs="Arial"/>
        </w:rPr>
        <w:t>blacha stalowa powlekana wg normy PN-61/-10245 ,Pn-73/H-92122 ,blacha płaska gr. 0,7 mm obustronnie ocynkowana</w:t>
      </w:r>
    </w:p>
    <w:p w:rsidR="009220DB" w:rsidRPr="004232BE" w:rsidRDefault="009220DB">
      <w:pPr>
        <w:pStyle w:val="Style28"/>
        <w:widowControl/>
        <w:spacing w:before="53" w:line="331" w:lineRule="exact"/>
        <w:jc w:val="both"/>
        <w:rPr>
          <w:rStyle w:val="FontStyle96"/>
          <w:rFonts w:ascii="Arial" w:hAnsi="Arial" w:cs="Arial"/>
        </w:rPr>
      </w:pPr>
      <w:r w:rsidRPr="004232BE">
        <w:rPr>
          <w:rStyle w:val="FontStyle96"/>
          <w:rFonts w:ascii="Arial" w:hAnsi="Arial" w:cs="Arial"/>
        </w:rPr>
        <w:t>Wykonawca ponosi odpowiedzialność za spełnienie wymagań ilościowych i jakościowych materiałów dostarczanych na plac budowy oraz za ich właściwe składowanie i wbudowanie zgodnie z założeniami PZJ.</w:t>
      </w:r>
    </w:p>
    <w:p w:rsidR="009220DB" w:rsidRPr="004232BE" w:rsidRDefault="009220DB">
      <w:pPr>
        <w:pStyle w:val="Style30"/>
        <w:widowControl/>
        <w:tabs>
          <w:tab w:val="left" w:pos="178"/>
        </w:tabs>
        <w:spacing w:line="331" w:lineRule="exact"/>
        <w:jc w:val="left"/>
        <w:rPr>
          <w:rStyle w:val="FontStyle95"/>
          <w:rFonts w:ascii="Arial" w:hAnsi="Arial" w:cs="Arial"/>
        </w:rPr>
      </w:pPr>
      <w:r w:rsidRPr="004232BE">
        <w:rPr>
          <w:rStyle w:val="FontStyle95"/>
          <w:rFonts w:ascii="Arial" w:hAnsi="Arial" w:cs="Arial"/>
        </w:rPr>
        <w:t>3.</w:t>
      </w:r>
      <w:r w:rsidRPr="004232BE">
        <w:rPr>
          <w:rStyle w:val="FontStyle95"/>
          <w:rFonts w:ascii="Arial" w:hAnsi="Arial" w:cs="Arial"/>
        </w:rPr>
        <w:tab/>
        <w:t>WYMAGANIA DOTYCZĄCE SPRZĘTU I MASZYN</w:t>
      </w:r>
    </w:p>
    <w:p w:rsidR="009220DB" w:rsidRPr="004232BE" w:rsidRDefault="009220DB">
      <w:pPr>
        <w:pStyle w:val="Style28"/>
        <w:widowControl/>
        <w:spacing w:line="331" w:lineRule="exact"/>
        <w:rPr>
          <w:rStyle w:val="FontStyle96"/>
          <w:rFonts w:ascii="Arial" w:hAnsi="Arial" w:cs="Arial"/>
        </w:rPr>
      </w:pPr>
      <w:r w:rsidRPr="004232BE">
        <w:rPr>
          <w:rStyle w:val="FontStyle96"/>
          <w:rFonts w:ascii="Arial" w:hAnsi="Arial" w:cs="Arial"/>
        </w:rPr>
        <w:t>Wykonawca jest zobowiązany do używania jedynie takiego sprzętu, który nie spowoduje niekorzystnego wpływu na jakość i środowisko wykonywanych robót. Na  żądanie,   wykonawca  dostarczy   Inspektorowi   nadzoru  kopie dokumentów potwierdzających   dopuszczenie   sprzętu   do   użytkowania   zgodnie   z jego przeznaczeniem.</w:t>
      </w:r>
    </w:p>
    <w:p w:rsidR="009220DB" w:rsidRPr="004232BE" w:rsidRDefault="009220DB">
      <w:pPr>
        <w:pStyle w:val="Style28"/>
        <w:widowControl/>
        <w:spacing w:line="331" w:lineRule="exact"/>
        <w:rPr>
          <w:rStyle w:val="FontStyle96"/>
          <w:rFonts w:ascii="Arial" w:hAnsi="Arial" w:cs="Arial"/>
        </w:rPr>
      </w:pPr>
      <w:r w:rsidRPr="004232BE">
        <w:rPr>
          <w:rStyle w:val="FontStyle96"/>
          <w:rFonts w:ascii="Arial" w:hAnsi="Arial" w:cs="Arial"/>
        </w:rPr>
        <w:t>Do wykonywania robót Wykonawca powinien dysponować następującym sprzętem:</w:t>
      </w:r>
    </w:p>
    <w:p w:rsidR="009220DB" w:rsidRPr="004232BE" w:rsidRDefault="009220DB" w:rsidP="009220DB">
      <w:pPr>
        <w:pStyle w:val="Style33"/>
        <w:widowControl/>
        <w:numPr>
          <w:ilvl w:val="0"/>
          <w:numId w:val="419"/>
        </w:numPr>
        <w:tabs>
          <w:tab w:val="left" w:pos="706"/>
        </w:tabs>
        <w:spacing w:line="331" w:lineRule="exact"/>
        <w:ind w:left="706" w:hanging="336"/>
        <w:rPr>
          <w:rStyle w:val="FontStyle96"/>
          <w:rFonts w:ascii="Arial" w:hAnsi="Arial" w:cs="Arial"/>
        </w:rPr>
      </w:pPr>
      <w:r w:rsidRPr="004232BE">
        <w:rPr>
          <w:rStyle w:val="FontStyle96"/>
          <w:rFonts w:ascii="Arial" w:hAnsi="Arial" w:cs="Arial"/>
        </w:rPr>
        <w:t>Nożyce do cięcia blachy ewentualnie ręczna piła cyrkulacyjna ze specjalną tarczą do stali lub nożyce wibracyjne do blachy</w:t>
      </w:r>
    </w:p>
    <w:p w:rsidR="009220DB" w:rsidRPr="004232BE" w:rsidRDefault="009220DB" w:rsidP="009220DB">
      <w:pPr>
        <w:pStyle w:val="Style33"/>
        <w:widowControl/>
        <w:numPr>
          <w:ilvl w:val="0"/>
          <w:numId w:val="419"/>
        </w:numPr>
        <w:tabs>
          <w:tab w:val="left" w:pos="706"/>
        </w:tabs>
        <w:spacing w:line="331" w:lineRule="exact"/>
        <w:ind w:left="370" w:firstLine="0"/>
        <w:jc w:val="left"/>
        <w:rPr>
          <w:rStyle w:val="FontStyle96"/>
          <w:rFonts w:ascii="Arial" w:hAnsi="Arial" w:cs="Arial"/>
        </w:rPr>
      </w:pPr>
      <w:r w:rsidRPr="004232BE">
        <w:rPr>
          <w:rStyle w:val="FontStyle96"/>
          <w:rFonts w:ascii="Arial" w:hAnsi="Arial" w:cs="Arial"/>
        </w:rPr>
        <w:t>Urządzenie do gięcia blachy</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420"/>
        </w:numPr>
        <w:tabs>
          <w:tab w:val="left" w:pos="178"/>
        </w:tabs>
        <w:spacing w:line="331" w:lineRule="exact"/>
        <w:jc w:val="left"/>
        <w:rPr>
          <w:rStyle w:val="FontStyle95"/>
          <w:rFonts w:ascii="Arial" w:hAnsi="Arial" w:cs="Arial"/>
        </w:rPr>
      </w:pPr>
      <w:r w:rsidRPr="004232BE">
        <w:rPr>
          <w:rStyle w:val="FontStyle95"/>
          <w:rFonts w:ascii="Arial" w:hAnsi="Arial" w:cs="Arial"/>
        </w:rPr>
        <w:t>WYMAGANIA DOTYCZĄCE ŚRODKÓW TRANSPORTU</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Do transportu materiałów, sprzętu budowlanego i urządzeń stosować sprawne technicznie środki transportu.</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Środki transportu powinny zabezpieczać załadowane wyroby przed wpływami atmosferycznymi.</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lastRenderedPageBreak/>
        <w:t>Wykonawca jest zobowiązany do stosowania jedynie takich środków transportu, które nie wpłyną niekorzystnie na jakość robót i właściwości przewożonych towarów. Przy ruchu po drogach publicznych pojazdy muszą spełniać wymagania przepisów ruchu drogowego tak pod względem formalnym jak i rzeczowym.</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Wykonawca będzie usuwać na bieżąco, na własny koszt, wszelkie zanieczyszczenia spowodowane jego pojazdami na drogach publicznych oraz dojazdach do terenu budowy.</w:t>
      </w:r>
    </w:p>
    <w:p w:rsidR="009220DB" w:rsidRPr="004232BE" w:rsidRDefault="009220DB" w:rsidP="009220DB">
      <w:pPr>
        <w:pStyle w:val="Style30"/>
        <w:widowControl/>
        <w:numPr>
          <w:ilvl w:val="0"/>
          <w:numId w:val="421"/>
        </w:numPr>
        <w:tabs>
          <w:tab w:val="left" w:pos="178"/>
        </w:tabs>
        <w:spacing w:line="331" w:lineRule="exact"/>
        <w:rPr>
          <w:rStyle w:val="FontStyle95"/>
          <w:rFonts w:ascii="Arial" w:hAnsi="Arial" w:cs="Arial"/>
        </w:rPr>
      </w:pPr>
      <w:r w:rsidRPr="004232BE">
        <w:rPr>
          <w:rStyle w:val="FontStyle95"/>
          <w:rFonts w:ascii="Arial" w:hAnsi="Arial" w:cs="Arial"/>
        </w:rPr>
        <w:t>WYMAGANIA DOTYCZĄCE WYKONANIA ROBOT POKRYWCZYCH</w:t>
      </w:r>
    </w:p>
    <w:p w:rsidR="009220DB" w:rsidRPr="004232BE" w:rsidRDefault="009220DB">
      <w:pPr>
        <w:pStyle w:val="Style45"/>
        <w:widowControl/>
        <w:spacing w:line="331" w:lineRule="exact"/>
        <w:ind w:right="6379"/>
        <w:rPr>
          <w:rStyle w:val="FontStyle95"/>
          <w:rFonts w:ascii="Arial" w:hAnsi="Arial" w:cs="Arial"/>
        </w:rPr>
      </w:pPr>
      <w:r w:rsidRPr="004232BE">
        <w:rPr>
          <w:rStyle w:val="FontStyle95"/>
          <w:rFonts w:ascii="Arial" w:hAnsi="Arial" w:cs="Arial"/>
        </w:rPr>
        <w:t>I BLACHARSKICH 5.1 Zalecenia ogólne</w:t>
      </w:r>
    </w:p>
    <w:p w:rsidR="009220DB" w:rsidRPr="004232BE" w:rsidRDefault="009220DB" w:rsidP="009220DB">
      <w:pPr>
        <w:pStyle w:val="Style33"/>
        <w:widowControl/>
        <w:numPr>
          <w:ilvl w:val="0"/>
          <w:numId w:val="422"/>
        </w:numPr>
        <w:tabs>
          <w:tab w:val="left" w:pos="710"/>
        </w:tabs>
        <w:spacing w:line="331" w:lineRule="exact"/>
        <w:ind w:left="710" w:hanging="341"/>
        <w:rPr>
          <w:rStyle w:val="FontStyle96"/>
          <w:rFonts w:ascii="Arial" w:hAnsi="Arial" w:cs="Arial"/>
        </w:rPr>
      </w:pPr>
      <w:r w:rsidRPr="004232BE">
        <w:rPr>
          <w:rStyle w:val="FontStyle96"/>
          <w:rFonts w:ascii="Arial" w:hAnsi="Arial" w:cs="Arial"/>
        </w:rPr>
        <w:t>Roboty pokrywcze powinny być wykonywane w dni suche, przy temperaturze nie niższej niż +5 °C</w:t>
      </w:r>
    </w:p>
    <w:p w:rsidR="009220DB" w:rsidRPr="004232BE" w:rsidRDefault="009220DB" w:rsidP="009220DB">
      <w:pPr>
        <w:pStyle w:val="Style33"/>
        <w:widowControl/>
        <w:numPr>
          <w:ilvl w:val="0"/>
          <w:numId w:val="422"/>
        </w:numPr>
        <w:tabs>
          <w:tab w:val="left" w:pos="710"/>
        </w:tabs>
        <w:spacing w:line="331" w:lineRule="exact"/>
        <w:ind w:left="710" w:hanging="341"/>
        <w:rPr>
          <w:rStyle w:val="FontStyle96"/>
          <w:rFonts w:ascii="Arial" w:hAnsi="Arial" w:cs="Arial"/>
        </w:rPr>
      </w:pPr>
      <w:r w:rsidRPr="004232BE">
        <w:rPr>
          <w:rStyle w:val="FontStyle96"/>
          <w:rFonts w:ascii="Arial" w:hAnsi="Arial" w:cs="Arial"/>
        </w:rPr>
        <w:t>Robót pokrywczych nie należy wykonywać w warunkach szkodliwego oddziaływania czynników atmosferycznych na jakość pokrycia, takich jak rosa, opady deszczu lub śniegu, oblodzenie oraz wiatr utrudniający krycie</w:t>
      </w:r>
    </w:p>
    <w:p w:rsidR="009220DB" w:rsidRPr="004232BE" w:rsidRDefault="009220DB" w:rsidP="009220DB">
      <w:pPr>
        <w:pStyle w:val="Style33"/>
        <w:widowControl/>
        <w:numPr>
          <w:ilvl w:val="0"/>
          <w:numId w:val="422"/>
        </w:numPr>
        <w:tabs>
          <w:tab w:val="left" w:pos="710"/>
        </w:tabs>
        <w:spacing w:line="331" w:lineRule="exact"/>
        <w:ind w:left="710" w:hanging="341"/>
        <w:rPr>
          <w:rStyle w:val="FontStyle96"/>
          <w:rFonts w:ascii="Arial" w:hAnsi="Arial" w:cs="Arial"/>
        </w:rPr>
      </w:pPr>
      <w:r w:rsidRPr="004232BE">
        <w:rPr>
          <w:rStyle w:val="FontStyle96"/>
          <w:rFonts w:ascii="Arial" w:hAnsi="Arial" w:cs="Arial"/>
        </w:rPr>
        <w:t>Pokrycie powinno być tak wykonane, aby zapewnić łatwy odpływ wód deszczowych i topniejącego śniegu w kierunku wpustów dachowych lub okapu</w:t>
      </w:r>
    </w:p>
    <w:p w:rsidR="009220DB" w:rsidRPr="004232BE" w:rsidRDefault="009220DB" w:rsidP="009220DB">
      <w:pPr>
        <w:pStyle w:val="Style33"/>
        <w:widowControl/>
        <w:numPr>
          <w:ilvl w:val="0"/>
          <w:numId w:val="422"/>
        </w:numPr>
        <w:tabs>
          <w:tab w:val="left" w:pos="710"/>
        </w:tabs>
        <w:spacing w:line="331" w:lineRule="exact"/>
        <w:ind w:left="710" w:hanging="341"/>
        <w:rPr>
          <w:rStyle w:val="FontStyle96"/>
          <w:rFonts w:ascii="Arial" w:hAnsi="Arial" w:cs="Arial"/>
        </w:rPr>
      </w:pPr>
      <w:r w:rsidRPr="004232BE">
        <w:rPr>
          <w:rStyle w:val="FontStyle96"/>
          <w:rFonts w:ascii="Arial" w:hAnsi="Arial" w:cs="Arial"/>
        </w:rPr>
        <w:t>Papa przed użyciem powinna być przez około 24 godz. Przechowywana w temperaturze nie niższej niż 18 °C, a następnie rozwinięta z rolki i ułożona na płaskim podłożu dla rozprostowania, aby uniknąć tworzenia się garbów po ułożeniu jej na dachu</w:t>
      </w:r>
    </w:p>
    <w:p w:rsidR="009220DB" w:rsidRPr="004232BE" w:rsidRDefault="009220DB" w:rsidP="009220DB">
      <w:pPr>
        <w:pStyle w:val="Style33"/>
        <w:widowControl/>
        <w:numPr>
          <w:ilvl w:val="0"/>
          <w:numId w:val="422"/>
        </w:numPr>
        <w:tabs>
          <w:tab w:val="left" w:pos="710"/>
        </w:tabs>
        <w:spacing w:line="331" w:lineRule="exact"/>
        <w:ind w:left="710" w:hanging="341"/>
        <w:rPr>
          <w:rStyle w:val="FontStyle96"/>
          <w:rFonts w:ascii="Arial" w:hAnsi="Arial" w:cs="Arial"/>
        </w:rPr>
      </w:pPr>
      <w:r w:rsidRPr="004232BE">
        <w:rPr>
          <w:rStyle w:val="FontStyle96"/>
          <w:rFonts w:ascii="Arial" w:hAnsi="Arial" w:cs="Arial"/>
        </w:rPr>
        <w:t>Bezpośrednio przed ułożeniem papa może być luźno zwinięta w rolkę i rozwijana z niej w trakcie przyklejania</w:t>
      </w:r>
    </w:p>
    <w:p w:rsidR="009220DB" w:rsidRPr="004232BE" w:rsidRDefault="009220DB">
      <w:pPr>
        <w:pStyle w:val="Style45"/>
        <w:widowControl/>
        <w:spacing w:line="331" w:lineRule="exact"/>
        <w:jc w:val="left"/>
        <w:rPr>
          <w:rStyle w:val="FontStyle95"/>
          <w:rFonts w:ascii="Arial" w:hAnsi="Arial" w:cs="Arial"/>
        </w:rPr>
      </w:pPr>
      <w:r w:rsidRPr="004232BE">
        <w:rPr>
          <w:rStyle w:val="FontStyle95"/>
          <w:rFonts w:ascii="Arial" w:hAnsi="Arial" w:cs="Arial"/>
        </w:rPr>
        <w:t>9.3     Zakres robót przygotowawczych</w:t>
      </w:r>
    </w:p>
    <w:p w:rsidR="009220DB" w:rsidRPr="004232BE" w:rsidRDefault="009220DB">
      <w:pPr>
        <w:pStyle w:val="Style39"/>
        <w:widowControl/>
        <w:spacing w:before="53" w:line="331" w:lineRule="exact"/>
        <w:jc w:val="left"/>
        <w:rPr>
          <w:rStyle w:val="FontStyle95"/>
          <w:rFonts w:ascii="Arial" w:hAnsi="Arial" w:cs="Arial"/>
        </w:rPr>
      </w:pPr>
      <w:r w:rsidRPr="004232BE">
        <w:rPr>
          <w:rStyle w:val="FontStyle96"/>
          <w:rFonts w:ascii="Arial" w:hAnsi="Arial" w:cs="Arial"/>
        </w:rPr>
        <w:t xml:space="preserve">Pokrycia dachowe zostaną wykonane po wykonaniu podniebienia dachu z blachy trapezowej oraz ułożeniu warstw izolacyjnych - z folii i z wełny mineralnej </w:t>
      </w:r>
      <w:r w:rsidRPr="004232BE">
        <w:rPr>
          <w:rStyle w:val="FontStyle95"/>
          <w:rFonts w:ascii="Arial" w:hAnsi="Arial" w:cs="Arial"/>
        </w:rPr>
        <w:t>5.3 Zakres robót zasadniczych</w:t>
      </w:r>
    </w:p>
    <w:p w:rsidR="009220DB" w:rsidRPr="004232BE" w:rsidRDefault="009220DB">
      <w:pPr>
        <w:pStyle w:val="Style31"/>
        <w:widowControl/>
        <w:spacing w:line="331" w:lineRule="exact"/>
        <w:ind w:left="365"/>
        <w:rPr>
          <w:rStyle w:val="FontStyle95"/>
          <w:rFonts w:ascii="Arial" w:hAnsi="Arial" w:cs="Arial"/>
        </w:rPr>
      </w:pPr>
      <w:r w:rsidRPr="004232BE">
        <w:rPr>
          <w:rStyle w:val="FontStyle95"/>
          <w:rFonts w:ascii="Arial" w:hAnsi="Arial" w:cs="Arial"/>
        </w:rPr>
        <w:t>Pokrycie dachu blachą dachówkową</w:t>
      </w:r>
    </w:p>
    <w:p w:rsidR="009220DB" w:rsidRPr="004232BE" w:rsidRDefault="009220DB" w:rsidP="009220DB">
      <w:pPr>
        <w:pStyle w:val="Style33"/>
        <w:widowControl/>
        <w:numPr>
          <w:ilvl w:val="0"/>
          <w:numId w:val="423"/>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Blachy dachówkowe są mocowane do krokwi drewnianych</w:t>
      </w:r>
    </w:p>
    <w:p w:rsidR="009220DB" w:rsidRPr="004232BE" w:rsidRDefault="009220DB" w:rsidP="009220DB">
      <w:pPr>
        <w:pStyle w:val="Style33"/>
        <w:widowControl/>
        <w:numPr>
          <w:ilvl w:val="0"/>
          <w:numId w:val="423"/>
        </w:numPr>
        <w:tabs>
          <w:tab w:val="left" w:pos="706"/>
        </w:tabs>
        <w:spacing w:line="331" w:lineRule="exact"/>
        <w:ind w:left="360" w:firstLine="0"/>
        <w:jc w:val="left"/>
        <w:rPr>
          <w:rStyle w:val="FontStyle96"/>
          <w:rFonts w:ascii="Arial" w:hAnsi="Arial" w:cs="Arial"/>
        </w:rPr>
      </w:pPr>
      <w:r w:rsidRPr="004232BE">
        <w:rPr>
          <w:rStyle w:val="FontStyle96"/>
          <w:rFonts w:ascii="Arial" w:hAnsi="Arial" w:cs="Arial"/>
        </w:rPr>
        <w:t>Średnia ilość wkrętów dla blach trapezowych około 5 - 6 szt./m</w:t>
      </w:r>
      <w:r w:rsidRPr="004232BE">
        <w:rPr>
          <w:rStyle w:val="FontStyle96"/>
          <w:rFonts w:ascii="Arial" w:hAnsi="Arial" w:cs="Arial"/>
          <w:vertAlign w:val="superscript"/>
        </w:rPr>
        <w:t>2</w:t>
      </w:r>
    </w:p>
    <w:p w:rsidR="009220DB" w:rsidRPr="004232BE" w:rsidRDefault="009220DB" w:rsidP="009220DB">
      <w:pPr>
        <w:pStyle w:val="Style33"/>
        <w:widowControl/>
        <w:numPr>
          <w:ilvl w:val="0"/>
          <w:numId w:val="423"/>
        </w:numPr>
        <w:tabs>
          <w:tab w:val="left" w:pos="706"/>
        </w:tabs>
        <w:spacing w:line="331" w:lineRule="exact"/>
        <w:ind w:left="706" w:hanging="346"/>
        <w:rPr>
          <w:rStyle w:val="FontStyle96"/>
          <w:rFonts w:ascii="Arial" w:hAnsi="Arial" w:cs="Arial"/>
        </w:rPr>
      </w:pPr>
      <w:r w:rsidRPr="004232BE">
        <w:rPr>
          <w:rStyle w:val="FontStyle96"/>
          <w:rFonts w:ascii="Arial" w:hAnsi="Arial" w:cs="Arial"/>
        </w:rPr>
        <w:t>W przypadku, gdy zachodzi konieczność wykonania zakładów poprzecznych blach (na długości arkusza), minimalna długość zakładu winna wynosić:</w:t>
      </w:r>
    </w:p>
    <w:p w:rsidR="009220DB" w:rsidRPr="004232BE" w:rsidRDefault="009220DB">
      <w:pPr>
        <w:widowControl/>
        <w:rPr>
          <w:rFonts w:ascii="Arial" w:hAnsi="Arial" w:cs="Arial"/>
          <w:sz w:val="2"/>
          <w:szCs w:val="2"/>
        </w:rPr>
      </w:pPr>
    </w:p>
    <w:p w:rsidR="009220DB" w:rsidRPr="004232BE" w:rsidRDefault="009220DB" w:rsidP="009220DB">
      <w:pPr>
        <w:pStyle w:val="Style63"/>
        <w:widowControl/>
        <w:numPr>
          <w:ilvl w:val="0"/>
          <w:numId w:val="424"/>
        </w:numPr>
        <w:tabs>
          <w:tab w:val="left" w:pos="710"/>
        </w:tabs>
        <w:spacing w:before="82"/>
        <w:ind w:left="370"/>
        <w:jc w:val="left"/>
        <w:rPr>
          <w:rStyle w:val="FontStyle96"/>
          <w:rFonts w:ascii="Arial" w:hAnsi="Arial" w:cs="Arial"/>
        </w:rPr>
      </w:pPr>
      <w:r w:rsidRPr="004232BE">
        <w:rPr>
          <w:rStyle w:val="FontStyle96"/>
          <w:rFonts w:ascii="Arial" w:hAnsi="Arial" w:cs="Arial"/>
        </w:rPr>
        <w:t>300 mm przy pochyleniu połaci do 10 %</w:t>
      </w:r>
    </w:p>
    <w:p w:rsidR="009220DB" w:rsidRPr="004232BE" w:rsidRDefault="009220DB" w:rsidP="009220DB">
      <w:pPr>
        <w:pStyle w:val="Style63"/>
        <w:widowControl/>
        <w:numPr>
          <w:ilvl w:val="0"/>
          <w:numId w:val="424"/>
        </w:numPr>
        <w:tabs>
          <w:tab w:val="left" w:pos="710"/>
        </w:tabs>
        <w:spacing w:before="96"/>
        <w:ind w:left="370"/>
        <w:jc w:val="left"/>
        <w:rPr>
          <w:rStyle w:val="FontStyle96"/>
          <w:rFonts w:ascii="Arial" w:hAnsi="Arial" w:cs="Arial"/>
        </w:rPr>
      </w:pPr>
      <w:r w:rsidRPr="004232BE">
        <w:rPr>
          <w:rStyle w:val="FontStyle96"/>
          <w:rFonts w:ascii="Arial" w:hAnsi="Arial" w:cs="Arial"/>
        </w:rPr>
        <w:t>200 mm przy pochyleniu połaci 10 - 15 %</w:t>
      </w:r>
    </w:p>
    <w:p w:rsidR="009220DB" w:rsidRPr="004232BE" w:rsidRDefault="009220DB" w:rsidP="009220DB">
      <w:pPr>
        <w:pStyle w:val="Style63"/>
        <w:widowControl/>
        <w:numPr>
          <w:ilvl w:val="0"/>
          <w:numId w:val="424"/>
        </w:numPr>
        <w:tabs>
          <w:tab w:val="left" w:pos="710"/>
        </w:tabs>
        <w:spacing w:before="29" w:line="326" w:lineRule="exact"/>
        <w:ind w:left="370"/>
        <w:jc w:val="left"/>
        <w:rPr>
          <w:rStyle w:val="FontStyle96"/>
          <w:rFonts w:ascii="Arial" w:hAnsi="Arial" w:cs="Arial"/>
        </w:rPr>
      </w:pPr>
      <w:r w:rsidRPr="004232BE">
        <w:rPr>
          <w:rStyle w:val="FontStyle96"/>
          <w:rFonts w:ascii="Arial" w:hAnsi="Arial" w:cs="Arial"/>
        </w:rPr>
        <w:t>150 mm przy pochyleniu połaci powyżej 15 %</w:t>
      </w:r>
    </w:p>
    <w:p w:rsidR="009220DB" w:rsidRPr="004232BE" w:rsidRDefault="009220DB" w:rsidP="009220DB">
      <w:pPr>
        <w:pStyle w:val="Style33"/>
        <w:widowControl/>
        <w:numPr>
          <w:ilvl w:val="0"/>
          <w:numId w:val="425"/>
        </w:numPr>
        <w:tabs>
          <w:tab w:val="left" w:pos="706"/>
        </w:tabs>
        <w:spacing w:line="326" w:lineRule="exact"/>
        <w:ind w:left="706" w:hanging="346"/>
        <w:rPr>
          <w:rStyle w:val="FontStyle96"/>
          <w:rFonts w:ascii="Arial" w:hAnsi="Arial" w:cs="Arial"/>
        </w:rPr>
      </w:pPr>
      <w:r w:rsidRPr="004232BE">
        <w:rPr>
          <w:rStyle w:val="FontStyle96"/>
          <w:rFonts w:ascii="Arial" w:hAnsi="Arial" w:cs="Arial"/>
        </w:rPr>
        <w:t xml:space="preserve">Podczas trwania prac oraz po zakończeniu montażu pokrycia należy usunąć z dachu wszelkie pozostałości po cięciu i wkręcaniu (opiłki metalowe). Jest to konieczne, by zapobiec ich przenoszeniu na butach i wgniataniu w powłokę, </w:t>
      </w:r>
      <w:r w:rsidRPr="004232BE">
        <w:rPr>
          <w:rStyle w:val="FontStyle96"/>
          <w:rFonts w:ascii="Arial" w:hAnsi="Arial" w:cs="Arial"/>
        </w:rPr>
        <w:lastRenderedPageBreak/>
        <w:t>czego skutkiem może być powstawanie po pewnym czasie w tych miejscach ognisk korozji.</w:t>
      </w:r>
    </w:p>
    <w:p w:rsidR="009220DB" w:rsidRPr="004232BE" w:rsidRDefault="009220DB" w:rsidP="009220DB">
      <w:pPr>
        <w:pStyle w:val="Style33"/>
        <w:widowControl/>
        <w:numPr>
          <w:ilvl w:val="0"/>
          <w:numId w:val="425"/>
        </w:numPr>
        <w:tabs>
          <w:tab w:val="left" w:pos="706"/>
        </w:tabs>
        <w:spacing w:line="326" w:lineRule="exact"/>
        <w:ind w:left="706" w:hanging="346"/>
        <w:rPr>
          <w:rStyle w:val="FontStyle96"/>
          <w:rFonts w:ascii="Arial" w:hAnsi="Arial" w:cs="Arial"/>
        </w:rPr>
      </w:pPr>
      <w:r w:rsidRPr="004232BE">
        <w:rPr>
          <w:rStyle w:val="FontStyle96"/>
          <w:rFonts w:ascii="Arial" w:hAnsi="Arial" w:cs="Arial"/>
        </w:rPr>
        <w:t>Powierzchnię dachu należy poddać uważnym oględzinom i, przypadku zaobserwowania zadrapań czy rys na powłoce, zaprawić uszkodzone miejsca farbą zaprawową (przy czym należy zamalowywać jedynie powierzchnię rysy używając niezbędnej ilości farby).</w:t>
      </w:r>
    </w:p>
    <w:p w:rsidR="009220DB" w:rsidRPr="004232BE" w:rsidRDefault="009220DB">
      <w:pPr>
        <w:pStyle w:val="Style39"/>
        <w:widowControl/>
        <w:spacing w:before="5" w:line="326" w:lineRule="exact"/>
        <w:jc w:val="left"/>
        <w:rPr>
          <w:rStyle w:val="FontStyle96"/>
          <w:rFonts w:ascii="Arial" w:hAnsi="Arial" w:cs="Arial"/>
          <w:u w:val="single"/>
        </w:rPr>
      </w:pPr>
      <w:r w:rsidRPr="004232BE">
        <w:rPr>
          <w:rStyle w:val="FontStyle96"/>
          <w:rFonts w:ascii="Arial" w:hAnsi="Arial" w:cs="Arial"/>
          <w:u w:val="single"/>
        </w:rPr>
        <w:t>Zasady cięcia blachy:</w:t>
      </w:r>
    </w:p>
    <w:p w:rsidR="009220DB" w:rsidRPr="004232BE" w:rsidRDefault="009220DB">
      <w:pPr>
        <w:pStyle w:val="Style39"/>
        <w:widowControl/>
        <w:spacing w:line="326" w:lineRule="exact"/>
        <w:ind w:right="5"/>
        <w:rPr>
          <w:rStyle w:val="FontStyle96"/>
          <w:rFonts w:ascii="Arial" w:hAnsi="Arial" w:cs="Arial"/>
        </w:rPr>
      </w:pPr>
      <w:r w:rsidRPr="004232BE">
        <w:rPr>
          <w:rStyle w:val="FontStyle96"/>
          <w:rFonts w:ascii="Arial" w:hAnsi="Arial" w:cs="Arial"/>
        </w:rPr>
        <w:t>W sytuacji, gdy cięcia jest niewiele, można posłużyć się piłą do metalu lub nożycami do blachy. Jeżeli natomiast zachodzi konieczność przycinania wielu płyt, lepiej użyć do tego celu ręcznej piły cyrkulacyjnej ze specjalną tarczą do stali lub nożyc wibracyjnych do blachy.</w:t>
      </w:r>
    </w:p>
    <w:p w:rsidR="009220DB" w:rsidRPr="004232BE" w:rsidRDefault="009220DB">
      <w:pPr>
        <w:pStyle w:val="Style39"/>
        <w:widowControl/>
        <w:spacing w:before="5" w:line="326" w:lineRule="exact"/>
        <w:rPr>
          <w:rStyle w:val="FontStyle95"/>
          <w:rFonts w:ascii="Arial" w:hAnsi="Arial" w:cs="Arial"/>
        </w:rPr>
      </w:pPr>
      <w:r w:rsidRPr="004232BE">
        <w:rPr>
          <w:rStyle w:val="FontStyle96"/>
          <w:rFonts w:ascii="Arial" w:hAnsi="Arial" w:cs="Arial"/>
        </w:rPr>
        <w:t xml:space="preserve">Uwaga! Używanie szlifierki kątowej do cięcia arkuszy blach powlekanych jest bezwzględnie zabronione, gdyż silne nagrzewanie się blachy w miejscu cięcia powoduje nadpalenie się ochronnej warstwy cynku, bez której stal wystawiona jest na niekorzystne działanie warunków zewnętrznych. Ponadto snopy iskier i stopione cząstki stali uszkadzają powłokę i ochronną warstwę cynku również w innych miejscach na powierzchni arkusza blachy. </w:t>
      </w:r>
      <w:r w:rsidRPr="004232BE">
        <w:rPr>
          <w:rStyle w:val="FontStyle95"/>
          <w:rFonts w:ascii="Arial" w:hAnsi="Arial" w:cs="Arial"/>
        </w:rPr>
        <w:t>Obróbki blacharskie</w:t>
      </w:r>
    </w:p>
    <w:p w:rsidR="009220DB" w:rsidRPr="004232BE" w:rsidRDefault="009220DB" w:rsidP="009220DB">
      <w:pPr>
        <w:pStyle w:val="Style27"/>
        <w:widowControl/>
        <w:numPr>
          <w:ilvl w:val="0"/>
          <w:numId w:val="426"/>
        </w:numPr>
        <w:tabs>
          <w:tab w:val="left" w:pos="706"/>
        </w:tabs>
        <w:spacing w:line="298" w:lineRule="exact"/>
        <w:ind w:left="706" w:hanging="341"/>
        <w:rPr>
          <w:rStyle w:val="FontStyle94"/>
          <w:rFonts w:ascii="Arial" w:hAnsi="Arial" w:cs="Arial"/>
        </w:rPr>
      </w:pPr>
      <w:r w:rsidRPr="004232BE">
        <w:rPr>
          <w:rStyle w:val="FontStyle94"/>
          <w:rFonts w:ascii="Arial" w:hAnsi="Arial" w:cs="Arial"/>
        </w:rPr>
        <w:t>Obróbki blacharskie dla dachu wykonać z gotowych elementów systemowych, zgodnie z instrukcją wybranego producenta.</w:t>
      </w:r>
    </w:p>
    <w:p w:rsidR="009220DB" w:rsidRPr="004232BE" w:rsidRDefault="009220DB" w:rsidP="009220DB">
      <w:pPr>
        <w:pStyle w:val="Style33"/>
        <w:widowControl/>
        <w:numPr>
          <w:ilvl w:val="0"/>
          <w:numId w:val="426"/>
        </w:numPr>
        <w:tabs>
          <w:tab w:val="left" w:pos="706"/>
        </w:tabs>
        <w:spacing w:before="38"/>
        <w:ind w:left="706" w:hanging="341"/>
        <w:rPr>
          <w:rStyle w:val="FontStyle96"/>
          <w:rFonts w:ascii="Arial" w:hAnsi="Arial" w:cs="Arial"/>
        </w:rPr>
      </w:pPr>
      <w:r w:rsidRPr="004232BE">
        <w:rPr>
          <w:rStyle w:val="FontStyle96"/>
          <w:rFonts w:ascii="Arial" w:hAnsi="Arial" w:cs="Arial"/>
        </w:rPr>
        <w:t>Obróbki blacharskie z blachy stalowej i stalowej powlekanej o grubości 0,7 mm można wykonywać o każdej porze roku, lecz w temperaturze nie niższej od -15</w:t>
      </w:r>
      <w:r w:rsidRPr="004232BE">
        <w:rPr>
          <w:rStyle w:val="FontStyle96"/>
          <w:rFonts w:ascii="Arial" w:hAnsi="Arial" w:cs="Arial"/>
          <w:vertAlign w:val="superscript"/>
        </w:rPr>
        <w:t>o</w:t>
      </w:r>
      <w:r w:rsidRPr="004232BE">
        <w:rPr>
          <w:rStyle w:val="FontStyle96"/>
          <w:rFonts w:ascii="Arial" w:hAnsi="Arial" w:cs="Arial"/>
        </w:rPr>
        <w:t>C. Robót nie można wykonywać na oblodzonych podłożach.</w:t>
      </w:r>
    </w:p>
    <w:p w:rsidR="009220DB" w:rsidRDefault="009220DB" w:rsidP="009220DB">
      <w:pPr>
        <w:pStyle w:val="Style33"/>
        <w:widowControl/>
        <w:numPr>
          <w:ilvl w:val="0"/>
          <w:numId w:val="426"/>
        </w:numPr>
        <w:tabs>
          <w:tab w:val="left" w:pos="706"/>
        </w:tabs>
        <w:ind w:left="706" w:hanging="341"/>
        <w:rPr>
          <w:rStyle w:val="FontStyle96"/>
          <w:rFonts w:ascii="Arial" w:hAnsi="Arial" w:cs="Arial"/>
        </w:rPr>
      </w:pPr>
      <w:r w:rsidRPr="004232BE">
        <w:rPr>
          <w:rStyle w:val="FontStyle96"/>
          <w:rFonts w:ascii="Arial" w:hAnsi="Arial" w:cs="Arial"/>
        </w:rPr>
        <w:t>Przy wykonywaniu obróbek blacharskich należy pamiętać o konieczności zachowania dylatacji. Dylatacje konstrukcyjne powinny być zabezpieczone w sposób umożliwiający przeniesienie ruchów poziomych i pionowych dachu w taki sposób, aby następował szybki odpływ wody z obszaru dylatacji.</w:t>
      </w:r>
    </w:p>
    <w:p w:rsidR="00090536" w:rsidRPr="004232BE" w:rsidRDefault="00090536" w:rsidP="00090536">
      <w:pPr>
        <w:pStyle w:val="Style33"/>
        <w:widowControl/>
        <w:tabs>
          <w:tab w:val="left" w:pos="706"/>
        </w:tabs>
        <w:ind w:left="706" w:firstLine="0"/>
        <w:rPr>
          <w:rStyle w:val="FontStyle96"/>
          <w:rFonts w:ascii="Arial" w:hAnsi="Arial" w:cs="Arial"/>
        </w:rPr>
      </w:pPr>
    </w:p>
    <w:p w:rsidR="009220DB" w:rsidRPr="004232BE" w:rsidRDefault="009220DB">
      <w:pPr>
        <w:pStyle w:val="Style31"/>
        <w:widowControl/>
        <w:spacing w:before="53" w:line="302" w:lineRule="exact"/>
        <w:rPr>
          <w:rStyle w:val="FontStyle95"/>
          <w:rFonts w:ascii="Arial" w:hAnsi="Arial" w:cs="Arial"/>
        </w:rPr>
      </w:pPr>
      <w:r w:rsidRPr="004232BE">
        <w:rPr>
          <w:rStyle w:val="FontStyle95"/>
          <w:rFonts w:ascii="Arial" w:hAnsi="Arial" w:cs="Arial"/>
        </w:rPr>
        <w:t>6.KONTROLA, BADANIA ORAZ ODBIÓR WYROBÓW I ROBOT POKRYWCZYCH 6.1 Ogólne zasady kontroli jakości robót</w:t>
      </w:r>
    </w:p>
    <w:p w:rsidR="009220DB" w:rsidRPr="004232BE" w:rsidRDefault="009220DB">
      <w:pPr>
        <w:pStyle w:val="Style8"/>
        <w:widowControl/>
        <w:spacing w:line="302" w:lineRule="exact"/>
        <w:rPr>
          <w:rStyle w:val="FontStyle94"/>
          <w:rFonts w:ascii="Arial" w:hAnsi="Arial" w:cs="Arial"/>
        </w:rPr>
      </w:pPr>
      <w:r w:rsidRPr="004232BE">
        <w:rPr>
          <w:rStyle w:val="FontStyle94"/>
          <w:rFonts w:ascii="Arial" w:hAnsi="Arial" w:cs="Arial"/>
        </w:rPr>
        <w:t>Ogólne wymagania dotyczące wykonania robót, dostawy materiałów, sprzętu i środków transportu podano w ST 0.0 „Wymagania ogólne".</w:t>
      </w:r>
    </w:p>
    <w:p w:rsidR="009220DB" w:rsidRPr="004232BE" w:rsidRDefault="009220DB">
      <w:pPr>
        <w:pStyle w:val="Style18"/>
        <w:widowControl/>
        <w:spacing w:line="302" w:lineRule="exact"/>
        <w:rPr>
          <w:rStyle w:val="FontStyle94"/>
          <w:rFonts w:ascii="Arial" w:hAnsi="Arial" w:cs="Arial"/>
        </w:rPr>
      </w:pPr>
      <w:r w:rsidRPr="004232BE">
        <w:rPr>
          <w:rStyle w:val="FontStyle94"/>
          <w:rFonts w:ascii="Arial" w:hAnsi="Arial" w:cs="Arial"/>
        </w:rPr>
        <w:t>Wykonawca jest odpowiedzialny za pełną kontrolę jakości robót, materiałów i urządzeń. Wykonawca zapewni odpowiedni system i środki techniczne do kontroli jakości robót (zgodnie z PZJ) na terenie i poza placem budowy.</w:t>
      </w:r>
    </w:p>
    <w:p w:rsidR="00090536" w:rsidRDefault="009220DB">
      <w:pPr>
        <w:pStyle w:val="Style18"/>
        <w:widowControl/>
        <w:spacing w:line="302" w:lineRule="exact"/>
        <w:rPr>
          <w:rStyle w:val="FontStyle94"/>
          <w:rFonts w:ascii="Arial" w:hAnsi="Arial" w:cs="Arial"/>
        </w:rPr>
      </w:pPr>
      <w:r w:rsidRPr="004232BE">
        <w:rPr>
          <w:rStyle w:val="FontStyle94"/>
          <w:rFonts w:ascii="Arial" w:hAnsi="Arial" w:cs="Arial"/>
        </w:rPr>
        <w:t xml:space="preserve">Wszystkie badania i pomiary będą przeprowadzane zgodnie z wymaganiami Norm lub Aprobat Technicznych przez jednostki posiadające odpowiednie uprawnienia budowlane. </w:t>
      </w:r>
    </w:p>
    <w:p w:rsidR="009220DB" w:rsidRPr="004232BE" w:rsidRDefault="009220DB">
      <w:pPr>
        <w:pStyle w:val="Style18"/>
        <w:widowControl/>
        <w:spacing w:line="302" w:lineRule="exact"/>
        <w:rPr>
          <w:rStyle w:val="FontStyle95"/>
          <w:rFonts w:ascii="Arial" w:hAnsi="Arial" w:cs="Arial"/>
        </w:rPr>
      </w:pPr>
      <w:r w:rsidRPr="004232BE">
        <w:rPr>
          <w:rStyle w:val="FontStyle95"/>
          <w:rFonts w:ascii="Arial" w:hAnsi="Arial" w:cs="Arial"/>
        </w:rPr>
        <w:t>6.2Kontrole i badania laboratoryjne</w:t>
      </w:r>
    </w:p>
    <w:p w:rsidR="009220DB" w:rsidRPr="004232BE" w:rsidRDefault="009220DB">
      <w:pPr>
        <w:pStyle w:val="Style36"/>
        <w:widowControl/>
        <w:tabs>
          <w:tab w:val="left" w:pos="302"/>
        </w:tabs>
        <w:spacing w:line="302" w:lineRule="exact"/>
        <w:rPr>
          <w:rStyle w:val="FontStyle94"/>
          <w:rFonts w:ascii="Arial" w:hAnsi="Arial" w:cs="Arial"/>
        </w:rPr>
      </w:pPr>
      <w:r w:rsidRPr="004232BE">
        <w:rPr>
          <w:rStyle w:val="FontStyle94"/>
          <w:rFonts w:ascii="Arial" w:hAnsi="Arial" w:cs="Arial"/>
        </w:rPr>
        <w:t>1.</w:t>
      </w:r>
      <w:r w:rsidRPr="004232BE">
        <w:rPr>
          <w:rStyle w:val="FontStyle94"/>
          <w:rFonts w:ascii="Arial" w:hAnsi="Arial" w:cs="Arial"/>
        </w:rPr>
        <w:tab/>
        <w:t>Badania laboratoryjne muszą obejmować sprawdzenie podstawowych cech materiałów</w:t>
      </w:r>
      <w:r w:rsidRPr="004232BE">
        <w:rPr>
          <w:rStyle w:val="FontStyle94"/>
          <w:rFonts w:ascii="Arial" w:hAnsi="Arial" w:cs="Arial"/>
        </w:rPr>
        <w:br/>
        <w:t>podanych w mniejszej ST oraz wyspecyfikowanych we właściwych PN (EN-PN) lub</w:t>
      </w:r>
      <w:r w:rsidRPr="004232BE">
        <w:rPr>
          <w:rStyle w:val="FontStyle94"/>
          <w:rFonts w:ascii="Arial" w:hAnsi="Arial" w:cs="Arial"/>
        </w:rPr>
        <w:br/>
        <w:t>Aprobatach Technicznych, a częstotliwość ich wykonania musi pozwolić na uzyskanie</w:t>
      </w:r>
      <w:r w:rsidRPr="004232BE">
        <w:rPr>
          <w:rStyle w:val="FontStyle94"/>
          <w:rFonts w:ascii="Arial" w:hAnsi="Arial" w:cs="Arial"/>
        </w:rPr>
        <w:br/>
        <w:t xml:space="preserve">wiarygodnych i reprezentatywnych wyników dla całości wybudowanych lub </w:t>
      </w:r>
      <w:r w:rsidRPr="004232BE">
        <w:rPr>
          <w:rStyle w:val="FontStyle94"/>
          <w:rFonts w:ascii="Arial" w:hAnsi="Arial" w:cs="Arial"/>
        </w:rPr>
        <w:lastRenderedPageBreak/>
        <w:t>zgromadzonych</w:t>
      </w:r>
      <w:r w:rsidRPr="004232BE">
        <w:rPr>
          <w:rStyle w:val="FontStyle94"/>
          <w:rFonts w:ascii="Arial" w:hAnsi="Arial" w:cs="Arial"/>
        </w:rPr>
        <w:br/>
        <w:t>materiałów. Wyniki badań Wykonawca przekazuje Inspektorowi nadzoru.</w:t>
      </w:r>
    </w:p>
    <w:p w:rsidR="009220DB" w:rsidRPr="004232BE" w:rsidRDefault="009220DB" w:rsidP="00090536">
      <w:pPr>
        <w:pStyle w:val="Style36"/>
        <w:widowControl/>
        <w:tabs>
          <w:tab w:val="left" w:pos="216"/>
        </w:tabs>
        <w:spacing w:line="302" w:lineRule="exact"/>
        <w:jc w:val="left"/>
        <w:rPr>
          <w:rStyle w:val="FontStyle94"/>
          <w:rFonts w:ascii="Arial" w:hAnsi="Arial" w:cs="Arial"/>
        </w:rPr>
      </w:pPr>
      <w:r w:rsidRPr="004232BE">
        <w:rPr>
          <w:rStyle w:val="FontStyle94"/>
          <w:rFonts w:ascii="Arial" w:hAnsi="Arial" w:cs="Arial"/>
        </w:rPr>
        <w:t>2.</w:t>
      </w:r>
      <w:r w:rsidRPr="004232BE">
        <w:rPr>
          <w:rStyle w:val="FontStyle94"/>
          <w:rFonts w:ascii="Arial" w:hAnsi="Arial" w:cs="Arial"/>
        </w:rPr>
        <w:tab/>
        <w:t>Wykonawca będzie przekazywać inspektorowi nadzoru kopie raportów z wynikami badań</w:t>
      </w:r>
      <w:r w:rsidR="00090536">
        <w:rPr>
          <w:rStyle w:val="FontStyle94"/>
          <w:rFonts w:ascii="Arial" w:hAnsi="Arial" w:cs="Arial"/>
        </w:rPr>
        <w:t xml:space="preserve"> ni</w:t>
      </w:r>
      <w:r w:rsidRPr="004232BE">
        <w:rPr>
          <w:rStyle w:val="FontStyle94"/>
          <w:rFonts w:ascii="Arial" w:hAnsi="Arial" w:cs="Arial"/>
        </w:rPr>
        <w:t>e</w:t>
      </w:r>
      <w:r w:rsidR="00090536">
        <w:rPr>
          <w:rStyle w:val="FontStyle94"/>
          <w:rFonts w:ascii="Arial" w:hAnsi="Arial" w:cs="Arial"/>
        </w:rPr>
        <w:t xml:space="preserve"> </w:t>
      </w:r>
      <w:r w:rsidRPr="004232BE">
        <w:rPr>
          <w:rStyle w:val="FontStyle94"/>
          <w:rFonts w:ascii="Arial" w:hAnsi="Arial" w:cs="Arial"/>
        </w:rPr>
        <w:t>później niż w terminie i w formie określonej w PZJ.</w:t>
      </w:r>
    </w:p>
    <w:p w:rsidR="009220DB" w:rsidRPr="004232BE" w:rsidRDefault="009220DB">
      <w:pPr>
        <w:pStyle w:val="Style31"/>
        <w:widowControl/>
        <w:spacing w:line="302" w:lineRule="exact"/>
        <w:rPr>
          <w:rStyle w:val="FontStyle95"/>
          <w:rFonts w:ascii="Arial" w:hAnsi="Arial" w:cs="Arial"/>
        </w:rPr>
      </w:pPr>
      <w:r w:rsidRPr="004232BE">
        <w:rPr>
          <w:rStyle w:val="FontStyle95"/>
          <w:rFonts w:ascii="Arial" w:hAnsi="Arial" w:cs="Arial"/>
        </w:rPr>
        <w:t>6.3 Badania jakości robót w czasie budowy</w:t>
      </w:r>
    </w:p>
    <w:p w:rsidR="009220DB" w:rsidRPr="004232BE" w:rsidRDefault="009220DB">
      <w:pPr>
        <w:pStyle w:val="Style18"/>
        <w:widowControl/>
        <w:spacing w:line="302" w:lineRule="exact"/>
        <w:rPr>
          <w:rStyle w:val="FontStyle94"/>
          <w:rFonts w:ascii="Arial" w:hAnsi="Arial" w:cs="Arial"/>
        </w:rPr>
      </w:pPr>
      <w:r w:rsidRPr="004232BE">
        <w:rPr>
          <w:rStyle w:val="FontStyle94"/>
          <w:rFonts w:ascii="Arial" w:hAnsi="Arial" w:cs="Arial"/>
        </w:rPr>
        <w:t>Badania jakości robót w czasie ich realizacji należy wykonywać zgodnie z wytycznymi właściwych WTWOR oraz instrukcjami zawartymi w Normach i Aprobatach Technicznych dla materiałów i systemów technologicznych. Kontrola powinna obejmować następujące badania:</w:t>
      </w:r>
    </w:p>
    <w:p w:rsidR="009220DB" w:rsidRPr="004232BE" w:rsidRDefault="009220DB" w:rsidP="009220DB">
      <w:pPr>
        <w:pStyle w:val="Style36"/>
        <w:widowControl/>
        <w:numPr>
          <w:ilvl w:val="0"/>
          <w:numId w:val="427"/>
        </w:numPr>
        <w:tabs>
          <w:tab w:val="left" w:pos="1229"/>
        </w:tabs>
        <w:spacing w:line="302" w:lineRule="exact"/>
        <w:ind w:left="874"/>
        <w:jc w:val="left"/>
        <w:rPr>
          <w:rStyle w:val="FontStyle94"/>
          <w:rFonts w:ascii="Arial" w:hAnsi="Arial" w:cs="Arial"/>
        </w:rPr>
      </w:pPr>
      <w:r w:rsidRPr="004232BE">
        <w:rPr>
          <w:rStyle w:val="FontStyle94"/>
          <w:rFonts w:ascii="Arial" w:hAnsi="Arial" w:cs="Arial"/>
        </w:rPr>
        <w:t>Sprawdzenie zgodności z dokumentacją techniczną</w:t>
      </w:r>
    </w:p>
    <w:p w:rsidR="009220DB" w:rsidRPr="004232BE" w:rsidRDefault="009220DB">
      <w:pPr>
        <w:pStyle w:val="Style8"/>
        <w:widowControl/>
        <w:spacing w:line="302" w:lineRule="exact"/>
        <w:ind w:left="850"/>
        <w:rPr>
          <w:rStyle w:val="FontStyle94"/>
          <w:rFonts w:ascii="Arial" w:hAnsi="Arial" w:cs="Arial"/>
        </w:rPr>
      </w:pPr>
      <w:r w:rsidRPr="004232BE">
        <w:rPr>
          <w:rStyle w:val="FontStyle94"/>
          <w:rFonts w:ascii="Arial" w:hAnsi="Arial" w:cs="Arial"/>
        </w:rPr>
        <w:t>Badanie powinno polegać na porównaniu wykonanego pokrycia z projektem technicznym oraz na stwierdzeniu wzajemnej zgodności za pomocą oględzin i pomiaru, w odniesieniu do robót zanikających na podstawie protokołów odbiorów międzyoperacyjnych i zapisów w dzienniku budowy.</w:t>
      </w:r>
    </w:p>
    <w:p w:rsidR="009220DB" w:rsidRPr="004232BE" w:rsidRDefault="009220DB" w:rsidP="009220DB">
      <w:pPr>
        <w:pStyle w:val="Style36"/>
        <w:widowControl/>
        <w:numPr>
          <w:ilvl w:val="0"/>
          <w:numId w:val="427"/>
        </w:numPr>
        <w:tabs>
          <w:tab w:val="left" w:pos="1229"/>
        </w:tabs>
        <w:spacing w:line="302" w:lineRule="exact"/>
        <w:ind w:left="874"/>
        <w:jc w:val="left"/>
        <w:rPr>
          <w:rStyle w:val="FontStyle94"/>
          <w:rFonts w:ascii="Arial" w:hAnsi="Arial" w:cs="Arial"/>
        </w:rPr>
      </w:pPr>
      <w:r w:rsidRPr="004232BE">
        <w:rPr>
          <w:rStyle w:val="FontStyle94"/>
          <w:rFonts w:ascii="Arial" w:hAnsi="Arial" w:cs="Arial"/>
        </w:rPr>
        <w:t>Sprawdzenie podłoża</w:t>
      </w:r>
    </w:p>
    <w:p w:rsidR="009220DB" w:rsidRPr="004232BE" w:rsidRDefault="009220DB">
      <w:pPr>
        <w:pStyle w:val="Style18"/>
        <w:widowControl/>
        <w:spacing w:line="302" w:lineRule="exact"/>
        <w:ind w:left="850"/>
        <w:rPr>
          <w:rStyle w:val="FontStyle94"/>
          <w:rFonts w:ascii="Arial" w:hAnsi="Arial" w:cs="Arial"/>
        </w:rPr>
      </w:pPr>
      <w:r w:rsidRPr="004232BE">
        <w:rPr>
          <w:rStyle w:val="FontStyle94"/>
          <w:rFonts w:ascii="Arial" w:hAnsi="Arial" w:cs="Arial"/>
        </w:rPr>
        <w:t>Badanie to powinno być przeprowadzone przed przystąpieniem do robót, a wyniki tego sprawdzenia należy podać w protokole z tego odbioru.</w:t>
      </w:r>
    </w:p>
    <w:p w:rsidR="009220DB" w:rsidRPr="004232BE" w:rsidRDefault="009220DB" w:rsidP="009220DB">
      <w:pPr>
        <w:pStyle w:val="Style36"/>
        <w:widowControl/>
        <w:numPr>
          <w:ilvl w:val="0"/>
          <w:numId w:val="427"/>
        </w:numPr>
        <w:tabs>
          <w:tab w:val="left" w:pos="1229"/>
        </w:tabs>
        <w:spacing w:line="302" w:lineRule="exact"/>
        <w:ind w:left="874"/>
        <w:jc w:val="left"/>
        <w:rPr>
          <w:rStyle w:val="FontStyle94"/>
          <w:rFonts w:ascii="Arial" w:hAnsi="Arial" w:cs="Arial"/>
        </w:rPr>
      </w:pPr>
      <w:r w:rsidRPr="004232BE">
        <w:rPr>
          <w:rStyle w:val="FontStyle94"/>
          <w:rFonts w:ascii="Arial" w:hAnsi="Arial" w:cs="Arial"/>
        </w:rPr>
        <w:t>Sprawdzenie materiałów</w:t>
      </w:r>
    </w:p>
    <w:p w:rsidR="009220DB" w:rsidRPr="004232BE" w:rsidRDefault="009220DB">
      <w:pPr>
        <w:pStyle w:val="Style8"/>
        <w:widowControl/>
        <w:spacing w:line="302" w:lineRule="exact"/>
        <w:rPr>
          <w:rStyle w:val="FontStyle94"/>
          <w:rFonts w:ascii="Arial" w:hAnsi="Arial" w:cs="Arial"/>
        </w:rPr>
      </w:pPr>
      <w:r w:rsidRPr="004232BE">
        <w:rPr>
          <w:rStyle w:val="FontStyle94"/>
          <w:rFonts w:ascii="Arial" w:hAnsi="Arial" w:cs="Arial"/>
        </w:rPr>
        <w:t>Badanie należy przeprowadzić pośrednio na podstawie zapisów w dzienniku budowy oraz atestów lub wyników badań kontrolnych sprawdzających zgodność użytych materiałów z wymaganiami odpowiednich norm i świadectw dopuszczenia materiałów do stosowania w budownictwie wydanych przez ITB.</w:t>
      </w:r>
    </w:p>
    <w:p w:rsidR="009220DB" w:rsidRPr="004232BE" w:rsidRDefault="009220DB" w:rsidP="009220DB">
      <w:pPr>
        <w:pStyle w:val="Style36"/>
        <w:widowControl/>
        <w:numPr>
          <w:ilvl w:val="0"/>
          <w:numId w:val="427"/>
        </w:numPr>
        <w:tabs>
          <w:tab w:val="left" w:pos="1229"/>
        </w:tabs>
        <w:spacing w:line="302" w:lineRule="exact"/>
        <w:ind w:left="874"/>
        <w:jc w:val="left"/>
        <w:rPr>
          <w:rStyle w:val="FontStyle94"/>
          <w:rFonts w:ascii="Arial" w:hAnsi="Arial" w:cs="Arial"/>
        </w:rPr>
      </w:pPr>
      <w:r w:rsidRPr="004232BE">
        <w:rPr>
          <w:rStyle w:val="FontStyle94"/>
          <w:rFonts w:ascii="Arial" w:hAnsi="Arial" w:cs="Arial"/>
        </w:rPr>
        <w:t>Badanie prawidłowości wykonania i dokładności pokrycia z papy</w:t>
      </w:r>
    </w:p>
    <w:p w:rsidR="009220DB" w:rsidRPr="004232BE" w:rsidRDefault="009220DB">
      <w:pPr>
        <w:widowControl/>
        <w:rPr>
          <w:rFonts w:ascii="Arial" w:hAnsi="Arial" w:cs="Arial"/>
          <w:sz w:val="2"/>
          <w:szCs w:val="2"/>
        </w:rPr>
      </w:pPr>
    </w:p>
    <w:p w:rsidR="009220DB" w:rsidRPr="004232BE" w:rsidRDefault="009220DB" w:rsidP="009220DB">
      <w:pPr>
        <w:pStyle w:val="Style27"/>
        <w:widowControl/>
        <w:numPr>
          <w:ilvl w:val="0"/>
          <w:numId w:val="428"/>
        </w:numPr>
        <w:tabs>
          <w:tab w:val="left" w:pos="1570"/>
        </w:tabs>
        <w:spacing w:line="302" w:lineRule="exact"/>
        <w:ind w:left="1570" w:hanging="336"/>
        <w:rPr>
          <w:rStyle w:val="FontStyle94"/>
          <w:rFonts w:ascii="Arial" w:hAnsi="Arial" w:cs="Arial"/>
        </w:rPr>
      </w:pPr>
      <w:r w:rsidRPr="004232BE">
        <w:rPr>
          <w:rStyle w:val="FontStyle94"/>
          <w:rFonts w:ascii="Arial" w:hAnsi="Arial" w:cs="Arial"/>
        </w:rPr>
        <w:t>sprawdzenie przyklejenia papy - należy przeprowadzić przez oględziny zewnętrzne</w:t>
      </w:r>
    </w:p>
    <w:p w:rsidR="009220DB" w:rsidRPr="004232BE" w:rsidRDefault="009220DB" w:rsidP="009220DB">
      <w:pPr>
        <w:pStyle w:val="Style27"/>
        <w:widowControl/>
        <w:numPr>
          <w:ilvl w:val="0"/>
          <w:numId w:val="428"/>
        </w:numPr>
        <w:tabs>
          <w:tab w:val="left" w:pos="1570"/>
        </w:tabs>
        <w:spacing w:line="302" w:lineRule="exact"/>
        <w:ind w:left="1570" w:hanging="336"/>
        <w:rPr>
          <w:rStyle w:val="FontStyle94"/>
          <w:rFonts w:ascii="Arial" w:hAnsi="Arial" w:cs="Arial"/>
        </w:rPr>
      </w:pPr>
      <w:r w:rsidRPr="004232BE">
        <w:rPr>
          <w:rStyle w:val="FontStyle94"/>
          <w:rFonts w:ascii="Arial" w:hAnsi="Arial" w:cs="Arial"/>
        </w:rPr>
        <w:t>sprawdzenie prawidłowości spadków i szczelności - badanie należy przeprowadzać głównie w miejscach narażonych na zatrzymywanie się wody (np. koryta, załamania, miejsca styku ze ścianami, itp.). badanie należy przeprowadzić bezpośrednio po obfitym opadzie deszczowym. Sprawdzenie to można również wykonać przez poddanie wybranych miejsc działaniu strumienia wody przez okres nie krótszy niż 15 min. i obserwowanie, czy spływająca woda nie zatrzymuje się na powierzchni pokrycia lub czy nie przenika przez nie i nie tworzy zacieków. Zauważone usterki należy oznaczyć w sposób umożliwiający ich odszukanie i naprawę po wyschnięciu pokrycia.</w:t>
      </w:r>
    </w:p>
    <w:p w:rsidR="009220DB" w:rsidRPr="004232BE" w:rsidRDefault="009220DB">
      <w:pPr>
        <w:pStyle w:val="Style27"/>
        <w:widowControl/>
        <w:tabs>
          <w:tab w:val="left" w:pos="1210"/>
        </w:tabs>
        <w:spacing w:line="302" w:lineRule="exact"/>
        <w:ind w:left="874" w:firstLine="0"/>
        <w:jc w:val="left"/>
        <w:rPr>
          <w:rStyle w:val="FontStyle94"/>
          <w:rFonts w:ascii="Arial" w:hAnsi="Arial" w:cs="Arial"/>
        </w:rPr>
      </w:pPr>
      <w:r w:rsidRPr="004232BE">
        <w:rPr>
          <w:rStyle w:val="FontStyle94"/>
          <w:rFonts w:ascii="Arial" w:hAnsi="Arial" w:cs="Arial"/>
        </w:rPr>
        <w:t>&gt;</w:t>
      </w:r>
      <w:r w:rsidRPr="004232BE">
        <w:rPr>
          <w:rStyle w:val="FontStyle94"/>
          <w:rFonts w:ascii="Arial" w:hAnsi="Arial" w:cs="Arial"/>
        </w:rPr>
        <w:tab/>
        <w:t>Badanie prawidłowości wykonania robót blacharskich</w:t>
      </w:r>
    </w:p>
    <w:p w:rsidR="009220DB" w:rsidRPr="004232BE" w:rsidRDefault="009220DB" w:rsidP="009220DB">
      <w:pPr>
        <w:pStyle w:val="Style27"/>
        <w:widowControl/>
        <w:numPr>
          <w:ilvl w:val="0"/>
          <w:numId w:val="19"/>
        </w:numPr>
        <w:tabs>
          <w:tab w:val="left" w:pos="1574"/>
        </w:tabs>
        <w:spacing w:line="302" w:lineRule="exact"/>
        <w:ind w:left="1574" w:hanging="341"/>
        <w:rPr>
          <w:rStyle w:val="FontStyle94"/>
          <w:rFonts w:ascii="Arial" w:hAnsi="Arial" w:cs="Arial"/>
        </w:rPr>
      </w:pPr>
      <w:r w:rsidRPr="004232BE">
        <w:rPr>
          <w:rStyle w:val="FontStyle94"/>
          <w:rFonts w:ascii="Arial" w:hAnsi="Arial" w:cs="Arial"/>
        </w:rPr>
        <w:t>Sprawdzenie wyglądu zewnętrznego robót - badanie polega na oględzinach i stwierdzeniu występowania takich wad, jak: dziury, pęknięcia, nieprostopadłości szwów do okapu, odchylenia rąbków lub zwojów od linii prostej itp.</w:t>
      </w:r>
    </w:p>
    <w:p w:rsidR="009220DB" w:rsidRPr="004232BE" w:rsidRDefault="009220DB" w:rsidP="009220DB">
      <w:pPr>
        <w:pStyle w:val="Style27"/>
        <w:widowControl/>
        <w:numPr>
          <w:ilvl w:val="0"/>
          <w:numId w:val="19"/>
        </w:numPr>
        <w:tabs>
          <w:tab w:val="left" w:pos="1574"/>
        </w:tabs>
        <w:spacing w:line="302" w:lineRule="exact"/>
        <w:ind w:left="1574" w:hanging="341"/>
        <w:rPr>
          <w:rStyle w:val="FontStyle94"/>
          <w:rFonts w:ascii="Arial" w:hAnsi="Arial" w:cs="Arial"/>
        </w:rPr>
      </w:pPr>
      <w:r w:rsidRPr="004232BE">
        <w:rPr>
          <w:rStyle w:val="FontStyle94"/>
          <w:rFonts w:ascii="Arial" w:hAnsi="Arial" w:cs="Arial"/>
        </w:rPr>
        <w:t>Sprawdzenie umocowania i łączenia arkuszy - badanie polega na stwierdzeniu, czy łączenia i umocowania arkuszy są wykonane zgodnie z normą i instrukcją montażu wybranego producenta blachy</w:t>
      </w:r>
    </w:p>
    <w:p w:rsidR="009220DB" w:rsidRPr="004232BE" w:rsidRDefault="009220DB" w:rsidP="009220DB">
      <w:pPr>
        <w:pStyle w:val="Style27"/>
        <w:widowControl/>
        <w:numPr>
          <w:ilvl w:val="0"/>
          <w:numId w:val="19"/>
        </w:numPr>
        <w:tabs>
          <w:tab w:val="left" w:pos="1574"/>
        </w:tabs>
        <w:spacing w:line="302" w:lineRule="exact"/>
        <w:ind w:left="1574" w:hanging="341"/>
        <w:rPr>
          <w:rStyle w:val="FontStyle94"/>
          <w:rFonts w:ascii="Arial" w:hAnsi="Arial" w:cs="Arial"/>
        </w:rPr>
      </w:pPr>
      <w:r w:rsidRPr="004232BE">
        <w:rPr>
          <w:rStyle w:val="FontStyle94"/>
          <w:rFonts w:ascii="Arial" w:hAnsi="Arial" w:cs="Arial"/>
        </w:rPr>
        <w:lastRenderedPageBreak/>
        <w:t>Sprawdzenie szczelności pokrycia - badanie należy przeprowadzić w wybranych przez komisję miejscach spośród szczególnie narażonych na zatrzymywanie się i przeciekanie wody. Jeżeli nie ma warunków, aby sprawdzenie to można było przeprowadzić po deszczu, należy wybrane miejsca poddawać przez 10 min. zraszaniu wodą w sposób podobny do działania deszczu i obserwować, czy spływająca woda nie zatrzymuje się na powierzchni pokrycia i czy nie przenika przez nie, tworząc zacieki. Stwierdzone usterki należy oznaczyć w sposób umożliwiający ich odszukanie po wyschnięciu pokrycia.</w:t>
      </w:r>
    </w:p>
    <w:p w:rsidR="009220DB" w:rsidRPr="004232BE" w:rsidRDefault="009220DB">
      <w:pPr>
        <w:widowControl/>
        <w:rPr>
          <w:rFonts w:ascii="Arial" w:hAnsi="Arial" w:cs="Arial"/>
          <w:sz w:val="2"/>
          <w:szCs w:val="2"/>
        </w:rPr>
      </w:pPr>
    </w:p>
    <w:p w:rsidR="009220DB" w:rsidRPr="004232BE" w:rsidRDefault="009220DB" w:rsidP="0069788A">
      <w:pPr>
        <w:pStyle w:val="Style27"/>
        <w:widowControl/>
        <w:numPr>
          <w:ilvl w:val="0"/>
          <w:numId w:val="446"/>
        </w:numPr>
        <w:tabs>
          <w:tab w:val="left" w:pos="1210"/>
        </w:tabs>
        <w:spacing w:line="302" w:lineRule="exact"/>
        <w:rPr>
          <w:rStyle w:val="FontStyle94"/>
          <w:rFonts w:ascii="Arial" w:hAnsi="Arial" w:cs="Arial"/>
        </w:rPr>
      </w:pPr>
      <w:r w:rsidRPr="004232BE">
        <w:rPr>
          <w:rStyle w:val="FontStyle94"/>
          <w:rFonts w:ascii="Arial" w:hAnsi="Arial" w:cs="Arial"/>
        </w:rPr>
        <w:t>Badania techniczne należy przeprowadzić w czasie odbioru częściowego i końcowego robót.</w:t>
      </w:r>
    </w:p>
    <w:p w:rsidR="009220DB" w:rsidRPr="004232BE" w:rsidRDefault="009220DB" w:rsidP="0069788A">
      <w:pPr>
        <w:pStyle w:val="Style27"/>
        <w:widowControl/>
        <w:numPr>
          <w:ilvl w:val="0"/>
          <w:numId w:val="446"/>
        </w:numPr>
        <w:tabs>
          <w:tab w:val="left" w:pos="1210"/>
        </w:tabs>
        <w:spacing w:line="302" w:lineRule="exact"/>
        <w:rPr>
          <w:rStyle w:val="FontStyle94"/>
          <w:rFonts w:ascii="Arial" w:hAnsi="Arial" w:cs="Arial"/>
        </w:rPr>
      </w:pPr>
      <w:r w:rsidRPr="004232BE">
        <w:rPr>
          <w:rStyle w:val="FontStyle94"/>
          <w:rFonts w:ascii="Arial" w:hAnsi="Arial" w:cs="Arial"/>
        </w:rPr>
        <w:t>Badania odbioru częściowego należy przeprowadzić tylko w odniesieniu do tych robót, do których dostęp późniejszy jest niemożliwy lub utrudniony. Wyniki badań należy wpisać do dziennika budowy.</w:t>
      </w:r>
    </w:p>
    <w:p w:rsidR="009220DB" w:rsidRPr="004232BE" w:rsidRDefault="009220DB" w:rsidP="0069788A">
      <w:pPr>
        <w:pStyle w:val="Style27"/>
        <w:widowControl/>
        <w:numPr>
          <w:ilvl w:val="0"/>
          <w:numId w:val="446"/>
        </w:numPr>
        <w:tabs>
          <w:tab w:val="left" w:pos="1210"/>
        </w:tabs>
        <w:spacing w:before="5" w:line="302" w:lineRule="exact"/>
        <w:rPr>
          <w:rStyle w:val="FontStyle94"/>
          <w:rFonts w:ascii="Arial" w:hAnsi="Arial" w:cs="Arial"/>
        </w:rPr>
      </w:pPr>
      <w:r w:rsidRPr="004232BE">
        <w:rPr>
          <w:rStyle w:val="FontStyle94"/>
          <w:rFonts w:ascii="Arial" w:hAnsi="Arial" w:cs="Arial"/>
        </w:rPr>
        <w:t>Badanie robót blacharskich należy przeprowadzać podczas suchej pogody przy temperaturze powietrza nie niższej niż -5 °C.</w:t>
      </w:r>
    </w:p>
    <w:p w:rsidR="009220DB" w:rsidRDefault="009220DB" w:rsidP="0069788A">
      <w:pPr>
        <w:pStyle w:val="Style27"/>
        <w:widowControl/>
        <w:numPr>
          <w:ilvl w:val="0"/>
          <w:numId w:val="446"/>
        </w:numPr>
        <w:tabs>
          <w:tab w:val="left" w:pos="1210"/>
        </w:tabs>
        <w:spacing w:line="302" w:lineRule="exact"/>
        <w:rPr>
          <w:rStyle w:val="FontStyle94"/>
          <w:rFonts w:ascii="Arial" w:hAnsi="Arial" w:cs="Arial"/>
        </w:rPr>
      </w:pPr>
      <w:r w:rsidRPr="004232BE">
        <w:rPr>
          <w:rStyle w:val="FontStyle94"/>
          <w:rFonts w:ascii="Arial" w:hAnsi="Arial" w:cs="Arial"/>
        </w:rPr>
        <w:t>Przed przystąpieniem do badań technicznych należy sprawdzić na podstawie protokołów lub zapisów w dzienniku budowy, czy przygotowane podłoże nadawało się do wykonywania robót blacharskich.</w:t>
      </w:r>
    </w:p>
    <w:p w:rsidR="00090536" w:rsidRPr="004232BE" w:rsidRDefault="00090536" w:rsidP="00090536">
      <w:pPr>
        <w:pStyle w:val="Style27"/>
        <w:widowControl/>
        <w:tabs>
          <w:tab w:val="left" w:pos="1210"/>
        </w:tabs>
        <w:spacing w:line="302" w:lineRule="exact"/>
        <w:ind w:left="360" w:firstLine="0"/>
        <w:rPr>
          <w:rStyle w:val="FontStyle94"/>
          <w:rFonts w:ascii="Arial" w:hAnsi="Arial" w:cs="Arial"/>
        </w:rPr>
      </w:pPr>
    </w:p>
    <w:p w:rsidR="009220DB" w:rsidRPr="004232BE" w:rsidRDefault="009220DB">
      <w:pPr>
        <w:pStyle w:val="Style31"/>
        <w:widowControl/>
        <w:spacing w:line="302" w:lineRule="exact"/>
        <w:rPr>
          <w:rStyle w:val="FontStyle95"/>
          <w:rFonts w:ascii="Arial" w:hAnsi="Arial" w:cs="Arial"/>
        </w:rPr>
      </w:pPr>
      <w:r w:rsidRPr="004232BE">
        <w:rPr>
          <w:rStyle w:val="FontStyle95"/>
          <w:rFonts w:ascii="Arial" w:hAnsi="Arial" w:cs="Arial"/>
        </w:rPr>
        <w:t>7.WYMAGANIA DOTYCZĄCE OBMIARU ROBOT</w:t>
      </w:r>
    </w:p>
    <w:p w:rsidR="009220DB" w:rsidRPr="004232BE" w:rsidRDefault="009220DB">
      <w:pPr>
        <w:pStyle w:val="Style18"/>
        <w:widowControl/>
        <w:spacing w:line="302" w:lineRule="exact"/>
        <w:rPr>
          <w:rStyle w:val="FontStyle94"/>
          <w:rFonts w:ascii="Arial" w:hAnsi="Arial" w:cs="Arial"/>
        </w:rPr>
      </w:pPr>
      <w:r w:rsidRPr="004232BE">
        <w:rPr>
          <w:rStyle w:val="FontStyle94"/>
          <w:rFonts w:ascii="Arial" w:hAnsi="Arial" w:cs="Arial"/>
        </w:rPr>
        <w:t>Obmiar robót określa ilość wykonanych robót zgodnie z postanowieniami umowy. Ilość robót oblicza się według sporządzonych przez służby geodezyjne pomiarów z natury, udokumentowanych operatem powykonawczym, z uwzględnieniem wymagań technicznych zawartych w niniejszej ST i ujmuje w księdze obmiaru.</w:t>
      </w:r>
    </w:p>
    <w:p w:rsidR="009220DB" w:rsidRPr="004232BE" w:rsidRDefault="009220DB">
      <w:pPr>
        <w:pStyle w:val="Style18"/>
        <w:widowControl/>
        <w:spacing w:line="302" w:lineRule="exact"/>
        <w:rPr>
          <w:rStyle w:val="FontStyle94"/>
          <w:rFonts w:ascii="Arial" w:hAnsi="Arial" w:cs="Arial"/>
        </w:rPr>
      </w:pPr>
      <w:r w:rsidRPr="004232BE">
        <w:rPr>
          <w:rStyle w:val="FontStyle94"/>
          <w:rFonts w:ascii="Arial" w:hAnsi="Arial" w:cs="Arial"/>
        </w:rPr>
        <w:t>Wszystkie urządzenia i sprzęt pomiarowy stosowane do obmiaru robót podlegają akceptacji Inspektora nadzoru i muszą posiadać ważne certyfikaty legalizacji. Jednostki obmiarowe: W m</w:t>
      </w:r>
      <w:r w:rsidRPr="004232BE">
        <w:rPr>
          <w:rStyle w:val="FontStyle94"/>
          <w:rFonts w:ascii="Arial" w:hAnsi="Arial" w:cs="Arial"/>
          <w:vertAlign w:val="superscript"/>
        </w:rPr>
        <w:t>2</w:t>
      </w:r>
      <w:r w:rsidRPr="004232BE">
        <w:rPr>
          <w:rStyle w:val="FontStyle94"/>
          <w:rFonts w:ascii="Arial" w:hAnsi="Arial" w:cs="Arial"/>
        </w:rPr>
        <w:t xml:space="preserve"> mierzy się:</w:t>
      </w:r>
    </w:p>
    <w:p w:rsidR="009220DB" w:rsidRPr="004232BE" w:rsidRDefault="009220DB" w:rsidP="0069788A">
      <w:pPr>
        <w:pStyle w:val="Style27"/>
        <w:widowControl/>
        <w:numPr>
          <w:ilvl w:val="0"/>
          <w:numId w:val="446"/>
        </w:numPr>
        <w:tabs>
          <w:tab w:val="left" w:pos="1210"/>
        </w:tabs>
        <w:spacing w:line="302" w:lineRule="exact"/>
        <w:jc w:val="left"/>
        <w:rPr>
          <w:rStyle w:val="FontStyle94"/>
          <w:rFonts w:ascii="Arial" w:hAnsi="Arial" w:cs="Arial"/>
        </w:rPr>
      </w:pPr>
      <w:r w:rsidRPr="004232BE">
        <w:rPr>
          <w:rStyle w:val="FontStyle94"/>
          <w:rFonts w:ascii="Arial" w:hAnsi="Arial" w:cs="Arial"/>
        </w:rPr>
        <w:t>powierzchnie poszczególnych rodzajów pokrycia</w:t>
      </w:r>
    </w:p>
    <w:p w:rsidR="009220DB" w:rsidRPr="004232BE" w:rsidRDefault="009220DB">
      <w:pPr>
        <w:pStyle w:val="Style35"/>
        <w:widowControl/>
        <w:tabs>
          <w:tab w:val="left" w:pos="1210"/>
        </w:tabs>
        <w:spacing w:line="302" w:lineRule="exact"/>
        <w:ind w:right="6451"/>
        <w:rPr>
          <w:rStyle w:val="FontStyle95"/>
          <w:rFonts w:ascii="Arial" w:hAnsi="Arial" w:cs="Arial"/>
        </w:rPr>
      </w:pPr>
      <w:r w:rsidRPr="004232BE">
        <w:rPr>
          <w:rStyle w:val="FontStyle94"/>
          <w:rFonts w:ascii="Arial" w:hAnsi="Arial" w:cs="Arial"/>
        </w:rPr>
        <w:t>&gt;</w:t>
      </w:r>
      <w:r w:rsidRPr="004232BE">
        <w:rPr>
          <w:rStyle w:val="FontStyle94"/>
          <w:rFonts w:ascii="Arial" w:hAnsi="Arial" w:cs="Arial"/>
        </w:rPr>
        <w:tab/>
        <w:t xml:space="preserve">obróbki </w:t>
      </w:r>
      <w:r w:rsidR="00090536">
        <w:rPr>
          <w:rStyle w:val="FontStyle95"/>
          <w:rFonts w:ascii="Arial" w:hAnsi="Arial" w:cs="Arial"/>
        </w:rPr>
        <w:t>8.ODBIOR ROBÓ</w:t>
      </w:r>
      <w:r w:rsidRPr="004232BE">
        <w:rPr>
          <w:rStyle w:val="FontStyle95"/>
          <w:rFonts w:ascii="Arial" w:hAnsi="Arial" w:cs="Arial"/>
        </w:rPr>
        <w:t>T</w:t>
      </w:r>
    </w:p>
    <w:p w:rsidR="009220DB" w:rsidRPr="004232BE" w:rsidRDefault="009220DB" w:rsidP="009220DB">
      <w:pPr>
        <w:pStyle w:val="Style27"/>
        <w:widowControl/>
        <w:numPr>
          <w:ilvl w:val="0"/>
          <w:numId w:val="429"/>
        </w:numPr>
        <w:tabs>
          <w:tab w:val="left" w:pos="1262"/>
        </w:tabs>
        <w:spacing w:line="302" w:lineRule="exact"/>
        <w:ind w:left="902" w:firstLine="0"/>
        <w:jc w:val="left"/>
        <w:rPr>
          <w:rStyle w:val="FontStyle94"/>
          <w:rFonts w:ascii="Arial" w:hAnsi="Arial" w:cs="Arial"/>
        </w:rPr>
      </w:pPr>
      <w:r w:rsidRPr="004232BE">
        <w:rPr>
          <w:rStyle w:val="FontStyle94"/>
          <w:rFonts w:ascii="Arial" w:hAnsi="Arial" w:cs="Arial"/>
        </w:rPr>
        <w:t>Ogólne zasady odbioru robót i ich przejęcia podano w SST „Wymagania ogólne".</w:t>
      </w:r>
    </w:p>
    <w:p w:rsidR="009220DB" w:rsidRPr="004232BE" w:rsidRDefault="009220DB" w:rsidP="009220DB">
      <w:pPr>
        <w:pStyle w:val="Style27"/>
        <w:widowControl/>
        <w:numPr>
          <w:ilvl w:val="0"/>
          <w:numId w:val="429"/>
        </w:numPr>
        <w:tabs>
          <w:tab w:val="left" w:pos="1262"/>
        </w:tabs>
        <w:spacing w:line="302" w:lineRule="exact"/>
        <w:ind w:left="1262" w:hanging="360"/>
        <w:rPr>
          <w:rStyle w:val="FontStyle94"/>
          <w:rFonts w:ascii="Arial" w:hAnsi="Arial" w:cs="Arial"/>
        </w:rPr>
      </w:pPr>
      <w:r w:rsidRPr="004232BE">
        <w:rPr>
          <w:rStyle w:val="FontStyle94"/>
          <w:rFonts w:ascii="Arial" w:hAnsi="Arial" w:cs="Arial"/>
        </w:rPr>
        <w:t>Odbioru robót należy dokonać zgodnie z Warunkami Technicznymi i Obmiaru Robót Budowlano - Montażowych</w:t>
      </w:r>
    </w:p>
    <w:p w:rsidR="009220DB" w:rsidRPr="004232BE" w:rsidRDefault="009220DB" w:rsidP="009220DB">
      <w:pPr>
        <w:pStyle w:val="Style27"/>
        <w:widowControl/>
        <w:numPr>
          <w:ilvl w:val="0"/>
          <w:numId w:val="429"/>
        </w:numPr>
        <w:tabs>
          <w:tab w:val="left" w:pos="1262"/>
        </w:tabs>
        <w:spacing w:line="302" w:lineRule="exact"/>
        <w:ind w:left="1262" w:hanging="360"/>
        <w:rPr>
          <w:rStyle w:val="FontStyle94"/>
          <w:rFonts w:ascii="Arial" w:hAnsi="Arial" w:cs="Arial"/>
        </w:rPr>
      </w:pPr>
      <w:r w:rsidRPr="004232BE">
        <w:rPr>
          <w:rStyle w:val="FontStyle94"/>
          <w:rFonts w:ascii="Arial" w:hAnsi="Arial" w:cs="Arial"/>
        </w:rPr>
        <w:t>Celem odbioru jest protokolarne dokonanie finalnej oceny rzeczywistego wykonania robót w odniesieniu do ich ilości, jakości i wartości.</w:t>
      </w:r>
    </w:p>
    <w:p w:rsidR="009220DB" w:rsidRPr="004232BE" w:rsidRDefault="009220DB" w:rsidP="009220DB">
      <w:pPr>
        <w:pStyle w:val="Style27"/>
        <w:widowControl/>
        <w:numPr>
          <w:ilvl w:val="0"/>
          <w:numId w:val="430"/>
        </w:numPr>
        <w:tabs>
          <w:tab w:val="left" w:pos="1277"/>
        </w:tabs>
        <w:spacing w:before="53" w:line="302" w:lineRule="exact"/>
        <w:ind w:left="1277" w:hanging="355"/>
        <w:rPr>
          <w:rStyle w:val="FontStyle94"/>
          <w:rFonts w:ascii="Arial" w:hAnsi="Arial" w:cs="Arial"/>
        </w:rPr>
      </w:pPr>
      <w:r w:rsidRPr="004232BE">
        <w:rPr>
          <w:rStyle w:val="FontStyle94"/>
          <w:rFonts w:ascii="Arial" w:hAnsi="Arial" w:cs="Arial"/>
        </w:rPr>
        <w:t>Gotowość do odbioru zgłasza Wykonawca wpisem do dziennika budowy przedkładając Inżynierowi do oceny i zatwierdzenia dokumentację powykonawczą robót.</w:t>
      </w:r>
    </w:p>
    <w:p w:rsidR="009220DB" w:rsidRPr="004232BE" w:rsidRDefault="009220DB" w:rsidP="009220DB">
      <w:pPr>
        <w:pStyle w:val="Style27"/>
        <w:widowControl/>
        <w:numPr>
          <w:ilvl w:val="0"/>
          <w:numId w:val="430"/>
        </w:numPr>
        <w:tabs>
          <w:tab w:val="left" w:pos="1277"/>
        </w:tabs>
        <w:spacing w:line="302" w:lineRule="exact"/>
        <w:ind w:left="1277" w:hanging="355"/>
        <w:rPr>
          <w:rStyle w:val="FontStyle94"/>
          <w:rFonts w:ascii="Arial" w:hAnsi="Arial" w:cs="Arial"/>
        </w:rPr>
      </w:pPr>
      <w:r w:rsidRPr="004232BE">
        <w:rPr>
          <w:rStyle w:val="FontStyle94"/>
          <w:rFonts w:ascii="Arial" w:hAnsi="Arial" w:cs="Arial"/>
        </w:rPr>
        <w:t>Odbiór jest potwierdzeniem wykonania robót zgodnie z postanowieniami Kontraktu oraz obowiązującymi Normami Technicznymi (PN, EN-PN).</w:t>
      </w:r>
    </w:p>
    <w:p w:rsidR="009220DB" w:rsidRPr="004232BE" w:rsidRDefault="009220DB" w:rsidP="009220DB">
      <w:pPr>
        <w:pStyle w:val="Style27"/>
        <w:widowControl/>
        <w:numPr>
          <w:ilvl w:val="0"/>
          <w:numId w:val="430"/>
        </w:numPr>
        <w:tabs>
          <w:tab w:val="left" w:pos="1277"/>
        </w:tabs>
        <w:spacing w:line="302" w:lineRule="exact"/>
        <w:ind w:left="922" w:firstLine="0"/>
        <w:jc w:val="left"/>
        <w:rPr>
          <w:rStyle w:val="FontStyle94"/>
          <w:rFonts w:ascii="Arial" w:hAnsi="Arial" w:cs="Arial"/>
        </w:rPr>
      </w:pPr>
      <w:r w:rsidRPr="004232BE">
        <w:rPr>
          <w:rStyle w:val="FontStyle94"/>
          <w:rFonts w:ascii="Arial" w:hAnsi="Arial" w:cs="Arial"/>
        </w:rPr>
        <w:t>Przy odbiorze powinny być dostarczone następujące dokumenty:</w:t>
      </w:r>
    </w:p>
    <w:p w:rsidR="009220DB" w:rsidRPr="004232BE" w:rsidRDefault="009220DB">
      <w:pPr>
        <w:widowControl/>
        <w:rPr>
          <w:rFonts w:ascii="Arial" w:hAnsi="Arial" w:cs="Arial"/>
          <w:sz w:val="2"/>
          <w:szCs w:val="2"/>
        </w:rPr>
      </w:pPr>
    </w:p>
    <w:p w:rsidR="009220DB" w:rsidRPr="004232BE" w:rsidRDefault="009220DB" w:rsidP="009220DB">
      <w:pPr>
        <w:pStyle w:val="Style36"/>
        <w:widowControl/>
        <w:numPr>
          <w:ilvl w:val="0"/>
          <w:numId w:val="4"/>
        </w:numPr>
        <w:tabs>
          <w:tab w:val="left" w:pos="1642"/>
        </w:tabs>
        <w:spacing w:line="302" w:lineRule="exact"/>
        <w:ind w:left="1296"/>
        <w:jc w:val="left"/>
        <w:rPr>
          <w:rStyle w:val="FontStyle94"/>
          <w:rFonts w:ascii="Arial" w:hAnsi="Arial" w:cs="Arial"/>
        </w:rPr>
      </w:pPr>
      <w:r w:rsidRPr="004232BE">
        <w:rPr>
          <w:rStyle w:val="FontStyle94"/>
          <w:rFonts w:ascii="Arial" w:hAnsi="Arial" w:cs="Arial"/>
        </w:rPr>
        <w:t>Dokumentacja powykonawcza</w:t>
      </w:r>
    </w:p>
    <w:p w:rsidR="009220DB" w:rsidRPr="004232BE" w:rsidRDefault="009220DB" w:rsidP="009220DB">
      <w:pPr>
        <w:pStyle w:val="Style36"/>
        <w:widowControl/>
        <w:numPr>
          <w:ilvl w:val="0"/>
          <w:numId w:val="4"/>
        </w:numPr>
        <w:tabs>
          <w:tab w:val="left" w:pos="1642"/>
        </w:tabs>
        <w:spacing w:line="302" w:lineRule="exact"/>
        <w:ind w:left="1296"/>
        <w:jc w:val="left"/>
        <w:rPr>
          <w:rStyle w:val="FontStyle94"/>
          <w:rFonts w:ascii="Arial" w:hAnsi="Arial" w:cs="Arial"/>
        </w:rPr>
      </w:pPr>
      <w:r w:rsidRPr="004232BE">
        <w:rPr>
          <w:rStyle w:val="FontStyle94"/>
          <w:rFonts w:ascii="Arial" w:hAnsi="Arial" w:cs="Arial"/>
        </w:rPr>
        <w:lastRenderedPageBreak/>
        <w:t>Dziennik Budowy</w:t>
      </w:r>
    </w:p>
    <w:p w:rsidR="009220DB" w:rsidRPr="004232BE" w:rsidRDefault="009220DB" w:rsidP="009220DB">
      <w:pPr>
        <w:pStyle w:val="Style36"/>
        <w:widowControl/>
        <w:numPr>
          <w:ilvl w:val="0"/>
          <w:numId w:val="4"/>
        </w:numPr>
        <w:tabs>
          <w:tab w:val="left" w:pos="1642"/>
        </w:tabs>
        <w:spacing w:before="5" w:line="302" w:lineRule="exact"/>
        <w:ind w:left="1296"/>
        <w:jc w:val="left"/>
        <w:rPr>
          <w:rStyle w:val="FontStyle94"/>
          <w:rFonts w:ascii="Arial" w:hAnsi="Arial" w:cs="Arial"/>
        </w:rPr>
      </w:pPr>
      <w:r w:rsidRPr="004232BE">
        <w:rPr>
          <w:rStyle w:val="FontStyle94"/>
          <w:rFonts w:ascii="Arial" w:hAnsi="Arial" w:cs="Arial"/>
        </w:rPr>
        <w:t xml:space="preserve">Dokumenty potwierdzaj </w:t>
      </w:r>
      <w:proofErr w:type="spellStart"/>
      <w:r w:rsidRPr="004232BE">
        <w:rPr>
          <w:rStyle w:val="FontStyle94"/>
          <w:rFonts w:ascii="Arial" w:hAnsi="Arial" w:cs="Arial"/>
        </w:rPr>
        <w:t>ące</w:t>
      </w:r>
      <w:proofErr w:type="spellEnd"/>
      <w:r w:rsidRPr="004232BE">
        <w:rPr>
          <w:rStyle w:val="FontStyle94"/>
          <w:rFonts w:ascii="Arial" w:hAnsi="Arial" w:cs="Arial"/>
        </w:rPr>
        <w:t xml:space="preserve"> j </w:t>
      </w:r>
      <w:proofErr w:type="spellStart"/>
      <w:r w:rsidRPr="004232BE">
        <w:rPr>
          <w:rStyle w:val="FontStyle94"/>
          <w:rFonts w:ascii="Arial" w:hAnsi="Arial" w:cs="Arial"/>
        </w:rPr>
        <w:t>akość</w:t>
      </w:r>
      <w:proofErr w:type="spellEnd"/>
      <w:r w:rsidRPr="004232BE">
        <w:rPr>
          <w:rStyle w:val="FontStyle94"/>
          <w:rFonts w:ascii="Arial" w:hAnsi="Arial" w:cs="Arial"/>
        </w:rPr>
        <w:t xml:space="preserve"> wbudowanych materiałów</w:t>
      </w:r>
    </w:p>
    <w:p w:rsidR="009220DB" w:rsidRPr="004232BE" w:rsidRDefault="009220DB" w:rsidP="009220DB">
      <w:pPr>
        <w:pStyle w:val="Style36"/>
        <w:widowControl/>
        <w:numPr>
          <w:ilvl w:val="0"/>
          <w:numId w:val="4"/>
        </w:numPr>
        <w:tabs>
          <w:tab w:val="left" w:pos="1642"/>
        </w:tabs>
        <w:spacing w:line="302" w:lineRule="exact"/>
        <w:ind w:left="1296"/>
        <w:jc w:val="left"/>
        <w:rPr>
          <w:rStyle w:val="FontStyle94"/>
          <w:rFonts w:ascii="Arial" w:hAnsi="Arial" w:cs="Arial"/>
        </w:rPr>
      </w:pPr>
      <w:r w:rsidRPr="004232BE">
        <w:rPr>
          <w:rStyle w:val="FontStyle94"/>
          <w:rFonts w:ascii="Arial" w:hAnsi="Arial" w:cs="Arial"/>
        </w:rPr>
        <w:t>Świadectwa jakości dostarczone przez dostawców</w:t>
      </w:r>
    </w:p>
    <w:p w:rsidR="009220DB" w:rsidRPr="004232BE" w:rsidRDefault="009220DB" w:rsidP="009220DB">
      <w:pPr>
        <w:pStyle w:val="Style36"/>
        <w:widowControl/>
        <w:numPr>
          <w:ilvl w:val="0"/>
          <w:numId w:val="4"/>
        </w:numPr>
        <w:tabs>
          <w:tab w:val="left" w:pos="1642"/>
        </w:tabs>
        <w:spacing w:line="302" w:lineRule="exact"/>
        <w:ind w:left="1296"/>
        <w:jc w:val="left"/>
        <w:rPr>
          <w:rStyle w:val="FontStyle94"/>
          <w:rFonts w:ascii="Arial" w:hAnsi="Arial" w:cs="Arial"/>
        </w:rPr>
      </w:pPr>
      <w:r w:rsidRPr="004232BE">
        <w:rPr>
          <w:rStyle w:val="FontStyle94"/>
          <w:rFonts w:ascii="Arial" w:hAnsi="Arial" w:cs="Arial"/>
        </w:rPr>
        <w:t>Protokoły odbiorów częściowych</w:t>
      </w:r>
    </w:p>
    <w:p w:rsidR="009220DB" w:rsidRPr="004232BE" w:rsidRDefault="009220DB">
      <w:pPr>
        <w:pStyle w:val="Style8"/>
        <w:widowControl/>
        <w:spacing w:line="302" w:lineRule="exact"/>
        <w:rPr>
          <w:rStyle w:val="FontStyle94"/>
          <w:rFonts w:ascii="Arial" w:hAnsi="Arial" w:cs="Arial"/>
        </w:rPr>
      </w:pPr>
      <w:r w:rsidRPr="004232BE">
        <w:rPr>
          <w:rStyle w:val="FontStyle94"/>
          <w:rFonts w:ascii="Arial" w:hAnsi="Arial" w:cs="Arial"/>
        </w:rPr>
        <w:t>Jeżeli wszystkie badania kontrolne dadzą wynik dodatni, wykonane roboty należy uznać za wykonane zgodnie z wymogami normy. W przypadku, gdy chociaż jedno badanie da wynik ujemny, całość robót lub ich część należy uznać za niezgodne z wymaganiami norm. W tym przypadku Wykonawca obowiązany jest doprowadzić pokrycie dachowe do stanu odpowiadającego wymaganiom normy i przedstawić je do ponownego odbioru, którego wynik jest ostateczny.</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62" w:line="302" w:lineRule="exact"/>
        <w:rPr>
          <w:rStyle w:val="FontStyle95"/>
          <w:rFonts w:ascii="Arial" w:hAnsi="Arial" w:cs="Arial"/>
        </w:rPr>
      </w:pPr>
      <w:r w:rsidRPr="004232BE">
        <w:rPr>
          <w:rStyle w:val="FontStyle95"/>
          <w:rFonts w:ascii="Arial" w:hAnsi="Arial" w:cs="Arial"/>
        </w:rPr>
        <w:t>9.DOKUMENTY ODNIESIENIA</w:t>
      </w:r>
    </w:p>
    <w:p w:rsidR="009220DB" w:rsidRPr="004232BE" w:rsidRDefault="009220DB" w:rsidP="00090536">
      <w:pPr>
        <w:pStyle w:val="Style27"/>
        <w:widowControl/>
        <w:tabs>
          <w:tab w:val="left" w:pos="1224"/>
        </w:tabs>
        <w:spacing w:line="302" w:lineRule="exact"/>
        <w:ind w:firstLine="0"/>
        <w:jc w:val="left"/>
        <w:rPr>
          <w:rStyle w:val="FontStyle94"/>
          <w:rFonts w:ascii="Arial" w:hAnsi="Arial" w:cs="Arial"/>
        </w:rPr>
      </w:pPr>
      <w:r w:rsidRPr="004232BE">
        <w:rPr>
          <w:rStyle w:val="FontStyle94"/>
          <w:rFonts w:ascii="Arial" w:hAnsi="Arial" w:cs="Arial"/>
        </w:rPr>
        <w:t>PN-89/B-02361   Pochylenia połaci dachowych</w:t>
      </w:r>
    </w:p>
    <w:p w:rsidR="009220DB" w:rsidRPr="004232BE" w:rsidRDefault="009220DB" w:rsidP="00090536">
      <w:pPr>
        <w:pStyle w:val="Style27"/>
        <w:widowControl/>
        <w:tabs>
          <w:tab w:val="left" w:pos="1224"/>
        </w:tabs>
        <w:spacing w:before="5" w:line="302" w:lineRule="exact"/>
        <w:ind w:firstLine="0"/>
        <w:jc w:val="left"/>
        <w:rPr>
          <w:rStyle w:val="FontStyle94"/>
          <w:rFonts w:ascii="Arial" w:hAnsi="Arial" w:cs="Arial"/>
        </w:rPr>
      </w:pPr>
      <w:r w:rsidRPr="004232BE">
        <w:rPr>
          <w:rStyle w:val="FontStyle94"/>
          <w:rFonts w:ascii="Arial" w:hAnsi="Arial" w:cs="Arial"/>
        </w:rPr>
        <w:t>PN-72/B-04615   Papy asfaltowe i smołowe. Badania</w:t>
      </w:r>
    </w:p>
    <w:p w:rsidR="009220DB" w:rsidRPr="00090536" w:rsidRDefault="009220DB" w:rsidP="00090536">
      <w:pPr>
        <w:pStyle w:val="Style27"/>
        <w:widowControl/>
        <w:tabs>
          <w:tab w:val="left" w:pos="1224"/>
        </w:tabs>
        <w:spacing w:line="302" w:lineRule="exact"/>
        <w:ind w:firstLine="0"/>
        <w:jc w:val="left"/>
        <w:rPr>
          <w:rStyle w:val="FontStyle94"/>
          <w:rFonts w:ascii="Arial" w:hAnsi="Arial" w:cs="Arial"/>
        </w:rPr>
      </w:pPr>
      <w:r w:rsidRPr="00090536">
        <w:rPr>
          <w:rStyle w:val="FontStyle94"/>
          <w:rFonts w:ascii="Arial" w:hAnsi="Arial" w:cs="Arial"/>
        </w:rPr>
        <w:t>PN-80/B-10240   Pokrycia dachowe z papy i powłok asfaltowych. Wymagania</w:t>
      </w:r>
      <w:r w:rsidR="00090536" w:rsidRPr="00090536">
        <w:rPr>
          <w:rStyle w:val="FontStyle94"/>
          <w:rFonts w:ascii="Arial" w:hAnsi="Arial" w:cs="Arial"/>
        </w:rPr>
        <w:t xml:space="preserve"> </w:t>
      </w:r>
      <w:r w:rsidRPr="00090536">
        <w:rPr>
          <w:rStyle w:val="FontStyle94"/>
          <w:rFonts w:ascii="Arial" w:hAnsi="Arial" w:cs="Arial"/>
        </w:rPr>
        <w:t xml:space="preserve">i badania </w:t>
      </w:r>
      <w:r w:rsidR="00090536">
        <w:rPr>
          <w:rStyle w:val="FontStyle94"/>
          <w:rFonts w:ascii="Arial" w:hAnsi="Arial" w:cs="Arial"/>
        </w:rPr>
        <w:t xml:space="preserve">    </w:t>
      </w:r>
      <w:r w:rsidRPr="00090536">
        <w:rPr>
          <w:rStyle w:val="FontStyle94"/>
          <w:rFonts w:ascii="Arial" w:hAnsi="Arial" w:cs="Arial"/>
        </w:rPr>
        <w:t>przy odbiorze.</w:t>
      </w:r>
    </w:p>
    <w:p w:rsidR="009220DB" w:rsidRPr="004232BE" w:rsidRDefault="009220DB" w:rsidP="00090536">
      <w:pPr>
        <w:pStyle w:val="Style27"/>
        <w:widowControl/>
        <w:tabs>
          <w:tab w:val="left" w:pos="1224"/>
        </w:tabs>
        <w:spacing w:line="302" w:lineRule="exact"/>
        <w:ind w:firstLine="0"/>
        <w:jc w:val="left"/>
        <w:rPr>
          <w:rStyle w:val="FontStyle94"/>
          <w:rFonts w:ascii="Arial" w:hAnsi="Arial" w:cs="Arial"/>
        </w:rPr>
      </w:pPr>
      <w:r w:rsidRPr="004232BE">
        <w:rPr>
          <w:rStyle w:val="FontStyle94"/>
          <w:rFonts w:ascii="Arial" w:hAnsi="Arial" w:cs="Arial"/>
        </w:rPr>
        <w:t>PN-61/B-10245   Roboty blacharskie budowlane z blachy stalowej ocynkowanej</w:t>
      </w:r>
    </w:p>
    <w:p w:rsidR="009220DB" w:rsidRPr="004232BE" w:rsidRDefault="009220DB">
      <w:pPr>
        <w:pStyle w:val="Style8"/>
        <w:widowControl/>
        <w:spacing w:line="302" w:lineRule="exact"/>
        <w:ind w:left="2856"/>
        <w:jc w:val="left"/>
        <w:rPr>
          <w:rStyle w:val="FontStyle94"/>
          <w:rFonts w:ascii="Arial" w:hAnsi="Arial" w:cs="Arial"/>
        </w:rPr>
      </w:pPr>
      <w:r w:rsidRPr="004232BE">
        <w:rPr>
          <w:rStyle w:val="FontStyle94"/>
          <w:rFonts w:ascii="Arial" w:hAnsi="Arial" w:cs="Arial"/>
        </w:rPr>
        <w:t>i cynkowej. Wymagania i badania techniczne przy odbiorze</w:t>
      </w:r>
    </w:p>
    <w:p w:rsidR="009220DB" w:rsidRPr="004232BE" w:rsidRDefault="009220DB" w:rsidP="00090536">
      <w:pPr>
        <w:pStyle w:val="Style27"/>
        <w:widowControl/>
        <w:tabs>
          <w:tab w:val="left" w:pos="1224"/>
        </w:tabs>
        <w:spacing w:line="302" w:lineRule="exact"/>
        <w:ind w:firstLine="0"/>
        <w:rPr>
          <w:rStyle w:val="FontStyle94"/>
          <w:rFonts w:ascii="Arial" w:hAnsi="Arial" w:cs="Arial"/>
        </w:rPr>
      </w:pPr>
      <w:r w:rsidRPr="004232BE">
        <w:rPr>
          <w:rStyle w:val="FontStyle94"/>
          <w:rFonts w:ascii="Arial" w:hAnsi="Arial" w:cs="Arial"/>
        </w:rPr>
        <w:t>PN-58/C-96177 Przetwory naftowe. Lepik asfaltowy bez wypełniaczy stosowany na gorąco.</w:t>
      </w:r>
    </w:p>
    <w:p w:rsidR="009220DB" w:rsidRPr="004232BE" w:rsidRDefault="009220DB" w:rsidP="00090536">
      <w:pPr>
        <w:pStyle w:val="Style27"/>
        <w:widowControl/>
        <w:tabs>
          <w:tab w:val="left" w:pos="1224"/>
        </w:tabs>
        <w:spacing w:line="302" w:lineRule="exact"/>
        <w:ind w:firstLine="0"/>
        <w:jc w:val="left"/>
        <w:rPr>
          <w:rStyle w:val="FontStyle94"/>
          <w:rFonts w:ascii="Arial" w:hAnsi="Arial" w:cs="Arial"/>
        </w:rPr>
      </w:pPr>
      <w:r w:rsidRPr="004232BE">
        <w:rPr>
          <w:rStyle w:val="FontStyle94"/>
          <w:rFonts w:ascii="Arial" w:hAnsi="Arial" w:cs="Arial"/>
        </w:rPr>
        <w:t>PN-84/H-92126  Blachy stalowe profilowane ocynkowane, oraz ocynkowane</w:t>
      </w:r>
    </w:p>
    <w:p w:rsidR="009220DB" w:rsidRPr="004232BE" w:rsidRDefault="009220DB">
      <w:pPr>
        <w:pStyle w:val="Style8"/>
        <w:widowControl/>
        <w:spacing w:line="302" w:lineRule="exact"/>
        <w:ind w:left="2856"/>
        <w:jc w:val="left"/>
        <w:rPr>
          <w:rStyle w:val="FontStyle94"/>
          <w:rFonts w:ascii="Arial" w:hAnsi="Arial" w:cs="Arial"/>
        </w:rPr>
      </w:pPr>
      <w:r w:rsidRPr="004232BE">
        <w:rPr>
          <w:rStyle w:val="FontStyle94"/>
          <w:rFonts w:ascii="Arial" w:hAnsi="Arial" w:cs="Arial"/>
        </w:rPr>
        <w:t>i powlekane.</w:t>
      </w:r>
    </w:p>
    <w:p w:rsidR="009220DB" w:rsidRPr="004232BE" w:rsidRDefault="009220DB" w:rsidP="00090536">
      <w:pPr>
        <w:pStyle w:val="Style27"/>
        <w:widowControl/>
        <w:tabs>
          <w:tab w:val="left" w:pos="1224"/>
        </w:tabs>
        <w:spacing w:line="302" w:lineRule="exact"/>
        <w:ind w:firstLine="0"/>
        <w:jc w:val="left"/>
        <w:rPr>
          <w:rStyle w:val="FontStyle94"/>
          <w:rFonts w:ascii="Arial" w:hAnsi="Arial" w:cs="Arial"/>
        </w:rPr>
      </w:pPr>
      <w:r w:rsidRPr="004232BE">
        <w:rPr>
          <w:rStyle w:val="FontStyle94"/>
          <w:rFonts w:ascii="Arial" w:hAnsi="Arial" w:cs="Arial"/>
        </w:rPr>
        <w:t>PH-81/H-92900 Cynk. Blachy.</w:t>
      </w:r>
    </w:p>
    <w:p w:rsidR="009220DB" w:rsidRPr="004232BE" w:rsidRDefault="009220DB" w:rsidP="00090536">
      <w:pPr>
        <w:pStyle w:val="Style27"/>
        <w:widowControl/>
        <w:tabs>
          <w:tab w:val="left" w:pos="1224"/>
        </w:tabs>
        <w:spacing w:line="302" w:lineRule="exact"/>
        <w:ind w:firstLine="0"/>
        <w:jc w:val="left"/>
        <w:rPr>
          <w:rStyle w:val="FontStyle94"/>
          <w:rFonts w:ascii="Arial" w:hAnsi="Arial" w:cs="Arial"/>
        </w:rPr>
      </w:pPr>
      <w:r w:rsidRPr="004232BE">
        <w:rPr>
          <w:rStyle w:val="FontStyle94"/>
          <w:rFonts w:ascii="Arial" w:hAnsi="Arial" w:cs="Arial"/>
        </w:rPr>
        <w:t>BN-83/5028-13   Gwoździe budowlane. Gwoździe papowe.</w:t>
      </w:r>
    </w:p>
    <w:p w:rsidR="009220DB" w:rsidRPr="004232BE" w:rsidRDefault="009220DB" w:rsidP="00090536">
      <w:pPr>
        <w:pStyle w:val="Style27"/>
        <w:widowControl/>
        <w:tabs>
          <w:tab w:val="left" w:pos="1224"/>
        </w:tabs>
        <w:spacing w:line="302" w:lineRule="exact"/>
        <w:ind w:firstLine="0"/>
        <w:jc w:val="left"/>
        <w:rPr>
          <w:rStyle w:val="FontStyle94"/>
          <w:rFonts w:ascii="Arial" w:hAnsi="Arial" w:cs="Arial"/>
        </w:rPr>
      </w:pPr>
      <w:proofErr w:type="spellStart"/>
      <w:r w:rsidRPr="004232BE">
        <w:rPr>
          <w:rStyle w:val="FontStyle94"/>
          <w:rFonts w:ascii="Arial" w:hAnsi="Arial" w:cs="Arial"/>
        </w:rPr>
        <w:t>WTWiOR</w:t>
      </w:r>
      <w:proofErr w:type="spellEnd"/>
      <w:r w:rsidRPr="004232BE">
        <w:rPr>
          <w:rStyle w:val="FontStyle94"/>
          <w:rFonts w:ascii="Arial" w:hAnsi="Arial" w:cs="Arial"/>
        </w:rPr>
        <w:t xml:space="preserve"> - Warunki Techniczne Wykonania i Odbioru Robót - ITB</w:t>
      </w:r>
    </w:p>
    <w:p w:rsidR="009220DB" w:rsidRPr="004232BE" w:rsidRDefault="009220DB" w:rsidP="00090536">
      <w:pPr>
        <w:pStyle w:val="Style27"/>
        <w:widowControl/>
        <w:tabs>
          <w:tab w:val="left" w:pos="1224"/>
        </w:tabs>
        <w:spacing w:line="302" w:lineRule="exact"/>
        <w:ind w:firstLine="0"/>
        <w:jc w:val="left"/>
        <w:rPr>
          <w:rStyle w:val="FontStyle94"/>
          <w:rFonts w:ascii="Arial" w:hAnsi="Arial" w:cs="Arial"/>
        </w:rPr>
      </w:pPr>
      <w:r w:rsidRPr="004232BE">
        <w:rPr>
          <w:rStyle w:val="FontStyle94"/>
          <w:rFonts w:ascii="Arial" w:hAnsi="Arial" w:cs="Arial"/>
        </w:rPr>
        <w:t>Instrukcje montażu wybranego producenta blachy trapezowej</w:t>
      </w:r>
    </w:p>
    <w:p w:rsidR="009220DB" w:rsidRPr="004232BE" w:rsidRDefault="009220DB">
      <w:pPr>
        <w:pStyle w:val="Style72"/>
        <w:widowControl/>
        <w:spacing w:line="240" w:lineRule="exact"/>
        <w:ind w:left="3998"/>
        <w:jc w:val="left"/>
        <w:rPr>
          <w:rFonts w:ascii="Arial" w:hAnsi="Arial" w:cs="Arial"/>
          <w:sz w:val="20"/>
          <w:szCs w:val="20"/>
        </w:rPr>
      </w:pPr>
    </w:p>
    <w:p w:rsidR="009220DB" w:rsidRPr="004232BE" w:rsidRDefault="009220DB">
      <w:pPr>
        <w:pStyle w:val="Style72"/>
        <w:widowControl/>
        <w:spacing w:line="240" w:lineRule="exact"/>
        <w:ind w:left="3998"/>
        <w:jc w:val="left"/>
        <w:rPr>
          <w:rFonts w:ascii="Arial" w:hAnsi="Arial" w:cs="Arial"/>
          <w:sz w:val="20"/>
          <w:szCs w:val="20"/>
        </w:rPr>
      </w:pPr>
    </w:p>
    <w:p w:rsidR="009220DB" w:rsidRPr="004232BE" w:rsidRDefault="009220DB">
      <w:pPr>
        <w:pStyle w:val="Style72"/>
        <w:widowControl/>
        <w:spacing w:line="240" w:lineRule="exact"/>
        <w:ind w:left="3998"/>
        <w:jc w:val="left"/>
        <w:rPr>
          <w:rFonts w:ascii="Arial" w:hAnsi="Arial" w:cs="Arial"/>
          <w:sz w:val="20"/>
          <w:szCs w:val="20"/>
        </w:rPr>
      </w:pPr>
    </w:p>
    <w:p w:rsidR="009220DB" w:rsidRPr="004232BE" w:rsidRDefault="009220DB">
      <w:pPr>
        <w:pStyle w:val="Style72"/>
        <w:widowControl/>
        <w:spacing w:line="240" w:lineRule="exact"/>
        <w:ind w:left="3998"/>
        <w:jc w:val="left"/>
        <w:rPr>
          <w:rFonts w:ascii="Arial" w:hAnsi="Arial" w:cs="Arial"/>
          <w:sz w:val="20"/>
          <w:szCs w:val="20"/>
        </w:rPr>
      </w:pPr>
    </w:p>
    <w:p w:rsidR="009220DB" w:rsidRPr="004232BE" w:rsidRDefault="009220DB">
      <w:pPr>
        <w:pStyle w:val="Style72"/>
        <w:widowControl/>
        <w:spacing w:line="240" w:lineRule="exact"/>
        <w:ind w:left="3998"/>
        <w:jc w:val="left"/>
        <w:rPr>
          <w:rFonts w:ascii="Arial" w:hAnsi="Arial" w:cs="Arial"/>
          <w:sz w:val="20"/>
          <w:szCs w:val="20"/>
        </w:rPr>
      </w:pPr>
    </w:p>
    <w:p w:rsidR="009220DB" w:rsidRPr="004232BE" w:rsidRDefault="009220DB">
      <w:pPr>
        <w:pStyle w:val="Style72"/>
        <w:widowControl/>
        <w:spacing w:line="240" w:lineRule="exact"/>
        <w:ind w:left="3998"/>
        <w:jc w:val="left"/>
        <w:rPr>
          <w:rFonts w:ascii="Arial" w:hAnsi="Arial" w:cs="Arial"/>
          <w:sz w:val="20"/>
          <w:szCs w:val="20"/>
        </w:rPr>
      </w:pPr>
    </w:p>
    <w:p w:rsidR="00090536" w:rsidRDefault="00090536">
      <w:pPr>
        <w:pStyle w:val="Style72"/>
        <w:widowControl/>
        <w:spacing w:before="139" w:line="240" w:lineRule="auto"/>
        <w:ind w:left="3998"/>
        <w:jc w:val="left"/>
        <w:rPr>
          <w:rStyle w:val="FontStyle92"/>
          <w:rFonts w:ascii="Arial" w:hAnsi="Arial" w:cs="Arial"/>
        </w:rPr>
      </w:pPr>
    </w:p>
    <w:p w:rsidR="00090536" w:rsidRDefault="00090536">
      <w:pPr>
        <w:pStyle w:val="Style72"/>
        <w:widowControl/>
        <w:spacing w:before="139" w:line="240" w:lineRule="auto"/>
        <w:ind w:left="3998"/>
        <w:jc w:val="left"/>
        <w:rPr>
          <w:rStyle w:val="FontStyle92"/>
          <w:rFonts w:ascii="Arial" w:hAnsi="Arial" w:cs="Arial"/>
        </w:rPr>
      </w:pPr>
    </w:p>
    <w:p w:rsidR="00090536" w:rsidRDefault="00090536">
      <w:pPr>
        <w:pStyle w:val="Style72"/>
        <w:widowControl/>
        <w:spacing w:before="139" w:line="240" w:lineRule="auto"/>
        <w:ind w:left="3998"/>
        <w:jc w:val="left"/>
        <w:rPr>
          <w:rStyle w:val="FontStyle92"/>
          <w:rFonts w:ascii="Arial" w:hAnsi="Arial" w:cs="Arial"/>
        </w:rPr>
      </w:pPr>
    </w:p>
    <w:p w:rsidR="00090536" w:rsidRDefault="00090536">
      <w:pPr>
        <w:pStyle w:val="Style72"/>
        <w:widowControl/>
        <w:spacing w:before="139" w:line="240" w:lineRule="auto"/>
        <w:ind w:left="3998"/>
        <w:jc w:val="left"/>
        <w:rPr>
          <w:rStyle w:val="FontStyle92"/>
          <w:rFonts w:ascii="Arial" w:hAnsi="Arial" w:cs="Arial"/>
        </w:rPr>
      </w:pPr>
    </w:p>
    <w:p w:rsidR="00090536" w:rsidRDefault="00090536">
      <w:pPr>
        <w:pStyle w:val="Style72"/>
        <w:widowControl/>
        <w:spacing w:before="139" w:line="240" w:lineRule="auto"/>
        <w:ind w:left="3998"/>
        <w:jc w:val="left"/>
        <w:rPr>
          <w:rStyle w:val="FontStyle92"/>
          <w:rFonts w:ascii="Arial" w:hAnsi="Arial" w:cs="Arial"/>
        </w:rPr>
      </w:pPr>
    </w:p>
    <w:p w:rsidR="00090536" w:rsidRDefault="00090536">
      <w:pPr>
        <w:pStyle w:val="Style72"/>
        <w:widowControl/>
        <w:spacing w:before="139" w:line="240" w:lineRule="auto"/>
        <w:ind w:left="3998"/>
        <w:jc w:val="left"/>
        <w:rPr>
          <w:rStyle w:val="FontStyle92"/>
          <w:rFonts w:ascii="Arial" w:hAnsi="Arial" w:cs="Arial"/>
        </w:rPr>
      </w:pPr>
    </w:p>
    <w:p w:rsidR="00090536" w:rsidRDefault="00090536">
      <w:pPr>
        <w:pStyle w:val="Style72"/>
        <w:widowControl/>
        <w:spacing w:before="139" w:line="240" w:lineRule="auto"/>
        <w:ind w:left="3998"/>
        <w:jc w:val="left"/>
        <w:rPr>
          <w:rStyle w:val="FontStyle92"/>
          <w:rFonts w:ascii="Arial" w:hAnsi="Arial" w:cs="Arial"/>
        </w:rPr>
      </w:pPr>
    </w:p>
    <w:p w:rsidR="00090536" w:rsidRDefault="00090536">
      <w:pPr>
        <w:pStyle w:val="Style72"/>
        <w:widowControl/>
        <w:spacing w:before="139" w:line="240" w:lineRule="auto"/>
        <w:ind w:left="3998"/>
        <w:jc w:val="left"/>
        <w:rPr>
          <w:rStyle w:val="FontStyle92"/>
          <w:rFonts w:ascii="Arial" w:hAnsi="Arial" w:cs="Arial"/>
        </w:rPr>
      </w:pPr>
    </w:p>
    <w:p w:rsidR="009220DB" w:rsidRPr="004232BE" w:rsidRDefault="009220DB">
      <w:pPr>
        <w:pStyle w:val="Style72"/>
        <w:widowControl/>
        <w:spacing w:before="139" w:line="240" w:lineRule="auto"/>
        <w:ind w:left="3998"/>
        <w:jc w:val="left"/>
        <w:rPr>
          <w:rStyle w:val="FontStyle92"/>
          <w:rFonts w:ascii="Arial" w:hAnsi="Arial" w:cs="Arial"/>
        </w:rPr>
      </w:pPr>
      <w:r w:rsidRPr="004232BE">
        <w:rPr>
          <w:rStyle w:val="FontStyle92"/>
          <w:rFonts w:ascii="Arial" w:hAnsi="Arial" w:cs="Arial"/>
        </w:rPr>
        <w:t>ST 04.07.00</w:t>
      </w:r>
    </w:p>
    <w:p w:rsidR="009220DB" w:rsidRPr="004232BE" w:rsidRDefault="009220DB" w:rsidP="00090536">
      <w:pPr>
        <w:pStyle w:val="Style72"/>
        <w:widowControl/>
        <w:spacing w:before="86" w:line="413" w:lineRule="exact"/>
        <w:ind w:left="408"/>
        <w:rPr>
          <w:rStyle w:val="FontStyle92"/>
          <w:rFonts w:ascii="Arial" w:hAnsi="Arial" w:cs="Arial"/>
        </w:rPr>
      </w:pPr>
      <w:r w:rsidRPr="004232BE">
        <w:rPr>
          <w:rStyle w:val="FontStyle92"/>
          <w:rFonts w:ascii="Arial" w:hAnsi="Arial" w:cs="Arial"/>
        </w:rPr>
        <w:t>SPECYFIKACJA TECHNICZNA WYKONANIA</w:t>
      </w:r>
    </w:p>
    <w:p w:rsidR="009220DB" w:rsidRPr="004232BE" w:rsidRDefault="009220DB" w:rsidP="00090536">
      <w:pPr>
        <w:pStyle w:val="Style68"/>
        <w:widowControl/>
        <w:ind w:left="408" w:firstLine="0"/>
        <w:jc w:val="center"/>
        <w:rPr>
          <w:rStyle w:val="FontStyle92"/>
          <w:rFonts w:ascii="Arial" w:hAnsi="Arial" w:cs="Arial"/>
        </w:rPr>
      </w:pPr>
      <w:r w:rsidRPr="004232BE">
        <w:rPr>
          <w:rStyle w:val="FontStyle92"/>
          <w:rFonts w:ascii="Arial" w:hAnsi="Arial" w:cs="Arial"/>
        </w:rPr>
        <w:t>ODBIORU ROBÓT ROBOTY Z PREFABRYKATÓW GIPSOWYCH</w:t>
      </w:r>
    </w:p>
    <w:p w:rsidR="009220DB" w:rsidRPr="004232BE" w:rsidRDefault="009220DB" w:rsidP="00090536">
      <w:pPr>
        <w:pStyle w:val="Style72"/>
        <w:widowControl/>
        <w:spacing w:line="240" w:lineRule="exact"/>
        <w:rPr>
          <w:rFonts w:ascii="Arial" w:hAnsi="Arial" w:cs="Arial"/>
          <w:sz w:val="20"/>
          <w:szCs w:val="20"/>
        </w:rPr>
      </w:pPr>
    </w:p>
    <w:p w:rsidR="009220DB" w:rsidRDefault="009220DB" w:rsidP="00090536">
      <w:pPr>
        <w:pStyle w:val="Style72"/>
        <w:widowControl/>
        <w:spacing w:before="58" w:line="240" w:lineRule="auto"/>
        <w:rPr>
          <w:rStyle w:val="FontStyle92"/>
          <w:rFonts w:ascii="Arial" w:hAnsi="Arial" w:cs="Arial"/>
        </w:rPr>
      </w:pPr>
      <w:r w:rsidRPr="004232BE">
        <w:rPr>
          <w:rStyle w:val="FontStyle92"/>
          <w:rFonts w:ascii="Arial" w:hAnsi="Arial" w:cs="Arial"/>
        </w:rPr>
        <w:t>(CPV) 45421141-4 , 45421146-9</w:t>
      </w:r>
    </w:p>
    <w:p w:rsidR="00090536" w:rsidRPr="004232BE" w:rsidRDefault="00090536" w:rsidP="00090536">
      <w:pPr>
        <w:pStyle w:val="Style72"/>
        <w:widowControl/>
        <w:spacing w:before="58" w:line="240" w:lineRule="auto"/>
        <w:rPr>
          <w:rStyle w:val="FontStyle92"/>
          <w:rFonts w:ascii="Arial" w:hAnsi="Arial" w:cs="Arial"/>
        </w:rPr>
      </w:pPr>
    </w:p>
    <w:p w:rsidR="009220DB" w:rsidRPr="004232BE" w:rsidRDefault="009220DB" w:rsidP="009220DB">
      <w:pPr>
        <w:pStyle w:val="Style30"/>
        <w:widowControl/>
        <w:numPr>
          <w:ilvl w:val="0"/>
          <w:numId w:val="435"/>
        </w:numPr>
        <w:tabs>
          <w:tab w:val="left" w:pos="710"/>
        </w:tabs>
        <w:spacing w:before="53" w:line="331" w:lineRule="exact"/>
        <w:ind w:left="370"/>
        <w:jc w:val="left"/>
        <w:rPr>
          <w:rStyle w:val="FontStyle95"/>
          <w:rFonts w:ascii="Arial" w:hAnsi="Arial" w:cs="Arial"/>
        </w:rPr>
      </w:pPr>
      <w:r w:rsidRPr="004232BE">
        <w:rPr>
          <w:rStyle w:val="FontStyle95"/>
          <w:rFonts w:ascii="Arial" w:hAnsi="Arial" w:cs="Arial"/>
        </w:rPr>
        <w:t>WSTĘP</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176"/>
        </w:numPr>
        <w:tabs>
          <w:tab w:val="left" w:pos="715"/>
        </w:tabs>
        <w:spacing w:line="331" w:lineRule="exact"/>
        <w:ind w:left="389"/>
        <w:jc w:val="left"/>
        <w:rPr>
          <w:rStyle w:val="FontStyle96"/>
          <w:rFonts w:ascii="Arial" w:hAnsi="Arial" w:cs="Arial"/>
        </w:rPr>
      </w:pPr>
      <w:r w:rsidRPr="004232BE">
        <w:rPr>
          <w:rStyle w:val="FontStyle95"/>
          <w:rFonts w:ascii="Arial" w:hAnsi="Arial" w:cs="Arial"/>
        </w:rPr>
        <w:t>Przedmiot i zakres specyfikacji</w:t>
      </w:r>
    </w:p>
    <w:p w:rsidR="009220DB" w:rsidRPr="004232BE" w:rsidRDefault="009220DB">
      <w:pPr>
        <w:pStyle w:val="Style39"/>
        <w:widowControl/>
        <w:spacing w:line="331" w:lineRule="exact"/>
        <w:ind w:left="864"/>
        <w:rPr>
          <w:rStyle w:val="FontStyle96"/>
          <w:rFonts w:ascii="Arial" w:hAnsi="Arial" w:cs="Arial"/>
        </w:rPr>
      </w:pPr>
      <w:r w:rsidRPr="004232BE">
        <w:rPr>
          <w:rStyle w:val="FontStyle96"/>
          <w:rFonts w:ascii="Arial" w:hAnsi="Arial" w:cs="Arial"/>
        </w:rPr>
        <w:t>Niniejszy tom specyfikacji obejmuje wymagania dotyczące wykonania i odbioru robót z prefabrykatów gipsowych a w szczególności:</w:t>
      </w:r>
    </w:p>
    <w:p w:rsidR="009220DB" w:rsidRPr="004232BE" w:rsidRDefault="009220DB" w:rsidP="0069788A">
      <w:pPr>
        <w:pStyle w:val="Style33"/>
        <w:widowControl/>
        <w:numPr>
          <w:ilvl w:val="0"/>
          <w:numId w:val="446"/>
        </w:numPr>
        <w:tabs>
          <w:tab w:val="left" w:pos="1214"/>
        </w:tabs>
        <w:spacing w:line="331" w:lineRule="exact"/>
        <w:jc w:val="left"/>
        <w:rPr>
          <w:rStyle w:val="FontStyle96"/>
          <w:rFonts w:ascii="Arial" w:hAnsi="Arial" w:cs="Arial"/>
        </w:rPr>
      </w:pPr>
      <w:r w:rsidRPr="004232BE">
        <w:rPr>
          <w:rStyle w:val="FontStyle96"/>
          <w:rFonts w:ascii="Arial" w:hAnsi="Arial" w:cs="Arial"/>
        </w:rPr>
        <w:t>ścianek działowych o konstrukcji szkieletowej z obudową z płyt gipsowo -kartonowych</w:t>
      </w:r>
    </w:p>
    <w:p w:rsidR="009220DB" w:rsidRPr="004232BE" w:rsidRDefault="009220DB" w:rsidP="0069788A">
      <w:pPr>
        <w:pStyle w:val="Style33"/>
        <w:widowControl/>
        <w:numPr>
          <w:ilvl w:val="0"/>
          <w:numId w:val="446"/>
        </w:numPr>
        <w:tabs>
          <w:tab w:val="left" w:pos="1214"/>
        </w:tabs>
        <w:spacing w:line="331" w:lineRule="exact"/>
        <w:jc w:val="left"/>
        <w:rPr>
          <w:rStyle w:val="FontStyle96"/>
          <w:rFonts w:ascii="Arial" w:hAnsi="Arial" w:cs="Arial"/>
        </w:rPr>
      </w:pPr>
      <w:r w:rsidRPr="004232BE">
        <w:rPr>
          <w:rStyle w:val="FontStyle96"/>
          <w:rFonts w:ascii="Arial" w:hAnsi="Arial" w:cs="Arial"/>
        </w:rPr>
        <w:t xml:space="preserve">obudów elementów płytami </w:t>
      </w:r>
      <w:proofErr w:type="spellStart"/>
      <w:r w:rsidRPr="004232BE">
        <w:rPr>
          <w:rStyle w:val="FontStyle96"/>
          <w:rFonts w:ascii="Arial" w:hAnsi="Arial" w:cs="Arial"/>
        </w:rPr>
        <w:t>g-k</w:t>
      </w:r>
      <w:proofErr w:type="spellEnd"/>
      <w:r w:rsidRPr="004232BE">
        <w:rPr>
          <w:rStyle w:val="FontStyle96"/>
          <w:rFonts w:ascii="Arial" w:hAnsi="Arial" w:cs="Arial"/>
        </w:rPr>
        <w:t xml:space="preserve"> na ruszcie</w:t>
      </w:r>
    </w:p>
    <w:p w:rsidR="009220DB" w:rsidRPr="004232BE" w:rsidRDefault="009220DB" w:rsidP="0069788A">
      <w:pPr>
        <w:pStyle w:val="Style33"/>
        <w:widowControl/>
        <w:numPr>
          <w:ilvl w:val="0"/>
          <w:numId w:val="446"/>
        </w:numPr>
        <w:tabs>
          <w:tab w:val="left" w:pos="1214"/>
        </w:tabs>
        <w:spacing w:line="331" w:lineRule="exact"/>
        <w:jc w:val="left"/>
        <w:rPr>
          <w:rStyle w:val="FontStyle96"/>
          <w:rFonts w:ascii="Arial" w:hAnsi="Arial" w:cs="Arial"/>
        </w:rPr>
      </w:pPr>
      <w:r w:rsidRPr="004232BE">
        <w:rPr>
          <w:rStyle w:val="FontStyle96"/>
          <w:rFonts w:ascii="Arial" w:hAnsi="Arial" w:cs="Arial"/>
        </w:rPr>
        <w:t>sufitów podwieszanych z wypełnieniem płytami gipsowo - kartonowymi</w:t>
      </w:r>
    </w:p>
    <w:p w:rsidR="009220DB" w:rsidRPr="004232BE" w:rsidRDefault="009220DB" w:rsidP="0069788A">
      <w:pPr>
        <w:pStyle w:val="Style33"/>
        <w:widowControl/>
        <w:numPr>
          <w:ilvl w:val="0"/>
          <w:numId w:val="446"/>
        </w:numPr>
        <w:tabs>
          <w:tab w:val="left" w:pos="1214"/>
        </w:tabs>
        <w:spacing w:line="331" w:lineRule="exact"/>
        <w:jc w:val="left"/>
        <w:rPr>
          <w:rStyle w:val="FontStyle96"/>
          <w:rFonts w:ascii="Arial" w:hAnsi="Arial" w:cs="Arial"/>
        </w:rPr>
      </w:pPr>
      <w:r w:rsidRPr="004232BE">
        <w:rPr>
          <w:rStyle w:val="FontStyle96"/>
          <w:rFonts w:ascii="Arial" w:hAnsi="Arial" w:cs="Arial"/>
        </w:rPr>
        <w:t>sufitów podwieszanych z wypełnieniem płytami</w:t>
      </w:r>
    </w:p>
    <w:p w:rsidR="009220DB" w:rsidRPr="004232BE" w:rsidRDefault="009220DB" w:rsidP="009220DB">
      <w:pPr>
        <w:pStyle w:val="Style30"/>
        <w:widowControl/>
        <w:numPr>
          <w:ilvl w:val="0"/>
          <w:numId w:val="176"/>
        </w:numPr>
        <w:tabs>
          <w:tab w:val="left" w:pos="715"/>
        </w:tabs>
        <w:spacing w:before="5" w:line="331" w:lineRule="exact"/>
        <w:ind w:left="389"/>
        <w:jc w:val="left"/>
        <w:rPr>
          <w:rStyle w:val="FontStyle96"/>
          <w:rFonts w:ascii="Arial" w:hAnsi="Arial" w:cs="Arial"/>
        </w:rPr>
      </w:pPr>
      <w:r w:rsidRPr="004232BE">
        <w:rPr>
          <w:rStyle w:val="FontStyle95"/>
          <w:rFonts w:ascii="Arial" w:hAnsi="Arial" w:cs="Arial"/>
        </w:rPr>
        <w:t>Określenia podstawowe</w:t>
      </w:r>
    </w:p>
    <w:p w:rsidR="009220DB" w:rsidRPr="004232BE" w:rsidRDefault="009220DB">
      <w:pPr>
        <w:pStyle w:val="Style39"/>
        <w:widowControl/>
        <w:spacing w:before="29" w:line="278" w:lineRule="exact"/>
        <w:jc w:val="left"/>
        <w:rPr>
          <w:rStyle w:val="FontStyle96"/>
          <w:rFonts w:ascii="Arial" w:hAnsi="Arial" w:cs="Arial"/>
        </w:rPr>
      </w:pPr>
      <w:r w:rsidRPr="004232BE">
        <w:rPr>
          <w:rStyle w:val="FontStyle96"/>
          <w:rFonts w:ascii="Arial" w:hAnsi="Arial" w:cs="Arial"/>
        </w:rPr>
        <w:t>Określenia podstawowe, użyte w niniejszej specyfikacji, są zgodne z obowiązującymi odpowiednimi normami i określeniami zawartymi w ST.00.01.00 Wymagania ogólne -</w:t>
      </w:r>
    </w:p>
    <w:p w:rsidR="009220DB" w:rsidRPr="004232BE" w:rsidRDefault="009220DB">
      <w:pPr>
        <w:pStyle w:val="Style39"/>
        <w:widowControl/>
        <w:spacing w:before="14" w:line="240" w:lineRule="auto"/>
        <w:jc w:val="left"/>
        <w:rPr>
          <w:rStyle w:val="FontStyle96"/>
          <w:rFonts w:ascii="Arial" w:hAnsi="Arial" w:cs="Arial"/>
        </w:rPr>
      </w:pPr>
      <w:r w:rsidRPr="004232BE">
        <w:rPr>
          <w:rStyle w:val="FontStyle96"/>
          <w:rFonts w:ascii="Arial" w:hAnsi="Arial" w:cs="Arial"/>
        </w:rPr>
        <w:t>pkt. 2,</w:t>
      </w:r>
    </w:p>
    <w:p w:rsidR="009220DB" w:rsidRPr="004232BE" w:rsidRDefault="009220DB" w:rsidP="009220DB">
      <w:pPr>
        <w:pStyle w:val="Style30"/>
        <w:widowControl/>
        <w:numPr>
          <w:ilvl w:val="0"/>
          <w:numId w:val="436"/>
        </w:numPr>
        <w:tabs>
          <w:tab w:val="left" w:pos="710"/>
        </w:tabs>
        <w:spacing w:before="346"/>
        <w:ind w:left="370"/>
        <w:jc w:val="left"/>
        <w:rPr>
          <w:rStyle w:val="FontStyle95"/>
          <w:rFonts w:ascii="Arial" w:hAnsi="Arial" w:cs="Arial"/>
        </w:rPr>
      </w:pPr>
      <w:r w:rsidRPr="004232BE">
        <w:rPr>
          <w:rStyle w:val="FontStyle95"/>
          <w:rFonts w:ascii="Arial" w:hAnsi="Arial" w:cs="Arial"/>
        </w:rPr>
        <w:t>WYMAGANIA DOTYCZĄCE WŁAŚCIWOŚCI WYROBÓW I</w:t>
      </w:r>
    </w:p>
    <w:p w:rsidR="009220DB" w:rsidRPr="004232BE" w:rsidRDefault="009220DB">
      <w:pPr>
        <w:pStyle w:val="Style31"/>
        <w:widowControl/>
        <w:spacing w:before="77" w:line="240" w:lineRule="auto"/>
        <w:ind w:left="730"/>
        <w:rPr>
          <w:rStyle w:val="FontStyle95"/>
          <w:rFonts w:ascii="Arial" w:hAnsi="Arial" w:cs="Arial"/>
        </w:rPr>
      </w:pPr>
      <w:r w:rsidRPr="004232BE">
        <w:rPr>
          <w:rStyle w:val="FontStyle95"/>
          <w:rFonts w:ascii="Arial" w:hAnsi="Arial" w:cs="Arial"/>
        </w:rPr>
        <w:t>MATERIAŁOW</w:t>
      </w:r>
    </w:p>
    <w:p w:rsidR="009220DB" w:rsidRPr="004232BE" w:rsidRDefault="009220DB">
      <w:pPr>
        <w:pStyle w:val="Style39"/>
        <w:widowControl/>
        <w:spacing w:before="53" w:line="274" w:lineRule="exact"/>
        <w:rPr>
          <w:rStyle w:val="FontStyle96"/>
          <w:rFonts w:ascii="Arial" w:hAnsi="Arial" w:cs="Arial"/>
        </w:rPr>
      </w:pPr>
      <w:r w:rsidRPr="004232BE">
        <w:rPr>
          <w:rStyle w:val="FontStyle96"/>
          <w:rFonts w:ascii="Arial" w:hAnsi="Arial" w:cs="Arial"/>
        </w:rPr>
        <w:t>Materiałami stosowanymi przy wykonaniu robót będących przedmiotem niniejszej specyfikacji są:</w:t>
      </w:r>
    </w:p>
    <w:p w:rsidR="009220DB" w:rsidRPr="004232BE" w:rsidRDefault="009220DB" w:rsidP="0069788A">
      <w:pPr>
        <w:pStyle w:val="Style33"/>
        <w:widowControl/>
        <w:numPr>
          <w:ilvl w:val="0"/>
          <w:numId w:val="446"/>
        </w:numPr>
        <w:tabs>
          <w:tab w:val="left" w:pos="1214"/>
        </w:tabs>
        <w:spacing w:line="326" w:lineRule="exact"/>
        <w:jc w:val="left"/>
        <w:rPr>
          <w:rStyle w:val="FontStyle96"/>
          <w:rFonts w:ascii="Arial" w:hAnsi="Arial" w:cs="Arial"/>
        </w:rPr>
      </w:pPr>
      <w:r w:rsidRPr="004232BE">
        <w:rPr>
          <w:rStyle w:val="FontStyle96"/>
          <w:rFonts w:ascii="Arial" w:hAnsi="Arial" w:cs="Arial"/>
        </w:rPr>
        <w:t>Profile ścienne</w:t>
      </w:r>
    </w:p>
    <w:p w:rsidR="009220DB" w:rsidRPr="004232BE" w:rsidRDefault="009220DB" w:rsidP="0069788A">
      <w:pPr>
        <w:pStyle w:val="Style33"/>
        <w:widowControl/>
        <w:numPr>
          <w:ilvl w:val="0"/>
          <w:numId w:val="446"/>
        </w:numPr>
        <w:tabs>
          <w:tab w:val="left" w:pos="1214"/>
        </w:tabs>
        <w:spacing w:line="326" w:lineRule="exact"/>
        <w:jc w:val="left"/>
        <w:rPr>
          <w:rStyle w:val="FontStyle96"/>
          <w:rFonts w:ascii="Arial" w:hAnsi="Arial" w:cs="Arial"/>
        </w:rPr>
      </w:pPr>
      <w:r w:rsidRPr="004232BE">
        <w:rPr>
          <w:rStyle w:val="FontStyle96"/>
          <w:rFonts w:ascii="Arial" w:hAnsi="Arial" w:cs="Arial"/>
        </w:rPr>
        <w:t>Profile sufitowe</w:t>
      </w:r>
    </w:p>
    <w:p w:rsidR="009220DB" w:rsidRPr="004232BE" w:rsidRDefault="009220DB" w:rsidP="0069788A">
      <w:pPr>
        <w:pStyle w:val="Style33"/>
        <w:widowControl/>
        <w:numPr>
          <w:ilvl w:val="0"/>
          <w:numId w:val="446"/>
        </w:numPr>
        <w:tabs>
          <w:tab w:val="left" w:pos="1214"/>
        </w:tabs>
        <w:spacing w:line="326" w:lineRule="exact"/>
        <w:jc w:val="left"/>
        <w:rPr>
          <w:rStyle w:val="FontStyle96"/>
          <w:rFonts w:ascii="Arial" w:hAnsi="Arial" w:cs="Arial"/>
        </w:rPr>
      </w:pPr>
      <w:r w:rsidRPr="004232BE">
        <w:rPr>
          <w:rStyle w:val="FontStyle96"/>
          <w:rFonts w:ascii="Arial" w:hAnsi="Arial" w:cs="Arial"/>
        </w:rPr>
        <w:t xml:space="preserve">Profile </w:t>
      </w:r>
      <w:proofErr w:type="spellStart"/>
      <w:r w:rsidRPr="004232BE">
        <w:rPr>
          <w:rStyle w:val="FontStyle96"/>
          <w:rFonts w:ascii="Arial" w:hAnsi="Arial" w:cs="Arial"/>
        </w:rPr>
        <w:t>przyościeżnicowe</w:t>
      </w:r>
      <w:proofErr w:type="spellEnd"/>
    </w:p>
    <w:p w:rsidR="009220DB" w:rsidRPr="004232BE" w:rsidRDefault="009220DB" w:rsidP="0069788A">
      <w:pPr>
        <w:pStyle w:val="Style33"/>
        <w:widowControl/>
        <w:numPr>
          <w:ilvl w:val="0"/>
          <w:numId w:val="446"/>
        </w:numPr>
        <w:tabs>
          <w:tab w:val="left" w:pos="1214"/>
        </w:tabs>
        <w:spacing w:line="326" w:lineRule="exact"/>
        <w:jc w:val="left"/>
        <w:rPr>
          <w:rStyle w:val="FontStyle96"/>
          <w:rFonts w:ascii="Arial" w:hAnsi="Arial" w:cs="Arial"/>
        </w:rPr>
      </w:pPr>
      <w:r w:rsidRPr="004232BE">
        <w:rPr>
          <w:rStyle w:val="FontStyle96"/>
          <w:rFonts w:ascii="Arial" w:hAnsi="Arial" w:cs="Arial"/>
        </w:rPr>
        <w:t>Stalowe elementy mocujące (kołki, dyble) do mocowania wieszaków sufitowych do stropów</w:t>
      </w:r>
    </w:p>
    <w:p w:rsidR="009220DB" w:rsidRPr="004232BE" w:rsidRDefault="009220DB" w:rsidP="0069788A">
      <w:pPr>
        <w:pStyle w:val="Style33"/>
        <w:widowControl/>
        <w:numPr>
          <w:ilvl w:val="0"/>
          <w:numId w:val="446"/>
        </w:numPr>
        <w:tabs>
          <w:tab w:val="left" w:pos="1214"/>
        </w:tabs>
        <w:spacing w:before="5" w:line="326" w:lineRule="exact"/>
        <w:jc w:val="left"/>
        <w:rPr>
          <w:rStyle w:val="FontStyle96"/>
          <w:rFonts w:ascii="Arial" w:hAnsi="Arial" w:cs="Arial"/>
        </w:rPr>
      </w:pPr>
      <w:r w:rsidRPr="004232BE">
        <w:rPr>
          <w:rStyle w:val="FontStyle96"/>
          <w:rFonts w:ascii="Arial" w:hAnsi="Arial" w:cs="Arial"/>
        </w:rPr>
        <w:t>Płyty gipsowo-kartonowe gr. 12,5 mm ognioodporne</w:t>
      </w:r>
    </w:p>
    <w:p w:rsidR="009220DB" w:rsidRPr="004232BE" w:rsidRDefault="009220DB" w:rsidP="0069788A">
      <w:pPr>
        <w:pStyle w:val="Style33"/>
        <w:widowControl/>
        <w:numPr>
          <w:ilvl w:val="0"/>
          <w:numId w:val="446"/>
        </w:numPr>
        <w:tabs>
          <w:tab w:val="left" w:pos="1214"/>
        </w:tabs>
        <w:spacing w:line="326" w:lineRule="exact"/>
        <w:jc w:val="left"/>
        <w:rPr>
          <w:rStyle w:val="FontStyle96"/>
          <w:rFonts w:ascii="Arial" w:hAnsi="Arial" w:cs="Arial"/>
        </w:rPr>
      </w:pPr>
      <w:r w:rsidRPr="004232BE">
        <w:rPr>
          <w:rStyle w:val="FontStyle96"/>
          <w:rFonts w:ascii="Arial" w:hAnsi="Arial" w:cs="Arial"/>
        </w:rPr>
        <w:t>Płyty gipsowo-kartonowe gr. 12,5 mm wodoodporne</w:t>
      </w:r>
    </w:p>
    <w:p w:rsidR="009220DB" w:rsidRPr="004232BE" w:rsidRDefault="009220DB" w:rsidP="0069788A">
      <w:pPr>
        <w:pStyle w:val="Style33"/>
        <w:widowControl/>
        <w:numPr>
          <w:ilvl w:val="0"/>
          <w:numId w:val="446"/>
        </w:numPr>
        <w:tabs>
          <w:tab w:val="left" w:pos="1214"/>
        </w:tabs>
        <w:spacing w:line="326" w:lineRule="exact"/>
        <w:jc w:val="left"/>
        <w:rPr>
          <w:rStyle w:val="FontStyle96"/>
          <w:rFonts w:ascii="Arial" w:hAnsi="Arial" w:cs="Arial"/>
        </w:rPr>
      </w:pPr>
      <w:r w:rsidRPr="004232BE">
        <w:rPr>
          <w:rStyle w:val="FontStyle96"/>
          <w:rFonts w:ascii="Arial" w:hAnsi="Arial" w:cs="Arial"/>
        </w:rPr>
        <w:t>Płyty dekoracyjne o module 60x60 cm</w:t>
      </w:r>
    </w:p>
    <w:p w:rsidR="009220DB" w:rsidRPr="004232BE" w:rsidRDefault="009220DB" w:rsidP="0069788A">
      <w:pPr>
        <w:pStyle w:val="Style33"/>
        <w:widowControl/>
        <w:numPr>
          <w:ilvl w:val="0"/>
          <w:numId w:val="446"/>
        </w:numPr>
        <w:tabs>
          <w:tab w:val="left" w:pos="1214"/>
        </w:tabs>
        <w:spacing w:line="326" w:lineRule="exact"/>
        <w:jc w:val="left"/>
        <w:rPr>
          <w:rStyle w:val="FontStyle96"/>
          <w:rFonts w:ascii="Arial" w:hAnsi="Arial" w:cs="Arial"/>
        </w:rPr>
      </w:pPr>
      <w:r w:rsidRPr="004232BE">
        <w:rPr>
          <w:rStyle w:val="FontStyle96"/>
          <w:rFonts w:ascii="Arial" w:hAnsi="Arial" w:cs="Arial"/>
        </w:rPr>
        <w:t>Płyty z wełny mineralnej do izolacji akustycznej ścianek</w:t>
      </w:r>
    </w:p>
    <w:p w:rsidR="009220DB" w:rsidRPr="004232BE" w:rsidRDefault="009220DB">
      <w:pPr>
        <w:pStyle w:val="Style39"/>
        <w:widowControl/>
        <w:spacing w:line="326" w:lineRule="exact"/>
        <w:rPr>
          <w:rStyle w:val="FontStyle96"/>
          <w:rFonts w:ascii="Arial" w:hAnsi="Arial" w:cs="Arial"/>
        </w:rPr>
      </w:pPr>
      <w:r w:rsidRPr="004232BE">
        <w:rPr>
          <w:rStyle w:val="FontStyle96"/>
          <w:rFonts w:ascii="Arial" w:hAnsi="Arial" w:cs="Arial"/>
        </w:rPr>
        <w:t>Wykonawca ponosi odpowiedzialność za spełnienie wymagań ilościowych i jakościowych materiałów dostarczanych na plac budowy oraz za ich właściwe składowanie i wbudowanie zgodnie z założeniami PZJ.</w:t>
      </w:r>
    </w:p>
    <w:p w:rsidR="009220DB" w:rsidRPr="004232BE" w:rsidRDefault="009220DB" w:rsidP="009220DB">
      <w:pPr>
        <w:pStyle w:val="Style30"/>
        <w:widowControl/>
        <w:numPr>
          <w:ilvl w:val="0"/>
          <w:numId w:val="437"/>
        </w:numPr>
        <w:tabs>
          <w:tab w:val="left" w:pos="710"/>
        </w:tabs>
        <w:spacing w:before="336" w:line="326" w:lineRule="exact"/>
        <w:ind w:left="370"/>
        <w:jc w:val="left"/>
        <w:rPr>
          <w:rStyle w:val="FontStyle95"/>
          <w:rFonts w:ascii="Arial" w:hAnsi="Arial" w:cs="Arial"/>
        </w:rPr>
      </w:pPr>
      <w:r w:rsidRPr="004232BE">
        <w:rPr>
          <w:rStyle w:val="FontStyle95"/>
          <w:rFonts w:ascii="Arial" w:hAnsi="Arial" w:cs="Arial"/>
        </w:rPr>
        <w:lastRenderedPageBreak/>
        <w:t>WYMAGANIA DOTYCZĄCE SPRZĘTU I MASZYN</w:t>
      </w:r>
    </w:p>
    <w:p w:rsidR="009220DB" w:rsidRPr="004232BE" w:rsidRDefault="009220DB">
      <w:pPr>
        <w:pStyle w:val="Style28"/>
        <w:widowControl/>
        <w:spacing w:line="326" w:lineRule="exact"/>
        <w:rPr>
          <w:rStyle w:val="FontStyle96"/>
          <w:rFonts w:ascii="Arial" w:hAnsi="Arial" w:cs="Arial"/>
        </w:rPr>
      </w:pPr>
      <w:r w:rsidRPr="004232BE">
        <w:rPr>
          <w:rStyle w:val="FontStyle96"/>
          <w:rFonts w:ascii="Arial" w:hAnsi="Arial" w:cs="Arial"/>
        </w:rPr>
        <w:t>Wykonawca jest zobowiązany do używania jedynie takiego sprzętu, który nie spowoduje niekorzystnego wpływu na jakość i środowisko wykonywanych robót. Na żądanie,  Wykonawca  dostarczy  Inspektorowi  nadzoru  kopie dokumentów potwierdzających   dopuszczenie   sprzętu   do   użytkowania   zgodnie   z jego przeznaczeniem.</w:t>
      </w:r>
    </w:p>
    <w:p w:rsidR="009220DB" w:rsidRPr="004232BE" w:rsidRDefault="009220DB" w:rsidP="009220DB">
      <w:pPr>
        <w:pStyle w:val="Style30"/>
        <w:widowControl/>
        <w:numPr>
          <w:ilvl w:val="0"/>
          <w:numId w:val="438"/>
        </w:numPr>
        <w:tabs>
          <w:tab w:val="left" w:pos="710"/>
        </w:tabs>
        <w:spacing w:before="384"/>
        <w:ind w:left="370"/>
        <w:jc w:val="left"/>
        <w:rPr>
          <w:rStyle w:val="FontStyle95"/>
          <w:rFonts w:ascii="Arial" w:hAnsi="Arial" w:cs="Arial"/>
        </w:rPr>
      </w:pPr>
      <w:r w:rsidRPr="004232BE">
        <w:rPr>
          <w:rStyle w:val="FontStyle95"/>
          <w:rFonts w:ascii="Arial" w:hAnsi="Arial" w:cs="Arial"/>
        </w:rPr>
        <w:t>WYMAGANIA DOTYCZĄCE ŚRODKOW TRANSPORTU</w:t>
      </w:r>
    </w:p>
    <w:p w:rsidR="009220DB" w:rsidRPr="004232BE" w:rsidRDefault="009220DB">
      <w:pPr>
        <w:pStyle w:val="Style39"/>
        <w:widowControl/>
        <w:spacing w:before="5" w:line="331" w:lineRule="exact"/>
        <w:rPr>
          <w:rStyle w:val="FontStyle96"/>
          <w:rFonts w:ascii="Arial" w:hAnsi="Arial" w:cs="Arial"/>
        </w:rPr>
      </w:pPr>
      <w:r w:rsidRPr="004232BE">
        <w:rPr>
          <w:rStyle w:val="FontStyle96"/>
          <w:rFonts w:ascii="Arial" w:hAnsi="Arial" w:cs="Arial"/>
        </w:rPr>
        <w:t>Do transportu materiałów, sprzętu budowlanego i urządzeń stosować sprawne technicznie środki transportu.</w:t>
      </w:r>
    </w:p>
    <w:p w:rsidR="009220DB" w:rsidRPr="004232BE" w:rsidRDefault="009220DB">
      <w:pPr>
        <w:pStyle w:val="Style39"/>
        <w:widowControl/>
        <w:spacing w:before="53" w:line="331" w:lineRule="exact"/>
        <w:rPr>
          <w:rStyle w:val="FontStyle96"/>
          <w:rFonts w:ascii="Arial" w:hAnsi="Arial" w:cs="Arial"/>
        </w:rPr>
      </w:pPr>
      <w:r w:rsidRPr="004232BE">
        <w:rPr>
          <w:rStyle w:val="FontStyle96"/>
          <w:rFonts w:ascii="Arial" w:hAnsi="Arial" w:cs="Arial"/>
        </w:rPr>
        <w:t>Środki transportu powinny zabezpieczać załadowane wyroby przed wpływami atmosferycznymi.</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Transport profili stalowych typowymi środkami transportu w opakowaniach fabrycznych.</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Wykonawca jest zobowiązany do stosowania jedynie takich środków transportu, które nie wpłyną niekorzystnie na jakość robót i właściwości przewożonych towarów. Przy ruchu po drogach publicznych pojazdy muszą spełniać wymagania przepisów ruchu drogowego tak pod względem formalnym jak i rzeczowym.</w:t>
      </w:r>
    </w:p>
    <w:p w:rsidR="009220DB" w:rsidRPr="004232BE" w:rsidRDefault="009220DB">
      <w:pPr>
        <w:pStyle w:val="Style39"/>
        <w:widowControl/>
        <w:spacing w:line="331" w:lineRule="exact"/>
        <w:ind w:right="10"/>
        <w:rPr>
          <w:rStyle w:val="FontStyle96"/>
          <w:rFonts w:ascii="Arial" w:hAnsi="Arial" w:cs="Arial"/>
        </w:rPr>
      </w:pPr>
      <w:r w:rsidRPr="004232BE">
        <w:rPr>
          <w:rStyle w:val="FontStyle96"/>
          <w:rFonts w:ascii="Arial" w:hAnsi="Arial" w:cs="Arial"/>
        </w:rPr>
        <w:t>Wykonawca będzie usuwać na bieżąco, na własny koszt, wszelkie zanieczyszczenia spowodowane jego pojazdami na drogach publicznych oraz dojazdach do terenu budowy.</w:t>
      </w:r>
    </w:p>
    <w:p w:rsidR="009220DB" w:rsidRPr="004232BE" w:rsidRDefault="009220DB">
      <w:pPr>
        <w:pStyle w:val="Style31"/>
        <w:widowControl/>
        <w:spacing w:line="240" w:lineRule="exact"/>
        <w:ind w:left="360"/>
        <w:rPr>
          <w:rFonts w:ascii="Arial" w:hAnsi="Arial" w:cs="Arial"/>
          <w:sz w:val="20"/>
          <w:szCs w:val="20"/>
        </w:rPr>
      </w:pPr>
    </w:p>
    <w:p w:rsidR="009220DB" w:rsidRPr="004232BE" w:rsidRDefault="009220DB">
      <w:pPr>
        <w:pStyle w:val="Style31"/>
        <w:widowControl/>
        <w:spacing w:before="158" w:line="240" w:lineRule="auto"/>
        <w:ind w:left="360"/>
        <w:rPr>
          <w:rStyle w:val="FontStyle95"/>
          <w:rFonts w:ascii="Arial" w:hAnsi="Arial" w:cs="Arial"/>
        </w:rPr>
      </w:pPr>
      <w:r w:rsidRPr="004232BE">
        <w:rPr>
          <w:rStyle w:val="FontStyle95"/>
          <w:rFonts w:ascii="Arial" w:hAnsi="Arial" w:cs="Arial"/>
        </w:rPr>
        <w:t>5. WYMAGANIA DOTYCZĄCE WYKONANIA ROBOT Z</w:t>
      </w:r>
    </w:p>
    <w:p w:rsidR="009220DB" w:rsidRPr="004232BE" w:rsidRDefault="009220DB">
      <w:pPr>
        <w:pStyle w:val="Style65"/>
        <w:widowControl/>
        <w:spacing w:before="19" w:line="326" w:lineRule="exact"/>
        <w:ind w:left="384" w:right="3533"/>
        <w:rPr>
          <w:rStyle w:val="FontStyle95"/>
          <w:rFonts w:ascii="Arial" w:hAnsi="Arial" w:cs="Arial"/>
        </w:rPr>
      </w:pPr>
      <w:r w:rsidRPr="004232BE">
        <w:rPr>
          <w:rStyle w:val="FontStyle95"/>
          <w:rFonts w:ascii="Arial" w:hAnsi="Arial" w:cs="Arial"/>
        </w:rPr>
        <w:t xml:space="preserve">PREFABRYKATÓW GIPSOWYCH </w:t>
      </w:r>
      <w:r w:rsidRPr="004232BE">
        <w:rPr>
          <w:rStyle w:val="FontStyle96"/>
          <w:rFonts w:ascii="Arial" w:hAnsi="Arial" w:cs="Arial"/>
        </w:rPr>
        <w:t xml:space="preserve">&gt; </w:t>
      </w:r>
      <w:r w:rsidRPr="004232BE">
        <w:rPr>
          <w:rStyle w:val="FontStyle95"/>
          <w:rFonts w:ascii="Arial" w:hAnsi="Arial" w:cs="Arial"/>
        </w:rPr>
        <w:t>Zalecenia ogólne</w:t>
      </w:r>
    </w:p>
    <w:p w:rsidR="009220DB" w:rsidRPr="004232BE" w:rsidRDefault="009220DB" w:rsidP="0069788A">
      <w:pPr>
        <w:pStyle w:val="Style33"/>
        <w:widowControl/>
        <w:numPr>
          <w:ilvl w:val="0"/>
          <w:numId w:val="446"/>
        </w:numPr>
        <w:tabs>
          <w:tab w:val="left" w:pos="1210"/>
        </w:tabs>
        <w:spacing w:line="326" w:lineRule="exact"/>
        <w:rPr>
          <w:rStyle w:val="FontStyle96"/>
          <w:rFonts w:ascii="Arial" w:hAnsi="Arial" w:cs="Arial"/>
        </w:rPr>
      </w:pPr>
      <w:r w:rsidRPr="004232BE">
        <w:rPr>
          <w:rStyle w:val="FontStyle96"/>
          <w:rFonts w:ascii="Arial" w:hAnsi="Arial" w:cs="Arial"/>
        </w:rPr>
        <w:t>Płyty gipsowe przechowywać w pomieszczeniach suchych układając na poziomym podłożu.</w:t>
      </w:r>
    </w:p>
    <w:p w:rsidR="009220DB" w:rsidRPr="004232BE" w:rsidRDefault="009220DB" w:rsidP="0069788A">
      <w:pPr>
        <w:pStyle w:val="Style33"/>
        <w:widowControl/>
        <w:numPr>
          <w:ilvl w:val="0"/>
          <w:numId w:val="446"/>
        </w:numPr>
        <w:tabs>
          <w:tab w:val="left" w:pos="1210"/>
        </w:tabs>
        <w:spacing w:before="5" w:line="326" w:lineRule="exact"/>
        <w:jc w:val="left"/>
        <w:rPr>
          <w:rStyle w:val="FontStyle96"/>
          <w:rFonts w:ascii="Arial" w:hAnsi="Arial" w:cs="Arial"/>
        </w:rPr>
      </w:pPr>
      <w:r w:rsidRPr="004232BE">
        <w:rPr>
          <w:rStyle w:val="FontStyle96"/>
          <w:rFonts w:ascii="Arial" w:hAnsi="Arial" w:cs="Arial"/>
        </w:rPr>
        <w:t>Płyty przenosi się w pozycji pionowej krawędzią podłużną poziomo.</w:t>
      </w:r>
    </w:p>
    <w:p w:rsidR="009220DB" w:rsidRPr="004232BE" w:rsidRDefault="009220DB" w:rsidP="0069788A">
      <w:pPr>
        <w:pStyle w:val="Style33"/>
        <w:widowControl/>
        <w:numPr>
          <w:ilvl w:val="0"/>
          <w:numId w:val="446"/>
        </w:numPr>
        <w:tabs>
          <w:tab w:val="left" w:pos="1210"/>
        </w:tabs>
        <w:spacing w:line="326" w:lineRule="exact"/>
        <w:jc w:val="left"/>
        <w:rPr>
          <w:rStyle w:val="FontStyle96"/>
          <w:rFonts w:ascii="Arial" w:hAnsi="Arial" w:cs="Arial"/>
        </w:rPr>
      </w:pPr>
      <w:r w:rsidRPr="004232BE">
        <w:rPr>
          <w:rStyle w:val="FontStyle96"/>
          <w:rFonts w:ascii="Arial" w:hAnsi="Arial" w:cs="Arial"/>
        </w:rPr>
        <w:t>Przy składowaniu należy zwrócić uwagę na nośność podłoża.</w:t>
      </w:r>
    </w:p>
    <w:p w:rsidR="009220DB" w:rsidRPr="004232BE" w:rsidRDefault="009220DB" w:rsidP="0069788A">
      <w:pPr>
        <w:pStyle w:val="Style33"/>
        <w:widowControl/>
        <w:numPr>
          <w:ilvl w:val="0"/>
          <w:numId w:val="446"/>
        </w:numPr>
        <w:tabs>
          <w:tab w:val="left" w:pos="1210"/>
        </w:tabs>
        <w:spacing w:line="326" w:lineRule="exact"/>
        <w:rPr>
          <w:rStyle w:val="FontStyle96"/>
          <w:rFonts w:ascii="Arial" w:hAnsi="Arial" w:cs="Arial"/>
        </w:rPr>
      </w:pPr>
      <w:r w:rsidRPr="004232BE">
        <w:rPr>
          <w:rStyle w:val="FontStyle96"/>
          <w:rFonts w:ascii="Arial" w:hAnsi="Arial" w:cs="Arial"/>
        </w:rPr>
        <w:t>Pomieszczenie może być wyłożone płytami dopiero wtedy, gdy jest ono dokładnie osuszone i gdy zakończone są wszelkie prace tynkarskie i posadzkarskie.</w:t>
      </w:r>
    </w:p>
    <w:p w:rsidR="009220DB" w:rsidRPr="004232BE" w:rsidRDefault="009220DB" w:rsidP="0069788A">
      <w:pPr>
        <w:pStyle w:val="Style33"/>
        <w:widowControl/>
        <w:numPr>
          <w:ilvl w:val="0"/>
          <w:numId w:val="446"/>
        </w:numPr>
        <w:tabs>
          <w:tab w:val="left" w:pos="1210"/>
        </w:tabs>
        <w:spacing w:before="5" w:line="326" w:lineRule="exact"/>
        <w:rPr>
          <w:rStyle w:val="FontStyle96"/>
          <w:rFonts w:ascii="Arial" w:hAnsi="Arial" w:cs="Arial"/>
        </w:rPr>
      </w:pPr>
      <w:r w:rsidRPr="004232BE">
        <w:rPr>
          <w:rStyle w:val="FontStyle96"/>
          <w:rFonts w:ascii="Arial" w:hAnsi="Arial" w:cs="Arial"/>
        </w:rPr>
        <w:t>Elementy typu drzwi lub okna winny być zamontowane, oszklone i spełniać swoje funkcje przed montażem sufitów.</w:t>
      </w:r>
    </w:p>
    <w:p w:rsidR="009220DB" w:rsidRPr="004232BE" w:rsidRDefault="009220DB" w:rsidP="0069788A">
      <w:pPr>
        <w:pStyle w:val="Style33"/>
        <w:widowControl/>
        <w:numPr>
          <w:ilvl w:val="0"/>
          <w:numId w:val="446"/>
        </w:numPr>
        <w:tabs>
          <w:tab w:val="left" w:pos="1210"/>
        </w:tabs>
        <w:spacing w:before="5" w:line="326" w:lineRule="exact"/>
        <w:rPr>
          <w:rStyle w:val="FontStyle96"/>
          <w:rFonts w:ascii="Arial" w:hAnsi="Arial" w:cs="Arial"/>
        </w:rPr>
      </w:pPr>
      <w:r w:rsidRPr="004232BE">
        <w:rPr>
          <w:rStyle w:val="FontStyle96"/>
          <w:rFonts w:ascii="Arial" w:hAnsi="Arial" w:cs="Arial"/>
        </w:rPr>
        <w:t>Wszelkie prace mokre i instalacyjne winny być ukończone przed montażem sufitu podwieszanego.</w:t>
      </w:r>
    </w:p>
    <w:p w:rsidR="009220DB" w:rsidRPr="004232BE" w:rsidRDefault="009220DB" w:rsidP="0069788A">
      <w:pPr>
        <w:pStyle w:val="Style33"/>
        <w:widowControl/>
        <w:numPr>
          <w:ilvl w:val="0"/>
          <w:numId w:val="446"/>
        </w:numPr>
        <w:tabs>
          <w:tab w:val="left" w:pos="1210"/>
        </w:tabs>
        <w:spacing w:before="5" w:line="326" w:lineRule="exact"/>
        <w:rPr>
          <w:rStyle w:val="FontStyle96"/>
          <w:rFonts w:ascii="Arial" w:hAnsi="Arial" w:cs="Arial"/>
        </w:rPr>
      </w:pPr>
      <w:r w:rsidRPr="004232BE">
        <w:rPr>
          <w:rStyle w:val="FontStyle96"/>
          <w:rFonts w:ascii="Arial" w:hAnsi="Arial" w:cs="Arial"/>
        </w:rPr>
        <w:t>Podczas montażu sufitu temperatura wewnątrz pomieszczenia nie powinna być niższa niż 15 C, aby umożliwić właściwe warunki pracy.</w:t>
      </w:r>
    </w:p>
    <w:p w:rsidR="009220DB" w:rsidRPr="004232BE" w:rsidRDefault="009220DB" w:rsidP="0069788A">
      <w:pPr>
        <w:pStyle w:val="Style33"/>
        <w:widowControl/>
        <w:numPr>
          <w:ilvl w:val="0"/>
          <w:numId w:val="446"/>
        </w:numPr>
        <w:tabs>
          <w:tab w:val="left" w:pos="1210"/>
        </w:tabs>
        <w:spacing w:before="5" w:line="326" w:lineRule="exact"/>
        <w:rPr>
          <w:rStyle w:val="FontStyle96"/>
          <w:rFonts w:ascii="Arial" w:hAnsi="Arial" w:cs="Arial"/>
        </w:rPr>
      </w:pPr>
      <w:r w:rsidRPr="004232BE">
        <w:rPr>
          <w:rStyle w:val="FontStyle96"/>
          <w:rFonts w:ascii="Arial" w:hAnsi="Arial" w:cs="Arial"/>
        </w:rPr>
        <w:t>Konstrukcje bezpośrednio stykające się z płytą gipsowo-kartonową muszą być zabezpieczone antykorozyjnie warstwą cynku wynoszącą 275 g/m2.</w:t>
      </w:r>
    </w:p>
    <w:p w:rsidR="009220DB" w:rsidRPr="004232BE" w:rsidRDefault="009220DB" w:rsidP="0069788A">
      <w:pPr>
        <w:pStyle w:val="Style33"/>
        <w:widowControl/>
        <w:numPr>
          <w:ilvl w:val="0"/>
          <w:numId w:val="446"/>
        </w:numPr>
        <w:tabs>
          <w:tab w:val="left" w:pos="1210"/>
        </w:tabs>
        <w:spacing w:line="326" w:lineRule="exact"/>
        <w:rPr>
          <w:rStyle w:val="FontStyle96"/>
          <w:rFonts w:ascii="Arial" w:hAnsi="Arial" w:cs="Arial"/>
        </w:rPr>
      </w:pPr>
      <w:r w:rsidRPr="004232BE">
        <w:rPr>
          <w:rStyle w:val="FontStyle96"/>
          <w:rFonts w:ascii="Arial" w:hAnsi="Arial" w:cs="Arial"/>
        </w:rPr>
        <w:t>Elektryk decyduje czy oświetlenie założone będzie po lub w czasie montowania sufitów podwieszonych.</w:t>
      </w:r>
    </w:p>
    <w:p w:rsidR="009220DB" w:rsidRPr="004232BE" w:rsidRDefault="009220DB" w:rsidP="0069788A">
      <w:pPr>
        <w:pStyle w:val="Style33"/>
        <w:widowControl/>
        <w:numPr>
          <w:ilvl w:val="0"/>
          <w:numId w:val="446"/>
        </w:numPr>
        <w:tabs>
          <w:tab w:val="left" w:pos="1210"/>
        </w:tabs>
        <w:spacing w:before="5" w:line="326" w:lineRule="exact"/>
        <w:jc w:val="left"/>
        <w:rPr>
          <w:rStyle w:val="FontStyle96"/>
          <w:rFonts w:ascii="Arial" w:hAnsi="Arial" w:cs="Arial"/>
        </w:rPr>
      </w:pPr>
      <w:r w:rsidRPr="004232BE">
        <w:rPr>
          <w:rStyle w:val="FontStyle96"/>
          <w:rFonts w:ascii="Arial" w:hAnsi="Arial" w:cs="Arial"/>
        </w:rPr>
        <w:t>Konieczne jest uprzednie uzgodnienie wszystkich specjalistów na budowie.</w:t>
      </w:r>
    </w:p>
    <w:p w:rsidR="009220DB" w:rsidRPr="004232BE" w:rsidRDefault="009220DB" w:rsidP="0069788A">
      <w:pPr>
        <w:pStyle w:val="Style33"/>
        <w:widowControl/>
        <w:numPr>
          <w:ilvl w:val="0"/>
          <w:numId w:val="446"/>
        </w:numPr>
        <w:tabs>
          <w:tab w:val="left" w:pos="1210"/>
        </w:tabs>
        <w:spacing w:line="326" w:lineRule="exact"/>
        <w:rPr>
          <w:rStyle w:val="FontStyle96"/>
          <w:rFonts w:ascii="Arial" w:hAnsi="Arial" w:cs="Arial"/>
        </w:rPr>
      </w:pPr>
      <w:r w:rsidRPr="004232BE">
        <w:rPr>
          <w:rStyle w:val="FontStyle96"/>
          <w:rFonts w:ascii="Arial" w:hAnsi="Arial" w:cs="Arial"/>
        </w:rPr>
        <w:lastRenderedPageBreak/>
        <w:t>Zaleca się, aby specjalista układający płyty otrzymał jednocześnie zalecenie zainstalowania oświetlenia.</w:t>
      </w:r>
    </w:p>
    <w:p w:rsidR="009220DB" w:rsidRPr="004232BE" w:rsidRDefault="009220DB" w:rsidP="0069788A">
      <w:pPr>
        <w:pStyle w:val="Style33"/>
        <w:widowControl/>
        <w:numPr>
          <w:ilvl w:val="0"/>
          <w:numId w:val="446"/>
        </w:numPr>
        <w:tabs>
          <w:tab w:val="left" w:pos="1210"/>
        </w:tabs>
        <w:spacing w:before="5" w:line="326" w:lineRule="exact"/>
        <w:rPr>
          <w:rStyle w:val="FontStyle96"/>
          <w:rFonts w:ascii="Arial" w:hAnsi="Arial" w:cs="Arial"/>
        </w:rPr>
      </w:pPr>
      <w:r w:rsidRPr="004232BE">
        <w:rPr>
          <w:rStyle w:val="FontStyle96"/>
          <w:rFonts w:ascii="Arial" w:hAnsi="Arial" w:cs="Arial"/>
        </w:rPr>
        <w:t>Każde dodatkowe obciążenie przenoszone na sufit podwieszony należy dodatkowo podwiesić.</w:t>
      </w:r>
    </w:p>
    <w:p w:rsidR="009220DB" w:rsidRPr="004232BE" w:rsidRDefault="009220DB" w:rsidP="0069788A">
      <w:pPr>
        <w:pStyle w:val="Style33"/>
        <w:widowControl/>
        <w:numPr>
          <w:ilvl w:val="0"/>
          <w:numId w:val="446"/>
        </w:numPr>
        <w:tabs>
          <w:tab w:val="left" w:pos="1210"/>
        </w:tabs>
        <w:spacing w:before="5" w:line="326" w:lineRule="exact"/>
        <w:jc w:val="left"/>
        <w:rPr>
          <w:rStyle w:val="FontStyle96"/>
          <w:rFonts w:ascii="Arial" w:hAnsi="Arial" w:cs="Arial"/>
        </w:rPr>
      </w:pPr>
      <w:r w:rsidRPr="004232BE">
        <w:rPr>
          <w:rStyle w:val="FontStyle96"/>
          <w:rFonts w:ascii="Arial" w:hAnsi="Arial" w:cs="Arial"/>
        </w:rPr>
        <w:t>Wykonanie sufitów i oświetlenia musi spełniać wymogi ochrony pożarowej</w:t>
      </w:r>
    </w:p>
    <w:p w:rsidR="009220DB" w:rsidRPr="004232BE" w:rsidRDefault="009220DB" w:rsidP="0069788A">
      <w:pPr>
        <w:pStyle w:val="Style33"/>
        <w:widowControl/>
        <w:numPr>
          <w:ilvl w:val="0"/>
          <w:numId w:val="446"/>
        </w:numPr>
        <w:tabs>
          <w:tab w:val="left" w:pos="1210"/>
        </w:tabs>
        <w:spacing w:line="326" w:lineRule="exact"/>
        <w:rPr>
          <w:rStyle w:val="FontStyle96"/>
          <w:rFonts w:ascii="Arial" w:hAnsi="Arial" w:cs="Arial"/>
        </w:rPr>
      </w:pPr>
      <w:r w:rsidRPr="004232BE">
        <w:rPr>
          <w:rStyle w:val="FontStyle96"/>
          <w:rFonts w:ascii="Arial" w:hAnsi="Arial" w:cs="Arial"/>
        </w:rPr>
        <w:t>Cięcie płyt: za pomocą noża zarysowuje się licową stronę płyty tak, by karton był przecięty. Po załamaniu płyty zostaje przecięty karton od spodu. Przy cięciu płyt należy uważać, aby nie przygotować elementu w tzw. lustrzanym odbiciu.</w:t>
      </w:r>
    </w:p>
    <w:p w:rsidR="009220DB" w:rsidRPr="004232BE" w:rsidRDefault="009220DB">
      <w:pPr>
        <w:pStyle w:val="Style30"/>
        <w:widowControl/>
        <w:tabs>
          <w:tab w:val="left" w:pos="322"/>
        </w:tabs>
        <w:spacing w:before="53" w:line="326" w:lineRule="exact"/>
        <w:jc w:val="left"/>
        <w:rPr>
          <w:rStyle w:val="FontStyle95"/>
          <w:rFonts w:ascii="Arial" w:hAnsi="Arial" w:cs="Arial"/>
        </w:rPr>
      </w:pPr>
      <w:r w:rsidRPr="004232BE">
        <w:rPr>
          <w:rStyle w:val="FontStyle96"/>
          <w:rFonts w:ascii="Arial" w:hAnsi="Arial" w:cs="Arial"/>
        </w:rPr>
        <w:t>&gt;</w:t>
      </w:r>
      <w:r w:rsidRPr="004232BE">
        <w:rPr>
          <w:rStyle w:val="FontStyle96"/>
          <w:rFonts w:ascii="Arial" w:hAnsi="Arial" w:cs="Arial"/>
        </w:rPr>
        <w:tab/>
      </w:r>
      <w:r w:rsidRPr="004232BE">
        <w:rPr>
          <w:rStyle w:val="FontStyle95"/>
          <w:rFonts w:ascii="Arial" w:hAnsi="Arial" w:cs="Arial"/>
        </w:rPr>
        <w:t>Zakres robót przygotowawczych</w:t>
      </w:r>
    </w:p>
    <w:p w:rsidR="009220DB" w:rsidRPr="004232BE" w:rsidRDefault="009220DB">
      <w:pPr>
        <w:pStyle w:val="Style58"/>
        <w:widowControl/>
        <w:tabs>
          <w:tab w:val="left" w:pos="845"/>
        </w:tabs>
        <w:spacing w:line="326" w:lineRule="exact"/>
        <w:ind w:left="490"/>
        <w:rPr>
          <w:rStyle w:val="FontStyle96"/>
          <w:rFonts w:ascii="Arial" w:hAnsi="Arial" w:cs="Arial"/>
        </w:rPr>
      </w:pPr>
      <w:r w:rsidRPr="004232BE">
        <w:rPr>
          <w:rStyle w:val="FontStyle96"/>
          <w:rFonts w:ascii="Arial" w:hAnsi="Arial" w:cs="Arial"/>
        </w:rPr>
        <w:t>&gt;</w:t>
      </w:r>
      <w:r w:rsidRPr="004232BE">
        <w:rPr>
          <w:rStyle w:val="FontStyle96"/>
          <w:rFonts w:ascii="Arial" w:hAnsi="Arial" w:cs="Arial"/>
        </w:rPr>
        <w:tab/>
        <w:t xml:space="preserve">Ścianki działowe i obudowy z </w:t>
      </w:r>
      <w:proofErr w:type="spellStart"/>
      <w:r w:rsidRPr="004232BE">
        <w:rPr>
          <w:rStyle w:val="FontStyle96"/>
          <w:rFonts w:ascii="Arial" w:hAnsi="Arial" w:cs="Arial"/>
        </w:rPr>
        <w:t>g-k</w:t>
      </w:r>
      <w:proofErr w:type="spellEnd"/>
    </w:p>
    <w:p w:rsidR="009220DB" w:rsidRPr="004232BE" w:rsidRDefault="009220DB" w:rsidP="009220DB">
      <w:pPr>
        <w:pStyle w:val="Style33"/>
        <w:widowControl/>
        <w:numPr>
          <w:ilvl w:val="0"/>
          <w:numId w:val="428"/>
        </w:numPr>
        <w:tabs>
          <w:tab w:val="left" w:pos="1229"/>
        </w:tabs>
        <w:spacing w:line="326" w:lineRule="exact"/>
        <w:ind w:left="893" w:firstLine="0"/>
        <w:jc w:val="left"/>
        <w:rPr>
          <w:rStyle w:val="FontStyle96"/>
          <w:rFonts w:ascii="Arial" w:hAnsi="Arial" w:cs="Arial"/>
        </w:rPr>
      </w:pPr>
      <w:r w:rsidRPr="004232BE">
        <w:rPr>
          <w:rStyle w:val="FontStyle96"/>
          <w:rFonts w:ascii="Arial" w:hAnsi="Arial" w:cs="Arial"/>
        </w:rPr>
        <w:t>wyznaczenie przebiegu ścian na posadzce i suficie</w:t>
      </w:r>
    </w:p>
    <w:p w:rsidR="009220DB" w:rsidRPr="004232BE" w:rsidRDefault="009220DB" w:rsidP="009220DB">
      <w:pPr>
        <w:pStyle w:val="Style33"/>
        <w:widowControl/>
        <w:numPr>
          <w:ilvl w:val="0"/>
          <w:numId w:val="428"/>
        </w:numPr>
        <w:tabs>
          <w:tab w:val="left" w:pos="1229"/>
        </w:tabs>
        <w:spacing w:line="326" w:lineRule="exact"/>
        <w:ind w:left="893" w:firstLine="0"/>
        <w:jc w:val="left"/>
        <w:rPr>
          <w:rStyle w:val="FontStyle96"/>
          <w:rFonts w:ascii="Arial" w:hAnsi="Arial" w:cs="Arial"/>
        </w:rPr>
      </w:pPr>
      <w:r w:rsidRPr="004232BE">
        <w:rPr>
          <w:rStyle w:val="FontStyle96"/>
          <w:rFonts w:ascii="Arial" w:hAnsi="Arial" w:cs="Arial"/>
        </w:rPr>
        <w:t>wytrasowanie miejsc montażu obudów</w:t>
      </w:r>
    </w:p>
    <w:p w:rsidR="009220DB" w:rsidRPr="004232BE" w:rsidRDefault="009220DB">
      <w:pPr>
        <w:pStyle w:val="Style58"/>
        <w:widowControl/>
        <w:tabs>
          <w:tab w:val="left" w:pos="845"/>
        </w:tabs>
        <w:spacing w:line="326" w:lineRule="exact"/>
        <w:ind w:left="490"/>
        <w:rPr>
          <w:rStyle w:val="FontStyle96"/>
          <w:rFonts w:ascii="Arial" w:hAnsi="Arial" w:cs="Arial"/>
        </w:rPr>
      </w:pPr>
      <w:r w:rsidRPr="004232BE">
        <w:rPr>
          <w:rStyle w:val="FontStyle96"/>
          <w:rFonts w:ascii="Arial" w:hAnsi="Arial" w:cs="Arial"/>
        </w:rPr>
        <w:t>&gt;</w:t>
      </w:r>
      <w:r w:rsidRPr="004232BE">
        <w:rPr>
          <w:rStyle w:val="FontStyle96"/>
          <w:rFonts w:ascii="Arial" w:hAnsi="Arial" w:cs="Arial"/>
        </w:rPr>
        <w:tab/>
        <w:t xml:space="preserve">Sufity podwieszone z wypełnieniem płytami </w:t>
      </w:r>
      <w:proofErr w:type="spellStart"/>
      <w:r w:rsidRPr="004232BE">
        <w:rPr>
          <w:rStyle w:val="FontStyle96"/>
          <w:rFonts w:ascii="Arial" w:hAnsi="Arial" w:cs="Arial"/>
        </w:rPr>
        <w:t>g-k</w:t>
      </w:r>
      <w:proofErr w:type="spellEnd"/>
    </w:p>
    <w:p w:rsidR="009220DB" w:rsidRPr="004232BE" w:rsidRDefault="009220DB" w:rsidP="009220DB">
      <w:pPr>
        <w:pStyle w:val="Style33"/>
        <w:widowControl/>
        <w:numPr>
          <w:ilvl w:val="0"/>
          <w:numId w:val="428"/>
        </w:numPr>
        <w:tabs>
          <w:tab w:val="left" w:pos="1229"/>
        </w:tabs>
        <w:spacing w:before="5" w:line="326" w:lineRule="exact"/>
        <w:ind w:left="893" w:firstLine="0"/>
        <w:jc w:val="left"/>
        <w:rPr>
          <w:rStyle w:val="FontStyle96"/>
          <w:rFonts w:ascii="Arial" w:hAnsi="Arial" w:cs="Arial"/>
        </w:rPr>
      </w:pPr>
      <w:r w:rsidRPr="004232BE">
        <w:rPr>
          <w:rStyle w:val="FontStyle96"/>
          <w:rFonts w:ascii="Arial" w:hAnsi="Arial" w:cs="Arial"/>
        </w:rPr>
        <w:t>sprawdzenie kątów i poziomów pomieszczenia i instalacji</w:t>
      </w:r>
    </w:p>
    <w:p w:rsidR="009220DB" w:rsidRPr="004232BE" w:rsidRDefault="009220DB" w:rsidP="009220DB">
      <w:pPr>
        <w:pStyle w:val="Style33"/>
        <w:widowControl/>
        <w:numPr>
          <w:ilvl w:val="0"/>
          <w:numId w:val="428"/>
        </w:numPr>
        <w:tabs>
          <w:tab w:val="left" w:pos="1229"/>
        </w:tabs>
        <w:spacing w:line="326" w:lineRule="exact"/>
        <w:ind w:left="893" w:firstLine="0"/>
        <w:jc w:val="left"/>
        <w:rPr>
          <w:rStyle w:val="FontStyle96"/>
          <w:rFonts w:ascii="Arial" w:hAnsi="Arial" w:cs="Arial"/>
        </w:rPr>
      </w:pPr>
      <w:r w:rsidRPr="004232BE">
        <w:rPr>
          <w:rStyle w:val="FontStyle96"/>
          <w:rFonts w:ascii="Arial" w:hAnsi="Arial" w:cs="Arial"/>
        </w:rPr>
        <w:t>potwierdzenie odpowiedniej dla montażu wilgotności pomieszczenia</w:t>
      </w:r>
    </w:p>
    <w:p w:rsidR="009220DB" w:rsidRPr="004232BE" w:rsidRDefault="009220DB" w:rsidP="009220DB">
      <w:pPr>
        <w:pStyle w:val="Style33"/>
        <w:widowControl/>
        <w:numPr>
          <w:ilvl w:val="0"/>
          <w:numId w:val="428"/>
        </w:numPr>
        <w:tabs>
          <w:tab w:val="left" w:pos="1229"/>
        </w:tabs>
        <w:spacing w:line="326" w:lineRule="exact"/>
        <w:ind w:left="1229" w:hanging="336"/>
        <w:rPr>
          <w:rStyle w:val="FontStyle96"/>
          <w:rFonts w:ascii="Arial" w:hAnsi="Arial" w:cs="Arial"/>
        </w:rPr>
      </w:pPr>
      <w:r w:rsidRPr="004232BE">
        <w:rPr>
          <w:rStyle w:val="FontStyle96"/>
          <w:rFonts w:ascii="Arial" w:hAnsi="Arial" w:cs="Arial"/>
        </w:rPr>
        <w:t>rozmierzenie układu rusztu sufitu i określenie lokalizacji profili nośnych</w:t>
      </w:r>
    </w:p>
    <w:p w:rsidR="009220DB" w:rsidRPr="004232BE" w:rsidRDefault="009220DB">
      <w:pPr>
        <w:pStyle w:val="Style28"/>
        <w:widowControl/>
        <w:spacing w:line="326" w:lineRule="exact"/>
        <w:ind w:left="346"/>
        <w:rPr>
          <w:rStyle w:val="FontStyle96"/>
          <w:rFonts w:ascii="Arial" w:hAnsi="Arial" w:cs="Arial"/>
        </w:rPr>
      </w:pPr>
      <w:r w:rsidRPr="004232BE">
        <w:rPr>
          <w:rStyle w:val="FontStyle96"/>
          <w:rFonts w:ascii="Arial" w:hAnsi="Arial" w:cs="Arial"/>
        </w:rPr>
        <w:t>&gt;  Sufity podwieszone z wypełnieniem płytami dekoracyjnymi 60x60 cm</w:t>
      </w:r>
    </w:p>
    <w:p w:rsidR="009220DB" w:rsidRPr="004232BE" w:rsidRDefault="009220DB" w:rsidP="009220DB">
      <w:pPr>
        <w:pStyle w:val="Style58"/>
        <w:widowControl/>
        <w:numPr>
          <w:ilvl w:val="0"/>
          <w:numId w:val="428"/>
        </w:numPr>
        <w:tabs>
          <w:tab w:val="left" w:pos="1037"/>
        </w:tabs>
        <w:spacing w:line="274" w:lineRule="exact"/>
        <w:ind w:left="701"/>
        <w:rPr>
          <w:rStyle w:val="FontStyle96"/>
          <w:rFonts w:ascii="Arial" w:hAnsi="Arial" w:cs="Arial"/>
        </w:rPr>
      </w:pPr>
      <w:r w:rsidRPr="004232BE">
        <w:rPr>
          <w:rStyle w:val="FontStyle96"/>
          <w:rFonts w:ascii="Arial" w:hAnsi="Arial" w:cs="Arial"/>
        </w:rPr>
        <w:t>sprawdzenie kątów i poziomów pomieszczenia i instalacji</w:t>
      </w:r>
    </w:p>
    <w:p w:rsidR="009220DB" w:rsidRPr="004232BE" w:rsidRDefault="009220DB" w:rsidP="009220DB">
      <w:pPr>
        <w:pStyle w:val="Style58"/>
        <w:widowControl/>
        <w:numPr>
          <w:ilvl w:val="0"/>
          <w:numId w:val="428"/>
        </w:numPr>
        <w:tabs>
          <w:tab w:val="left" w:pos="1037"/>
        </w:tabs>
        <w:spacing w:line="274" w:lineRule="exact"/>
        <w:ind w:left="701"/>
        <w:rPr>
          <w:rStyle w:val="FontStyle96"/>
          <w:rFonts w:ascii="Arial" w:hAnsi="Arial" w:cs="Arial"/>
        </w:rPr>
      </w:pPr>
      <w:r w:rsidRPr="004232BE">
        <w:rPr>
          <w:rStyle w:val="FontStyle96"/>
          <w:rFonts w:ascii="Arial" w:hAnsi="Arial" w:cs="Arial"/>
        </w:rPr>
        <w:t>potwierdzenie odpowiedniej dla montażu wilgotności pomieszczenia</w:t>
      </w:r>
    </w:p>
    <w:p w:rsidR="009220DB" w:rsidRPr="004232BE" w:rsidRDefault="009220DB" w:rsidP="009220DB">
      <w:pPr>
        <w:pStyle w:val="Style58"/>
        <w:widowControl/>
        <w:numPr>
          <w:ilvl w:val="0"/>
          <w:numId w:val="428"/>
        </w:numPr>
        <w:tabs>
          <w:tab w:val="left" w:pos="1037"/>
        </w:tabs>
        <w:spacing w:line="274" w:lineRule="exact"/>
        <w:ind w:left="701"/>
        <w:rPr>
          <w:rStyle w:val="FontStyle96"/>
          <w:rFonts w:ascii="Arial" w:hAnsi="Arial" w:cs="Arial"/>
        </w:rPr>
      </w:pPr>
      <w:r w:rsidRPr="004232BE">
        <w:rPr>
          <w:rStyle w:val="FontStyle96"/>
          <w:rFonts w:ascii="Arial" w:hAnsi="Arial" w:cs="Arial"/>
        </w:rPr>
        <w:t>rozmierzenie układu rusztu sufitu i określenie lokalizacji profili nośnych</w:t>
      </w:r>
    </w:p>
    <w:p w:rsidR="009220DB" w:rsidRPr="004232BE" w:rsidRDefault="009220DB">
      <w:pPr>
        <w:pStyle w:val="Style30"/>
        <w:widowControl/>
        <w:tabs>
          <w:tab w:val="left" w:pos="322"/>
        </w:tabs>
        <w:spacing w:before="240" w:line="326" w:lineRule="exact"/>
        <w:jc w:val="left"/>
        <w:rPr>
          <w:rStyle w:val="FontStyle95"/>
          <w:rFonts w:ascii="Arial" w:hAnsi="Arial" w:cs="Arial"/>
        </w:rPr>
      </w:pPr>
      <w:r w:rsidRPr="004232BE">
        <w:rPr>
          <w:rStyle w:val="FontStyle96"/>
          <w:rFonts w:ascii="Arial" w:hAnsi="Arial" w:cs="Arial"/>
        </w:rPr>
        <w:t>&gt;</w:t>
      </w:r>
      <w:r w:rsidRPr="004232BE">
        <w:rPr>
          <w:rStyle w:val="FontStyle96"/>
          <w:rFonts w:ascii="Arial" w:hAnsi="Arial" w:cs="Arial"/>
        </w:rPr>
        <w:tab/>
      </w:r>
      <w:r w:rsidRPr="004232BE">
        <w:rPr>
          <w:rStyle w:val="FontStyle95"/>
          <w:rFonts w:ascii="Arial" w:hAnsi="Arial" w:cs="Arial"/>
        </w:rPr>
        <w:t>Zakres robót zasadniczych</w:t>
      </w:r>
    </w:p>
    <w:p w:rsidR="009220DB" w:rsidRPr="004232BE" w:rsidRDefault="009220DB">
      <w:pPr>
        <w:pStyle w:val="Style58"/>
        <w:widowControl/>
        <w:tabs>
          <w:tab w:val="left" w:pos="845"/>
        </w:tabs>
        <w:spacing w:line="326" w:lineRule="exact"/>
        <w:ind w:left="490"/>
        <w:rPr>
          <w:rStyle w:val="FontStyle96"/>
          <w:rFonts w:ascii="Arial" w:hAnsi="Arial" w:cs="Arial"/>
        </w:rPr>
      </w:pPr>
      <w:r w:rsidRPr="004232BE">
        <w:rPr>
          <w:rStyle w:val="FontStyle96"/>
          <w:rFonts w:ascii="Arial" w:hAnsi="Arial" w:cs="Arial"/>
        </w:rPr>
        <w:t>&gt;</w:t>
      </w:r>
      <w:r w:rsidRPr="004232BE">
        <w:rPr>
          <w:rStyle w:val="FontStyle96"/>
          <w:rFonts w:ascii="Arial" w:hAnsi="Arial" w:cs="Arial"/>
        </w:rPr>
        <w:tab/>
        <w:t xml:space="preserve">Ścianki działowe </w:t>
      </w:r>
      <w:proofErr w:type="spellStart"/>
      <w:r w:rsidRPr="004232BE">
        <w:rPr>
          <w:rStyle w:val="FontStyle96"/>
          <w:rFonts w:ascii="Arial" w:hAnsi="Arial" w:cs="Arial"/>
        </w:rPr>
        <w:t>g-k</w:t>
      </w:r>
      <w:proofErr w:type="spellEnd"/>
    </w:p>
    <w:p w:rsidR="009220DB" w:rsidRPr="004232BE" w:rsidRDefault="009220DB" w:rsidP="009220DB">
      <w:pPr>
        <w:pStyle w:val="Style33"/>
        <w:widowControl/>
        <w:numPr>
          <w:ilvl w:val="0"/>
          <w:numId w:val="428"/>
        </w:numPr>
        <w:tabs>
          <w:tab w:val="left" w:pos="1229"/>
        </w:tabs>
        <w:spacing w:before="5" w:line="326" w:lineRule="exact"/>
        <w:ind w:left="1229" w:hanging="336"/>
        <w:rPr>
          <w:rStyle w:val="FontStyle96"/>
          <w:rFonts w:ascii="Arial" w:hAnsi="Arial" w:cs="Arial"/>
        </w:rPr>
      </w:pPr>
      <w:r w:rsidRPr="004232BE">
        <w:rPr>
          <w:rStyle w:val="FontStyle96"/>
          <w:rFonts w:ascii="Arial" w:hAnsi="Arial" w:cs="Arial"/>
        </w:rPr>
        <w:t>Zamocowanie do podłogi i stropu elementów poziomych (profile "U") oraz elementów pionowych (profile "C"), rozpiętych pomiędzy elementami poziomymi</w:t>
      </w:r>
    </w:p>
    <w:p w:rsidR="009220DB" w:rsidRPr="004232BE" w:rsidRDefault="009220DB" w:rsidP="009220DB">
      <w:pPr>
        <w:pStyle w:val="Style33"/>
        <w:widowControl/>
        <w:numPr>
          <w:ilvl w:val="0"/>
          <w:numId w:val="428"/>
        </w:numPr>
        <w:tabs>
          <w:tab w:val="left" w:pos="1229"/>
        </w:tabs>
        <w:spacing w:before="5" w:line="326" w:lineRule="exact"/>
        <w:ind w:left="1229" w:hanging="336"/>
        <w:rPr>
          <w:rStyle w:val="FontStyle96"/>
          <w:rFonts w:ascii="Arial" w:hAnsi="Arial" w:cs="Arial"/>
        </w:rPr>
      </w:pPr>
      <w:r w:rsidRPr="004232BE">
        <w:rPr>
          <w:rStyle w:val="FontStyle96"/>
          <w:rFonts w:ascii="Arial" w:hAnsi="Arial" w:cs="Arial"/>
        </w:rPr>
        <w:t>Rozstaw słupków (profili "C") ma być nie większy niż połowa szerokości płyty i musi być tak dobrany, aby łączenia płyt wypadały na słupkach</w:t>
      </w:r>
    </w:p>
    <w:p w:rsidR="009220DB" w:rsidRPr="004232BE" w:rsidRDefault="009220DB" w:rsidP="009220DB">
      <w:pPr>
        <w:pStyle w:val="Style33"/>
        <w:widowControl/>
        <w:numPr>
          <w:ilvl w:val="0"/>
          <w:numId w:val="428"/>
        </w:numPr>
        <w:tabs>
          <w:tab w:val="left" w:pos="1229"/>
        </w:tabs>
        <w:spacing w:before="5" w:line="326" w:lineRule="exact"/>
        <w:ind w:left="1229" w:hanging="336"/>
        <w:rPr>
          <w:rStyle w:val="FontStyle96"/>
          <w:rFonts w:ascii="Arial" w:hAnsi="Arial" w:cs="Arial"/>
        </w:rPr>
      </w:pPr>
      <w:r w:rsidRPr="004232BE">
        <w:rPr>
          <w:rStyle w:val="FontStyle96"/>
          <w:rFonts w:ascii="Arial" w:hAnsi="Arial" w:cs="Arial"/>
        </w:rPr>
        <w:t xml:space="preserve">Profile C wstawia się pionowo pomiędzy półki profili U i nie stabilizuje się ich położenia; profil C jest przesuwany dopiero w odpowiednie miejsce po przyłożeniu płyty w momencie mocowania płyt </w:t>
      </w:r>
      <w:proofErr w:type="spellStart"/>
      <w:r w:rsidRPr="004232BE">
        <w:rPr>
          <w:rStyle w:val="FontStyle96"/>
          <w:rFonts w:ascii="Arial" w:hAnsi="Arial" w:cs="Arial"/>
        </w:rPr>
        <w:t>g-k</w:t>
      </w:r>
      <w:proofErr w:type="spellEnd"/>
      <w:r w:rsidRPr="004232BE">
        <w:rPr>
          <w:rStyle w:val="FontStyle96"/>
          <w:rFonts w:ascii="Arial" w:hAnsi="Arial" w:cs="Arial"/>
        </w:rPr>
        <w:t xml:space="preserve"> do elementów rusztu</w:t>
      </w:r>
    </w:p>
    <w:p w:rsidR="009220DB" w:rsidRPr="004232BE" w:rsidRDefault="009220DB" w:rsidP="009220DB">
      <w:pPr>
        <w:pStyle w:val="Style33"/>
        <w:widowControl/>
        <w:numPr>
          <w:ilvl w:val="0"/>
          <w:numId w:val="428"/>
        </w:numPr>
        <w:tabs>
          <w:tab w:val="left" w:pos="1229"/>
        </w:tabs>
        <w:spacing w:line="326" w:lineRule="exact"/>
        <w:ind w:left="1229" w:hanging="336"/>
        <w:rPr>
          <w:rStyle w:val="FontStyle96"/>
          <w:rFonts w:ascii="Arial" w:hAnsi="Arial" w:cs="Arial"/>
        </w:rPr>
      </w:pPr>
      <w:r w:rsidRPr="004232BE">
        <w:rPr>
          <w:rStyle w:val="FontStyle96"/>
          <w:rFonts w:ascii="Arial" w:hAnsi="Arial" w:cs="Arial"/>
        </w:rPr>
        <w:t xml:space="preserve">Rozstaw profili musi być taki, aby był spełniony warunek, że rozstaw przemnożony przez liczbę całkowitą będzie równy szerokości płyty </w:t>
      </w:r>
      <w:proofErr w:type="spellStart"/>
      <w:r w:rsidRPr="004232BE">
        <w:rPr>
          <w:rStyle w:val="FontStyle96"/>
          <w:rFonts w:ascii="Arial" w:hAnsi="Arial" w:cs="Arial"/>
        </w:rPr>
        <w:t>g-k</w:t>
      </w:r>
      <w:proofErr w:type="spellEnd"/>
    </w:p>
    <w:p w:rsidR="009220DB" w:rsidRPr="004232BE" w:rsidRDefault="009220DB" w:rsidP="009220DB">
      <w:pPr>
        <w:pStyle w:val="Style33"/>
        <w:widowControl/>
        <w:numPr>
          <w:ilvl w:val="0"/>
          <w:numId w:val="428"/>
        </w:numPr>
        <w:tabs>
          <w:tab w:val="left" w:pos="1229"/>
          <w:tab w:val="left" w:pos="7315"/>
        </w:tabs>
        <w:spacing w:before="5" w:line="326" w:lineRule="exact"/>
        <w:ind w:left="1229" w:hanging="336"/>
        <w:rPr>
          <w:rStyle w:val="FontStyle96"/>
          <w:rFonts w:ascii="Arial" w:hAnsi="Arial" w:cs="Arial"/>
        </w:rPr>
      </w:pPr>
      <w:r w:rsidRPr="004232BE">
        <w:rPr>
          <w:rStyle w:val="FontStyle96"/>
          <w:rFonts w:ascii="Arial" w:hAnsi="Arial" w:cs="Arial"/>
        </w:rPr>
        <w:t>Dla zapewnienia projektowanej izolacyjności akustycznej ściany pod</w:t>
      </w:r>
      <w:r w:rsidRPr="004232BE">
        <w:rPr>
          <w:rStyle w:val="FontStyle96"/>
          <w:rFonts w:ascii="Arial" w:hAnsi="Arial" w:cs="Arial"/>
        </w:rPr>
        <w:br/>
        <w:t>skrajne profile, zarówno poziome, jak i pionowe (przylegające do</w:t>
      </w:r>
      <w:r w:rsidRPr="004232BE">
        <w:rPr>
          <w:rStyle w:val="FontStyle96"/>
          <w:rFonts w:ascii="Arial" w:hAnsi="Arial" w:cs="Arial"/>
        </w:rPr>
        <w:br/>
        <w:t>stropu, podłogi i ścian bocznych) należy podłożyć taśmę izolacji</w:t>
      </w:r>
      <w:r w:rsidRPr="004232BE">
        <w:rPr>
          <w:rStyle w:val="FontStyle96"/>
          <w:rFonts w:ascii="Arial" w:hAnsi="Arial" w:cs="Arial"/>
        </w:rPr>
        <w:br/>
        <w:t>akustyczne wykonaną z elastycznej pianki polietylenowej. Profile te</w:t>
      </w:r>
      <w:r w:rsidRPr="004232BE">
        <w:rPr>
          <w:rStyle w:val="FontStyle96"/>
          <w:rFonts w:ascii="Arial" w:hAnsi="Arial" w:cs="Arial"/>
        </w:rPr>
        <w:br/>
        <w:t>przytwierdza się średnio co 80 cm do podłogi</w:t>
      </w:r>
      <w:r w:rsidRPr="004232BE">
        <w:rPr>
          <w:rStyle w:val="FontStyle96"/>
          <w:rFonts w:ascii="Arial" w:hAnsi="Arial" w:cs="Arial"/>
        </w:rPr>
        <w:tab/>
        <w:t>i stropu</w:t>
      </w:r>
      <w:r w:rsidRPr="004232BE">
        <w:rPr>
          <w:rStyle w:val="FontStyle96"/>
          <w:rFonts w:ascii="Arial" w:hAnsi="Arial" w:cs="Arial"/>
        </w:rPr>
        <w:br/>
        <w:t>odpowiednimi kołkami szybkiego montażu.</w:t>
      </w:r>
    </w:p>
    <w:p w:rsidR="009220DB" w:rsidRPr="004232BE" w:rsidRDefault="009220DB" w:rsidP="009220DB">
      <w:pPr>
        <w:pStyle w:val="Style33"/>
        <w:widowControl/>
        <w:numPr>
          <w:ilvl w:val="0"/>
          <w:numId w:val="428"/>
        </w:numPr>
        <w:tabs>
          <w:tab w:val="left" w:pos="1229"/>
        </w:tabs>
        <w:spacing w:line="326" w:lineRule="exact"/>
        <w:ind w:left="1229" w:hanging="336"/>
        <w:rPr>
          <w:rStyle w:val="FontStyle96"/>
          <w:rFonts w:ascii="Arial" w:hAnsi="Arial" w:cs="Arial"/>
        </w:rPr>
      </w:pPr>
      <w:r w:rsidRPr="004232BE">
        <w:rPr>
          <w:rStyle w:val="FontStyle96"/>
          <w:rFonts w:ascii="Arial" w:hAnsi="Arial" w:cs="Arial"/>
        </w:rPr>
        <w:t>Profile C skraca się do wymaganego wymiaru ręcznymi nożycami do blachy lub specjalną gilotyną dźwigniową.</w:t>
      </w:r>
    </w:p>
    <w:p w:rsidR="009220DB" w:rsidRPr="004232BE" w:rsidRDefault="009220DB" w:rsidP="009220DB">
      <w:pPr>
        <w:pStyle w:val="Style33"/>
        <w:widowControl/>
        <w:numPr>
          <w:ilvl w:val="0"/>
          <w:numId w:val="428"/>
        </w:numPr>
        <w:tabs>
          <w:tab w:val="left" w:pos="1229"/>
        </w:tabs>
        <w:spacing w:before="5" w:line="326" w:lineRule="exact"/>
        <w:ind w:left="1229" w:hanging="336"/>
        <w:rPr>
          <w:rStyle w:val="FontStyle96"/>
          <w:rFonts w:ascii="Arial" w:hAnsi="Arial" w:cs="Arial"/>
        </w:rPr>
      </w:pPr>
      <w:r w:rsidRPr="004232BE">
        <w:rPr>
          <w:rStyle w:val="FontStyle96"/>
          <w:rFonts w:ascii="Arial" w:hAnsi="Arial" w:cs="Arial"/>
        </w:rPr>
        <w:lastRenderedPageBreak/>
        <w:t>Długość profili C winna być mniejsza o 10 do 20 mm od wysokości pomieszczenia.</w:t>
      </w:r>
    </w:p>
    <w:p w:rsidR="009220DB" w:rsidRPr="004232BE" w:rsidRDefault="009220DB" w:rsidP="009220DB">
      <w:pPr>
        <w:pStyle w:val="Style33"/>
        <w:widowControl/>
        <w:numPr>
          <w:ilvl w:val="0"/>
          <w:numId w:val="428"/>
        </w:numPr>
        <w:tabs>
          <w:tab w:val="left" w:pos="1229"/>
        </w:tabs>
        <w:spacing w:line="326" w:lineRule="exact"/>
        <w:ind w:left="1229" w:hanging="336"/>
        <w:rPr>
          <w:rStyle w:val="FontStyle96"/>
          <w:rFonts w:ascii="Arial" w:hAnsi="Arial" w:cs="Arial"/>
        </w:rPr>
      </w:pPr>
      <w:r w:rsidRPr="004232BE">
        <w:rPr>
          <w:rStyle w:val="FontStyle96"/>
          <w:rFonts w:ascii="Arial" w:hAnsi="Arial" w:cs="Arial"/>
        </w:rPr>
        <w:t>W ścianach z płyt gipsowo-kartonowych ościeżnice należy montować na etapie wykonywania rusztu.</w:t>
      </w:r>
    </w:p>
    <w:p w:rsidR="009220DB" w:rsidRPr="004232BE" w:rsidRDefault="009220DB" w:rsidP="009220DB">
      <w:pPr>
        <w:pStyle w:val="Style33"/>
        <w:widowControl/>
        <w:numPr>
          <w:ilvl w:val="0"/>
          <w:numId w:val="428"/>
        </w:numPr>
        <w:tabs>
          <w:tab w:val="left" w:pos="1229"/>
        </w:tabs>
        <w:spacing w:before="5" w:line="326" w:lineRule="exact"/>
        <w:ind w:left="1229" w:hanging="336"/>
        <w:rPr>
          <w:rStyle w:val="FontStyle96"/>
          <w:rFonts w:ascii="Arial" w:hAnsi="Arial" w:cs="Arial"/>
        </w:rPr>
      </w:pPr>
      <w:r w:rsidRPr="004232BE">
        <w:rPr>
          <w:rStyle w:val="FontStyle96"/>
          <w:rFonts w:ascii="Arial" w:hAnsi="Arial" w:cs="Arial"/>
        </w:rPr>
        <w:t>Można stosować ościeżnice zarówno drewniane jak i stalowe. Jedynym warunkiem jest dopasowanie szerokości ramiaka ościeżnicy do grubości ściany.</w:t>
      </w:r>
    </w:p>
    <w:p w:rsidR="009220DB" w:rsidRPr="004232BE" w:rsidRDefault="009220DB" w:rsidP="009220DB">
      <w:pPr>
        <w:pStyle w:val="Style33"/>
        <w:widowControl/>
        <w:numPr>
          <w:ilvl w:val="0"/>
          <w:numId w:val="428"/>
        </w:numPr>
        <w:tabs>
          <w:tab w:val="left" w:pos="1181"/>
        </w:tabs>
        <w:spacing w:before="53" w:line="326" w:lineRule="exact"/>
        <w:ind w:left="1181" w:hanging="336"/>
        <w:rPr>
          <w:rStyle w:val="FontStyle96"/>
          <w:rFonts w:ascii="Arial" w:hAnsi="Arial" w:cs="Arial"/>
        </w:rPr>
      </w:pPr>
      <w:r w:rsidRPr="004232BE">
        <w:rPr>
          <w:rStyle w:val="FontStyle96"/>
          <w:rFonts w:ascii="Arial" w:hAnsi="Arial" w:cs="Arial"/>
        </w:rPr>
        <w:t xml:space="preserve">Słupki </w:t>
      </w:r>
      <w:proofErr w:type="spellStart"/>
      <w:r w:rsidRPr="004232BE">
        <w:rPr>
          <w:rStyle w:val="FontStyle96"/>
          <w:rFonts w:ascii="Arial" w:hAnsi="Arial" w:cs="Arial"/>
        </w:rPr>
        <w:t>przyościeżnicowe</w:t>
      </w:r>
      <w:proofErr w:type="spellEnd"/>
      <w:r w:rsidRPr="004232BE">
        <w:rPr>
          <w:rStyle w:val="FontStyle96"/>
          <w:rFonts w:ascii="Arial" w:hAnsi="Arial" w:cs="Arial"/>
        </w:rPr>
        <w:t xml:space="preserve"> powinny być wykonane z profili "UA" z blachy o grubości 2 </w:t>
      </w:r>
      <w:proofErr w:type="spellStart"/>
      <w:r w:rsidRPr="004232BE">
        <w:rPr>
          <w:rStyle w:val="FontStyle96"/>
          <w:rFonts w:ascii="Arial" w:hAnsi="Arial" w:cs="Arial"/>
        </w:rPr>
        <w:t>mm</w:t>
      </w:r>
      <w:proofErr w:type="spellEnd"/>
      <w:r w:rsidRPr="004232BE">
        <w:rPr>
          <w:rStyle w:val="FontStyle96"/>
          <w:rFonts w:ascii="Arial" w:hAnsi="Arial" w:cs="Arial"/>
        </w:rPr>
        <w:t>. Wymagają one pewnego utwierdzenia w stropie i podłodze. Służą do tego specjalne kątowniki przykręcane na końcach profili "UA"   i zamocowane do stropu i podłogi.</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 xml:space="preserve">Przy wznoszeniu ścian o wysokości do 3 m i lekkich skrzydłach drzwiowych dopuszcza się stosowanie słupków </w:t>
      </w:r>
      <w:proofErr w:type="spellStart"/>
      <w:r w:rsidRPr="004232BE">
        <w:rPr>
          <w:rStyle w:val="FontStyle96"/>
          <w:rFonts w:ascii="Arial" w:hAnsi="Arial" w:cs="Arial"/>
        </w:rPr>
        <w:t>przyościeżnicowych</w:t>
      </w:r>
      <w:proofErr w:type="spellEnd"/>
      <w:r w:rsidRPr="004232BE">
        <w:rPr>
          <w:rStyle w:val="FontStyle96"/>
          <w:rFonts w:ascii="Arial" w:hAnsi="Arial" w:cs="Arial"/>
        </w:rPr>
        <w:t xml:space="preserve"> z profili "C" z blachy 0,6 </w:t>
      </w:r>
      <w:proofErr w:type="spellStart"/>
      <w:r w:rsidRPr="004232BE">
        <w:rPr>
          <w:rStyle w:val="FontStyle96"/>
          <w:rFonts w:ascii="Arial" w:hAnsi="Arial" w:cs="Arial"/>
        </w:rPr>
        <w:t>mm</w:t>
      </w:r>
      <w:proofErr w:type="spellEnd"/>
      <w:r w:rsidRPr="004232BE">
        <w:rPr>
          <w:rStyle w:val="FontStyle96"/>
          <w:rFonts w:ascii="Arial" w:hAnsi="Arial" w:cs="Arial"/>
        </w:rPr>
        <w:t>.</w:t>
      </w:r>
    </w:p>
    <w:p w:rsidR="009220DB" w:rsidRPr="004232BE" w:rsidRDefault="009220DB" w:rsidP="009220DB">
      <w:pPr>
        <w:pStyle w:val="Style33"/>
        <w:widowControl/>
        <w:numPr>
          <w:ilvl w:val="0"/>
          <w:numId w:val="428"/>
        </w:numPr>
        <w:tabs>
          <w:tab w:val="left" w:pos="1181"/>
        </w:tabs>
        <w:spacing w:before="5" w:line="326" w:lineRule="exact"/>
        <w:ind w:left="1181" w:hanging="336"/>
        <w:rPr>
          <w:rStyle w:val="FontStyle96"/>
          <w:rFonts w:ascii="Arial" w:hAnsi="Arial" w:cs="Arial"/>
        </w:rPr>
      </w:pPr>
      <w:r w:rsidRPr="004232BE">
        <w:rPr>
          <w:rStyle w:val="FontStyle96"/>
          <w:rFonts w:ascii="Arial" w:hAnsi="Arial" w:cs="Arial"/>
        </w:rPr>
        <w:t xml:space="preserve">Bezpośrednio nad ościeżnicą musi być wstawiony odcinek profilu "U" łączący słupki </w:t>
      </w:r>
      <w:proofErr w:type="spellStart"/>
      <w:r w:rsidRPr="004232BE">
        <w:rPr>
          <w:rStyle w:val="FontStyle96"/>
          <w:rFonts w:ascii="Arial" w:hAnsi="Arial" w:cs="Arial"/>
        </w:rPr>
        <w:t>przyościeżnicowe</w:t>
      </w:r>
      <w:proofErr w:type="spellEnd"/>
      <w:r w:rsidRPr="004232BE">
        <w:rPr>
          <w:rStyle w:val="FontStyle96"/>
          <w:rFonts w:ascii="Arial" w:hAnsi="Arial" w:cs="Arial"/>
        </w:rPr>
        <w:t>, tworząc rodzaj nadproża.</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Między płytami nie powinna pozostawać zbyt duża szczelina, którą trzeba by było wypełniać masą szpachlową</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Płyty powinny być ustawiane pionowo i przykręcane do profili pionowych</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Jeśli istnieje konieczność sztukowania płyt, to przycięty kawałek płyty powinien być mocowany raz na górze, a raz na dole po to, aby poziome połączenia płyt nie wypadały w jednej linii.</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 xml:space="preserve">Nie można łączyć płyt na krawędzi otworu. Połączenie takie powinno być odsunięte od krawędzi otworu co najmniej o 15 </w:t>
      </w:r>
      <w:proofErr w:type="spellStart"/>
      <w:r w:rsidRPr="004232BE">
        <w:rPr>
          <w:rStyle w:val="FontStyle96"/>
          <w:rFonts w:ascii="Arial" w:hAnsi="Arial" w:cs="Arial"/>
        </w:rPr>
        <w:t>cm</w:t>
      </w:r>
      <w:proofErr w:type="spellEnd"/>
      <w:r w:rsidRPr="004232BE">
        <w:rPr>
          <w:rStyle w:val="FontStyle96"/>
          <w:rFonts w:ascii="Arial" w:hAnsi="Arial" w:cs="Arial"/>
        </w:rPr>
        <w:t>.</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 xml:space="preserve">Po zamontowaniu płyty </w:t>
      </w:r>
      <w:proofErr w:type="spellStart"/>
      <w:r w:rsidRPr="004232BE">
        <w:rPr>
          <w:rStyle w:val="FontStyle96"/>
          <w:rFonts w:ascii="Arial" w:hAnsi="Arial" w:cs="Arial"/>
        </w:rPr>
        <w:t>g-k</w:t>
      </w:r>
      <w:proofErr w:type="spellEnd"/>
      <w:r w:rsidRPr="004232BE">
        <w:rPr>
          <w:rStyle w:val="FontStyle96"/>
          <w:rFonts w:ascii="Arial" w:hAnsi="Arial" w:cs="Arial"/>
        </w:rPr>
        <w:t xml:space="preserve"> nie powinny dotykać ani do podłogi ani do sufitu po to, by płyty mogły się swobodnie odkształcać pod wpływem obciążeń zewnętrznych, ciężaru własnego i zmian wilgotności.</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Płyty przykręcić jednostronnie do rusztu wkrętami w rozstawie 20-25 cm, regulując ustawienie słupków.</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 xml:space="preserve">Ułożyć płyty z wełny mineralnej pomiędzy profilami rusztu tak, aby nie dotykała ona płyt </w:t>
      </w:r>
      <w:proofErr w:type="spellStart"/>
      <w:r w:rsidRPr="004232BE">
        <w:rPr>
          <w:rStyle w:val="FontStyle96"/>
          <w:rFonts w:ascii="Arial" w:hAnsi="Arial" w:cs="Arial"/>
        </w:rPr>
        <w:t>g-k</w:t>
      </w:r>
      <w:proofErr w:type="spellEnd"/>
      <w:r w:rsidRPr="004232BE">
        <w:rPr>
          <w:rStyle w:val="FontStyle96"/>
          <w:rFonts w:ascii="Arial" w:hAnsi="Arial" w:cs="Arial"/>
        </w:rPr>
        <w:t xml:space="preserve"> (gr. płyt z wełny powinna być o 1 cm mniejsza niż szerokość profili rusztu).</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Po ułożeniu wełny należy zamocować płyty z drugiej strony rusztu w taki sposób, aby połączenia płyt nie wypadły na tym samym, ale na sąsiednim słupku.</w:t>
      </w:r>
    </w:p>
    <w:p w:rsidR="009220DB" w:rsidRPr="004232BE" w:rsidRDefault="009220DB">
      <w:pPr>
        <w:pStyle w:val="Style58"/>
        <w:widowControl/>
        <w:tabs>
          <w:tab w:val="left" w:pos="787"/>
        </w:tabs>
        <w:spacing w:before="5" w:line="326" w:lineRule="exact"/>
        <w:ind w:left="442"/>
        <w:rPr>
          <w:rStyle w:val="FontStyle96"/>
          <w:rFonts w:ascii="Arial" w:hAnsi="Arial" w:cs="Arial"/>
        </w:rPr>
      </w:pPr>
      <w:r w:rsidRPr="004232BE">
        <w:rPr>
          <w:rStyle w:val="FontStyle96"/>
          <w:rFonts w:ascii="Arial" w:hAnsi="Arial" w:cs="Arial"/>
        </w:rPr>
        <w:t>&gt;</w:t>
      </w:r>
      <w:r w:rsidRPr="004232BE">
        <w:rPr>
          <w:rStyle w:val="FontStyle96"/>
          <w:rFonts w:ascii="Arial" w:hAnsi="Arial" w:cs="Arial"/>
        </w:rPr>
        <w:tab/>
        <w:t xml:space="preserve">Obudowy z </w:t>
      </w:r>
      <w:proofErr w:type="spellStart"/>
      <w:r w:rsidRPr="004232BE">
        <w:rPr>
          <w:rStyle w:val="FontStyle96"/>
          <w:rFonts w:ascii="Arial" w:hAnsi="Arial" w:cs="Arial"/>
        </w:rPr>
        <w:t>g-k</w:t>
      </w:r>
      <w:proofErr w:type="spellEnd"/>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Zamocowanie profilowanych kształtowników stalowych U-55 lub U-100 do elementów konstrukcyjnych.</w:t>
      </w:r>
    </w:p>
    <w:p w:rsidR="009220DB" w:rsidRPr="004232BE" w:rsidRDefault="009220DB" w:rsidP="009220DB">
      <w:pPr>
        <w:pStyle w:val="Style33"/>
        <w:widowControl/>
        <w:numPr>
          <w:ilvl w:val="0"/>
          <w:numId w:val="428"/>
        </w:numPr>
        <w:tabs>
          <w:tab w:val="left" w:pos="1181"/>
        </w:tabs>
        <w:spacing w:before="5" w:line="326" w:lineRule="exact"/>
        <w:ind w:left="845" w:firstLine="0"/>
        <w:jc w:val="left"/>
        <w:rPr>
          <w:rStyle w:val="FontStyle96"/>
          <w:rFonts w:ascii="Arial" w:hAnsi="Arial" w:cs="Arial"/>
        </w:rPr>
      </w:pPr>
      <w:r w:rsidRPr="004232BE">
        <w:rPr>
          <w:rStyle w:val="FontStyle96"/>
          <w:rFonts w:ascii="Arial" w:hAnsi="Arial" w:cs="Arial"/>
        </w:rPr>
        <w:t>Zamocowanie kształtowników profilowanych C-55 lub C-100.</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Przymocowanie płyt gipsowo-kartonowych do rusztu za pomocą wkrętów.</w:t>
      </w:r>
    </w:p>
    <w:p w:rsidR="009220DB" w:rsidRPr="004232BE" w:rsidRDefault="009220DB">
      <w:pPr>
        <w:pStyle w:val="Style58"/>
        <w:widowControl/>
        <w:tabs>
          <w:tab w:val="left" w:pos="787"/>
        </w:tabs>
        <w:spacing w:line="326" w:lineRule="exact"/>
        <w:ind w:left="442"/>
        <w:rPr>
          <w:rStyle w:val="FontStyle96"/>
          <w:rFonts w:ascii="Arial" w:hAnsi="Arial" w:cs="Arial"/>
        </w:rPr>
      </w:pPr>
      <w:r w:rsidRPr="004232BE">
        <w:rPr>
          <w:rStyle w:val="FontStyle96"/>
          <w:rFonts w:ascii="Arial" w:hAnsi="Arial" w:cs="Arial"/>
        </w:rPr>
        <w:t>&gt;</w:t>
      </w:r>
      <w:r w:rsidRPr="004232BE">
        <w:rPr>
          <w:rStyle w:val="FontStyle96"/>
          <w:rFonts w:ascii="Arial" w:hAnsi="Arial" w:cs="Arial"/>
        </w:rPr>
        <w:tab/>
        <w:t xml:space="preserve">Sufity podwieszone z wypełnieniem płytami </w:t>
      </w:r>
      <w:proofErr w:type="spellStart"/>
      <w:r w:rsidRPr="004232BE">
        <w:rPr>
          <w:rStyle w:val="FontStyle96"/>
          <w:rFonts w:ascii="Arial" w:hAnsi="Arial" w:cs="Arial"/>
        </w:rPr>
        <w:t>g-k</w:t>
      </w:r>
      <w:proofErr w:type="spellEnd"/>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lastRenderedPageBreak/>
        <w:t>Zamocowanie wieszaków sufitowych kołkami dopuszczonymi do stosowania.</w:t>
      </w:r>
    </w:p>
    <w:p w:rsidR="009220DB" w:rsidRPr="004232BE" w:rsidRDefault="009220DB" w:rsidP="009220DB">
      <w:pPr>
        <w:pStyle w:val="Style33"/>
        <w:widowControl/>
        <w:numPr>
          <w:ilvl w:val="0"/>
          <w:numId w:val="428"/>
        </w:numPr>
        <w:tabs>
          <w:tab w:val="left" w:pos="1181"/>
        </w:tabs>
        <w:spacing w:line="326" w:lineRule="exact"/>
        <w:ind w:left="845" w:firstLine="0"/>
        <w:jc w:val="left"/>
        <w:rPr>
          <w:rStyle w:val="FontStyle96"/>
          <w:rFonts w:ascii="Arial" w:hAnsi="Arial" w:cs="Arial"/>
        </w:rPr>
      </w:pPr>
      <w:r w:rsidRPr="004232BE">
        <w:rPr>
          <w:rStyle w:val="FontStyle96"/>
          <w:rFonts w:ascii="Arial" w:hAnsi="Arial" w:cs="Arial"/>
        </w:rPr>
        <w:t>Zamocowanie profili przyściennych.</w:t>
      </w:r>
    </w:p>
    <w:p w:rsidR="009220DB" w:rsidRPr="004232BE" w:rsidRDefault="009220DB" w:rsidP="009220DB">
      <w:pPr>
        <w:pStyle w:val="Style33"/>
        <w:widowControl/>
        <w:numPr>
          <w:ilvl w:val="0"/>
          <w:numId w:val="428"/>
        </w:numPr>
        <w:tabs>
          <w:tab w:val="left" w:pos="1181"/>
        </w:tabs>
        <w:spacing w:before="5" w:line="326" w:lineRule="exact"/>
        <w:ind w:left="845" w:firstLine="0"/>
        <w:jc w:val="left"/>
        <w:rPr>
          <w:rStyle w:val="FontStyle96"/>
          <w:rFonts w:ascii="Arial" w:hAnsi="Arial" w:cs="Arial"/>
        </w:rPr>
      </w:pPr>
      <w:r w:rsidRPr="004232BE">
        <w:rPr>
          <w:rStyle w:val="FontStyle96"/>
          <w:rFonts w:ascii="Arial" w:hAnsi="Arial" w:cs="Arial"/>
        </w:rPr>
        <w:t>Zawieszenie rusztu sufitu.</w:t>
      </w:r>
    </w:p>
    <w:p w:rsidR="009220DB" w:rsidRPr="004232BE" w:rsidRDefault="009220DB" w:rsidP="009220DB">
      <w:pPr>
        <w:pStyle w:val="Style33"/>
        <w:widowControl/>
        <w:numPr>
          <w:ilvl w:val="0"/>
          <w:numId w:val="428"/>
        </w:numPr>
        <w:tabs>
          <w:tab w:val="left" w:pos="1181"/>
        </w:tabs>
        <w:spacing w:line="326" w:lineRule="exact"/>
        <w:ind w:left="1181" w:hanging="336"/>
        <w:rPr>
          <w:rStyle w:val="FontStyle96"/>
          <w:rFonts w:ascii="Arial" w:hAnsi="Arial" w:cs="Arial"/>
        </w:rPr>
      </w:pPr>
      <w:r w:rsidRPr="004232BE">
        <w:rPr>
          <w:rStyle w:val="FontStyle96"/>
          <w:rFonts w:ascii="Arial" w:hAnsi="Arial" w:cs="Arial"/>
        </w:rPr>
        <w:t xml:space="preserve">Wypełnienie sufitu płytami </w:t>
      </w:r>
      <w:proofErr w:type="spellStart"/>
      <w:r w:rsidRPr="004232BE">
        <w:rPr>
          <w:rStyle w:val="FontStyle96"/>
          <w:rFonts w:ascii="Arial" w:hAnsi="Arial" w:cs="Arial"/>
        </w:rPr>
        <w:t>g-k</w:t>
      </w:r>
      <w:proofErr w:type="spellEnd"/>
      <w:r w:rsidRPr="004232BE">
        <w:rPr>
          <w:rStyle w:val="FontStyle96"/>
          <w:rFonts w:ascii="Arial" w:hAnsi="Arial" w:cs="Arial"/>
        </w:rPr>
        <w:t xml:space="preserve"> mocowanymi prostopadle do profili nośnych.</w:t>
      </w:r>
    </w:p>
    <w:p w:rsidR="009220DB" w:rsidRPr="004232BE" w:rsidRDefault="009220DB" w:rsidP="009220DB">
      <w:pPr>
        <w:pStyle w:val="Style33"/>
        <w:widowControl/>
        <w:numPr>
          <w:ilvl w:val="0"/>
          <w:numId w:val="19"/>
        </w:numPr>
        <w:tabs>
          <w:tab w:val="left" w:pos="1186"/>
        </w:tabs>
        <w:spacing w:before="53" w:line="326" w:lineRule="exact"/>
        <w:ind w:left="1186" w:hanging="341"/>
        <w:jc w:val="left"/>
        <w:rPr>
          <w:rStyle w:val="FontStyle96"/>
          <w:rFonts w:ascii="Arial" w:hAnsi="Arial" w:cs="Arial"/>
        </w:rPr>
      </w:pPr>
      <w:r w:rsidRPr="004232BE">
        <w:rPr>
          <w:rStyle w:val="FontStyle96"/>
          <w:rFonts w:ascii="Arial" w:hAnsi="Arial" w:cs="Arial"/>
        </w:rPr>
        <w:t>Kolejne rzędy płyt powinny łączyć się na sąsiednim profilu tak, aby połączenia się nie krzyżowały.</w:t>
      </w:r>
    </w:p>
    <w:p w:rsidR="009220DB" w:rsidRPr="004232BE" w:rsidRDefault="009220DB" w:rsidP="009220DB">
      <w:pPr>
        <w:pStyle w:val="Style33"/>
        <w:widowControl/>
        <w:numPr>
          <w:ilvl w:val="0"/>
          <w:numId w:val="19"/>
        </w:numPr>
        <w:tabs>
          <w:tab w:val="left" w:pos="1186"/>
        </w:tabs>
        <w:spacing w:line="326" w:lineRule="exact"/>
        <w:ind w:left="1186" w:hanging="341"/>
        <w:jc w:val="left"/>
        <w:rPr>
          <w:rStyle w:val="FontStyle96"/>
          <w:rFonts w:ascii="Arial" w:hAnsi="Arial" w:cs="Arial"/>
        </w:rPr>
      </w:pPr>
      <w:r w:rsidRPr="004232BE">
        <w:rPr>
          <w:rStyle w:val="FontStyle96"/>
          <w:rFonts w:ascii="Arial" w:hAnsi="Arial" w:cs="Arial"/>
        </w:rPr>
        <w:t>Wkręty mocujące płyty na suficie powinny być rozmieszczone maksymalnie co 15 cm</w:t>
      </w:r>
    </w:p>
    <w:p w:rsidR="009220DB" w:rsidRPr="004232BE" w:rsidRDefault="009220DB">
      <w:pPr>
        <w:pStyle w:val="Style47"/>
        <w:widowControl/>
        <w:spacing w:before="24" w:line="302" w:lineRule="exact"/>
        <w:ind w:left="984" w:hanging="326"/>
        <w:rPr>
          <w:rStyle w:val="FontStyle96"/>
          <w:rFonts w:ascii="Arial" w:hAnsi="Arial" w:cs="Arial"/>
          <w:u w:val="single"/>
        </w:rPr>
      </w:pPr>
      <w:r w:rsidRPr="004232BE">
        <w:rPr>
          <w:rStyle w:val="FontStyle96"/>
          <w:rFonts w:ascii="Arial" w:hAnsi="Arial" w:cs="Arial"/>
        </w:rPr>
        <w:t xml:space="preserve">&gt; Sufity podwieszone z płyt dekoracyjnych o module 60x60 cm </w:t>
      </w:r>
      <w:r w:rsidRPr="004232BE">
        <w:rPr>
          <w:rStyle w:val="FontStyle96"/>
          <w:rFonts w:ascii="Arial" w:hAnsi="Arial" w:cs="Arial"/>
          <w:u w:val="single"/>
        </w:rPr>
        <w:t>Połączenia pomiędzy sufitem a ścianami lub innymi powierzchniami pionowymi</w:t>
      </w:r>
    </w:p>
    <w:p w:rsidR="009220DB" w:rsidRPr="004232BE" w:rsidRDefault="009220DB">
      <w:pPr>
        <w:pStyle w:val="Style39"/>
        <w:widowControl/>
        <w:spacing w:before="58" w:line="274" w:lineRule="exact"/>
        <w:ind w:left="984"/>
        <w:rPr>
          <w:rStyle w:val="FontStyle96"/>
          <w:rFonts w:ascii="Arial" w:hAnsi="Arial" w:cs="Arial"/>
        </w:rPr>
      </w:pPr>
      <w:r w:rsidRPr="004232BE">
        <w:rPr>
          <w:rStyle w:val="FontStyle96"/>
          <w:rFonts w:ascii="Arial" w:hAnsi="Arial" w:cs="Arial"/>
        </w:rPr>
        <w:t xml:space="preserve">Listwa wykończeniowa powinna być przymocowana do pionowych powierzchni na zalecanym poziomie za pomocą odpowiednich zamocowań rozmieszczonych co maksimum 450 </w:t>
      </w:r>
      <w:proofErr w:type="spellStart"/>
      <w:r w:rsidRPr="004232BE">
        <w:rPr>
          <w:rStyle w:val="FontStyle96"/>
          <w:rFonts w:ascii="Arial" w:hAnsi="Arial" w:cs="Arial"/>
        </w:rPr>
        <w:t>mm</w:t>
      </w:r>
      <w:proofErr w:type="spellEnd"/>
      <w:r w:rsidRPr="004232BE">
        <w:rPr>
          <w:rStyle w:val="FontStyle96"/>
          <w:rFonts w:ascii="Arial" w:hAnsi="Arial" w:cs="Arial"/>
        </w:rPr>
        <w:t xml:space="preserve">. Należy się upewnić, czy sąsiadujące listwy przyścienne ściśle do siebie przylegają, a także czy listwa nie jest skręcona i utrzymuje poziom. Dla najlepszego efektu estetycznego należy użyć możliwie najdłuższych listew. Minimalna zalecana długość listwy wynosi 300 </w:t>
      </w:r>
      <w:proofErr w:type="spellStart"/>
      <w:r w:rsidRPr="004232BE">
        <w:rPr>
          <w:rStyle w:val="FontStyle96"/>
          <w:rFonts w:ascii="Arial" w:hAnsi="Arial" w:cs="Arial"/>
        </w:rPr>
        <w:t>mm</w:t>
      </w:r>
      <w:proofErr w:type="spellEnd"/>
      <w:r w:rsidRPr="004232BE">
        <w:rPr>
          <w:rStyle w:val="FontStyle96"/>
          <w:rFonts w:ascii="Arial" w:hAnsi="Arial" w:cs="Arial"/>
        </w:rPr>
        <w:t>.</w:t>
      </w:r>
    </w:p>
    <w:p w:rsidR="009220DB" w:rsidRPr="004232BE" w:rsidRDefault="009220DB">
      <w:pPr>
        <w:pStyle w:val="Style39"/>
        <w:widowControl/>
        <w:spacing w:before="53" w:line="274" w:lineRule="exact"/>
        <w:ind w:left="984"/>
        <w:rPr>
          <w:rStyle w:val="FontStyle96"/>
          <w:rFonts w:ascii="Arial" w:hAnsi="Arial" w:cs="Arial"/>
        </w:rPr>
      </w:pPr>
      <w:r w:rsidRPr="004232BE">
        <w:rPr>
          <w:rStyle w:val="FontStyle96"/>
          <w:rFonts w:ascii="Arial" w:hAnsi="Arial" w:cs="Arial"/>
          <w:u w:val="single"/>
        </w:rPr>
        <w:t xml:space="preserve">Połączenia pomiędzy sufitem a łukowatymi powierzchniami pionowymi </w:t>
      </w:r>
      <w:r w:rsidRPr="004232BE">
        <w:rPr>
          <w:rStyle w:val="FontStyle96"/>
          <w:rFonts w:ascii="Arial" w:hAnsi="Arial" w:cs="Arial"/>
        </w:rPr>
        <w:t>Użycie fabrycznie uformowanej wygiętej listwy przyściennej jest najbardziej właściwą metodą. Należy ją zamontować zgodnie z opisem z poprzedniego punktu.</w:t>
      </w:r>
    </w:p>
    <w:p w:rsidR="009220DB" w:rsidRPr="004232BE" w:rsidRDefault="009220DB">
      <w:pPr>
        <w:pStyle w:val="Style39"/>
        <w:widowControl/>
        <w:spacing w:before="77" w:line="240" w:lineRule="auto"/>
        <w:ind w:left="979"/>
        <w:jc w:val="left"/>
        <w:rPr>
          <w:rStyle w:val="FontStyle96"/>
          <w:rFonts w:ascii="Arial" w:hAnsi="Arial" w:cs="Arial"/>
          <w:u w:val="single"/>
        </w:rPr>
      </w:pPr>
      <w:r w:rsidRPr="004232BE">
        <w:rPr>
          <w:rStyle w:val="FontStyle96"/>
          <w:rFonts w:ascii="Arial" w:hAnsi="Arial" w:cs="Arial"/>
          <w:u w:val="single"/>
        </w:rPr>
        <w:t>Narożniki</w:t>
      </w:r>
    </w:p>
    <w:p w:rsidR="009220DB" w:rsidRPr="004232BE" w:rsidRDefault="009220DB">
      <w:pPr>
        <w:pStyle w:val="Style39"/>
        <w:widowControl/>
        <w:spacing w:before="67" w:line="274" w:lineRule="exact"/>
        <w:ind w:left="984"/>
        <w:rPr>
          <w:rStyle w:val="FontStyle96"/>
          <w:rFonts w:ascii="Arial" w:hAnsi="Arial" w:cs="Arial"/>
        </w:rPr>
      </w:pPr>
      <w:r w:rsidRPr="004232BE">
        <w:rPr>
          <w:rStyle w:val="FontStyle96"/>
          <w:rFonts w:ascii="Arial" w:hAnsi="Arial" w:cs="Arial"/>
        </w:rPr>
        <w:t>Listwy przyścienne powinny być przycięte (zwykle pod kątem 45') oraz ściśle dopasowane na wszystkich połączeniach narożnych. Połączenia na wewnętrznych narożnikach przy użyciu metalowych listew mogą się nakładać, jeżeli nie istnieją inne specyficzne zalecenia.</w:t>
      </w:r>
    </w:p>
    <w:p w:rsidR="009220DB" w:rsidRPr="004232BE" w:rsidRDefault="009220DB">
      <w:pPr>
        <w:pStyle w:val="Style39"/>
        <w:widowControl/>
        <w:spacing w:before="82" w:line="240" w:lineRule="auto"/>
        <w:ind w:left="984"/>
        <w:jc w:val="left"/>
        <w:rPr>
          <w:rStyle w:val="FontStyle96"/>
          <w:rFonts w:ascii="Arial" w:hAnsi="Arial" w:cs="Arial"/>
          <w:u w:val="single"/>
        </w:rPr>
      </w:pPr>
      <w:r w:rsidRPr="004232BE">
        <w:rPr>
          <w:rStyle w:val="FontStyle96"/>
          <w:rFonts w:ascii="Arial" w:hAnsi="Arial" w:cs="Arial"/>
          <w:u w:val="single"/>
        </w:rPr>
        <w:t>Konstrukcja nośna</w:t>
      </w:r>
    </w:p>
    <w:p w:rsidR="009220DB" w:rsidRPr="004232BE" w:rsidRDefault="009220DB">
      <w:pPr>
        <w:pStyle w:val="Style39"/>
        <w:widowControl/>
        <w:spacing w:before="62" w:line="274" w:lineRule="exact"/>
        <w:ind w:left="965"/>
        <w:rPr>
          <w:rStyle w:val="FontStyle96"/>
          <w:rFonts w:ascii="Arial" w:hAnsi="Arial" w:cs="Arial"/>
        </w:rPr>
      </w:pPr>
      <w:r w:rsidRPr="004232BE">
        <w:rPr>
          <w:rStyle w:val="FontStyle96"/>
          <w:rFonts w:ascii="Arial" w:hAnsi="Arial" w:cs="Arial"/>
        </w:rPr>
        <w:t xml:space="preserve">Jeżeli nie obowiązują inne zalecenia, płyty sufitowe powinny być rozmieszczone symetrycznie, a tam, gdzie to możliwe, szerokość skrajnych płyt powinna przekraczać 200 </w:t>
      </w:r>
      <w:proofErr w:type="spellStart"/>
      <w:r w:rsidRPr="004232BE">
        <w:rPr>
          <w:rStyle w:val="FontStyle96"/>
          <w:rFonts w:ascii="Arial" w:hAnsi="Arial" w:cs="Arial"/>
        </w:rPr>
        <w:t>mm</w:t>
      </w:r>
      <w:proofErr w:type="spellEnd"/>
      <w:r w:rsidRPr="004232BE">
        <w:rPr>
          <w:rStyle w:val="FontStyle96"/>
          <w:rFonts w:ascii="Arial" w:hAnsi="Arial" w:cs="Arial"/>
        </w:rPr>
        <w:t xml:space="preserve">. Górne końce zawiesi powinny być przymocowane za pomocą odpowiednich zamocowań do stropu (lub innej konstrukcji nośnej budynku). Dolne końce powinny być zamocowane do profili nośnych w rozstawie 1200 </w:t>
      </w:r>
      <w:proofErr w:type="spellStart"/>
      <w:r w:rsidRPr="004232BE">
        <w:rPr>
          <w:rStyle w:val="FontStyle96"/>
          <w:rFonts w:ascii="Arial" w:hAnsi="Arial" w:cs="Arial"/>
        </w:rPr>
        <w:t>mm</w:t>
      </w:r>
      <w:proofErr w:type="spellEnd"/>
      <w:r w:rsidRPr="004232BE">
        <w:rPr>
          <w:rStyle w:val="FontStyle96"/>
          <w:rFonts w:ascii="Arial" w:hAnsi="Arial" w:cs="Arial"/>
        </w:rPr>
        <w:t xml:space="preserve">. Profile nośne powinny być rozmieszczone osiowo co 1200 mm na odpowiedniej wysokości i wypoziomowane. Połączenia pomiędzy profilami nośnymi powinny być naprzemianległe (nie mogą znajdować się w jednej linii). Dodatkowe wieszaki winny być zamontowane na profilach nośnych w odległości 150 mm od punktu rozprężenia ogniowego. Maksymalna odległość pierwszego wieszaka od ściany (lub listwy przyściennej) wynosi 450 </w:t>
      </w:r>
      <w:proofErr w:type="spellStart"/>
      <w:r w:rsidRPr="004232BE">
        <w:rPr>
          <w:rStyle w:val="FontStyle96"/>
          <w:rFonts w:ascii="Arial" w:hAnsi="Arial" w:cs="Arial"/>
        </w:rPr>
        <w:t>mm</w:t>
      </w:r>
      <w:proofErr w:type="spellEnd"/>
      <w:r w:rsidRPr="004232BE">
        <w:rPr>
          <w:rStyle w:val="FontStyle96"/>
          <w:rFonts w:ascii="Arial" w:hAnsi="Arial" w:cs="Arial"/>
        </w:rPr>
        <w:t>. Mogą być niezbędne dodatkowe zawiesia, aby utrzymać ciężar instalacji i dodatkowych akcesoriów montowanych zarówno nad jak i podwieszonych pod konstrukcją sufitu.</w:t>
      </w:r>
    </w:p>
    <w:p w:rsidR="009220DB" w:rsidRPr="004232BE" w:rsidRDefault="009220DB">
      <w:pPr>
        <w:pStyle w:val="Style39"/>
        <w:widowControl/>
        <w:spacing w:before="77" w:line="240" w:lineRule="auto"/>
        <w:ind w:left="984"/>
        <w:jc w:val="left"/>
        <w:rPr>
          <w:rStyle w:val="FontStyle96"/>
          <w:rFonts w:ascii="Arial" w:hAnsi="Arial" w:cs="Arial"/>
          <w:u w:val="single"/>
        </w:rPr>
      </w:pPr>
      <w:r w:rsidRPr="004232BE">
        <w:rPr>
          <w:rStyle w:val="FontStyle96"/>
          <w:rFonts w:ascii="Arial" w:hAnsi="Arial" w:cs="Arial"/>
          <w:u w:val="single"/>
        </w:rPr>
        <w:t>Montaż płyt</w:t>
      </w:r>
    </w:p>
    <w:p w:rsidR="009220DB" w:rsidRPr="004232BE" w:rsidRDefault="009220DB">
      <w:pPr>
        <w:pStyle w:val="Style39"/>
        <w:widowControl/>
        <w:spacing w:before="62" w:line="274" w:lineRule="exact"/>
        <w:ind w:left="989"/>
        <w:rPr>
          <w:rStyle w:val="FontStyle96"/>
          <w:rFonts w:ascii="Arial" w:hAnsi="Arial" w:cs="Arial"/>
        </w:rPr>
      </w:pPr>
      <w:r w:rsidRPr="004232BE">
        <w:rPr>
          <w:rStyle w:val="FontStyle96"/>
          <w:rFonts w:ascii="Arial" w:hAnsi="Arial" w:cs="Arial"/>
        </w:rPr>
        <w:t>Zalecane jest używanie rękawiczek podczas montażu płyt. Płyty są łatwe do cięcia za pomocą ostrego noża. Widoczne płaszczyzny przecięcia należy pomalować farbami do malowania brzegów.</w:t>
      </w:r>
    </w:p>
    <w:p w:rsidR="009220DB" w:rsidRPr="004232BE" w:rsidRDefault="009220DB">
      <w:pPr>
        <w:pStyle w:val="Style39"/>
        <w:widowControl/>
        <w:spacing w:before="82" w:line="240" w:lineRule="auto"/>
        <w:ind w:left="989"/>
        <w:jc w:val="left"/>
        <w:rPr>
          <w:rStyle w:val="FontStyle96"/>
          <w:rFonts w:ascii="Arial" w:hAnsi="Arial" w:cs="Arial"/>
          <w:u w:val="single"/>
        </w:rPr>
      </w:pPr>
      <w:r w:rsidRPr="004232BE">
        <w:rPr>
          <w:rStyle w:val="FontStyle96"/>
          <w:rFonts w:ascii="Arial" w:hAnsi="Arial" w:cs="Arial"/>
          <w:u w:val="single"/>
        </w:rPr>
        <w:lastRenderedPageBreak/>
        <w:t>Akcesoria Klipsy mocujące</w:t>
      </w:r>
    </w:p>
    <w:p w:rsidR="009220DB" w:rsidRPr="004232BE" w:rsidRDefault="009220DB">
      <w:pPr>
        <w:pStyle w:val="Style39"/>
        <w:widowControl/>
        <w:spacing w:before="58" w:line="274" w:lineRule="exact"/>
        <w:ind w:left="989"/>
        <w:rPr>
          <w:rStyle w:val="FontStyle96"/>
          <w:rFonts w:ascii="Arial" w:hAnsi="Arial" w:cs="Arial"/>
        </w:rPr>
      </w:pPr>
      <w:r w:rsidRPr="004232BE">
        <w:rPr>
          <w:rStyle w:val="FontStyle96"/>
          <w:rFonts w:ascii="Arial" w:hAnsi="Arial" w:cs="Arial"/>
        </w:rPr>
        <w:t>Rozmaite typy klipsów mocujących, przytrzymujących płyty i zabezpieczających je przed przemieszczaniem się, odpowiednich do zastosowania z poszczególnymi produktami mogą być użyte w tym systemie montażu.</w:t>
      </w:r>
    </w:p>
    <w:p w:rsidR="009220DB" w:rsidRPr="004232BE" w:rsidRDefault="009220DB">
      <w:pPr>
        <w:pStyle w:val="Style39"/>
        <w:widowControl/>
        <w:spacing w:before="58" w:line="274" w:lineRule="exact"/>
        <w:ind w:left="1042"/>
        <w:rPr>
          <w:rStyle w:val="FontStyle96"/>
          <w:rFonts w:ascii="Arial" w:hAnsi="Arial" w:cs="Arial"/>
        </w:rPr>
      </w:pPr>
      <w:r w:rsidRPr="004232BE">
        <w:rPr>
          <w:rStyle w:val="FontStyle96"/>
          <w:rFonts w:ascii="Arial" w:hAnsi="Arial" w:cs="Arial"/>
        </w:rPr>
        <w:t xml:space="preserve">Stosowanie klipsów mocujących zalecane jest w małych pomieszczeniach, hallach wejściowych, klatkach schodowych oraz miejscach narażonych na różnice ciśnienia powietrza pomiędzy pomieszczeniem a przestrzenią instalacyjną ponad sufitem podwieszonym. Montaż klipsów jest również zalecany w pomieszczeniach, gdzie do mycia płyt używa się wody pod ciśnieniem. Najczęściej stosuje się dwa klipsy na krawędzi płyty dł. 600 mm i trzy na krawędzi dł. 1200 </w:t>
      </w:r>
      <w:proofErr w:type="spellStart"/>
      <w:r w:rsidRPr="004232BE">
        <w:rPr>
          <w:rStyle w:val="FontStyle96"/>
          <w:rFonts w:ascii="Arial" w:hAnsi="Arial" w:cs="Arial"/>
        </w:rPr>
        <w:t>mm</w:t>
      </w:r>
      <w:proofErr w:type="spellEnd"/>
      <w:r w:rsidRPr="004232BE">
        <w:rPr>
          <w:rStyle w:val="FontStyle96"/>
          <w:rFonts w:ascii="Arial" w:hAnsi="Arial" w:cs="Arial"/>
        </w:rPr>
        <w:t>.</w:t>
      </w:r>
    </w:p>
    <w:p w:rsidR="009220DB" w:rsidRPr="004232BE" w:rsidRDefault="009220DB">
      <w:pPr>
        <w:pStyle w:val="Style39"/>
        <w:widowControl/>
        <w:spacing w:before="82" w:line="240" w:lineRule="auto"/>
        <w:ind w:left="1046"/>
        <w:jc w:val="left"/>
        <w:rPr>
          <w:rStyle w:val="FontStyle96"/>
          <w:rFonts w:ascii="Arial" w:hAnsi="Arial" w:cs="Arial"/>
          <w:u w:val="single"/>
        </w:rPr>
      </w:pPr>
      <w:r w:rsidRPr="004232BE">
        <w:rPr>
          <w:rStyle w:val="FontStyle96"/>
          <w:rFonts w:ascii="Arial" w:hAnsi="Arial" w:cs="Arial"/>
          <w:u w:val="single"/>
        </w:rPr>
        <w:t>Zawiesia</w:t>
      </w:r>
    </w:p>
    <w:p w:rsidR="009220DB" w:rsidRPr="004232BE" w:rsidRDefault="009220DB">
      <w:pPr>
        <w:pStyle w:val="Style39"/>
        <w:widowControl/>
        <w:spacing w:before="58" w:line="274" w:lineRule="exact"/>
        <w:ind w:left="1051"/>
        <w:rPr>
          <w:rStyle w:val="FontStyle96"/>
          <w:rFonts w:ascii="Arial" w:hAnsi="Arial" w:cs="Arial"/>
        </w:rPr>
      </w:pPr>
      <w:r w:rsidRPr="004232BE">
        <w:rPr>
          <w:rStyle w:val="FontStyle96"/>
          <w:rFonts w:ascii="Arial" w:hAnsi="Arial" w:cs="Arial"/>
        </w:rPr>
        <w:t>Regulowane zawiesia z drutu, powinny być mocowane do otworów w profilach nośnych. Regulowane zawiesia z drutu powinny być jednakowo zorientowane i przymocowane do profili nośnych tak, aby ich niższe końce były umieszczone w tym samym kierunku.</w:t>
      </w:r>
    </w:p>
    <w:p w:rsidR="009220DB" w:rsidRPr="004232BE" w:rsidRDefault="009220DB">
      <w:pPr>
        <w:pStyle w:val="Style39"/>
        <w:widowControl/>
        <w:spacing w:before="82" w:line="240" w:lineRule="auto"/>
        <w:ind w:left="1046"/>
        <w:jc w:val="left"/>
        <w:rPr>
          <w:rStyle w:val="FontStyle96"/>
          <w:rFonts w:ascii="Arial" w:hAnsi="Arial" w:cs="Arial"/>
          <w:u w:val="single"/>
        </w:rPr>
      </w:pPr>
      <w:r w:rsidRPr="004232BE">
        <w:rPr>
          <w:rStyle w:val="FontStyle96"/>
          <w:rFonts w:ascii="Arial" w:hAnsi="Arial" w:cs="Arial"/>
          <w:u w:val="single"/>
        </w:rPr>
        <w:t>Mocowanie do stropu</w:t>
      </w:r>
    </w:p>
    <w:p w:rsidR="009220DB" w:rsidRPr="004232BE" w:rsidRDefault="009220DB">
      <w:pPr>
        <w:pStyle w:val="Style39"/>
        <w:widowControl/>
        <w:spacing w:before="62" w:line="274" w:lineRule="exact"/>
        <w:ind w:left="1046"/>
        <w:rPr>
          <w:rStyle w:val="FontStyle96"/>
          <w:rFonts w:ascii="Arial" w:hAnsi="Arial" w:cs="Arial"/>
        </w:rPr>
      </w:pPr>
      <w:r w:rsidRPr="004232BE">
        <w:rPr>
          <w:rStyle w:val="FontStyle96"/>
          <w:rFonts w:ascii="Arial" w:hAnsi="Arial" w:cs="Arial"/>
        </w:rPr>
        <w:t>Elementy (śruby, wkręty, kołki) służące mocowaniu wieszaków do stropu są dostępne u specjalistycznych dostawców. Należy zawsze stosować dostosowany do konstrukcji stropu typ mocowania oraz upewnić się, że posiada on wystarczającą wytrzymałość na wyrywanie.</w:t>
      </w:r>
    </w:p>
    <w:p w:rsidR="009220DB" w:rsidRPr="004232BE" w:rsidRDefault="009220DB">
      <w:pPr>
        <w:pStyle w:val="Style39"/>
        <w:widowControl/>
        <w:spacing w:before="62" w:line="274" w:lineRule="exact"/>
        <w:ind w:left="1123"/>
        <w:jc w:val="left"/>
        <w:rPr>
          <w:rStyle w:val="FontStyle96"/>
          <w:rFonts w:ascii="Arial" w:hAnsi="Arial" w:cs="Arial"/>
          <w:u w:val="single"/>
        </w:rPr>
      </w:pPr>
      <w:r w:rsidRPr="004232BE">
        <w:rPr>
          <w:rStyle w:val="FontStyle96"/>
          <w:rFonts w:ascii="Arial" w:hAnsi="Arial" w:cs="Arial"/>
          <w:u w:val="single"/>
        </w:rPr>
        <w:t>Siatka modularna 600 x 600 mm</w:t>
      </w:r>
    </w:p>
    <w:p w:rsidR="009220DB" w:rsidRPr="004232BE" w:rsidRDefault="009220DB">
      <w:pPr>
        <w:pStyle w:val="Style28"/>
        <w:widowControl/>
        <w:spacing w:line="274" w:lineRule="exact"/>
        <w:ind w:left="1046"/>
        <w:rPr>
          <w:rStyle w:val="FontStyle96"/>
          <w:rFonts w:ascii="Arial" w:hAnsi="Arial" w:cs="Arial"/>
          <w:u w:val="single"/>
        </w:rPr>
      </w:pPr>
      <w:r w:rsidRPr="004232BE">
        <w:rPr>
          <w:rStyle w:val="FontStyle96"/>
          <w:rFonts w:ascii="Arial" w:hAnsi="Arial" w:cs="Arial"/>
        </w:rPr>
        <w:t xml:space="preserve">Należy umieścić szyny schodkowe Z (H40000), w osiowym rozstawie 600 mm, prostopadle do profili nośnych (H2500). Każdą z szyn schodkowych należy połączyć z profilami nośnymi przy użyciu klipsów Z (H4610) na każdym z połączeń. </w:t>
      </w:r>
      <w:r w:rsidRPr="004232BE">
        <w:rPr>
          <w:rStyle w:val="FontStyle96"/>
          <w:rFonts w:ascii="Arial" w:hAnsi="Arial" w:cs="Arial"/>
          <w:u w:val="single"/>
        </w:rPr>
        <w:t>Montaż przy użyciu zawiesi</w:t>
      </w:r>
    </w:p>
    <w:p w:rsidR="009220DB" w:rsidRPr="004232BE" w:rsidRDefault="009220DB">
      <w:pPr>
        <w:pStyle w:val="Style39"/>
        <w:widowControl/>
        <w:spacing w:line="274" w:lineRule="exact"/>
        <w:ind w:left="504"/>
        <w:rPr>
          <w:rStyle w:val="FontStyle96"/>
          <w:rFonts w:ascii="Arial" w:hAnsi="Arial" w:cs="Arial"/>
        </w:rPr>
      </w:pPr>
      <w:r w:rsidRPr="004232BE">
        <w:rPr>
          <w:rStyle w:val="FontStyle96"/>
          <w:rFonts w:ascii="Arial" w:hAnsi="Arial" w:cs="Arial"/>
        </w:rPr>
        <w:t xml:space="preserve">Górne końce zawiesi (uchwytów zaciskowych) powinny być przymocowane za pomocą odpowiednich zamocowań do stropu (lub innej konstrukcji nośnej ). Dolne końce powinny być zamocowane do profili (zaciśnięte na profilach) nośnych systemu D w rozstawie 1200 </w:t>
      </w:r>
      <w:proofErr w:type="spellStart"/>
      <w:r w:rsidRPr="004232BE">
        <w:rPr>
          <w:rStyle w:val="FontStyle96"/>
          <w:rFonts w:ascii="Arial" w:hAnsi="Arial" w:cs="Arial"/>
        </w:rPr>
        <w:t>mm</w:t>
      </w:r>
      <w:proofErr w:type="spellEnd"/>
      <w:r w:rsidRPr="004232BE">
        <w:rPr>
          <w:rStyle w:val="FontStyle96"/>
          <w:rFonts w:ascii="Arial" w:hAnsi="Arial" w:cs="Arial"/>
        </w:rPr>
        <w:t xml:space="preserve">. Profile nośne powinny być rozmieszczone osiowo co 1200 mm na odpowiedniej wysokości i wypoziomowane. Maksymalna odległość pierwszego zawiesia (uchwytu zaciskowego) na profilu nośnym od ściany (lub listwy przyściennej) wynosi 450 </w:t>
      </w:r>
      <w:proofErr w:type="spellStart"/>
      <w:r w:rsidRPr="004232BE">
        <w:rPr>
          <w:rStyle w:val="FontStyle96"/>
          <w:rFonts w:ascii="Arial" w:hAnsi="Arial" w:cs="Arial"/>
        </w:rPr>
        <w:t>mm</w:t>
      </w:r>
      <w:proofErr w:type="spellEnd"/>
      <w:r w:rsidRPr="004232BE">
        <w:rPr>
          <w:rStyle w:val="FontStyle96"/>
          <w:rFonts w:ascii="Arial" w:hAnsi="Arial" w:cs="Arial"/>
        </w:rPr>
        <w:t xml:space="preserve">. Do podwieszania systemu D zalecane jest użycie regulowanych wieszaków. Do montażu bezpośredniego należy użyć klamer Z (H4612) lub uchwytów zaciskowych &gt; Wykończenie powierzchni z płyt </w:t>
      </w:r>
      <w:proofErr w:type="spellStart"/>
      <w:r w:rsidRPr="004232BE">
        <w:rPr>
          <w:rStyle w:val="FontStyle96"/>
          <w:rFonts w:ascii="Arial" w:hAnsi="Arial" w:cs="Arial"/>
        </w:rPr>
        <w:t>g-k</w:t>
      </w:r>
      <w:proofErr w:type="spellEnd"/>
    </w:p>
    <w:p w:rsidR="009220DB" w:rsidRPr="004232BE" w:rsidRDefault="009220DB" w:rsidP="009220DB">
      <w:pPr>
        <w:pStyle w:val="Style33"/>
        <w:widowControl/>
        <w:numPr>
          <w:ilvl w:val="0"/>
          <w:numId w:val="439"/>
        </w:numPr>
        <w:tabs>
          <w:tab w:val="left" w:pos="1248"/>
        </w:tabs>
        <w:spacing w:line="331" w:lineRule="exact"/>
        <w:ind w:left="1248" w:hanging="360"/>
        <w:jc w:val="left"/>
        <w:rPr>
          <w:rStyle w:val="FontStyle96"/>
          <w:rFonts w:ascii="Arial" w:hAnsi="Arial" w:cs="Arial"/>
        </w:rPr>
      </w:pPr>
      <w:r w:rsidRPr="004232BE">
        <w:rPr>
          <w:rStyle w:val="FontStyle96"/>
          <w:rFonts w:ascii="Arial" w:hAnsi="Arial" w:cs="Arial"/>
        </w:rPr>
        <w:t>Połączenia płyt wypełnić masą szpachlową z zastosowaniem taśmy spoinowej z włókna szklanego lub papierowej.</w:t>
      </w:r>
    </w:p>
    <w:p w:rsidR="009220DB" w:rsidRPr="004232BE" w:rsidRDefault="009220DB" w:rsidP="009220DB">
      <w:pPr>
        <w:pStyle w:val="Style33"/>
        <w:widowControl/>
        <w:numPr>
          <w:ilvl w:val="0"/>
          <w:numId w:val="439"/>
        </w:numPr>
        <w:tabs>
          <w:tab w:val="left" w:pos="1248"/>
        </w:tabs>
        <w:spacing w:line="331" w:lineRule="exact"/>
        <w:ind w:left="1248" w:hanging="360"/>
        <w:jc w:val="left"/>
        <w:rPr>
          <w:rStyle w:val="FontStyle96"/>
          <w:rFonts w:ascii="Arial" w:hAnsi="Arial" w:cs="Arial"/>
        </w:rPr>
      </w:pPr>
      <w:r w:rsidRPr="004232BE">
        <w:rPr>
          <w:rStyle w:val="FontStyle96"/>
          <w:rFonts w:ascii="Arial" w:hAnsi="Arial" w:cs="Arial"/>
        </w:rPr>
        <w:t>Po związaniu masy szpachlowej nałożyć warstwę wyrównawczą i przeszlifować.</w:t>
      </w:r>
    </w:p>
    <w:p w:rsidR="009220DB" w:rsidRPr="004232BE" w:rsidRDefault="009220DB">
      <w:pPr>
        <w:pStyle w:val="Style31"/>
        <w:widowControl/>
        <w:spacing w:line="240" w:lineRule="exact"/>
        <w:jc w:val="both"/>
        <w:rPr>
          <w:rFonts w:ascii="Arial" w:hAnsi="Arial" w:cs="Arial"/>
          <w:sz w:val="20"/>
          <w:szCs w:val="20"/>
        </w:rPr>
      </w:pPr>
    </w:p>
    <w:p w:rsidR="009220DB" w:rsidRPr="004232BE" w:rsidRDefault="009220DB">
      <w:pPr>
        <w:pStyle w:val="Style31"/>
        <w:widowControl/>
        <w:spacing w:before="91" w:line="331" w:lineRule="exact"/>
        <w:jc w:val="both"/>
        <w:rPr>
          <w:rStyle w:val="FontStyle95"/>
          <w:rFonts w:ascii="Arial" w:hAnsi="Arial" w:cs="Arial"/>
        </w:rPr>
      </w:pPr>
      <w:r w:rsidRPr="004232BE">
        <w:rPr>
          <w:rStyle w:val="FontStyle95"/>
          <w:rFonts w:ascii="Arial" w:hAnsi="Arial" w:cs="Arial"/>
        </w:rPr>
        <w:t>6. KONTROLA, BADANIA ORAZ ODBIÓR WYROBÓW I ROBÓT Z</w:t>
      </w:r>
    </w:p>
    <w:p w:rsidR="009220DB" w:rsidRPr="004232BE" w:rsidRDefault="009220DB">
      <w:pPr>
        <w:pStyle w:val="Style31"/>
        <w:widowControl/>
        <w:spacing w:line="331" w:lineRule="exact"/>
        <w:ind w:left="355"/>
        <w:rPr>
          <w:rStyle w:val="FontStyle95"/>
          <w:rFonts w:ascii="Arial" w:hAnsi="Arial" w:cs="Arial"/>
        </w:rPr>
      </w:pPr>
      <w:r w:rsidRPr="004232BE">
        <w:rPr>
          <w:rStyle w:val="FontStyle95"/>
          <w:rFonts w:ascii="Arial" w:hAnsi="Arial" w:cs="Arial"/>
        </w:rPr>
        <w:t>PREFABRYKATOW GIPSOWYCH</w:t>
      </w:r>
    </w:p>
    <w:p w:rsidR="009220DB" w:rsidRPr="004232BE" w:rsidRDefault="009220DB">
      <w:pPr>
        <w:pStyle w:val="Style31"/>
        <w:widowControl/>
        <w:spacing w:line="331" w:lineRule="exact"/>
        <w:rPr>
          <w:rStyle w:val="FontStyle95"/>
          <w:rFonts w:ascii="Arial" w:hAnsi="Arial" w:cs="Arial"/>
        </w:rPr>
      </w:pPr>
      <w:r w:rsidRPr="004232BE">
        <w:rPr>
          <w:rStyle w:val="FontStyle96"/>
          <w:rFonts w:ascii="Arial" w:hAnsi="Arial" w:cs="Arial"/>
        </w:rPr>
        <w:t xml:space="preserve">&gt; </w:t>
      </w:r>
      <w:r w:rsidRPr="004232BE">
        <w:rPr>
          <w:rStyle w:val="FontStyle95"/>
          <w:rFonts w:ascii="Arial" w:hAnsi="Arial" w:cs="Arial"/>
        </w:rPr>
        <w:t>Ogólne zasady kontroli jakości robót</w:t>
      </w:r>
    </w:p>
    <w:p w:rsidR="009220DB" w:rsidRPr="004232BE" w:rsidRDefault="009220DB">
      <w:pPr>
        <w:pStyle w:val="Style39"/>
        <w:widowControl/>
        <w:spacing w:before="53" w:line="331" w:lineRule="exact"/>
        <w:rPr>
          <w:rStyle w:val="FontStyle96"/>
          <w:rFonts w:ascii="Arial" w:hAnsi="Arial" w:cs="Arial"/>
        </w:rPr>
      </w:pPr>
      <w:r w:rsidRPr="004232BE">
        <w:rPr>
          <w:rStyle w:val="FontStyle96"/>
          <w:rFonts w:ascii="Arial" w:hAnsi="Arial" w:cs="Arial"/>
        </w:rPr>
        <w:lastRenderedPageBreak/>
        <w:t>Ogólne wymagania dotyczące wykonania robót transportu podano w ST 00.01.00 „Wymagania ogólne" pkt. 8</w:t>
      </w:r>
    </w:p>
    <w:p w:rsidR="009220DB" w:rsidRPr="004232BE" w:rsidRDefault="009220DB">
      <w:pPr>
        <w:pStyle w:val="Style39"/>
        <w:widowControl/>
        <w:spacing w:line="331" w:lineRule="exact"/>
        <w:ind w:right="19"/>
        <w:rPr>
          <w:rStyle w:val="FontStyle96"/>
          <w:rFonts w:ascii="Arial" w:hAnsi="Arial" w:cs="Arial"/>
        </w:rPr>
      </w:pPr>
      <w:r w:rsidRPr="004232BE">
        <w:rPr>
          <w:rStyle w:val="FontStyle96"/>
          <w:rFonts w:ascii="Arial" w:hAnsi="Arial" w:cs="Arial"/>
        </w:rPr>
        <w:t>Wykonawca jest odpowiedzialny za pełną kontrolę jakości robót, materiałów i urządzeń.</w:t>
      </w:r>
    </w:p>
    <w:p w:rsidR="009220DB" w:rsidRPr="004232BE" w:rsidRDefault="009220DB">
      <w:pPr>
        <w:pStyle w:val="Style39"/>
        <w:widowControl/>
        <w:spacing w:line="331" w:lineRule="exact"/>
        <w:rPr>
          <w:rStyle w:val="FontStyle96"/>
          <w:rFonts w:ascii="Arial" w:hAnsi="Arial" w:cs="Arial"/>
        </w:rPr>
      </w:pPr>
      <w:r w:rsidRPr="004232BE">
        <w:rPr>
          <w:rStyle w:val="FontStyle96"/>
          <w:rFonts w:ascii="Arial" w:hAnsi="Arial" w:cs="Arial"/>
        </w:rPr>
        <w:t>Wykonawca zapewni odpowiedni system i środki techniczne do kontroli jakości robót ) na terenie i poza placem budowy.</w:t>
      </w:r>
    </w:p>
    <w:p w:rsidR="009220DB" w:rsidRPr="004232BE" w:rsidRDefault="009220DB">
      <w:pPr>
        <w:pStyle w:val="Style39"/>
        <w:widowControl/>
        <w:spacing w:line="331" w:lineRule="exact"/>
        <w:ind w:right="5"/>
        <w:rPr>
          <w:rStyle w:val="FontStyle96"/>
          <w:rFonts w:ascii="Arial" w:hAnsi="Arial" w:cs="Arial"/>
        </w:rPr>
      </w:pPr>
      <w:r w:rsidRPr="004232BE">
        <w:rPr>
          <w:rStyle w:val="FontStyle96"/>
          <w:rFonts w:ascii="Arial" w:hAnsi="Arial" w:cs="Arial"/>
        </w:rPr>
        <w:t>Wszystkie badania i pomiary będą przeprowadzane zgodnie z wymaganiami Norm lub Aprobat Technicznych przez jednostki posiadające odpowiednie uprawnienia budowlane.</w:t>
      </w:r>
    </w:p>
    <w:p w:rsidR="009220DB" w:rsidRPr="004232BE" w:rsidRDefault="009220DB" w:rsidP="009220DB">
      <w:pPr>
        <w:pStyle w:val="Style30"/>
        <w:widowControl/>
        <w:numPr>
          <w:ilvl w:val="0"/>
          <w:numId w:val="176"/>
        </w:numPr>
        <w:tabs>
          <w:tab w:val="left" w:pos="710"/>
        </w:tabs>
        <w:spacing w:before="5" w:line="331" w:lineRule="exact"/>
        <w:ind w:left="384"/>
        <w:jc w:val="left"/>
        <w:rPr>
          <w:rStyle w:val="FontStyle96"/>
          <w:rFonts w:ascii="Arial" w:hAnsi="Arial" w:cs="Arial"/>
        </w:rPr>
      </w:pPr>
      <w:r w:rsidRPr="004232BE">
        <w:rPr>
          <w:rStyle w:val="FontStyle95"/>
          <w:rFonts w:ascii="Arial" w:hAnsi="Arial" w:cs="Arial"/>
        </w:rPr>
        <w:t>Kontrole i badania laboratoryjne</w:t>
      </w:r>
    </w:p>
    <w:p w:rsidR="009220DB" w:rsidRPr="004232BE" w:rsidRDefault="009220DB">
      <w:pPr>
        <w:widowControl/>
        <w:rPr>
          <w:rFonts w:ascii="Arial" w:hAnsi="Arial" w:cs="Arial"/>
          <w:sz w:val="2"/>
          <w:szCs w:val="2"/>
        </w:rPr>
      </w:pPr>
    </w:p>
    <w:p w:rsidR="009220DB" w:rsidRPr="004232BE" w:rsidRDefault="009220DB" w:rsidP="009220DB">
      <w:pPr>
        <w:pStyle w:val="Style33"/>
        <w:widowControl/>
        <w:numPr>
          <w:ilvl w:val="0"/>
          <w:numId w:val="440"/>
        </w:numPr>
        <w:tabs>
          <w:tab w:val="left" w:pos="1258"/>
        </w:tabs>
        <w:spacing w:line="331" w:lineRule="exact"/>
        <w:ind w:left="1258" w:hanging="408"/>
        <w:rPr>
          <w:rStyle w:val="FontStyle96"/>
          <w:rFonts w:ascii="Arial" w:hAnsi="Arial" w:cs="Arial"/>
        </w:rPr>
      </w:pPr>
      <w:r w:rsidRPr="004232BE">
        <w:rPr>
          <w:rStyle w:val="FontStyle96"/>
          <w:rFonts w:ascii="Arial" w:hAnsi="Arial" w:cs="Arial"/>
        </w:rPr>
        <w:t>Badania laboratoryjne muszą obejmować sprawdzenie podstawowych cech materiałów podanych w mniejszej ST oraz wyspecyfikowanych we właściwych PN (EN-PN) lub Aprobatach Technicznych, a częstotliwość ich wykonania musi pozwolić na uzyskanie wiarygodnych i reprezentatywnych wyników dla całości wybudowanych lub zgromadzonych materiałów.</w:t>
      </w:r>
    </w:p>
    <w:p w:rsidR="009220DB" w:rsidRPr="004232BE" w:rsidRDefault="009220DB" w:rsidP="009220DB">
      <w:pPr>
        <w:pStyle w:val="Style33"/>
        <w:widowControl/>
        <w:numPr>
          <w:ilvl w:val="0"/>
          <w:numId w:val="440"/>
        </w:numPr>
        <w:tabs>
          <w:tab w:val="left" w:pos="1258"/>
        </w:tabs>
        <w:spacing w:line="331" w:lineRule="exact"/>
        <w:ind w:left="1258" w:hanging="408"/>
        <w:rPr>
          <w:rStyle w:val="FontStyle96"/>
          <w:rFonts w:ascii="Arial" w:hAnsi="Arial" w:cs="Arial"/>
        </w:rPr>
      </w:pPr>
      <w:r w:rsidRPr="004232BE">
        <w:rPr>
          <w:rStyle w:val="FontStyle96"/>
          <w:rFonts w:ascii="Arial" w:hAnsi="Arial" w:cs="Arial"/>
        </w:rPr>
        <w:t>Wykonawca będzie przekazywać inspektorowi nadzoru kopie raportów z wynikami badań.</w:t>
      </w:r>
    </w:p>
    <w:p w:rsidR="009220DB" w:rsidRPr="004232BE" w:rsidRDefault="009220DB" w:rsidP="009220DB">
      <w:pPr>
        <w:pStyle w:val="Style30"/>
        <w:widowControl/>
        <w:numPr>
          <w:ilvl w:val="0"/>
          <w:numId w:val="176"/>
        </w:numPr>
        <w:tabs>
          <w:tab w:val="left" w:pos="710"/>
        </w:tabs>
        <w:spacing w:before="5" w:line="331" w:lineRule="exact"/>
        <w:ind w:left="384"/>
        <w:jc w:val="left"/>
        <w:rPr>
          <w:rStyle w:val="FontStyle96"/>
          <w:rFonts w:ascii="Arial" w:hAnsi="Arial" w:cs="Arial"/>
        </w:rPr>
      </w:pPr>
      <w:r w:rsidRPr="004232BE">
        <w:rPr>
          <w:rStyle w:val="FontStyle95"/>
          <w:rFonts w:ascii="Arial" w:hAnsi="Arial" w:cs="Arial"/>
        </w:rPr>
        <w:t>Badania jakości robót w czasie budowy</w:t>
      </w:r>
    </w:p>
    <w:p w:rsidR="009220DB" w:rsidRPr="004232BE" w:rsidRDefault="009220DB">
      <w:pPr>
        <w:pStyle w:val="Style39"/>
        <w:widowControl/>
        <w:spacing w:line="331" w:lineRule="exact"/>
        <w:ind w:left="854"/>
        <w:rPr>
          <w:rStyle w:val="FontStyle96"/>
          <w:rFonts w:ascii="Arial" w:hAnsi="Arial" w:cs="Arial"/>
        </w:rPr>
      </w:pPr>
      <w:r w:rsidRPr="004232BE">
        <w:rPr>
          <w:rStyle w:val="FontStyle96"/>
          <w:rFonts w:ascii="Arial" w:hAnsi="Arial" w:cs="Arial"/>
        </w:rPr>
        <w:t>Badania jakości robót w czasie ich realizacji należy wykonywać zgodnie z instrukcjami zawartymi w Normach i Aprobatach Technicznych dla materiałów i systemów technologicznych.</w:t>
      </w:r>
    </w:p>
    <w:p w:rsidR="009220DB" w:rsidRPr="004232BE" w:rsidRDefault="009220DB" w:rsidP="0069788A">
      <w:pPr>
        <w:pStyle w:val="Style33"/>
        <w:widowControl/>
        <w:numPr>
          <w:ilvl w:val="0"/>
          <w:numId w:val="446"/>
        </w:numPr>
        <w:tabs>
          <w:tab w:val="left" w:pos="1210"/>
        </w:tabs>
        <w:spacing w:line="331" w:lineRule="exact"/>
        <w:rPr>
          <w:rStyle w:val="FontStyle96"/>
          <w:rFonts w:ascii="Arial" w:hAnsi="Arial" w:cs="Arial"/>
        </w:rPr>
      </w:pPr>
      <w:r w:rsidRPr="004232BE">
        <w:rPr>
          <w:rStyle w:val="FontStyle96"/>
          <w:rFonts w:ascii="Arial" w:hAnsi="Arial" w:cs="Arial"/>
        </w:rPr>
        <w:t>Okładziny, ścianki działowe i sufity podwieszane należy wykonać zgodnie z wytycznymi producenta i zgodnie z uznanymi zasadami sztuki budowlanej.</w:t>
      </w:r>
    </w:p>
    <w:p w:rsidR="009220DB" w:rsidRPr="004232BE" w:rsidRDefault="009220DB" w:rsidP="009220DB">
      <w:pPr>
        <w:pStyle w:val="Style33"/>
        <w:widowControl/>
        <w:numPr>
          <w:ilvl w:val="0"/>
          <w:numId w:val="441"/>
        </w:numPr>
        <w:tabs>
          <w:tab w:val="left" w:pos="1291"/>
        </w:tabs>
        <w:spacing w:line="331" w:lineRule="exact"/>
        <w:ind w:left="874" w:firstLine="0"/>
        <w:jc w:val="left"/>
        <w:rPr>
          <w:rStyle w:val="FontStyle96"/>
          <w:rFonts w:ascii="Arial" w:hAnsi="Arial" w:cs="Arial"/>
        </w:rPr>
      </w:pPr>
      <w:r w:rsidRPr="004232BE">
        <w:rPr>
          <w:rStyle w:val="FontStyle96"/>
          <w:rFonts w:ascii="Arial" w:hAnsi="Arial" w:cs="Arial"/>
        </w:rPr>
        <w:t>Stosować zasady kontroli wg ST „Wymagania ogólne".</w:t>
      </w:r>
    </w:p>
    <w:p w:rsidR="009220DB" w:rsidRPr="004232BE" w:rsidRDefault="009220DB">
      <w:pPr>
        <w:widowControl/>
        <w:rPr>
          <w:rFonts w:ascii="Arial" w:hAnsi="Arial" w:cs="Arial"/>
          <w:sz w:val="2"/>
          <w:szCs w:val="2"/>
        </w:rPr>
      </w:pPr>
    </w:p>
    <w:p w:rsidR="009220DB" w:rsidRPr="004232BE" w:rsidRDefault="009220DB" w:rsidP="009220DB">
      <w:pPr>
        <w:pStyle w:val="Style30"/>
        <w:widowControl/>
        <w:numPr>
          <w:ilvl w:val="0"/>
          <w:numId w:val="442"/>
        </w:numPr>
        <w:tabs>
          <w:tab w:val="left" w:pos="706"/>
        </w:tabs>
        <w:spacing w:before="341"/>
        <w:ind w:left="360"/>
        <w:jc w:val="left"/>
        <w:rPr>
          <w:rStyle w:val="FontStyle95"/>
          <w:rFonts w:ascii="Arial" w:hAnsi="Arial" w:cs="Arial"/>
        </w:rPr>
      </w:pPr>
      <w:r w:rsidRPr="004232BE">
        <w:rPr>
          <w:rStyle w:val="FontStyle95"/>
          <w:rFonts w:ascii="Arial" w:hAnsi="Arial" w:cs="Arial"/>
        </w:rPr>
        <w:t>WYMAGANIA DOTYCZĄCE OBMIARU ROBOT</w:t>
      </w:r>
    </w:p>
    <w:p w:rsidR="009220DB" w:rsidRPr="004232BE" w:rsidRDefault="009220DB">
      <w:pPr>
        <w:pStyle w:val="Style39"/>
        <w:widowControl/>
        <w:spacing w:before="62" w:line="269" w:lineRule="exact"/>
        <w:ind w:left="730"/>
        <w:rPr>
          <w:rStyle w:val="FontStyle96"/>
          <w:rFonts w:ascii="Arial" w:hAnsi="Arial" w:cs="Arial"/>
        </w:rPr>
      </w:pPr>
      <w:r w:rsidRPr="004232BE">
        <w:rPr>
          <w:rStyle w:val="FontStyle96"/>
          <w:rFonts w:ascii="Arial" w:hAnsi="Arial" w:cs="Arial"/>
        </w:rPr>
        <w:t>Ogólne zasady obmiaru robót podano w ST.00.01.00 Wymagania ogólne - pkt. 7.</w:t>
      </w:r>
    </w:p>
    <w:p w:rsidR="009220DB" w:rsidRPr="004232BE" w:rsidRDefault="009220DB">
      <w:pPr>
        <w:pStyle w:val="Style39"/>
        <w:widowControl/>
        <w:spacing w:line="331" w:lineRule="exact"/>
        <w:ind w:left="850" w:right="5530"/>
        <w:jc w:val="left"/>
        <w:rPr>
          <w:rStyle w:val="FontStyle96"/>
          <w:rFonts w:ascii="Arial" w:hAnsi="Arial" w:cs="Arial"/>
        </w:rPr>
      </w:pPr>
      <w:r w:rsidRPr="004232BE">
        <w:rPr>
          <w:rStyle w:val="FontStyle96"/>
          <w:rFonts w:ascii="Arial" w:hAnsi="Arial" w:cs="Arial"/>
        </w:rPr>
        <w:t>Jednostki obmiarowe: W m</w:t>
      </w:r>
      <w:r w:rsidRPr="004232BE">
        <w:rPr>
          <w:rStyle w:val="FontStyle96"/>
          <w:rFonts w:ascii="Arial" w:hAnsi="Arial" w:cs="Arial"/>
          <w:vertAlign w:val="superscript"/>
        </w:rPr>
        <w:t>2</w:t>
      </w:r>
      <w:r w:rsidRPr="004232BE">
        <w:rPr>
          <w:rStyle w:val="FontStyle96"/>
          <w:rFonts w:ascii="Arial" w:hAnsi="Arial" w:cs="Arial"/>
        </w:rPr>
        <w:t xml:space="preserve"> mierzy się:</w:t>
      </w:r>
    </w:p>
    <w:p w:rsidR="009220DB" w:rsidRPr="004232BE" w:rsidRDefault="009220DB" w:rsidP="0069788A">
      <w:pPr>
        <w:pStyle w:val="Style33"/>
        <w:widowControl/>
        <w:numPr>
          <w:ilvl w:val="0"/>
          <w:numId w:val="446"/>
        </w:numPr>
        <w:tabs>
          <w:tab w:val="left" w:pos="1210"/>
        </w:tabs>
        <w:spacing w:line="331" w:lineRule="exact"/>
        <w:jc w:val="left"/>
        <w:rPr>
          <w:rStyle w:val="FontStyle96"/>
          <w:rFonts w:ascii="Arial" w:hAnsi="Arial" w:cs="Arial"/>
        </w:rPr>
      </w:pPr>
      <w:r w:rsidRPr="004232BE">
        <w:rPr>
          <w:rStyle w:val="FontStyle96"/>
          <w:rFonts w:ascii="Arial" w:hAnsi="Arial" w:cs="Arial"/>
        </w:rPr>
        <w:t>Powierzchnie ścianek, obudów i sufitów podwieszanych</w:t>
      </w:r>
    </w:p>
    <w:p w:rsidR="009220DB" w:rsidRPr="004232BE" w:rsidRDefault="00090536" w:rsidP="009220DB">
      <w:pPr>
        <w:pStyle w:val="Style30"/>
        <w:widowControl/>
        <w:numPr>
          <w:ilvl w:val="0"/>
          <w:numId w:val="443"/>
        </w:numPr>
        <w:tabs>
          <w:tab w:val="left" w:pos="706"/>
        </w:tabs>
        <w:spacing w:before="394"/>
        <w:ind w:left="360"/>
        <w:jc w:val="left"/>
        <w:rPr>
          <w:rStyle w:val="FontStyle95"/>
          <w:rFonts w:ascii="Arial" w:hAnsi="Arial" w:cs="Arial"/>
        </w:rPr>
      </w:pPr>
      <w:r>
        <w:rPr>
          <w:rStyle w:val="FontStyle95"/>
          <w:rFonts w:ascii="Arial" w:hAnsi="Arial" w:cs="Arial"/>
        </w:rPr>
        <w:t>ODBIOR ROBÓ</w:t>
      </w:r>
      <w:r w:rsidR="009220DB" w:rsidRPr="004232BE">
        <w:rPr>
          <w:rStyle w:val="FontStyle95"/>
          <w:rFonts w:ascii="Arial" w:hAnsi="Arial" w:cs="Arial"/>
        </w:rPr>
        <w:t>T</w:t>
      </w:r>
    </w:p>
    <w:p w:rsidR="009220DB" w:rsidRPr="004232BE" w:rsidRDefault="009220DB">
      <w:pPr>
        <w:widowControl/>
        <w:rPr>
          <w:rFonts w:ascii="Arial" w:hAnsi="Arial" w:cs="Arial"/>
          <w:sz w:val="2"/>
          <w:szCs w:val="2"/>
        </w:rPr>
      </w:pPr>
    </w:p>
    <w:p w:rsidR="009220DB" w:rsidRPr="004232BE" w:rsidRDefault="009220DB" w:rsidP="009220DB">
      <w:pPr>
        <w:pStyle w:val="Style33"/>
        <w:widowControl/>
        <w:numPr>
          <w:ilvl w:val="0"/>
          <w:numId w:val="444"/>
        </w:numPr>
        <w:tabs>
          <w:tab w:val="left" w:pos="1258"/>
        </w:tabs>
        <w:spacing w:before="5" w:line="331" w:lineRule="exact"/>
        <w:ind w:left="1258" w:hanging="360"/>
        <w:rPr>
          <w:rStyle w:val="FontStyle96"/>
          <w:rFonts w:ascii="Arial" w:hAnsi="Arial" w:cs="Arial"/>
        </w:rPr>
      </w:pPr>
      <w:r w:rsidRPr="004232BE">
        <w:rPr>
          <w:rStyle w:val="FontStyle96"/>
          <w:rFonts w:ascii="Arial" w:hAnsi="Arial" w:cs="Arial"/>
        </w:rPr>
        <w:t>Ogólne zasady odbioru robót i ich przejęcia podano w SST „Wymagania ogólne".</w:t>
      </w:r>
    </w:p>
    <w:p w:rsidR="009220DB" w:rsidRPr="004232BE" w:rsidRDefault="009220DB" w:rsidP="009220DB">
      <w:pPr>
        <w:pStyle w:val="Style33"/>
        <w:widowControl/>
        <w:numPr>
          <w:ilvl w:val="0"/>
          <w:numId w:val="444"/>
        </w:numPr>
        <w:tabs>
          <w:tab w:val="left" w:pos="1258"/>
        </w:tabs>
        <w:spacing w:line="331" w:lineRule="exact"/>
        <w:ind w:left="1258" w:hanging="360"/>
        <w:rPr>
          <w:rStyle w:val="FontStyle96"/>
          <w:rFonts w:ascii="Arial" w:hAnsi="Arial" w:cs="Arial"/>
        </w:rPr>
      </w:pPr>
      <w:r w:rsidRPr="004232BE">
        <w:rPr>
          <w:rStyle w:val="FontStyle96"/>
          <w:rFonts w:ascii="Arial" w:hAnsi="Arial" w:cs="Arial"/>
        </w:rPr>
        <w:t>Odbioru robót należy dokonać zgodnie z Warunkami Technicznymi i Obmiaru Robót Budowlano - Montażowych</w:t>
      </w:r>
    </w:p>
    <w:p w:rsidR="009220DB" w:rsidRPr="004232BE" w:rsidRDefault="009220DB">
      <w:pPr>
        <w:pStyle w:val="Style33"/>
        <w:widowControl/>
        <w:tabs>
          <w:tab w:val="left" w:pos="1258"/>
        </w:tabs>
        <w:spacing w:line="331" w:lineRule="exact"/>
        <w:ind w:left="1258" w:hanging="360"/>
        <w:rPr>
          <w:rStyle w:val="FontStyle96"/>
          <w:rFonts w:ascii="Arial" w:hAnsi="Arial" w:cs="Arial"/>
        </w:rPr>
      </w:pPr>
      <w:r w:rsidRPr="004232BE">
        <w:rPr>
          <w:rStyle w:val="FontStyle96"/>
          <w:rFonts w:ascii="Arial" w:hAnsi="Arial" w:cs="Arial"/>
        </w:rPr>
        <w:t>i)</w:t>
      </w:r>
      <w:r w:rsidRPr="004232BE">
        <w:rPr>
          <w:rStyle w:val="FontStyle96"/>
          <w:rFonts w:ascii="Arial" w:hAnsi="Arial" w:cs="Arial"/>
        </w:rPr>
        <w:tab/>
        <w:t>Celem odbioru jest protokolarne dokonanie finalnej oceny rzeczywistego</w:t>
      </w:r>
      <w:r w:rsidRPr="004232BE">
        <w:rPr>
          <w:rStyle w:val="FontStyle96"/>
          <w:rFonts w:ascii="Arial" w:hAnsi="Arial" w:cs="Arial"/>
        </w:rPr>
        <w:br/>
        <w:t>wykonania robót w odniesieniu do ich ilości, jakości i wartości.</w:t>
      </w:r>
    </w:p>
    <w:p w:rsidR="009220DB" w:rsidRPr="004232BE" w:rsidRDefault="009220DB">
      <w:pPr>
        <w:pStyle w:val="Style57"/>
        <w:widowControl/>
        <w:spacing w:before="53" w:line="326" w:lineRule="exact"/>
        <w:ind w:left="898"/>
        <w:rPr>
          <w:rStyle w:val="FontStyle96"/>
          <w:rFonts w:ascii="Arial" w:hAnsi="Arial" w:cs="Arial"/>
        </w:rPr>
      </w:pPr>
      <w:r w:rsidRPr="004232BE">
        <w:rPr>
          <w:rStyle w:val="FontStyle96"/>
          <w:rFonts w:ascii="Arial" w:hAnsi="Arial" w:cs="Arial"/>
        </w:rPr>
        <w:t>j) Gotowość do odbioru zgłasza Wykonawca wpisem do dziennika budowy przedkładając Inżynierowi do oceny i zatwierdzenia dokumentację powykonawczą robót.</w:t>
      </w:r>
    </w:p>
    <w:p w:rsidR="009220DB" w:rsidRPr="004232BE" w:rsidRDefault="009220DB">
      <w:pPr>
        <w:pStyle w:val="Style57"/>
        <w:widowControl/>
        <w:spacing w:line="326" w:lineRule="exact"/>
        <w:ind w:left="893" w:hanging="355"/>
        <w:rPr>
          <w:rStyle w:val="FontStyle96"/>
          <w:rFonts w:ascii="Arial" w:hAnsi="Arial" w:cs="Arial"/>
        </w:rPr>
      </w:pPr>
      <w:r w:rsidRPr="004232BE">
        <w:rPr>
          <w:rStyle w:val="FontStyle96"/>
          <w:rFonts w:ascii="Arial" w:hAnsi="Arial" w:cs="Arial"/>
        </w:rPr>
        <w:lastRenderedPageBreak/>
        <w:t>k) Odbiór jest potwierdzeniem wykonania robót zgodnie z postanowieniami Kontraktu oraz obowiązującymi Normami Technicznymi (PN, EN-PN).</w:t>
      </w:r>
    </w:p>
    <w:p w:rsidR="009220DB" w:rsidRPr="004232BE" w:rsidRDefault="009220DB">
      <w:pPr>
        <w:pStyle w:val="Style57"/>
        <w:widowControl/>
        <w:spacing w:line="326" w:lineRule="exact"/>
        <w:ind w:left="538" w:firstLine="0"/>
        <w:jc w:val="left"/>
        <w:rPr>
          <w:rStyle w:val="FontStyle96"/>
          <w:rFonts w:ascii="Arial" w:hAnsi="Arial" w:cs="Arial"/>
        </w:rPr>
      </w:pPr>
      <w:r w:rsidRPr="004232BE">
        <w:rPr>
          <w:rStyle w:val="FontStyle96"/>
          <w:rFonts w:ascii="Arial" w:hAnsi="Arial" w:cs="Arial"/>
        </w:rPr>
        <w:t>l)  Przy odbiorze powinny być dostarczone następujące dokumenty:</w:t>
      </w:r>
    </w:p>
    <w:p w:rsidR="009220DB" w:rsidRPr="004232BE" w:rsidRDefault="009220DB" w:rsidP="009220DB">
      <w:pPr>
        <w:pStyle w:val="Style70"/>
        <w:widowControl/>
        <w:numPr>
          <w:ilvl w:val="0"/>
          <w:numId w:val="19"/>
        </w:numPr>
        <w:tabs>
          <w:tab w:val="left" w:pos="1253"/>
        </w:tabs>
        <w:spacing w:line="326" w:lineRule="exact"/>
        <w:ind w:left="912" w:firstLine="0"/>
        <w:rPr>
          <w:rStyle w:val="FontStyle96"/>
          <w:rFonts w:ascii="Arial" w:hAnsi="Arial" w:cs="Arial"/>
        </w:rPr>
      </w:pPr>
      <w:r w:rsidRPr="004232BE">
        <w:rPr>
          <w:rStyle w:val="FontStyle96"/>
          <w:rFonts w:ascii="Arial" w:hAnsi="Arial" w:cs="Arial"/>
        </w:rPr>
        <w:t>Dokumentacja powykonawcza</w:t>
      </w:r>
    </w:p>
    <w:p w:rsidR="009220DB" w:rsidRPr="004232BE" w:rsidRDefault="009220DB" w:rsidP="009220DB">
      <w:pPr>
        <w:pStyle w:val="Style70"/>
        <w:widowControl/>
        <w:numPr>
          <w:ilvl w:val="0"/>
          <w:numId w:val="19"/>
        </w:numPr>
        <w:tabs>
          <w:tab w:val="left" w:pos="1253"/>
        </w:tabs>
        <w:spacing w:line="326" w:lineRule="exact"/>
        <w:ind w:left="912" w:firstLine="0"/>
        <w:rPr>
          <w:rStyle w:val="FontStyle96"/>
          <w:rFonts w:ascii="Arial" w:hAnsi="Arial" w:cs="Arial"/>
        </w:rPr>
      </w:pPr>
      <w:r w:rsidRPr="004232BE">
        <w:rPr>
          <w:rStyle w:val="FontStyle96"/>
          <w:rFonts w:ascii="Arial" w:hAnsi="Arial" w:cs="Arial"/>
        </w:rPr>
        <w:t>Dziennik Budowy</w:t>
      </w:r>
    </w:p>
    <w:p w:rsidR="009220DB" w:rsidRPr="004232BE" w:rsidRDefault="009220DB" w:rsidP="009220DB">
      <w:pPr>
        <w:pStyle w:val="Style70"/>
        <w:widowControl/>
        <w:numPr>
          <w:ilvl w:val="0"/>
          <w:numId w:val="19"/>
        </w:numPr>
        <w:tabs>
          <w:tab w:val="left" w:pos="1253"/>
        </w:tabs>
        <w:spacing w:before="5" w:line="326" w:lineRule="exact"/>
        <w:ind w:left="912" w:firstLine="0"/>
        <w:rPr>
          <w:rStyle w:val="FontStyle96"/>
          <w:rFonts w:ascii="Arial" w:hAnsi="Arial" w:cs="Arial"/>
        </w:rPr>
      </w:pPr>
      <w:r w:rsidRPr="004232BE">
        <w:rPr>
          <w:rStyle w:val="FontStyle96"/>
          <w:rFonts w:ascii="Arial" w:hAnsi="Arial" w:cs="Arial"/>
        </w:rPr>
        <w:t>Dokumenty potwierdzające jakość wbudowanych materiałów</w:t>
      </w:r>
    </w:p>
    <w:p w:rsidR="009220DB" w:rsidRPr="004232BE" w:rsidRDefault="009220DB" w:rsidP="009220DB">
      <w:pPr>
        <w:pStyle w:val="Style70"/>
        <w:widowControl/>
        <w:numPr>
          <w:ilvl w:val="0"/>
          <w:numId w:val="19"/>
        </w:numPr>
        <w:tabs>
          <w:tab w:val="left" w:pos="1253"/>
        </w:tabs>
        <w:spacing w:line="326" w:lineRule="exact"/>
        <w:ind w:left="912" w:firstLine="0"/>
        <w:rPr>
          <w:rStyle w:val="FontStyle96"/>
          <w:rFonts w:ascii="Arial" w:hAnsi="Arial" w:cs="Arial"/>
        </w:rPr>
      </w:pPr>
      <w:r w:rsidRPr="004232BE">
        <w:rPr>
          <w:rStyle w:val="FontStyle96"/>
          <w:rFonts w:ascii="Arial" w:hAnsi="Arial" w:cs="Arial"/>
        </w:rPr>
        <w:t>Świadectwa jakości dostarczone przez dostawców</w:t>
      </w:r>
    </w:p>
    <w:p w:rsidR="009220DB" w:rsidRPr="004232BE" w:rsidRDefault="009220DB" w:rsidP="009220DB">
      <w:pPr>
        <w:pStyle w:val="Style70"/>
        <w:widowControl/>
        <w:numPr>
          <w:ilvl w:val="0"/>
          <w:numId w:val="19"/>
        </w:numPr>
        <w:tabs>
          <w:tab w:val="left" w:pos="1253"/>
        </w:tabs>
        <w:spacing w:line="326" w:lineRule="exact"/>
        <w:ind w:left="912" w:firstLine="0"/>
        <w:rPr>
          <w:rStyle w:val="FontStyle96"/>
          <w:rFonts w:ascii="Arial" w:hAnsi="Arial" w:cs="Arial"/>
        </w:rPr>
      </w:pPr>
      <w:r w:rsidRPr="004232BE">
        <w:rPr>
          <w:rStyle w:val="FontStyle96"/>
          <w:rFonts w:ascii="Arial" w:hAnsi="Arial" w:cs="Arial"/>
        </w:rPr>
        <w:t>Protokoły odbiorów częściowych</w:t>
      </w:r>
    </w:p>
    <w:p w:rsidR="009220DB" w:rsidRPr="004232BE" w:rsidRDefault="009220DB">
      <w:pPr>
        <w:pStyle w:val="Style57"/>
        <w:widowControl/>
        <w:spacing w:line="326" w:lineRule="exact"/>
        <w:ind w:left="538" w:firstLine="0"/>
        <w:jc w:val="left"/>
        <w:rPr>
          <w:rStyle w:val="FontStyle96"/>
          <w:rFonts w:ascii="Arial" w:hAnsi="Arial" w:cs="Arial"/>
        </w:rPr>
      </w:pPr>
      <w:r w:rsidRPr="004232BE">
        <w:rPr>
          <w:rStyle w:val="FontStyle96"/>
          <w:rFonts w:ascii="Arial" w:hAnsi="Arial" w:cs="Arial"/>
        </w:rPr>
        <w:t>m) W trakcie odbioru robót należy sprawdzić:</w:t>
      </w:r>
    </w:p>
    <w:p w:rsidR="009220DB" w:rsidRPr="004232BE" w:rsidRDefault="009220DB" w:rsidP="009220DB">
      <w:pPr>
        <w:pStyle w:val="Style70"/>
        <w:widowControl/>
        <w:numPr>
          <w:ilvl w:val="0"/>
          <w:numId w:val="19"/>
        </w:numPr>
        <w:tabs>
          <w:tab w:val="left" w:pos="1133"/>
        </w:tabs>
        <w:spacing w:line="326" w:lineRule="exact"/>
        <w:ind w:left="1133"/>
        <w:rPr>
          <w:rStyle w:val="FontStyle96"/>
          <w:rFonts w:ascii="Arial" w:hAnsi="Arial" w:cs="Arial"/>
        </w:rPr>
      </w:pPr>
      <w:r w:rsidRPr="004232BE">
        <w:rPr>
          <w:rStyle w:val="FontStyle96"/>
          <w:rFonts w:ascii="Arial" w:hAnsi="Arial" w:cs="Arial"/>
        </w:rPr>
        <w:t>stan i wygląd ścian, obudów i sufitów pod względem równości, pionowości, spoziomowania i sztywności</w:t>
      </w:r>
    </w:p>
    <w:p w:rsidR="009220DB" w:rsidRPr="004232BE" w:rsidRDefault="009220DB" w:rsidP="009220DB">
      <w:pPr>
        <w:pStyle w:val="Style70"/>
        <w:widowControl/>
        <w:numPr>
          <w:ilvl w:val="0"/>
          <w:numId w:val="19"/>
        </w:numPr>
        <w:tabs>
          <w:tab w:val="left" w:pos="1133"/>
        </w:tabs>
        <w:spacing w:line="326" w:lineRule="exact"/>
        <w:ind w:left="792" w:firstLine="0"/>
        <w:rPr>
          <w:rStyle w:val="FontStyle96"/>
          <w:rFonts w:ascii="Arial" w:hAnsi="Arial" w:cs="Arial"/>
        </w:rPr>
      </w:pPr>
      <w:r w:rsidRPr="004232BE">
        <w:rPr>
          <w:rStyle w:val="FontStyle96"/>
          <w:rFonts w:ascii="Arial" w:hAnsi="Arial" w:cs="Arial"/>
        </w:rPr>
        <w:t>rozmieszczenie miejsc zamocowania i sposób osadzenia elementów</w:t>
      </w:r>
    </w:p>
    <w:p w:rsidR="009220DB" w:rsidRPr="004232BE" w:rsidRDefault="009220DB" w:rsidP="009220DB">
      <w:pPr>
        <w:pStyle w:val="Style70"/>
        <w:widowControl/>
        <w:numPr>
          <w:ilvl w:val="0"/>
          <w:numId w:val="19"/>
        </w:numPr>
        <w:tabs>
          <w:tab w:val="left" w:pos="1133"/>
        </w:tabs>
        <w:spacing w:line="326" w:lineRule="exact"/>
        <w:ind w:left="792" w:firstLine="0"/>
        <w:rPr>
          <w:rStyle w:val="FontStyle96"/>
          <w:rFonts w:ascii="Arial" w:hAnsi="Arial" w:cs="Arial"/>
        </w:rPr>
      </w:pPr>
      <w:r w:rsidRPr="004232BE">
        <w:rPr>
          <w:rStyle w:val="FontStyle96"/>
          <w:rFonts w:ascii="Arial" w:hAnsi="Arial" w:cs="Arial"/>
        </w:rPr>
        <w:t>uszczelnienie przestrzeni między wbudowanymi elementami</w:t>
      </w:r>
    </w:p>
    <w:p w:rsidR="009220DB" w:rsidRPr="004232BE" w:rsidRDefault="009220DB">
      <w:pPr>
        <w:pStyle w:val="Style23"/>
        <w:widowControl/>
        <w:spacing w:line="326" w:lineRule="exact"/>
        <w:ind w:left="485"/>
        <w:rPr>
          <w:rStyle w:val="FontStyle96"/>
          <w:rFonts w:ascii="Arial" w:hAnsi="Arial" w:cs="Arial"/>
        </w:rPr>
      </w:pPr>
      <w:r w:rsidRPr="004232BE">
        <w:rPr>
          <w:rStyle w:val="FontStyle96"/>
          <w:rFonts w:ascii="Arial" w:hAnsi="Arial" w:cs="Arial"/>
        </w:rPr>
        <w:t>Jeżeli wszystkie badania kontrolne dadzą wynik dodatni, wykonane roboty należy uznać za wykonane zgodnie z wymogami normy. W przypadku, gdy chociaż jedno badanie da wynik ujemny, całość robót lub ich część należy uznać za niezgodne z wymaganiami norm. Roboty nieodebrane należy wykonać powtórnie i po prawidłowym ich wykonaniu przedstawić do ponownego odbioru.</w:t>
      </w:r>
    </w:p>
    <w:p w:rsidR="009220DB" w:rsidRPr="004232BE" w:rsidRDefault="009220DB">
      <w:pPr>
        <w:pStyle w:val="Style31"/>
        <w:widowControl/>
        <w:spacing w:line="240" w:lineRule="exact"/>
        <w:rPr>
          <w:rFonts w:ascii="Arial" w:hAnsi="Arial" w:cs="Arial"/>
          <w:sz w:val="20"/>
          <w:szCs w:val="20"/>
        </w:rPr>
      </w:pPr>
    </w:p>
    <w:p w:rsidR="009220DB" w:rsidRPr="004232BE" w:rsidRDefault="009220DB">
      <w:pPr>
        <w:pStyle w:val="Style31"/>
        <w:widowControl/>
        <w:spacing w:before="158" w:line="240" w:lineRule="auto"/>
        <w:rPr>
          <w:rStyle w:val="FontStyle95"/>
          <w:rFonts w:ascii="Arial" w:hAnsi="Arial" w:cs="Arial"/>
        </w:rPr>
      </w:pPr>
      <w:r w:rsidRPr="004232BE">
        <w:rPr>
          <w:rStyle w:val="FontStyle95"/>
          <w:rFonts w:ascii="Arial" w:hAnsi="Arial" w:cs="Arial"/>
        </w:rPr>
        <w:t xml:space="preserve">9. DOKUMENTY </w:t>
      </w:r>
      <w:r w:rsidR="00090536">
        <w:rPr>
          <w:rStyle w:val="FontStyle95"/>
          <w:rFonts w:ascii="Arial" w:hAnsi="Arial" w:cs="Arial"/>
        </w:rPr>
        <w:t>OGÓLNE:</w:t>
      </w:r>
    </w:p>
    <w:p w:rsidR="009220DB" w:rsidRPr="004232BE" w:rsidRDefault="009220DB" w:rsidP="009220DB">
      <w:pPr>
        <w:pStyle w:val="Style70"/>
        <w:widowControl/>
        <w:numPr>
          <w:ilvl w:val="0"/>
          <w:numId w:val="445"/>
        </w:numPr>
        <w:tabs>
          <w:tab w:val="left" w:pos="341"/>
        </w:tabs>
        <w:spacing w:before="58" w:line="274" w:lineRule="exact"/>
        <w:ind w:left="341"/>
        <w:rPr>
          <w:rStyle w:val="FontStyle96"/>
          <w:rFonts w:ascii="Arial" w:hAnsi="Arial" w:cs="Arial"/>
        </w:rPr>
      </w:pPr>
      <w:r w:rsidRPr="004232BE">
        <w:rPr>
          <w:rStyle w:val="FontStyle96"/>
          <w:rFonts w:ascii="Arial" w:hAnsi="Arial" w:cs="Arial"/>
        </w:rPr>
        <w:t>PN-72/B-10122 Roboty okładzinowe. Suche tynki. Wymagania i badania przy odbiorze.</w:t>
      </w:r>
    </w:p>
    <w:p w:rsidR="009220DB" w:rsidRPr="004232BE" w:rsidRDefault="009220DB" w:rsidP="009220DB">
      <w:pPr>
        <w:pStyle w:val="Style70"/>
        <w:widowControl/>
        <w:numPr>
          <w:ilvl w:val="0"/>
          <w:numId w:val="445"/>
        </w:numPr>
        <w:tabs>
          <w:tab w:val="left" w:pos="341"/>
        </w:tabs>
        <w:spacing w:before="77" w:line="240" w:lineRule="auto"/>
        <w:ind w:firstLine="0"/>
        <w:rPr>
          <w:rStyle w:val="FontStyle96"/>
          <w:rFonts w:ascii="Arial" w:hAnsi="Arial" w:cs="Arial"/>
        </w:rPr>
      </w:pPr>
      <w:r w:rsidRPr="004232BE">
        <w:rPr>
          <w:rStyle w:val="FontStyle96"/>
          <w:rFonts w:ascii="Arial" w:hAnsi="Arial" w:cs="Arial"/>
        </w:rPr>
        <w:t>PN-B-79405 Wymagania dla płyt gipsowo-kartonowych.</w:t>
      </w:r>
    </w:p>
    <w:p w:rsidR="009220DB" w:rsidRPr="004232BE" w:rsidRDefault="009220DB" w:rsidP="009220DB">
      <w:pPr>
        <w:pStyle w:val="Style70"/>
        <w:widowControl/>
        <w:numPr>
          <w:ilvl w:val="0"/>
          <w:numId w:val="445"/>
        </w:numPr>
        <w:tabs>
          <w:tab w:val="left" w:pos="341"/>
        </w:tabs>
        <w:spacing w:before="82" w:line="240" w:lineRule="auto"/>
        <w:ind w:firstLine="0"/>
        <w:rPr>
          <w:rStyle w:val="FontStyle96"/>
          <w:rFonts w:ascii="Arial" w:hAnsi="Arial" w:cs="Arial"/>
        </w:rPr>
      </w:pPr>
      <w:r w:rsidRPr="004232BE">
        <w:rPr>
          <w:rStyle w:val="FontStyle96"/>
          <w:rFonts w:ascii="Arial" w:hAnsi="Arial" w:cs="Arial"/>
        </w:rPr>
        <w:t>PN-93/B-02862 Odporność ogniowa.</w:t>
      </w:r>
    </w:p>
    <w:p w:rsidR="009220DB" w:rsidRPr="004232BE" w:rsidRDefault="009220DB" w:rsidP="009220DB">
      <w:pPr>
        <w:pStyle w:val="Style70"/>
        <w:widowControl/>
        <w:numPr>
          <w:ilvl w:val="0"/>
          <w:numId w:val="445"/>
        </w:numPr>
        <w:tabs>
          <w:tab w:val="left" w:pos="341"/>
        </w:tabs>
        <w:spacing w:before="62" w:line="274" w:lineRule="exact"/>
        <w:ind w:left="341"/>
        <w:rPr>
          <w:rStyle w:val="FontStyle96"/>
          <w:rFonts w:ascii="Arial" w:hAnsi="Arial" w:cs="Arial"/>
        </w:rPr>
      </w:pPr>
      <w:r w:rsidRPr="004232BE">
        <w:rPr>
          <w:rStyle w:val="FontStyle96"/>
          <w:rFonts w:ascii="Arial" w:hAnsi="Arial" w:cs="Arial"/>
        </w:rPr>
        <w:t xml:space="preserve">Informator o montażu płyt gipsowo-kartonowych, ścian działowych, okładzin ściennych i sufitów podwieszanych oraz do rozbudowy poddaszy - BPB </w:t>
      </w:r>
      <w:proofErr w:type="spellStart"/>
      <w:r w:rsidRPr="004232BE">
        <w:rPr>
          <w:rStyle w:val="FontStyle96"/>
          <w:rFonts w:ascii="Arial" w:hAnsi="Arial" w:cs="Arial"/>
        </w:rPr>
        <w:t>Rigips</w:t>
      </w:r>
      <w:proofErr w:type="spellEnd"/>
      <w:r w:rsidRPr="004232BE">
        <w:rPr>
          <w:rStyle w:val="FontStyle96"/>
          <w:rFonts w:ascii="Arial" w:hAnsi="Arial" w:cs="Arial"/>
        </w:rPr>
        <w:t xml:space="preserve"> Polska-Stawiany Sp. z o.o., Szarbków 73. 28-400 Pińczów.</w:t>
      </w:r>
    </w:p>
    <w:p w:rsidR="009220DB" w:rsidRPr="004232BE" w:rsidRDefault="009220DB" w:rsidP="009220DB">
      <w:pPr>
        <w:pStyle w:val="Style70"/>
        <w:widowControl/>
        <w:numPr>
          <w:ilvl w:val="0"/>
          <w:numId w:val="445"/>
        </w:numPr>
        <w:tabs>
          <w:tab w:val="left" w:pos="341"/>
        </w:tabs>
        <w:spacing w:before="53"/>
        <w:ind w:left="341" w:right="1325"/>
        <w:rPr>
          <w:rStyle w:val="FontStyle96"/>
          <w:rFonts w:ascii="Arial" w:hAnsi="Arial" w:cs="Arial"/>
        </w:rPr>
      </w:pPr>
      <w:r w:rsidRPr="004232BE">
        <w:rPr>
          <w:rStyle w:val="FontStyle96"/>
          <w:rFonts w:ascii="Arial" w:hAnsi="Arial" w:cs="Arial"/>
        </w:rPr>
        <w:t xml:space="preserve">Informator-Poradnik „Zastosowanie płyt gipsowo-kartonowych w </w:t>
      </w:r>
      <w:proofErr w:type="spellStart"/>
      <w:r w:rsidR="00090536">
        <w:rPr>
          <w:rStyle w:val="FontStyle96"/>
          <w:rFonts w:ascii="Arial" w:hAnsi="Arial" w:cs="Arial"/>
        </w:rPr>
        <w:t>w</w:t>
      </w:r>
      <w:proofErr w:type="spellEnd"/>
      <w:r w:rsidR="00090536">
        <w:rPr>
          <w:rStyle w:val="FontStyle96"/>
          <w:rFonts w:ascii="Arial" w:hAnsi="Arial" w:cs="Arial"/>
        </w:rPr>
        <w:t xml:space="preserve"> b</w:t>
      </w:r>
      <w:r w:rsidRPr="004232BE">
        <w:rPr>
          <w:rStyle w:val="FontStyle96"/>
          <w:rFonts w:ascii="Arial" w:hAnsi="Arial" w:cs="Arial"/>
        </w:rPr>
        <w:t xml:space="preserve">udownictwie" - wydanie IV </w:t>
      </w:r>
      <w:r w:rsidR="00090536">
        <w:rPr>
          <w:rStyle w:val="FontStyle96"/>
          <w:rFonts w:ascii="Arial" w:hAnsi="Arial" w:cs="Arial"/>
        </w:rPr>
        <w:t>–</w:t>
      </w:r>
      <w:r w:rsidRPr="004232BE">
        <w:rPr>
          <w:rStyle w:val="FontStyle96"/>
          <w:rFonts w:ascii="Arial" w:hAnsi="Arial" w:cs="Arial"/>
        </w:rPr>
        <w:t xml:space="preserve"> Kraków</w:t>
      </w:r>
      <w:r w:rsidR="00090536">
        <w:rPr>
          <w:rStyle w:val="FontStyle96"/>
          <w:rFonts w:ascii="Arial" w:hAnsi="Arial" w:cs="Arial"/>
        </w:rPr>
        <w:t>.</w:t>
      </w:r>
    </w:p>
    <w:sectPr w:rsidR="009220DB" w:rsidRPr="004232BE">
      <w:type w:val="continuous"/>
      <w:pgSz w:w="11905" w:h="16837"/>
      <w:pgMar w:top="1138" w:right="1419" w:bottom="1440" w:left="1985" w:header="708" w:footer="708"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AFF" w:rsidRDefault="00934AFF">
      <w:r>
        <w:separator/>
      </w:r>
    </w:p>
  </w:endnote>
  <w:endnote w:type="continuationSeparator" w:id="1">
    <w:p w:rsidR="00934AFF" w:rsidRDefault="00934A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sidR="00A776A8">
      <w:rPr>
        <w:rStyle w:val="FontStyle94"/>
        <w:noProof/>
      </w:rPr>
      <w:t>32</w:t>
    </w:r>
    <w:r>
      <w:rPr>
        <w:rStyle w:val="FontStyle9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sidR="00A776A8">
      <w:rPr>
        <w:rStyle w:val="FontStyle94"/>
        <w:noProof/>
      </w:rPr>
      <w:t>35</w:t>
    </w:r>
    <w:r>
      <w:rPr>
        <w:rStyle w:val="FontStyle9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sidR="00A776A8">
      <w:rPr>
        <w:rStyle w:val="FontStyle94"/>
        <w:noProof/>
      </w:rPr>
      <w:t>38</w:t>
    </w:r>
    <w:r>
      <w:rPr>
        <w:rStyle w:val="FontStyle94"/>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sidR="00A776A8">
      <w:rPr>
        <w:rStyle w:val="FontStyle94"/>
        <w:noProof/>
      </w:rPr>
      <w:t>39</w:t>
    </w:r>
    <w:r>
      <w:rPr>
        <w:rStyle w:val="FontStyle94"/>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ind w:left="-19" w:right="9"/>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Pr>
        <w:rStyle w:val="FontStyle94"/>
      </w:rPr>
      <w:t>55</w:t>
    </w:r>
    <w:r>
      <w:rPr>
        <w:rStyle w:val="FontStyle94"/>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ind w:left="-19" w:right="9"/>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Pr>
        <w:rStyle w:val="FontStyle94"/>
      </w:rPr>
      <w:t>55</w:t>
    </w:r>
    <w:r>
      <w:rPr>
        <w:rStyle w:val="FontStyle94"/>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sidR="00A776A8">
      <w:rPr>
        <w:rStyle w:val="FontStyle94"/>
        <w:noProof/>
      </w:rPr>
      <w:t>58</w:t>
    </w:r>
    <w:r>
      <w:rPr>
        <w:rStyle w:val="FontStyle94"/>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ind w:left="-19" w:right="1"/>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sidR="00A776A8">
      <w:rPr>
        <w:rStyle w:val="FontStyle94"/>
        <w:noProof/>
      </w:rPr>
      <w:t>57</w:t>
    </w:r>
    <w:r>
      <w:rPr>
        <w:rStyle w:val="FontStyle94"/>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ind w:left="-696" w:right="-701"/>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sidR="00A776A8">
      <w:rPr>
        <w:rStyle w:val="FontStyle94"/>
        <w:noProof/>
      </w:rPr>
      <w:t>86</w:t>
    </w:r>
    <w:r>
      <w:rPr>
        <w:rStyle w:val="FontStyle9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8"/>
      <w:widowControl/>
      <w:ind w:left="-696" w:right="-701"/>
      <w:jc w:val="right"/>
      <w:rPr>
        <w:rStyle w:val="FontStyle94"/>
      </w:rPr>
    </w:pPr>
    <w:r>
      <w:rPr>
        <w:rStyle w:val="FontStyle94"/>
      </w:rPr>
      <w:t xml:space="preserve">str. </w:t>
    </w:r>
    <w:r>
      <w:rPr>
        <w:rStyle w:val="FontStyle94"/>
      </w:rPr>
      <w:fldChar w:fldCharType="begin"/>
    </w:r>
    <w:r>
      <w:rPr>
        <w:rStyle w:val="FontStyle94"/>
      </w:rPr>
      <w:instrText>PAGE</w:instrText>
    </w:r>
    <w:r>
      <w:rPr>
        <w:rStyle w:val="FontStyle94"/>
      </w:rPr>
      <w:fldChar w:fldCharType="separate"/>
    </w:r>
    <w:r w:rsidR="00A776A8">
      <w:rPr>
        <w:rStyle w:val="FontStyle94"/>
        <w:noProof/>
      </w:rPr>
      <w:t>85</w:t>
    </w:r>
    <w:r>
      <w:rPr>
        <w:rStyle w:val="FontStyle9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AFF" w:rsidRDefault="00934AFF">
      <w:r>
        <w:separator/>
      </w:r>
    </w:p>
  </w:footnote>
  <w:footnote w:type="continuationSeparator" w:id="1">
    <w:p w:rsidR="00934AFF" w:rsidRDefault="00934A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1"/>
      <w:widowControl/>
      <w:ind w:right="408"/>
      <w:jc w:val="center"/>
      <w:rPr>
        <w:rStyle w:val="FontStyle93"/>
      </w:rPr>
    </w:pPr>
    <w:r>
      <w:rPr>
        <w:rStyle w:val="FontStyle93"/>
      </w:rPr>
      <w:t>SPECYFIKACJE TECHNICZNE WYKONANIA I ODBIORU ROBOT BUDOWLANYCH</w:t>
    </w:r>
  </w:p>
  <w:p w:rsidR="00934AFF" w:rsidRPr="00B7267C" w:rsidRDefault="00934AFF" w:rsidP="00837EF5">
    <w:pPr>
      <w:pStyle w:val="Style8"/>
      <w:widowControl/>
      <w:pBdr>
        <w:bottom w:val="single" w:sz="4" w:space="1" w:color="auto"/>
      </w:pBdr>
      <w:jc w:val="center"/>
      <w:rPr>
        <w:rStyle w:val="FontStyle94"/>
        <w:sz w:val="18"/>
        <w:szCs w:val="18"/>
      </w:rPr>
    </w:pPr>
    <w:r>
      <w:rPr>
        <w:rStyle w:val="FontStyle94"/>
        <w:sz w:val="18"/>
        <w:szCs w:val="18"/>
      </w:rPr>
      <w:t>Budo</w:t>
    </w:r>
    <w:r w:rsidR="00A776A8">
      <w:rPr>
        <w:rStyle w:val="FontStyle94"/>
        <w:sz w:val="18"/>
        <w:szCs w:val="18"/>
      </w:rPr>
      <w:t>wa łącznika komunikacyjnego  mię</w:t>
    </w:r>
    <w:r>
      <w:rPr>
        <w:rStyle w:val="FontStyle94"/>
        <w:sz w:val="18"/>
        <w:szCs w:val="18"/>
      </w:rPr>
      <w:t xml:space="preserve">dzy budynkiem Zespołu Szkół im. Ojca Św. Jana Pawła II i budynkiem </w:t>
    </w:r>
    <w:proofErr w:type="spellStart"/>
    <w:r>
      <w:rPr>
        <w:rStyle w:val="FontStyle94"/>
        <w:sz w:val="18"/>
        <w:szCs w:val="18"/>
      </w:rPr>
      <w:t>ARiMR</w:t>
    </w:r>
    <w:proofErr w:type="spellEnd"/>
    <w:r>
      <w:rPr>
        <w:rStyle w:val="FontStyle94"/>
        <w:sz w:val="18"/>
        <w:szCs w:val="18"/>
      </w:rPr>
      <w:t xml:space="preserve"> oraz zmiana sposobu użytkowania pomieszczeń </w:t>
    </w:r>
    <w:r w:rsidRPr="00B7267C">
      <w:rPr>
        <w:rStyle w:val="FontStyle94"/>
        <w:sz w:val="18"/>
        <w:szCs w:val="18"/>
      </w:rPr>
      <w:t xml:space="preserve">parteru budynku </w:t>
    </w:r>
    <w:proofErr w:type="spellStart"/>
    <w:r w:rsidRPr="00B7267C">
      <w:rPr>
        <w:rStyle w:val="FontStyle94"/>
        <w:sz w:val="18"/>
        <w:szCs w:val="18"/>
      </w:rPr>
      <w:t>ARiMR</w:t>
    </w:r>
    <w:proofErr w:type="spellEnd"/>
    <w:r w:rsidRPr="00B7267C">
      <w:rPr>
        <w:rStyle w:val="FontStyle94"/>
        <w:sz w:val="18"/>
        <w:szCs w:val="18"/>
      </w:rPr>
      <w:t xml:space="preserve"> na po</w:t>
    </w:r>
    <w:r>
      <w:rPr>
        <w:rStyle w:val="FontStyle94"/>
        <w:sz w:val="18"/>
        <w:szCs w:val="18"/>
      </w:rPr>
      <w:t>mieszczenia szkolne, wentylacji mechanicznej, roz</w:t>
    </w:r>
    <w:r w:rsidRPr="00B7267C">
      <w:rPr>
        <w:rStyle w:val="FontStyle94"/>
        <w:sz w:val="18"/>
        <w:szCs w:val="18"/>
      </w:rPr>
      <w:t>budow</w:t>
    </w:r>
    <w:r>
      <w:rPr>
        <w:rStyle w:val="FontStyle94"/>
        <w:sz w:val="18"/>
        <w:szCs w:val="18"/>
      </w:rPr>
      <w:t>y</w:t>
    </w:r>
    <w:r w:rsidRPr="00B7267C">
      <w:rPr>
        <w:rStyle w:val="FontStyle94"/>
        <w:sz w:val="18"/>
        <w:szCs w:val="18"/>
      </w:rPr>
      <w:t xml:space="preserve"> wewnętrznych</w:t>
    </w:r>
    <w:r>
      <w:rPr>
        <w:rStyle w:val="FontStyle94"/>
        <w:sz w:val="18"/>
        <w:szCs w:val="18"/>
      </w:rPr>
      <w:t xml:space="preserve"> instalacji wod- kan, </w:t>
    </w:r>
    <w:proofErr w:type="spellStart"/>
    <w:r>
      <w:rPr>
        <w:rStyle w:val="FontStyle94"/>
        <w:sz w:val="18"/>
        <w:szCs w:val="18"/>
      </w:rPr>
      <w:t>c.o</w:t>
    </w:r>
    <w:proofErr w:type="spellEnd"/>
    <w:r>
      <w:rPr>
        <w:rStyle w:val="FontStyle94"/>
        <w:sz w:val="18"/>
        <w:szCs w:val="18"/>
      </w:rPr>
      <w:t>. i</w:t>
    </w:r>
    <w:r w:rsidRPr="00B7267C">
      <w:rPr>
        <w:rStyle w:val="FontStyle94"/>
        <w:sz w:val="18"/>
        <w:szCs w:val="18"/>
      </w:rPr>
      <w:t xml:space="preserve"> energii elektrycznej</w:t>
    </w:r>
  </w:p>
  <w:p w:rsidR="00934AFF" w:rsidRDefault="00934AFF">
    <w:pPr>
      <w:pStyle w:val="Style8"/>
      <w:widowControl/>
      <w:rPr>
        <w:rStyle w:val="FontStyle9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rsidP="00B7267C">
    <w:pPr>
      <w:pStyle w:val="Style1"/>
      <w:widowControl/>
      <w:ind w:right="408"/>
      <w:jc w:val="center"/>
      <w:rPr>
        <w:rStyle w:val="FontStyle93"/>
      </w:rPr>
    </w:pPr>
    <w:r>
      <w:rPr>
        <w:rStyle w:val="FontStyle93"/>
      </w:rPr>
      <w:t>SPECYFIKACJE TECHNICZNE WYKONANIA I ODBIORU ROBOT BUDOWLANYCH</w:t>
    </w:r>
  </w:p>
  <w:p w:rsidR="00934AFF" w:rsidRPr="00B7267C" w:rsidRDefault="00934AFF" w:rsidP="00B7267C">
    <w:pPr>
      <w:pStyle w:val="Style8"/>
      <w:widowControl/>
      <w:pBdr>
        <w:bottom w:val="single" w:sz="4" w:space="1" w:color="auto"/>
      </w:pBdr>
      <w:jc w:val="center"/>
      <w:rPr>
        <w:rStyle w:val="FontStyle94"/>
        <w:sz w:val="18"/>
        <w:szCs w:val="18"/>
      </w:rPr>
    </w:pPr>
    <w:r w:rsidRPr="00B7267C">
      <w:rPr>
        <w:rStyle w:val="FontStyle94"/>
        <w:sz w:val="18"/>
        <w:szCs w:val="18"/>
      </w:rPr>
      <w:t xml:space="preserve"> </w:t>
    </w:r>
    <w:r>
      <w:rPr>
        <w:rStyle w:val="FontStyle94"/>
        <w:sz w:val="18"/>
        <w:szCs w:val="18"/>
      </w:rPr>
      <w:t xml:space="preserve">Budowa łącznika komunikacyjnego  między budynkiem Zespołu Szkół im. Ojca Św. Jana Pawła II i budynkiem </w:t>
    </w:r>
    <w:proofErr w:type="spellStart"/>
    <w:r>
      <w:rPr>
        <w:rStyle w:val="FontStyle94"/>
        <w:sz w:val="18"/>
        <w:szCs w:val="18"/>
      </w:rPr>
      <w:t>ARiMR</w:t>
    </w:r>
    <w:proofErr w:type="spellEnd"/>
    <w:r>
      <w:rPr>
        <w:rStyle w:val="FontStyle94"/>
        <w:sz w:val="18"/>
        <w:szCs w:val="18"/>
      </w:rPr>
      <w:t xml:space="preserve"> oraz zmiana sposobu użytkowania pomieszczeń </w:t>
    </w:r>
    <w:r w:rsidRPr="00B7267C">
      <w:rPr>
        <w:rStyle w:val="FontStyle94"/>
        <w:sz w:val="18"/>
        <w:szCs w:val="18"/>
      </w:rPr>
      <w:t xml:space="preserve">parteru budynku </w:t>
    </w:r>
    <w:proofErr w:type="spellStart"/>
    <w:r w:rsidRPr="00B7267C">
      <w:rPr>
        <w:rStyle w:val="FontStyle94"/>
        <w:sz w:val="18"/>
        <w:szCs w:val="18"/>
      </w:rPr>
      <w:t>ARiMR</w:t>
    </w:r>
    <w:proofErr w:type="spellEnd"/>
    <w:r w:rsidRPr="00B7267C">
      <w:rPr>
        <w:rStyle w:val="FontStyle94"/>
        <w:sz w:val="18"/>
        <w:szCs w:val="18"/>
      </w:rPr>
      <w:t xml:space="preserve"> na po</w:t>
    </w:r>
    <w:r>
      <w:rPr>
        <w:rStyle w:val="FontStyle94"/>
        <w:sz w:val="18"/>
        <w:szCs w:val="18"/>
      </w:rPr>
      <w:t>mieszczenia szkolne, wentylacji mechanicznej, roz</w:t>
    </w:r>
    <w:r w:rsidRPr="00B7267C">
      <w:rPr>
        <w:rStyle w:val="FontStyle94"/>
        <w:sz w:val="18"/>
        <w:szCs w:val="18"/>
      </w:rPr>
      <w:t>budow</w:t>
    </w:r>
    <w:r>
      <w:rPr>
        <w:rStyle w:val="FontStyle94"/>
        <w:sz w:val="18"/>
        <w:szCs w:val="18"/>
      </w:rPr>
      <w:t>y</w:t>
    </w:r>
    <w:r w:rsidRPr="00B7267C">
      <w:rPr>
        <w:rStyle w:val="FontStyle94"/>
        <w:sz w:val="18"/>
        <w:szCs w:val="18"/>
      </w:rPr>
      <w:t xml:space="preserve"> wewnętrznych</w:t>
    </w:r>
    <w:r>
      <w:rPr>
        <w:rStyle w:val="FontStyle94"/>
        <w:sz w:val="18"/>
        <w:szCs w:val="18"/>
      </w:rPr>
      <w:t xml:space="preserve"> instalacji wod- kan, </w:t>
    </w:r>
    <w:proofErr w:type="spellStart"/>
    <w:r>
      <w:rPr>
        <w:rStyle w:val="FontStyle94"/>
        <w:sz w:val="18"/>
        <w:szCs w:val="18"/>
      </w:rPr>
      <w:t>c.o</w:t>
    </w:r>
    <w:proofErr w:type="spellEnd"/>
    <w:r>
      <w:rPr>
        <w:rStyle w:val="FontStyle94"/>
        <w:sz w:val="18"/>
        <w:szCs w:val="18"/>
      </w:rPr>
      <w:t>. i</w:t>
    </w:r>
    <w:r w:rsidRPr="00B7267C">
      <w:rPr>
        <w:rStyle w:val="FontStyle94"/>
        <w:sz w:val="18"/>
        <w:szCs w:val="18"/>
      </w:rPr>
      <w:t xml:space="preserve"> energii elektrycznej</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1"/>
      <w:widowControl/>
      <w:jc w:val="center"/>
      <w:rPr>
        <w:rStyle w:val="FontStyle93"/>
      </w:rPr>
    </w:pPr>
    <w:r>
      <w:rPr>
        <w:rStyle w:val="FontStyle93"/>
      </w:rPr>
      <w:t>SPECYFIKACJE TECHNICZNE WYKONANIA I ODBIORU ROBOT BUDOWLANYCH</w:t>
    </w:r>
  </w:p>
  <w:p w:rsidR="00934AFF" w:rsidRPr="00B7267C" w:rsidRDefault="00934AFF" w:rsidP="00004096">
    <w:pPr>
      <w:pStyle w:val="Style8"/>
      <w:widowControl/>
      <w:pBdr>
        <w:bottom w:val="single" w:sz="4" w:space="1" w:color="auto"/>
      </w:pBdr>
      <w:jc w:val="center"/>
      <w:rPr>
        <w:rStyle w:val="FontStyle94"/>
        <w:sz w:val="18"/>
        <w:szCs w:val="18"/>
      </w:rPr>
    </w:pPr>
    <w:r>
      <w:rPr>
        <w:rStyle w:val="FontStyle94"/>
        <w:sz w:val="18"/>
        <w:szCs w:val="18"/>
      </w:rPr>
      <w:t>Budo</w:t>
    </w:r>
    <w:r w:rsidR="00A776A8">
      <w:rPr>
        <w:rStyle w:val="FontStyle94"/>
        <w:sz w:val="18"/>
        <w:szCs w:val="18"/>
      </w:rPr>
      <w:t>wa łącznika komunikacyjnego  mię</w:t>
    </w:r>
    <w:r>
      <w:rPr>
        <w:rStyle w:val="FontStyle94"/>
        <w:sz w:val="18"/>
        <w:szCs w:val="18"/>
      </w:rPr>
      <w:t xml:space="preserve">dzy budynkiem Zespołu Szkół im. Ojca Św. Jana Pawła II i budynkiem </w:t>
    </w:r>
    <w:proofErr w:type="spellStart"/>
    <w:r>
      <w:rPr>
        <w:rStyle w:val="FontStyle94"/>
        <w:sz w:val="18"/>
        <w:szCs w:val="18"/>
      </w:rPr>
      <w:t>ARiMR</w:t>
    </w:r>
    <w:proofErr w:type="spellEnd"/>
    <w:r>
      <w:rPr>
        <w:rStyle w:val="FontStyle94"/>
        <w:sz w:val="18"/>
        <w:szCs w:val="18"/>
      </w:rPr>
      <w:t xml:space="preserve"> oraz zmiana sposobu użytkowania pomieszczeń </w:t>
    </w:r>
    <w:r w:rsidRPr="00B7267C">
      <w:rPr>
        <w:rStyle w:val="FontStyle94"/>
        <w:sz w:val="18"/>
        <w:szCs w:val="18"/>
      </w:rPr>
      <w:t xml:space="preserve">parteru budynku </w:t>
    </w:r>
    <w:proofErr w:type="spellStart"/>
    <w:r w:rsidRPr="00B7267C">
      <w:rPr>
        <w:rStyle w:val="FontStyle94"/>
        <w:sz w:val="18"/>
        <w:szCs w:val="18"/>
      </w:rPr>
      <w:t>ARiMR</w:t>
    </w:r>
    <w:proofErr w:type="spellEnd"/>
    <w:r w:rsidRPr="00B7267C">
      <w:rPr>
        <w:rStyle w:val="FontStyle94"/>
        <w:sz w:val="18"/>
        <w:szCs w:val="18"/>
      </w:rPr>
      <w:t xml:space="preserve"> na po</w:t>
    </w:r>
    <w:r>
      <w:rPr>
        <w:rStyle w:val="FontStyle94"/>
        <w:sz w:val="18"/>
        <w:szCs w:val="18"/>
      </w:rPr>
      <w:t>mieszczenia szkolne, wentylacji mechanicznej, roz</w:t>
    </w:r>
    <w:r w:rsidRPr="00B7267C">
      <w:rPr>
        <w:rStyle w:val="FontStyle94"/>
        <w:sz w:val="18"/>
        <w:szCs w:val="18"/>
      </w:rPr>
      <w:t>budow</w:t>
    </w:r>
    <w:r>
      <w:rPr>
        <w:rStyle w:val="FontStyle94"/>
        <w:sz w:val="18"/>
        <w:szCs w:val="18"/>
      </w:rPr>
      <w:t>y</w:t>
    </w:r>
    <w:r w:rsidRPr="00B7267C">
      <w:rPr>
        <w:rStyle w:val="FontStyle94"/>
        <w:sz w:val="18"/>
        <w:szCs w:val="18"/>
      </w:rPr>
      <w:t xml:space="preserve"> wewnętrznych</w:t>
    </w:r>
    <w:r>
      <w:rPr>
        <w:rStyle w:val="FontStyle94"/>
        <w:sz w:val="18"/>
        <w:szCs w:val="18"/>
      </w:rPr>
      <w:t xml:space="preserve"> instalacji wod- kan, </w:t>
    </w:r>
    <w:proofErr w:type="spellStart"/>
    <w:r>
      <w:rPr>
        <w:rStyle w:val="FontStyle94"/>
        <w:sz w:val="18"/>
        <w:szCs w:val="18"/>
      </w:rPr>
      <w:t>c.o</w:t>
    </w:r>
    <w:proofErr w:type="spellEnd"/>
    <w:r>
      <w:rPr>
        <w:rStyle w:val="FontStyle94"/>
        <w:sz w:val="18"/>
        <w:szCs w:val="18"/>
      </w:rPr>
      <w:t>. i</w:t>
    </w:r>
    <w:r w:rsidRPr="00B7267C">
      <w:rPr>
        <w:rStyle w:val="FontStyle94"/>
        <w:sz w:val="18"/>
        <w:szCs w:val="18"/>
      </w:rPr>
      <w:t xml:space="preserve"> energii elektrycznej</w:t>
    </w:r>
  </w:p>
  <w:p w:rsidR="00934AFF" w:rsidRDefault="00934AFF">
    <w:pPr>
      <w:pStyle w:val="Style8"/>
      <w:widowControl/>
      <w:ind w:left="432"/>
      <w:rPr>
        <w:rStyle w:val="FontStyle9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1"/>
      <w:widowControl/>
      <w:jc w:val="center"/>
      <w:rPr>
        <w:rStyle w:val="FontStyle93"/>
      </w:rPr>
    </w:pPr>
    <w:r>
      <w:rPr>
        <w:rStyle w:val="FontStyle93"/>
      </w:rPr>
      <w:t>SPECYFIKACJE TECHNICZNE WYKONANIA I ODBIORU ROBOT BUDOWLANYCH</w:t>
    </w:r>
  </w:p>
  <w:p w:rsidR="00934AFF" w:rsidRPr="00B7267C" w:rsidRDefault="00934AFF" w:rsidP="00A67CB3">
    <w:pPr>
      <w:pStyle w:val="Style8"/>
      <w:widowControl/>
      <w:pBdr>
        <w:bottom w:val="single" w:sz="4" w:space="1" w:color="auto"/>
      </w:pBdr>
      <w:jc w:val="center"/>
      <w:rPr>
        <w:rStyle w:val="FontStyle94"/>
        <w:sz w:val="18"/>
        <w:szCs w:val="18"/>
      </w:rPr>
    </w:pPr>
    <w:r>
      <w:rPr>
        <w:rStyle w:val="FontStyle94"/>
        <w:sz w:val="18"/>
        <w:szCs w:val="18"/>
      </w:rPr>
      <w:t xml:space="preserve">Budowa łącznika komunikacyjnego  miedzy budynkiem Zespołu Szkół im. Ojca Św. Jana Pawła II i budynkiem </w:t>
    </w:r>
    <w:proofErr w:type="spellStart"/>
    <w:r>
      <w:rPr>
        <w:rStyle w:val="FontStyle94"/>
        <w:sz w:val="18"/>
        <w:szCs w:val="18"/>
      </w:rPr>
      <w:t>ARiMR</w:t>
    </w:r>
    <w:proofErr w:type="spellEnd"/>
    <w:r>
      <w:rPr>
        <w:rStyle w:val="FontStyle94"/>
        <w:sz w:val="18"/>
        <w:szCs w:val="18"/>
      </w:rPr>
      <w:t xml:space="preserve"> oraz zmiana sposobu użytkowania pomieszczeń </w:t>
    </w:r>
    <w:r w:rsidRPr="00B7267C">
      <w:rPr>
        <w:rStyle w:val="FontStyle94"/>
        <w:sz w:val="18"/>
        <w:szCs w:val="18"/>
      </w:rPr>
      <w:t xml:space="preserve">parteru budynku </w:t>
    </w:r>
    <w:proofErr w:type="spellStart"/>
    <w:r w:rsidRPr="00B7267C">
      <w:rPr>
        <w:rStyle w:val="FontStyle94"/>
        <w:sz w:val="18"/>
        <w:szCs w:val="18"/>
      </w:rPr>
      <w:t>ARiMR</w:t>
    </w:r>
    <w:proofErr w:type="spellEnd"/>
    <w:r w:rsidRPr="00B7267C">
      <w:rPr>
        <w:rStyle w:val="FontStyle94"/>
        <w:sz w:val="18"/>
        <w:szCs w:val="18"/>
      </w:rPr>
      <w:t xml:space="preserve"> na po</w:t>
    </w:r>
    <w:r>
      <w:rPr>
        <w:rStyle w:val="FontStyle94"/>
        <w:sz w:val="18"/>
        <w:szCs w:val="18"/>
      </w:rPr>
      <w:t>mieszczenia szkolne, wentylacji mechanicznej, roz</w:t>
    </w:r>
    <w:r w:rsidRPr="00B7267C">
      <w:rPr>
        <w:rStyle w:val="FontStyle94"/>
        <w:sz w:val="18"/>
        <w:szCs w:val="18"/>
      </w:rPr>
      <w:t>budow</w:t>
    </w:r>
    <w:r>
      <w:rPr>
        <w:rStyle w:val="FontStyle94"/>
        <w:sz w:val="18"/>
        <w:szCs w:val="18"/>
      </w:rPr>
      <w:t>y</w:t>
    </w:r>
    <w:r w:rsidRPr="00B7267C">
      <w:rPr>
        <w:rStyle w:val="FontStyle94"/>
        <w:sz w:val="18"/>
        <w:szCs w:val="18"/>
      </w:rPr>
      <w:t xml:space="preserve"> wewnętrznych</w:t>
    </w:r>
    <w:r>
      <w:rPr>
        <w:rStyle w:val="FontStyle94"/>
        <w:sz w:val="18"/>
        <w:szCs w:val="18"/>
      </w:rPr>
      <w:t xml:space="preserve"> instalacji wod- kan, </w:t>
    </w:r>
    <w:proofErr w:type="spellStart"/>
    <w:r>
      <w:rPr>
        <w:rStyle w:val="FontStyle94"/>
        <w:sz w:val="18"/>
        <w:szCs w:val="18"/>
      </w:rPr>
      <w:t>c.o</w:t>
    </w:r>
    <w:proofErr w:type="spellEnd"/>
    <w:r>
      <w:rPr>
        <w:rStyle w:val="FontStyle94"/>
        <w:sz w:val="18"/>
        <w:szCs w:val="18"/>
      </w:rPr>
      <w:t>. i</w:t>
    </w:r>
    <w:r w:rsidRPr="00B7267C">
      <w:rPr>
        <w:rStyle w:val="FontStyle94"/>
        <w:sz w:val="18"/>
        <w:szCs w:val="18"/>
      </w:rPr>
      <w:t xml:space="preserve"> energii elektrycznej</w:t>
    </w:r>
  </w:p>
  <w:p w:rsidR="00934AFF" w:rsidRDefault="00934AFF">
    <w:pPr>
      <w:pStyle w:val="Style8"/>
      <w:widowControl/>
      <w:ind w:left="432"/>
      <w:rPr>
        <w:rStyle w:val="FontStyle9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1"/>
      <w:widowControl/>
      <w:ind w:left="-19" w:right="-5"/>
      <w:jc w:val="center"/>
      <w:rPr>
        <w:rStyle w:val="FontStyle93"/>
      </w:rPr>
    </w:pPr>
    <w:r>
      <w:rPr>
        <w:rStyle w:val="FontStyle93"/>
      </w:rPr>
      <w:t>SPECYFIKACJE TECHNICZNE WYKONANIA I ODBIORU ROBOT BUDOWLANYCH</w:t>
    </w:r>
  </w:p>
  <w:p w:rsidR="00934AFF" w:rsidRDefault="00934AFF">
    <w:pPr>
      <w:pStyle w:val="Style8"/>
      <w:widowControl/>
      <w:ind w:left="432" w:right="-5"/>
      <w:rPr>
        <w:rStyle w:val="FontStyle94"/>
      </w:rPr>
    </w:pPr>
    <w:r>
      <w:rPr>
        <w:rStyle w:val="FontStyle94"/>
      </w:rPr>
      <w:t>Budowa , przebudowa , rozbudowa Domu Kultury  w Zagórzu gmina Niepołomice</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1"/>
      <w:widowControl/>
      <w:ind w:left="-19" w:right="-5"/>
      <w:jc w:val="center"/>
      <w:rPr>
        <w:rStyle w:val="FontStyle93"/>
      </w:rPr>
    </w:pPr>
    <w:r>
      <w:rPr>
        <w:rStyle w:val="FontStyle93"/>
      </w:rPr>
      <w:t>SPECYFIKACJE TECHNICZNE WYKONANIA I ODBIORU ROBOT BUDOWLANYCH</w:t>
    </w:r>
  </w:p>
  <w:p w:rsidR="00934AFF" w:rsidRDefault="00934AFF">
    <w:pPr>
      <w:pStyle w:val="Style8"/>
      <w:widowControl/>
      <w:ind w:left="432" w:right="-5"/>
      <w:rPr>
        <w:rStyle w:val="FontStyle94"/>
      </w:rPr>
    </w:pPr>
    <w:r>
      <w:rPr>
        <w:rStyle w:val="FontStyle94"/>
      </w:rPr>
      <w:t>Budowa , przebudowa , rozbudowa Domu Kultury  w Zagórzu gmina Niepołomice</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1"/>
      <w:widowControl/>
      <w:jc w:val="center"/>
      <w:rPr>
        <w:rStyle w:val="FontStyle93"/>
      </w:rPr>
    </w:pPr>
    <w:r>
      <w:rPr>
        <w:rStyle w:val="FontStyle93"/>
      </w:rPr>
      <w:t>SPECYFIKACJE TECHNICZNE WYKONANIA I ODBIORU ROBOT BUDOWLANYCH</w:t>
    </w:r>
  </w:p>
  <w:p w:rsidR="00934AFF" w:rsidRPr="00B7267C" w:rsidRDefault="00934AFF" w:rsidP="00A67CB3">
    <w:pPr>
      <w:pStyle w:val="Style8"/>
      <w:widowControl/>
      <w:pBdr>
        <w:bottom w:val="single" w:sz="4" w:space="1" w:color="auto"/>
      </w:pBdr>
      <w:jc w:val="center"/>
      <w:rPr>
        <w:rStyle w:val="FontStyle94"/>
        <w:sz w:val="18"/>
        <w:szCs w:val="18"/>
      </w:rPr>
    </w:pPr>
    <w:r>
      <w:rPr>
        <w:rStyle w:val="FontStyle94"/>
        <w:sz w:val="18"/>
        <w:szCs w:val="18"/>
      </w:rPr>
      <w:t>Budo</w:t>
    </w:r>
    <w:r w:rsidR="00A776A8">
      <w:rPr>
        <w:rStyle w:val="FontStyle94"/>
        <w:sz w:val="18"/>
        <w:szCs w:val="18"/>
      </w:rPr>
      <w:t>wa łącznika komunikacyjnego  mię</w:t>
    </w:r>
    <w:r>
      <w:rPr>
        <w:rStyle w:val="FontStyle94"/>
        <w:sz w:val="18"/>
        <w:szCs w:val="18"/>
      </w:rPr>
      <w:t xml:space="preserve">dzy budynkiem Zespołu Szkół im. Ojca Św. Jana Pawła II i budynkiem </w:t>
    </w:r>
    <w:proofErr w:type="spellStart"/>
    <w:r>
      <w:rPr>
        <w:rStyle w:val="FontStyle94"/>
        <w:sz w:val="18"/>
        <w:szCs w:val="18"/>
      </w:rPr>
      <w:t>ARiMR</w:t>
    </w:r>
    <w:proofErr w:type="spellEnd"/>
    <w:r>
      <w:rPr>
        <w:rStyle w:val="FontStyle94"/>
        <w:sz w:val="18"/>
        <w:szCs w:val="18"/>
      </w:rPr>
      <w:t xml:space="preserve"> oraz zmiana sposobu użytkowania pomieszczeń </w:t>
    </w:r>
    <w:r w:rsidRPr="00B7267C">
      <w:rPr>
        <w:rStyle w:val="FontStyle94"/>
        <w:sz w:val="18"/>
        <w:szCs w:val="18"/>
      </w:rPr>
      <w:t xml:space="preserve">parteru budynku </w:t>
    </w:r>
    <w:proofErr w:type="spellStart"/>
    <w:r w:rsidRPr="00B7267C">
      <w:rPr>
        <w:rStyle w:val="FontStyle94"/>
        <w:sz w:val="18"/>
        <w:szCs w:val="18"/>
      </w:rPr>
      <w:t>ARiMR</w:t>
    </w:r>
    <w:proofErr w:type="spellEnd"/>
    <w:r w:rsidRPr="00B7267C">
      <w:rPr>
        <w:rStyle w:val="FontStyle94"/>
        <w:sz w:val="18"/>
        <w:szCs w:val="18"/>
      </w:rPr>
      <w:t xml:space="preserve"> na po</w:t>
    </w:r>
    <w:r>
      <w:rPr>
        <w:rStyle w:val="FontStyle94"/>
        <w:sz w:val="18"/>
        <w:szCs w:val="18"/>
      </w:rPr>
      <w:t>mieszczenia szkolne, wentylacji mechanicznej, roz</w:t>
    </w:r>
    <w:r w:rsidRPr="00B7267C">
      <w:rPr>
        <w:rStyle w:val="FontStyle94"/>
        <w:sz w:val="18"/>
        <w:szCs w:val="18"/>
      </w:rPr>
      <w:t>budow</w:t>
    </w:r>
    <w:r>
      <w:rPr>
        <w:rStyle w:val="FontStyle94"/>
        <w:sz w:val="18"/>
        <w:szCs w:val="18"/>
      </w:rPr>
      <w:t>y</w:t>
    </w:r>
    <w:r w:rsidRPr="00B7267C">
      <w:rPr>
        <w:rStyle w:val="FontStyle94"/>
        <w:sz w:val="18"/>
        <w:szCs w:val="18"/>
      </w:rPr>
      <w:t xml:space="preserve"> wewnętrznych</w:t>
    </w:r>
    <w:r>
      <w:rPr>
        <w:rStyle w:val="FontStyle94"/>
        <w:sz w:val="18"/>
        <w:szCs w:val="18"/>
      </w:rPr>
      <w:t xml:space="preserve"> instalacji wod- kan, </w:t>
    </w:r>
    <w:proofErr w:type="spellStart"/>
    <w:r>
      <w:rPr>
        <w:rStyle w:val="FontStyle94"/>
        <w:sz w:val="18"/>
        <w:szCs w:val="18"/>
      </w:rPr>
      <w:t>c.o</w:t>
    </w:r>
    <w:proofErr w:type="spellEnd"/>
    <w:r>
      <w:rPr>
        <w:rStyle w:val="FontStyle94"/>
        <w:sz w:val="18"/>
        <w:szCs w:val="18"/>
      </w:rPr>
      <w:t>. i</w:t>
    </w:r>
    <w:r w:rsidRPr="00B7267C">
      <w:rPr>
        <w:rStyle w:val="FontStyle94"/>
        <w:sz w:val="18"/>
        <w:szCs w:val="18"/>
      </w:rPr>
      <w:t xml:space="preserve"> energii elektrycznej</w:t>
    </w:r>
  </w:p>
  <w:p w:rsidR="00934AFF" w:rsidRDefault="00934AFF">
    <w:pPr>
      <w:pStyle w:val="Style8"/>
      <w:widowControl/>
      <w:ind w:left="432"/>
      <w:rPr>
        <w:rStyle w:val="FontStyle94"/>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1"/>
      <w:widowControl/>
      <w:ind w:left="-19" w:right="-9"/>
      <w:jc w:val="center"/>
      <w:rPr>
        <w:rStyle w:val="FontStyle93"/>
      </w:rPr>
    </w:pPr>
    <w:r>
      <w:rPr>
        <w:rStyle w:val="FontStyle93"/>
      </w:rPr>
      <w:t>SPECYFIKACJE TECHNICZNE WYKONANIA I ODBIORU ROBOT BUDOWLANYCH</w:t>
    </w:r>
  </w:p>
  <w:p w:rsidR="00934AFF" w:rsidRPr="00B7267C" w:rsidRDefault="00934AFF" w:rsidP="00A67CB3">
    <w:pPr>
      <w:pStyle w:val="Style8"/>
      <w:widowControl/>
      <w:pBdr>
        <w:bottom w:val="single" w:sz="4" w:space="1" w:color="auto"/>
      </w:pBdr>
      <w:jc w:val="center"/>
      <w:rPr>
        <w:rStyle w:val="FontStyle94"/>
        <w:sz w:val="18"/>
        <w:szCs w:val="18"/>
      </w:rPr>
    </w:pPr>
    <w:r>
      <w:rPr>
        <w:rStyle w:val="FontStyle94"/>
        <w:sz w:val="18"/>
        <w:szCs w:val="18"/>
      </w:rPr>
      <w:t>Budo</w:t>
    </w:r>
    <w:r w:rsidR="00A776A8">
      <w:rPr>
        <w:rStyle w:val="FontStyle94"/>
        <w:sz w:val="18"/>
        <w:szCs w:val="18"/>
      </w:rPr>
      <w:t>wa łącznika komunikacyjnego  mię</w:t>
    </w:r>
    <w:r>
      <w:rPr>
        <w:rStyle w:val="FontStyle94"/>
        <w:sz w:val="18"/>
        <w:szCs w:val="18"/>
      </w:rPr>
      <w:t xml:space="preserve">dzy budynkiem Zespołu Szkół im. Ojca Św. Jana Pawła II i budynkiem </w:t>
    </w:r>
    <w:proofErr w:type="spellStart"/>
    <w:r>
      <w:rPr>
        <w:rStyle w:val="FontStyle94"/>
        <w:sz w:val="18"/>
        <w:szCs w:val="18"/>
      </w:rPr>
      <w:t>ARiMR</w:t>
    </w:r>
    <w:proofErr w:type="spellEnd"/>
    <w:r>
      <w:rPr>
        <w:rStyle w:val="FontStyle94"/>
        <w:sz w:val="18"/>
        <w:szCs w:val="18"/>
      </w:rPr>
      <w:t xml:space="preserve"> oraz zmiana sposobu użytkowania pomieszczeń </w:t>
    </w:r>
    <w:r w:rsidRPr="00B7267C">
      <w:rPr>
        <w:rStyle w:val="FontStyle94"/>
        <w:sz w:val="18"/>
        <w:szCs w:val="18"/>
      </w:rPr>
      <w:t xml:space="preserve">parteru budynku </w:t>
    </w:r>
    <w:proofErr w:type="spellStart"/>
    <w:r w:rsidRPr="00B7267C">
      <w:rPr>
        <w:rStyle w:val="FontStyle94"/>
        <w:sz w:val="18"/>
        <w:szCs w:val="18"/>
      </w:rPr>
      <w:t>ARiMR</w:t>
    </w:r>
    <w:proofErr w:type="spellEnd"/>
    <w:r w:rsidRPr="00B7267C">
      <w:rPr>
        <w:rStyle w:val="FontStyle94"/>
        <w:sz w:val="18"/>
        <w:szCs w:val="18"/>
      </w:rPr>
      <w:t xml:space="preserve"> na po</w:t>
    </w:r>
    <w:r>
      <w:rPr>
        <w:rStyle w:val="FontStyle94"/>
        <w:sz w:val="18"/>
        <w:szCs w:val="18"/>
      </w:rPr>
      <w:t>mieszczenia szkolne, wentylacji mechanicznej, roz</w:t>
    </w:r>
    <w:r w:rsidRPr="00B7267C">
      <w:rPr>
        <w:rStyle w:val="FontStyle94"/>
        <w:sz w:val="18"/>
        <w:szCs w:val="18"/>
      </w:rPr>
      <w:t>budow</w:t>
    </w:r>
    <w:r>
      <w:rPr>
        <w:rStyle w:val="FontStyle94"/>
        <w:sz w:val="18"/>
        <w:szCs w:val="18"/>
      </w:rPr>
      <w:t>y</w:t>
    </w:r>
    <w:r w:rsidRPr="00B7267C">
      <w:rPr>
        <w:rStyle w:val="FontStyle94"/>
        <w:sz w:val="18"/>
        <w:szCs w:val="18"/>
      </w:rPr>
      <w:t xml:space="preserve"> wewnętrznych</w:t>
    </w:r>
    <w:r>
      <w:rPr>
        <w:rStyle w:val="FontStyle94"/>
        <w:sz w:val="18"/>
        <w:szCs w:val="18"/>
      </w:rPr>
      <w:t xml:space="preserve"> instalacji wod- kan, </w:t>
    </w:r>
    <w:proofErr w:type="spellStart"/>
    <w:r>
      <w:rPr>
        <w:rStyle w:val="FontStyle94"/>
        <w:sz w:val="18"/>
        <w:szCs w:val="18"/>
      </w:rPr>
      <w:t>c.o</w:t>
    </w:r>
    <w:proofErr w:type="spellEnd"/>
    <w:r>
      <w:rPr>
        <w:rStyle w:val="FontStyle94"/>
        <w:sz w:val="18"/>
        <w:szCs w:val="18"/>
      </w:rPr>
      <w:t>. i</w:t>
    </w:r>
    <w:r w:rsidRPr="00B7267C">
      <w:rPr>
        <w:rStyle w:val="FontStyle94"/>
        <w:sz w:val="18"/>
        <w:szCs w:val="18"/>
      </w:rPr>
      <w:t xml:space="preserve"> energii elektrycznej</w:t>
    </w:r>
  </w:p>
  <w:p w:rsidR="00934AFF" w:rsidRDefault="00934AFF">
    <w:pPr>
      <w:pStyle w:val="Style8"/>
      <w:widowControl/>
      <w:ind w:left="432" w:right="-9"/>
      <w:rPr>
        <w:rStyle w:val="FontStyle94"/>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1"/>
      <w:widowControl/>
      <w:ind w:left="-696" w:right="-701"/>
      <w:jc w:val="center"/>
      <w:rPr>
        <w:rStyle w:val="FontStyle93"/>
      </w:rPr>
    </w:pPr>
    <w:r>
      <w:rPr>
        <w:rStyle w:val="FontStyle93"/>
      </w:rPr>
      <w:t>SPECYFIKACJE TECHNICZNE WYKONANIA I ODBIORU ROBOT BUDOWLANYCH</w:t>
    </w:r>
  </w:p>
  <w:p w:rsidR="00934AFF" w:rsidRPr="00B7267C" w:rsidRDefault="00934AFF" w:rsidP="00A67CB3">
    <w:pPr>
      <w:pStyle w:val="Style8"/>
      <w:widowControl/>
      <w:pBdr>
        <w:bottom w:val="single" w:sz="4" w:space="1" w:color="auto"/>
      </w:pBdr>
      <w:jc w:val="center"/>
      <w:rPr>
        <w:rStyle w:val="FontStyle94"/>
        <w:sz w:val="18"/>
        <w:szCs w:val="18"/>
      </w:rPr>
    </w:pPr>
    <w:r>
      <w:rPr>
        <w:rStyle w:val="FontStyle94"/>
        <w:sz w:val="18"/>
        <w:szCs w:val="18"/>
      </w:rPr>
      <w:t>Budo</w:t>
    </w:r>
    <w:r w:rsidR="00A776A8">
      <w:rPr>
        <w:rStyle w:val="FontStyle94"/>
        <w:sz w:val="18"/>
        <w:szCs w:val="18"/>
      </w:rPr>
      <w:t>wa łącznika komunikacyjnego  mię</w:t>
    </w:r>
    <w:r>
      <w:rPr>
        <w:rStyle w:val="FontStyle94"/>
        <w:sz w:val="18"/>
        <w:szCs w:val="18"/>
      </w:rPr>
      <w:t xml:space="preserve">dzy budynkiem Zespołu Szkół im. Ojca Św. Jana Pawła II i budynkiem </w:t>
    </w:r>
    <w:proofErr w:type="spellStart"/>
    <w:r>
      <w:rPr>
        <w:rStyle w:val="FontStyle94"/>
        <w:sz w:val="18"/>
        <w:szCs w:val="18"/>
      </w:rPr>
      <w:t>ARiMR</w:t>
    </w:r>
    <w:proofErr w:type="spellEnd"/>
    <w:r>
      <w:rPr>
        <w:rStyle w:val="FontStyle94"/>
        <w:sz w:val="18"/>
        <w:szCs w:val="18"/>
      </w:rPr>
      <w:t xml:space="preserve"> oraz zmiana sposobu użytkowania pomieszczeń </w:t>
    </w:r>
    <w:r w:rsidRPr="00B7267C">
      <w:rPr>
        <w:rStyle w:val="FontStyle94"/>
        <w:sz w:val="18"/>
        <w:szCs w:val="18"/>
      </w:rPr>
      <w:t xml:space="preserve">parteru budynku </w:t>
    </w:r>
    <w:proofErr w:type="spellStart"/>
    <w:r w:rsidRPr="00B7267C">
      <w:rPr>
        <w:rStyle w:val="FontStyle94"/>
        <w:sz w:val="18"/>
        <w:szCs w:val="18"/>
      </w:rPr>
      <w:t>ARiMR</w:t>
    </w:r>
    <w:proofErr w:type="spellEnd"/>
    <w:r w:rsidRPr="00B7267C">
      <w:rPr>
        <w:rStyle w:val="FontStyle94"/>
        <w:sz w:val="18"/>
        <w:szCs w:val="18"/>
      </w:rPr>
      <w:t xml:space="preserve"> na po</w:t>
    </w:r>
    <w:r>
      <w:rPr>
        <w:rStyle w:val="FontStyle94"/>
        <w:sz w:val="18"/>
        <w:szCs w:val="18"/>
      </w:rPr>
      <w:t>mieszczenia szkolne, wentylacji mechanicznej, roz</w:t>
    </w:r>
    <w:r w:rsidRPr="00B7267C">
      <w:rPr>
        <w:rStyle w:val="FontStyle94"/>
        <w:sz w:val="18"/>
        <w:szCs w:val="18"/>
      </w:rPr>
      <w:t>budow</w:t>
    </w:r>
    <w:r>
      <w:rPr>
        <w:rStyle w:val="FontStyle94"/>
        <w:sz w:val="18"/>
        <w:szCs w:val="18"/>
      </w:rPr>
      <w:t>y</w:t>
    </w:r>
    <w:r w:rsidRPr="00B7267C">
      <w:rPr>
        <w:rStyle w:val="FontStyle94"/>
        <w:sz w:val="18"/>
        <w:szCs w:val="18"/>
      </w:rPr>
      <w:t xml:space="preserve"> wewnętrznych</w:t>
    </w:r>
    <w:r>
      <w:rPr>
        <w:rStyle w:val="FontStyle94"/>
        <w:sz w:val="18"/>
        <w:szCs w:val="18"/>
      </w:rPr>
      <w:t xml:space="preserve"> instalacji wod- kan, </w:t>
    </w:r>
    <w:proofErr w:type="spellStart"/>
    <w:r>
      <w:rPr>
        <w:rStyle w:val="FontStyle94"/>
        <w:sz w:val="18"/>
        <w:szCs w:val="18"/>
      </w:rPr>
      <w:t>c.o</w:t>
    </w:r>
    <w:proofErr w:type="spellEnd"/>
    <w:r>
      <w:rPr>
        <w:rStyle w:val="FontStyle94"/>
        <w:sz w:val="18"/>
        <w:szCs w:val="18"/>
      </w:rPr>
      <w:t>. i</w:t>
    </w:r>
    <w:r w:rsidRPr="00B7267C">
      <w:rPr>
        <w:rStyle w:val="FontStyle94"/>
        <w:sz w:val="18"/>
        <w:szCs w:val="18"/>
      </w:rPr>
      <w:t xml:space="preserve"> energii elektrycznej</w:t>
    </w:r>
  </w:p>
  <w:p w:rsidR="00934AFF" w:rsidRDefault="00934AFF">
    <w:pPr>
      <w:pStyle w:val="Style8"/>
      <w:widowControl/>
      <w:ind w:left="-264" w:right="-701"/>
      <w:rPr>
        <w:rStyle w:val="FontStyle94"/>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FF" w:rsidRDefault="00934AFF">
    <w:pPr>
      <w:pStyle w:val="Style1"/>
      <w:widowControl/>
      <w:ind w:left="-696" w:right="-701"/>
      <w:jc w:val="center"/>
      <w:rPr>
        <w:rStyle w:val="FontStyle93"/>
      </w:rPr>
    </w:pPr>
    <w:r>
      <w:rPr>
        <w:rStyle w:val="FontStyle93"/>
      </w:rPr>
      <w:t>SPECYFIKACJE TECHNICZNE WYKONANIA I ODBIORU ROBOT BUDOWLANYCH</w:t>
    </w:r>
  </w:p>
  <w:p w:rsidR="00934AFF" w:rsidRPr="00B7267C" w:rsidRDefault="00934AFF" w:rsidP="00A67CB3">
    <w:pPr>
      <w:pStyle w:val="Style8"/>
      <w:widowControl/>
      <w:pBdr>
        <w:bottom w:val="single" w:sz="4" w:space="1" w:color="auto"/>
      </w:pBdr>
      <w:jc w:val="center"/>
      <w:rPr>
        <w:rStyle w:val="FontStyle94"/>
        <w:sz w:val="18"/>
        <w:szCs w:val="18"/>
      </w:rPr>
    </w:pPr>
    <w:r>
      <w:rPr>
        <w:rStyle w:val="FontStyle94"/>
        <w:sz w:val="18"/>
        <w:szCs w:val="18"/>
      </w:rPr>
      <w:t>Budo</w:t>
    </w:r>
    <w:r w:rsidR="00A776A8">
      <w:rPr>
        <w:rStyle w:val="FontStyle94"/>
        <w:sz w:val="18"/>
        <w:szCs w:val="18"/>
      </w:rPr>
      <w:t>wa łącznika komunikacyjnego  mię</w:t>
    </w:r>
    <w:r>
      <w:rPr>
        <w:rStyle w:val="FontStyle94"/>
        <w:sz w:val="18"/>
        <w:szCs w:val="18"/>
      </w:rPr>
      <w:t xml:space="preserve">dzy budynkiem Zespołu Szkół im. Ojca Św. Jana Pawła II i budynkiem </w:t>
    </w:r>
    <w:proofErr w:type="spellStart"/>
    <w:r>
      <w:rPr>
        <w:rStyle w:val="FontStyle94"/>
        <w:sz w:val="18"/>
        <w:szCs w:val="18"/>
      </w:rPr>
      <w:t>ARiMR</w:t>
    </w:r>
    <w:proofErr w:type="spellEnd"/>
    <w:r>
      <w:rPr>
        <w:rStyle w:val="FontStyle94"/>
        <w:sz w:val="18"/>
        <w:szCs w:val="18"/>
      </w:rPr>
      <w:t xml:space="preserve"> oraz zmiana sposobu użytkowania pomieszczeń </w:t>
    </w:r>
    <w:r w:rsidRPr="00B7267C">
      <w:rPr>
        <w:rStyle w:val="FontStyle94"/>
        <w:sz w:val="18"/>
        <w:szCs w:val="18"/>
      </w:rPr>
      <w:t xml:space="preserve">parteru budynku </w:t>
    </w:r>
    <w:proofErr w:type="spellStart"/>
    <w:r w:rsidRPr="00B7267C">
      <w:rPr>
        <w:rStyle w:val="FontStyle94"/>
        <w:sz w:val="18"/>
        <w:szCs w:val="18"/>
      </w:rPr>
      <w:t>ARiMR</w:t>
    </w:r>
    <w:proofErr w:type="spellEnd"/>
    <w:r w:rsidRPr="00B7267C">
      <w:rPr>
        <w:rStyle w:val="FontStyle94"/>
        <w:sz w:val="18"/>
        <w:szCs w:val="18"/>
      </w:rPr>
      <w:t xml:space="preserve"> na po</w:t>
    </w:r>
    <w:r>
      <w:rPr>
        <w:rStyle w:val="FontStyle94"/>
        <w:sz w:val="18"/>
        <w:szCs w:val="18"/>
      </w:rPr>
      <w:t>mieszczenia szkolne, wentylacji mechanicznej, roz</w:t>
    </w:r>
    <w:r w:rsidRPr="00B7267C">
      <w:rPr>
        <w:rStyle w:val="FontStyle94"/>
        <w:sz w:val="18"/>
        <w:szCs w:val="18"/>
      </w:rPr>
      <w:t>budow</w:t>
    </w:r>
    <w:r>
      <w:rPr>
        <w:rStyle w:val="FontStyle94"/>
        <w:sz w:val="18"/>
        <w:szCs w:val="18"/>
      </w:rPr>
      <w:t>y</w:t>
    </w:r>
    <w:r w:rsidRPr="00B7267C">
      <w:rPr>
        <w:rStyle w:val="FontStyle94"/>
        <w:sz w:val="18"/>
        <w:szCs w:val="18"/>
      </w:rPr>
      <w:t xml:space="preserve"> wewnętrznych</w:t>
    </w:r>
    <w:r>
      <w:rPr>
        <w:rStyle w:val="FontStyle94"/>
        <w:sz w:val="18"/>
        <w:szCs w:val="18"/>
      </w:rPr>
      <w:t xml:space="preserve"> instalacji wod- kan, </w:t>
    </w:r>
    <w:proofErr w:type="spellStart"/>
    <w:r>
      <w:rPr>
        <w:rStyle w:val="FontStyle94"/>
        <w:sz w:val="18"/>
        <w:szCs w:val="18"/>
      </w:rPr>
      <w:t>c.o</w:t>
    </w:r>
    <w:proofErr w:type="spellEnd"/>
    <w:r>
      <w:rPr>
        <w:rStyle w:val="FontStyle94"/>
        <w:sz w:val="18"/>
        <w:szCs w:val="18"/>
      </w:rPr>
      <w:t>. i</w:t>
    </w:r>
    <w:r w:rsidRPr="00B7267C">
      <w:rPr>
        <w:rStyle w:val="FontStyle94"/>
        <w:sz w:val="18"/>
        <w:szCs w:val="18"/>
      </w:rPr>
      <w:t xml:space="preserve"> energii elektrycznej</w:t>
    </w:r>
  </w:p>
  <w:p w:rsidR="00934AFF" w:rsidRDefault="00934AFF">
    <w:pPr>
      <w:pStyle w:val="Style8"/>
      <w:widowControl/>
      <w:ind w:left="-264" w:right="-701"/>
      <w:rPr>
        <w:rStyle w:val="FontStyle9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864C62"/>
    <w:lvl w:ilvl="0">
      <w:numFmt w:val="bullet"/>
      <w:lvlText w:val="*"/>
      <w:lvlJc w:val="left"/>
    </w:lvl>
  </w:abstractNum>
  <w:abstractNum w:abstractNumId="1">
    <w:nsid w:val="007F30A7"/>
    <w:multiLevelType w:val="singleLevel"/>
    <w:tmpl w:val="7D78C750"/>
    <w:lvl w:ilvl="0">
      <w:start w:val="1"/>
      <w:numFmt w:val="decimal"/>
      <w:lvlText w:val="5.3.%1."/>
      <w:legacy w:legacy="1" w:legacySpace="0" w:legacyIndent="595"/>
      <w:lvlJc w:val="left"/>
      <w:rPr>
        <w:rFonts w:ascii="Times New Roman" w:hAnsi="Times New Roman" w:cs="Times New Roman" w:hint="default"/>
      </w:rPr>
    </w:lvl>
  </w:abstractNum>
  <w:abstractNum w:abstractNumId="2">
    <w:nsid w:val="011818E2"/>
    <w:multiLevelType w:val="singleLevel"/>
    <w:tmpl w:val="E572CE18"/>
    <w:lvl w:ilvl="0">
      <w:start w:val="3"/>
      <w:numFmt w:val="decimal"/>
      <w:lvlText w:val="%1."/>
      <w:legacy w:legacy="1" w:legacySpace="0" w:legacyIndent="173"/>
      <w:lvlJc w:val="left"/>
      <w:rPr>
        <w:rFonts w:ascii="Times New Roman" w:hAnsi="Times New Roman" w:cs="Times New Roman" w:hint="default"/>
      </w:rPr>
    </w:lvl>
  </w:abstractNum>
  <w:abstractNum w:abstractNumId="3">
    <w:nsid w:val="015010D0"/>
    <w:multiLevelType w:val="singleLevel"/>
    <w:tmpl w:val="74BCDA82"/>
    <w:lvl w:ilvl="0">
      <w:start w:val="1"/>
      <w:numFmt w:val="lowerLetter"/>
      <w:lvlText w:val="%1)"/>
      <w:legacy w:legacy="1" w:legacySpace="0" w:legacyIndent="408"/>
      <w:lvlJc w:val="left"/>
      <w:rPr>
        <w:rFonts w:ascii="Times New Roman" w:hAnsi="Times New Roman" w:cs="Times New Roman" w:hint="default"/>
      </w:rPr>
    </w:lvl>
  </w:abstractNum>
  <w:abstractNum w:abstractNumId="4">
    <w:nsid w:val="015E34C0"/>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5">
    <w:nsid w:val="01B654A7"/>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6">
    <w:nsid w:val="01B76BE0"/>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7">
    <w:nsid w:val="02371EB3"/>
    <w:multiLevelType w:val="singleLevel"/>
    <w:tmpl w:val="043CD756"/>
    <w:lvl w:ilvl="0">
      <w:start w:val="4"/>
      <w:numFmt w:val="decimal"/>
      <w:lvlText w:val="%1."/>
      <w:legacy w:legacy="1" w:legacySpace="0" w:legacyIndent="178"/>
      <w:lvlJc w:val="left"/>
      <w:rPr>
        <w:rFonts w:ascii="Times New Roman" w:hAnsi="Times New Roman" w:cs="Times New Roman" w:hint="default"/>
      </w:rPr>
    </w:lvl>
  </w:abstractNum>
  <w:abstractNum w:abstractNumId="8">
    <w:nsid w:val="023968BA"/>
    <w:multiLevelType w:val="singleLevel"/>
    <w:tmpl w:val="E572CE18"/>
    <w:lvl w:ilvl="0">
      <w:start w:val="3"/>
      <w:numFmt w:val="decimal"/>
      <w:lvlText w:val="%1."/>
      <w:legacy w:legacy="1" w:legacySpace="0" w:legacyIndent="173"/>
      <w:lvlJc w:val="left"/>
      <w:rPr>
        <w:rFonts w:ascii="Times New Roman" w:hAnsi="Times New Roman" w:cs="Times New Roman" w:hint="default"/>
      </w:rPr>
    </w:lvl>
  </w:abstractNum>
  <w:abstractNum w:abstractNumId="9">
    <w:nsid w:val="023E287A"/>
    <w:multiLevelType w:val="singleLevel"/>
    <w:tmpl w:val="87BEE89C"/>
    <w:lvl w:ilvl="0">
      <w:start w:val="10"/>
      <w:numFmt w:val="decimal"/>
      <w:lvlText w:val="%1."/>
      <w:legacy w:legacy="1" w:legacySpace="0" w:legacyIndent="346"/>
      <w:lvlJc w:val="left"/>
      <w:rPr>
        <w:rFonts w:ascii="Times New Roman" w:hAnsi="Times New Roman" w:cs="Times New Roman" w:hint="default"/>
      </w:rPr>
    </w:lvl>
  </w:abstractNum>
  <w:abstractNum w:abstractNumId="10">
    <w:nsid w:val="0244278A"/>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11">
    <w:nsid w:val="027A2933"/>
    <w:multiLevelType w:val="singleLevel"/>
    <w:tmpl w:val="64C43A14"/>
    <w:lvl w:ilvl="0">
      <w:start w:val="2"/>
      <w:numFmt w:val="decimal"/>
      <w:lvlText w:val="6.%1."/>
      <w:legacy w:legacy="1" w:legacySpace="0" w:legacyIndent="418"/>
      <w:lvlJc w:val="left"/>
      <w:rPr>
        <w:rFonts w:ascii="Times New Roman" w:hAnsi="Times New Roman" w:cs="Times New Roman" w:hint="default"/>
      </w:rPr>
    </w:lvl>
  </w:abstractNum>
  <w:abstractNum w:abstractNumId="12">
    <w:nsid w:val="02CF6CE0"/>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13">
    <w:nsid w:val="03046AAF"/>
    <w:multiLevelType w:val="singleLevel"/>
    <w:tmpl w:val="0A64FAA0"/>
    <w:lvl w:ilvl="0">
      <w:start w:val="2"/>
      <w:numFmt w:val="decimal"/>
      <w:lvlText w:val="7.%1"/>
      <w:legacy w:legacy="1" w:legacySpace="0" w:legacyIndent="360"/>
      <w:lvlJc w:val="left"/>
      <w:rPr>
        <w:rFonts w:ascii="Times New Roman" w:hAnsi="Times New Roman" w:cs="Times New Roman" w:hint="default"/>
      </w:rPr>
    </w:lvl>
  </w:abstractNum>
  <w:abstractNum w:abstractNumId="14">
    <w:nsid w:val="033D6AAB"/>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15">
    <w:nsid w:val="03644F86"/>
    <w:multiLevelType w:val="singleLevel"/>
    <w:tmpl w:val="FBE07C4C"/>
    <w:lvl w:ilvl="0">
      <w:start w:val="1"/>
      <w:numFmt w:val="decimal"/>
      <w:lvlText w:val="%1."/>
      <w:legacy w:legacy="1" w:legacySpace="0" w:legacyIndent="341"/>
      <w:lvlJc w:val="left"/>
      <w:rPr>
        <w:rFonts w:ascii="Times New Roman" w:hAnsi="Times New Roman" w:cs="Times New Roman" w:hint="default"/>
      </w:rPr>
    </w:lvl>
  </w:abstractNum>
  <w:abstractNum w:abstractNumId="16">
    <w:nsid w:val="036B60DA"/>
    <w:multiLevelType w:val="singleLevel"/>
    <w:tmpl w:val="3A5A1F4C"/>
    <w:lvl w:ilvl="0">
      <w:start w:val="1"/>
      <w:numFmt w:val="decimal"/>
      <w:lvlText w:val="%1."/>
      <w:legacy w:legacy="1" w:legacySpace="0" w:legacyIndent="341"/>
      <w:lvlJc w:val="left"/>
      <w:rPr>
        <w:rFonts w:ascii="Times New Roman" w:hAnsi="Times New Roman" w:cs="Times New Roman" w:hint="default"/>
      </w:rPr>
    </w:lvl>
  </w:abstractNum>
  <w:abstractNum w:abstractNumId="17">
    <w:nsid w:val="036D2ECC"/>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18">
    <w:nsid w:val="03B97729"/>
    <w:multiLevelType w:val="singleLevel"/>
    <w:tmpl w:val="8BE2EC5C"/>
    <w:lvl w:ilvl="0">
      <w:start w:val="2"/>
      <w:numFmt w:val="decimal"/>
      <w:lvlText w:val="5.%1."/>
      <w:legacy w:legacy="1" w:legacySpace="0" w:legacyIndent="418"/>
      <w:lvlJc w:val="left"/>
      <w:rPr>
        <w:rFonts w:ascii="Times New Roman" w:hAnsi="Times New Roman" w:cs="Times New Roman" w:hint="default"/>
      </w:rPr>
    </w:lvl>
  </w:abstractNum>
  <w:abstractNum w:abstractNumId="19">
    <w:nsid w:val="04A97880"/>
    <w:multiLevelType w:val="singleLevel"/>
    <w:tmpl w:val="166A4806"/>
    <w:lvl w:ilvl="0">
      <w:start w:val="1"/>
      <w:numFmt w:val="decimal"/>
      <w:lvlText w:val="8.%1."/>
      <w:legacy w:legacy="1" w:legacySpace="0" w:legacyIndent="422"/>
      <w:lvlJc w:val="left"/>
      <w:rPr>
        <w:rFonts w:ascii="Times New Roman" w:hAnsi="Times New Roman" w:cs="Times New Roman" w:hint="default"/>
      </w:rPr>
    </w:lvl>
  </w:abstractNum>
  <w:abstractNum w:abstractNumId="20">
    <w:nsid w:val="04C8269D"/>
    <w:multiLevelType w:val="singleLevel"/>
    <w:tmpl w:val="7612F548"/>
    <w:lvl w:ilvl="0">
      <w:start w:val="1"/>
      <w:numFmt w:val="decimal"/>
      <w:lvlText w:val="2.%1."/>
      <w:legacy w:legacy="1" w:legacySpace="0" w:legacyIndent="413"/>
      <w:lvlJc w:val="left"/>
      <w:rPr>
        <w:rFonts w:ascii="Times New Roman" w:hAnsi="Times New Roman" w:cs="Times New Roman" w:hint="default"/>
      </w:rPr>
    </w:lvl>
  </w:abstractNum>
  <w:abstractNum w:abstractNumId="21">
    <w:nsid w:val="053B4736"/>
    <w:multiLevelType w:val="singleLevel"/>
    <w:tmpl w:val="DEB6AD26"/>
    <w:lvl w:ilvl="0">
      <w:start w:val="1"/>
      <w:numFmt w:val="decimal"/>
      <w:lvlText w:val="3.%1."/>
      <w:legacy w:legacy="1" w:legacySpace="0" w:legacyIndent="422"/>
      <w:lvlJc w:val="left"/>
      <w:rPr>
        <w:rFonts w:ascii="Times New Roman" w:hAnsi="Times New Roman" w:cs="Times New Roman" w:hint="default"/>
      </w:rPr>
    </w:lvl>
  </w:abstractNum>
  <w:abstractNum w:abstractNumId="22">
    <w:nsid w:val="05595C0E"/>
    <w:multiLevelType w:val="singleLevel"/>
    <w:tmpl w:val="A6A6C98E"/>
    <w:lvl w:ilvl="0">
      <w:start w:val="2"/>
      <w:numFmt w:val="lowerLetter"/>
      <w:lvlText w:val="%1)"/>
      <w:legacy w:legacy="1" w:legacySpace="0" w:legacyIndent="374"/>
      <w:lvlJc w:val="left"/>
      <w:rPr>
        <w:rFonts w:ascii="Times New Roman" w:hAnsi="Times New Roman" w:cs="Times New Roman" w:hint="default"/>
      </w:rPr>
    </w:lvl>
  </w:abstractNum>
  <w:abstractNum w:abstractNumId="23">
    <w:nsid w:val="06D139F9"/>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24">
    <w:nsid w:val="073D6DDD"/>
    <w:multiLevelType w:val="singleLevel"/>
    <w:tmpl w:val="C3B0B47C"/>
    <w:lvl w:ilvl="0">
      <w:start w:val="2"/>
      <w:numFmt w:val="decimal"/>
      <w:lvlText w:val="7.%1."/>
      <w:legacy w:legacy="1" w:legacySpace="0" w:legacyIndent="418"/>
      <w:lvlJc w:val="left"/>
      <w:rPr>
        <w:rFonts w:ascii="Times New Roman" w:hAnsi="Times New Roman" w:cs="Times New Roman" w:hint="default"/>
      </w:rPr>
    </w:lvl>
  </w:abstractNum>
  <w:abstractNum w:abstractNumId="25">
    <w:nsid w:val="07574C0F"/>
    <w:multiLevelType w:val="singleLevel"/>
    <w:tmpl w:val="5B22ADE0"/>
    <w:lvl w:ilvl="0">
      <w:start w:val="1"/>
      <w:numFmt w:val="decimal"/>
      <w:lvlText w:val="%1."/>
      <w:legacy w:legacy="1" w:legacySpace="0" w:legacyIndent="158"/>
      <w:lvlJc w:val="left"/>
      <w:rPr>
        <w:rFonts w:ascii="Times New Roman" w:hAnsi="Times New Roman" w:cs="Times New Roman" w:hint="default"/>
      </w:rPr>
    </w:lvl>
  </w:abstractNum>
  <w:abstractNum w:abstractNumId="26">
    <w:nsid w:val="089D2F0A"/>
    <w:multiLevelType w:val="singleLevel"/>
    <w:tmpl w:val="BF0A55B0"/>
    <w:lvl w:ilvl="0">
      <w:start w:val="2"/>
      <w:numFmt w:val="decimal"/>
      <w:lvlText w:val="3.%1."/>
      <w:legacy w:legacy="1" w:legacySpace="0" w:legacyIndent="422"/>
      <w:lvlJc w:val="left"/>
      <w:rPr>
        <w:rFonts w:ascii="Times New Roman" w:hAnsi="Times New Roman" w:cs="Times New Roman" w:hint="default"/>
      </w:rPr>
    </w:lvl>
  </w:abstractNum>
  <w:abstractNum w:abstractNumId="27">
    <w:nsid w:val="093024BE"/>
    <w:multiLevelType w:val="singleLevel"/>
    <w:tmpl w:val="C3B0B47C"/>
    <w:lvl w:ilvl="0">
      <w:start w:val="2"/>
      <w:numFmt w:val="decimal"/>
      <w:lvlText w:val="7.%1."/>
      <w:legacy w:legacy="1" w:legacySpace="0" w:legacyIndent="418"/>
      <w:lvlJc w:val="left"/>
      <w:rPr>
        <w:rFonts w:ascii="Times New Roman" w:hAnsi="Times New Roman" w:cs="Times New Roman" w:hint="default"/>
      </w:rPr>
    </w:lvl>
  </w:abstractNum>
  <w:abstractNum w:abstractNumId="28">
    <w:nsid w:val="09693408"/>
    <w:multiLevelType w:val="singleLevel"/>
    <w:tmpl w:val="A20881B0"/>
    <w:lvl w:ilvl="0">
      <w:start w:val="5"/>
      <w:numFmt w:val="decimal"/>
      <w:lvlText w:val="%1."/>
      <w:legacy w:legacy="1" w:legacySpace="0" w:legacyIndent="235"/>
      <w:lvlJc w:val="left"/>
      <w:rPr>
        <w:rFonts w:ascii="Times New Roman" w:hAnsi="Times New Roman" w:cs="Times New Roman" w:hint="default"/>
      </w:rPr>
    </w:lvl>
  </w:abstractNum>
  <w:abstractNum w:abstractNumId="29">
    <w:nsid w:val="09F812B0"/>
    <w:multiLevelType w:val="singleLevel"/>
    <w:tmpl w:val="1976214E"/>
    <w:lvl w:ilvl="0">
      <w:start w:val="6"/>
      <w:numFmt w:val="decimal"/>
      <w:lvlText w:val="%1."/>
      <w:legacy w:legacy="1" w:legacySpace="0" w:legacyIndent="173"/>
      <w:lvlJc w:val="left"/>
      <w:rPr>
        <w:rFonts w:ascii="Times New Roman" w:hAnsi="Times New Roman" w:cs="Times New Roman" w:hint="default"/>
      </w:rPr>
    </w:lvl>
  </w:abstractNum>
  <w:abstractNum w:abstractNumId="30">
    <w:nsid w:val="0A6A3D65"/>
    <w:multiLevelType w:val="singleLevel"/>
    <w:tmpl w:val="E8A6D74A"/>
    <w:lvl w:ilvl="0">
      <w:start w:val="11"/>
      <w:numFmt w:val="decimal"/>
      <w:lvlText w:val="%1."/>
      <w:legacy w:legacy="1" w:legacySpace="0" w:legacyIndent="355"/>
      <w:lvlJc w:val="left"/>
      <w:rPr>
        <w:rFonts w:ascii="Times New Roman" w:hAnsi="Times New Roman" w:cs="Times New Roman" w:hint="default"/>
      </w:rPr>
    </w:lvl>
  </w:abstractNum>
  <w:abstractNum w:abstractNumId="31">
    <w:nsid w:val="0B4E55D7"/>
    <w:multiLevelType w:val="singleLevel"/>
    <w:tmpl w:val="1A524012"/>
    <w:lvl w:ilvl="0">
      <w:start w:val="1"/>
      <w:numFmt w:val="decimal"/>
      <w:lvlText w:val="5.%1."/>
      <w:legacy w:legacy="1" w:legacySpace="0" w:legacyIndent="418"/>
      <w:lvlJc w:val="left"/>
      <w:rPr>
        <w:rFonts w:ascii="Times New Roman" w:hAnsi="Times New Roman" w:cs="Times New Roman" w:hint="default"/>
      </w:rPr>
    </w:lvl>
  </w:abstractNum>
  <w:abstractNum w:abstractNumId="32">
    <w:nsid w:val="0B526F3C"/>
    <w:multiLevelType w:val="singleLevel"/>
    <w:tmpl w:val="DEB6AD26"/>
    <w:lvl w:ilvl="0">
      <w:start w:val="1"/>
      <w:numFmt w:val="decimal"/>
      <w:lvlText w:val="3.%1."/>
      <w:legacy w:legacy="1" w:legacySpace="0" w:legacyIndent="422"/>
      <w:lvlJc w:val="left"/>
      <w:rPr>
        <w:rFonts w:ascii="Times New Roman" w:hAnsi="Times New Roman" w:cs="Times New Roman" w:hint="default"/>
      </w:rPr>
    </w:lvl>
  </w:abstractNum>
  <w:abstractNum w:abstractNumId="33">
    <w:nsid w:val="0B527E86"/>
    <w:multiLevelType w:val="singleLevel"/>
    <w:tmpl w:val="0F045D60"/>
    <w:lvl w:ilvl="0">
      <w:start w:val="1"/>
      <w:numFmt w:val="decimal"/>
      <w:lvlText w:val="%1)"/>
      <w:legacy w:legacy="1" w:legacySpace="0" w:legacyIndent="340"/>
      <w:lvlJc w:val="left"/>
      <w:rPr>
        <w:rFonts w:ascii="Times New Roman" w:hAnsi="Times New Roman" w:cs="Times New Roman" w:hint="default"/>
      </w:rPr>
    </w:lvl>
  </w:abstractNum>
  <w:abstractNum w:abstractNumId="34">
    <w:nsid w:val="0BBA2205"/>
    <w:multiLevelType w:val="singleLevel"/>
    <w:tmpl w:val="C3B0B47C"/>
    <w:lvl w:ilvl="0">
      <w:start w:val="2"/>
      <w:numFmt w:val="decimal"/>
      <w:lvlText w:val="7.%1."/>
      <w:legacy w:legacy="1" w:legacySpace="0" w:legacyIndent="418"/>
      <w:lvlJc w:val="left"/>
      <w:rPr>
        <w:rFonts w:ascii="Times New Roman" w:hAnsi="Times New Roman" w:cs="Times New Roman" w:hint="default"/>
      </w:rPr>
    </w:lvl>
  </w:abstractNum>
  <w:abstractNum w:abstractNumId="35">
    <w:nsid w:val="0C071389"/>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36">
    <w:nsid w:val="0C083294"/>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37">
    <w:nsid w:val="0C21086F"/>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38">
    <w:nsid w:val="0CA553A1"/>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39">
    <w:nsid w:val="0CAB2A62"/>
    <w:multiLevelType w:val="singleLevel"/>
    <w:tmpl w:val="74A2ECC6"/>
    <w:lvl w:ilvl="0">
      <w:start w:val="7"/>
      <w:numFmt w:val="decimal"/>
      <w:lvlText w:val="%1."/>
      <w:legacy w:legacy="1" w:legacySpace="0" w:legacyIndent="355"/>
      <w:lvlJc w:val="left"/>
      <w:rPr>
        <w:rFonts w:ascii="Times New Roman" w:hAnsi="Times New Roman" w:cs="Times New Roman" w:hint="default"/>
      </w:rPr>
    </w:lvl>
  </w:abstractNum>
  <w:abstractNum w:abstractNumId="40">
    <w:nsid w:val="0CE979D3"/>
    <w:multiLevelType w:val="singleLevel"/>
    <w:tmpl w:val="B1B025B0"/>
    <w:lvl w:ilvl="0">
      <w:start w:val="1"/>
      <w:numFmt w:val="lowerLetter"/>
      <w:lvlText w:val="%1)"/>
      <w:legacy w:legacy="1" w:legacySpace="0" w:legacyIndent="274"/>
      <w:lvlJc w:val="left"/>
      <w:rPr>
        <w:rFonts w:ascii="Arial" w:hAnsi="Arial" w:cs="Arial" w:hint="default"/>
      </w:rPr>
    </w:lvl>
  </w:abstractNum>
  <w:abstractNum w:abstractNumId="41">
    <w:nsid w:val="0CED0F4B"/>
    <w:multiLevelType w:val="singleLevel"/>
    <w:tmpl w:val="C0480A74"/>
    <w:lvl w:ilvl="0">
      <w:start w:val="3"/>
      <w:numFmt w:val="decimal"/>
      <w:lvlText w:val="1.%1."/>
      <w:legacy w:legacy="1" w:legacySpace="0" w:legacyIndent="418"/>
      <w:lvlJc w:val="left"/>
      <w:rPr>
        <w:rFonts w:ascii="Times New Roman" w:hAnsi="Times New Roman" w:cs="Times New Roman" w:hint="default"/>
      </w:rPr>
    </w:lvl>
  </w:abstractNum>
  <w:abstractNum w:abstractNumId="42">
    <w:nsid w:val="0D49548D"/>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43">
    <w:nsid w:val="0D5E0953"/>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44">
    <w:nsid w:val="0D9D7DAA"/>
    <w:multiLevelType w:val="singleLevel"/>
    <w:tmpl w:val="C3B0B47C"/>
    <w:lvl w:ilvl="0">
      <w:start w:val="2"/>
      <w:numFmt w:val="decimal"/>
      <w:lvlText w:val="7.%1."/>
      <w:legacy w:legacy="1" w:legacySpace="0" w:legacyIndent="418"/>
      <w:lvlJc w:val="left"/>
      <w:rPr>
        <w:rFonts w:ascii="Times New Roman" w:hAnsi="Times New Roman" w:cs="Times New Roman" w:hint="default"/>
      </w:rPr>
    </w:lvl>
  </w:abstractNum>
  <w:abstractNum w:abstractNumId="45">
    <w:nsid w:val="0DBC2825"/>
    <w:multiLevelType w:val="singleLevel"/>
    <w:tmpl w:val="BF0A55B0"/>
    <w:lvl w:ilvl="0">
      <w:start w:val="2"/>
      <w:numFmt w:val="decimal"/>
      <w:lvlText w:val="3.%1."/>
      <w:legacy w:legacy="1" w:legacySpace="0" w:legacyIndent="422"/>
      <w:lvlJc w:val="left"/>
      <w:rPr>
        <w:rFonts w:ascii="Times New Roman" w:hAnsi="Times New Roman" w:cs="Times New Roman" w:hint="default"/>
      </w:rPr>
    </w:lvl>
  </w:abstractNum>
  <w:abstractNum w:abstractNumId="46">
    <w:nsid w:val="0DCD2035"/>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47">
    <w:nsid w:val="0DEC438E"/>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48">
    <w:nsid w:val="0E382FB7"/>
    <w:multiLevelType w:val="singleLevel"/>
    <w:tmpl w:val="D2CA40D8"/>
    <w:lvl w:ilvl="0">
      <w:start w:val="4"/>
      <w:numFmt w:val="decimal"/>
      <w:lvlText w:val="%1."/>
      <w:legacy w:legacy="1" w:legacySpace="0" w:legacyIndent="235"/>
      <w:lvlJc w:val="left"/>
      <w:rPr>
        <w:rFonts w:ascii="Times New Roman" w:hAnsi="Times New Roman" w:cs="Times New Roman" w:hint="default"/>
      </w:rPr>
    </w:lvl>
  </w:abstractNum>
  <w:abstractNum w:abstractNumId="49">
    <w:nsid w:val="0E8E061C"/>
    <w:multiLevelType w:val="singleLevel"/>
    <w:tmpl w:val="14F0A872"/>
    <w:lvl w:ilvl="0">
      <w:start w:val="10"/>
      <w:numFmt w:val="decimal"/>
      <w:lvlText w:val="%1."/>
      <w:legacy w:legacy="1" w:legacySpace="0" w:legacyIndent="403"/>
      <w:lvlJc w:val="left"/>
      <w:rPr>
        <w:rFonts w:ascii="Times New Roman" w:hAnsi="Times New Roman" w:cs="Times New Roman" w:hint="default"/>
      </w:rPr>
    </w:lvl>
  </w:abstractNum>
  <w:abstractNum w:abstractNumId="50">
    <w:nsid w:val="0E9F250C"/>
    <w:multiLevelType w:val="singleLevel"/>
    <w:tmpl w:val="F63C1924"/>
    <w:lvl w:ilvl="0">
      <w:start w:val="3"/>
      <w:numFmt w:val="decimal"/>
      <w:lvlText w:val="%1."/>
      <w:legacy w:legacy="1" w:legacySpace="0" w:legacyIndent="245"/>
      <w:lvlJc w:val="left"/>
      <w:rPr>
        <w:rFonts w:ascii="Times New Roman" w:hAnsi="Times New Roman" w:cs="Times New Roman" w:hint="default"/>
      </w:rPr>
    </w:lvl>
  </w:abstractNum>
  <w:abstractNum w:abstractNumId="51">
    <w:nsid w:val="0EBA3580"/>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52">
    <w:nsid w:val="0F247ED6"/>
    <w:multiLevelType w:val="singleLevel"/>
    <w:tmpl w:val="40962122"/>
    <w:lvl w:ilvl="0">
      <w:start w:val="1"/>
      <w:numFmt w:val="decimal"/>
      <w:lvlText w:val="5.3.%1"/>
      <w:legacy w:legacy="1" w:legacySpace="0" w:legacyIndent="528"/>
      <w:lvlJc w:val="left"/>
      <w:rPr>
        <w:rFonts w:ascii="Times New Roman" w:hAnsi="Times New Roman" w:cs="Times New Roman" w:hint="default"/>
      </w:rPr>
    </w:lvl>
  </w:abstractNum>
  <w:abstractNum w:abstractNumId="53">
    <w:nsid w:val="0F974457"/>
    <w:multiLevelType w:val="singleLevel"/>
    <w:tmpl w:val="F88000F2"/>
    <w:lvl w:ilvl="0">
      <w:start w:val="1"/>
      <w:numFmt w:val="lowerLetter"/>
      <w:lvlText w:val="%1)"/>
      <w:legacy w:legacy="1" w:legacySpace="0" w:legacyIndent="302"/>
      <w:lvlJc w:val="left"/>
      <w:rPr>
        <w:rFonts w:ascii="Times New Roman" w:hAnsi="Times New Roman" w:cs="Times New Roman" w:hint="default"/>
      </w:rPr>
    </w:lvl>
  </w:abstractNum>
  <w:abstractNum w:abstractNumId="54">
    <w:nsid w:val="0F985FDA"/>
    <w:multiLevelType w:val="singleLevel"/>
    <w:tmpl w:val="4C0605E4"/>
    <w:lvl w:ilvl="0">
      <w:start w:val="1"/>
      <w:numFmt w:val="lowerLetter"/>
      <w:lvlText w:val="%1)"/>
      <w:legacy w:legacy="1" w:legacySpace="0" w:legacyIndent="360"/>
      <w:lvlJc w:val="left"/>
      <w:rPr>
        <w:rFonts w:ascii="Times New Roman" w:hAnsi="Times New Roman" w:cs="Times New Roman" w:hint="default"/>
      </w:rPr>
    </w:lvl>
  </w:abstractNum>
  <w:abstractNum w:abstractNumId="55">
    <w:nsid w:val="0F9C797D"/>
    <w:multiLevelType w:val="singleLevel"/>
    <w:tmpl w:val="9B54871A"/>
    <w:lvl w:ilvl="0">
      <w:start w:val="11"/>
      <w:numFmt w:val="decimal"/>
      <w:lvlText w:val="%1."/>
      <w:legacy w:legacy="1" w:legacySpace="0" w:legacyIndent="346"/>
      <w:lvlJc w:val="left"/>
      <w:rPr>
        <w:rFonts w:ascii="Times New Roman" w:hAnsi="Times New Roman" w:cs="Times New Roman" w:hint="default"/>
      </w:rPr>
    </w:lvl>
  </w:abstractNum>
  <w:abstractNum w:abstractNumId="56">
    <w:nsid w:val="10067AD8"/>
    <w:multiLevelType w:val="singleLevel"/>
    <w:tmpl w:val="18CC9684"/>
    <w:lvl w:ilvl="0">
      <w:start w:val="6"/>
      <w:numFmt w:val="decimal"/>
      <w:lvlText w:val="%1."/>
      <w:legacy w:legacy="1" w:legacySpace="0" w:legacyIndent="230"/>
      <w:lvlJc w:val="left"/>
      <w:rPr>
        <w:rFonts w:ascii="Times New Roman" w:hAnsi="Times New Roman" w:cs="Times New Roman" w:hint="default"/>
      </w:rPr>
    </w:lvl>
  </w:abstractNum>
  <w:abstractNum w:abstractNumId="57">
    <w:nsid w:val="1022219B"/>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58">
    <w:nsid w:val="102D4B00"/>
    <w:multiLevelType w:val="singleLevel"/>
    <w:tmpl w:val="FBE07C4C"/>
    <w:lvl w:ilvl="0">
      <w:start w:val="1"/>
      <w:numFmt w:val="decimal"/>
      <w:lvlText w:val="%1."/>
      <w:legacy w:legacy="1" w:legacySpace="0" w:legacyIndent="341"/>
      <w:lvlJc w:val="left"/>
      <w:rPr>
        <w:rFonts w:ascii="Times New Roman" w:hAnsi="Times New Roman" w:cs="Times New Roman" w:hint="default"/>
      </w:rPr>
    </w:lvl>
  </w:abstractNum>
  <w:abstractNum w:abstractNumId="59">
    <w:nsid w:val="10C1786B"/>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60">
    <w:nsid w:val="10E30E5E"/>
    <w:multiLevelType w:val="singleLevel"/>
    <w:tmpl w:val="DD36211A"/>
    <w:lvl w:ilvl="0">
      <w:start w:val="2"/>
      <w:numFmt w:val="decimal"/>
      <w:lvlText w:val="2.%1"/>
      <w:legacy w:legacy="1" w:legacySpace="0" w:legacyIndent="355"/>
      <w:lvlJc w:val="left"/>
      <w:rPr>
        <w:rFonts w:ascii="Times New Roman" w:hAnsi="Times New Roman" w:cs="Times New Roman" w:hint="default"/>
      </w:rPr>
    </w:lvl>
  </w:abstractNum>
  <w:abstractNum w:abstractNumId="61">
    <w:nsid w:val="1151722B"/>
    <w:multiLevelType w:val="singleLevel"/>
    <w:tmpl w:val="FBE07C4C"/>
    <w:lvl w:ilvl="0">
      <w:start w:val="1"/>
      <w:numFmt w:val="decimal"/>
      <w:lvlText w:val="%1."/>
      <w:legacy w:legacy="1" w:legacySpace="0" w:legacyIndent="341"/>
      <w:lvlJc w:val="left"/>
      <w:rPr>
        <w:rFonts w:ascii="Times New Roman" w:hAnsi="Times New Roman" w:cs="Times New Roman" w:hint="default"/>
      </w:rPr>
    </w:lvl>
  </w:abstractNum>
  <w:abstractNum w:abstractNumId="62">
    <w:nsid w:val="11B61F96"/>
    <w:multiLevelType w:val="singleLevel"/>
    <w:tmpl w:val="F06CE9B6"/>
    <w:lvl w:ilvl="0">
      <w:start w:val="1"/>
      <w:numFmt w:val="decimal"/>
      <w:lvlText w:val="7.%1."/>
      <w:legacy w:legacy="1" w:legacySpace="0" w:legacyIndent="418"/>
      <w:lvlJc w:val="left"/>
      <w:rPr>
        <w:rFonts w:ascii="Times New Roman" w:hAnsi="Times New Roman" w:cs="Times New Roman" w:hint="default"/>
      </w:rPr>
    </w:lvl>
  </w:abstractNum>
  <w:abstractNum w:abstractNumId="63">
    <w:nsid w:val="11E41734"/>
    <w:multiLevelType w:val="singleLevel"/>
    <w:tmpl w:val="C4207656"/>
    <w:lvl w:ilvl="0">
      <w:start w:val="1"/>
      <w:numFmt w:val="lowerLetter"/>
      <w:lvlText w:val="%1)"/>
      <w:legacy w:legacy="1" w:legacySpace="0" w:legacyIndent="350"/>
      <w:lvlJc w:val="left"/>
      <w:rPr>
        <w:rFonts w:ascii="Times New Roman" w:hAnsi="Times New Roman" w:cs="Times New Roman" w:hint="default"/>
      </w:rPr>
    </w:lvl>
  </w:abstractNum>
  <w:abstractNum w:abstractNumId="64">
    <w:nsid w:val="12B25E1E"/>
    <w:multiLevelType w:val="singleLevel"/>
    <w:tmpl w:val="0F045D60"/>
    <w:lvl w:ilvl="0">
      <w:start w:val="1"/>
      <w:numFmt w:val="decimal"/>
      <w:lvlText w:val="%1)"/>
      <w:legacy w:legacy="1" w:legacySpace="0" w:legacyIndent="340"/>
      <w:lvlJc w:val="left"/>
      <w:rPr>
        <w:rFonts w:ascii="Times New Roman" w:hAnsi="Times New Roman" w:cs="Times New Roman" w:hint="default"/>
      </w:rPr>
    </w:lvl>
  </w:abstractNum>
  <w:abstractNum w:abstractNumId="65">
    <w:nsid w:val="134735CF"/>
    <w:multiLevelType w:val="singleLevel"/>
    <w:tmpl w:val="F06CE9B6"/>
    <w:lvl w:ilvl="0">
      <w:start w:val="1"/>
      <w:numFmt w:val="decimal"/>
      <w:lvlText w:val="7.%1."/>
      <w:legacy w:legacy="1" w:legacySpace="0" w:legacyIndent="418"/>
      <w:lvlJc w:val="left"/>
      <w:rPr>
        <w:rFonts w:ascii="Times New Roman" w:hAnsi="Times New Roman" w:cs="Times New Roman" w:hint="default"/>
      </w:rPr>
    </w:lvl>
  </w:abstractNum>
  <w:abstractNum w:abstractNumId="66">
    <w:nsid w:val="136A0A05"/>
    <w:multiLevelType w:val="singleLevel"/>
    <w:tmpl w:val="36F4A34E"/>
    <w:lvl w:ilvl="0">
      <w:start w:val="10"/>
      <w:numFmt w:val="decimal"/>
      <w:lvlText w:val="%1."/>
      <w:legacy w:legacy="1" w:legacySpace="0" w:legacyIndent="394"/>
      <w:lvlJc w:val="left"/>
      <w:rPr>
        <w:rFonts w:ascii="Times New Roman" w:hAnsi="Times New Roman" w:cs="Times New Roman" w:hint="default"/>
      </w:rPr>
    </w:lvl>
  </w:abstractNum>
  <w:abstractNum w:abstractNumId="67">
    <w:nsid w:val="13B542F7"/>
    <w:multiLevelType w:val="singleLevel"/>
    <w:tmpl w:val="682838E4"/>
    <w:lvl w:ilvl="0">
      <w:start w:val="2"/>
      <w:numFmt w:val="decimal"/>
      <w:lvlText w:val="%1."/>
      <w:legacy w:legacy="1" w:legacySpace="0" w:legacyIndent="418"/>
      <w:lvlJc w:val="left"/>
      <w:rPr>
        <w:rFonts w:ascii="Times New Roman" w:hAnsi="Times New Roman" w:cs="Times New Roman" w:hint="default"/>
      </w:rPr>
    </w:lvl>
  </w:abstractNum>
  <w:abstractNum w:abstractNumId="68">
    <w:nsid w:val="14595692"/>
    <w:multiLevelType w:val="singleLevel"/>
    <w:tmpl w:val="0AF6FC98"/>
    <w:lvl w:ilvl="0">
      <w:start w:val="2"/>
      <w:numFmt w:val="decimal"/>
      <w:lvlText w:val="1.%1."/>
      <w:legacy w:legacy="1" w:legacySpace="0" w:legacyIndent="418"/>
      <w:lvlJc w:val="left"/>
      <w:rPr>
        <w:rFonts w:ascii="Times New Roman" w:hAnsi="Times New Roman" w:cs="Times New Roman" w:hint="default"/>
      </w:rPr>
    </w:lvl>
  </w:abstractNum>
  <w:abstractNum w:abstractNumId="69">
    <w:nsid w:val="14DF7275"/>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70">
    <w:nsid w:val="150A4392"/>
    <w:multiLevelType w:val="singleLevel"/>
    <w:tmpl w:val="9718001E"/>
    <w:lvl w:ilvl="0">
      <w:start w:val="1"/>
      <w:numFmt w:val="decimal"/>
      <w:lvlText w:val="%1."/>
      <w:legacy w:legacy="1" w:legacySpace="0" w:legacyIndent="173"/>
      <w:lvlJc w:val="left"/>
      <w:rPr>
        <w:rFonts w:ascii="Times New Roman" w:hAnsi="Times New Roman" w:cs="Times New Roman" w:hint="default"/>
      </w:rPr>
    </w:lvl>
  </w:abstractNum>
  <w:abstractNum w:abstractNumId="71">
    <w:nsid w:val="151623F7"/>
    <w:multiLevelType w:val="singleLevel"/>
    <w:tmpl w:val="0AF6FC98"/>
    <w:lvl w:ilvl="0">
      <w:start w:val="2"/>
      <w:numFmt w:val="decimal"/>
      <w:lvlText w:val="1.%1."/>
      <w:legacy w:legacy="1" w:legacySpace="0" w:legacyIndent="418"/>
      <w:lvlJc w:val="left"/>
      <w:rPr>
        <w:rFonts w:ascii="Times New Roman" w:hAnsi="Times New Roman" w:cs="Times New Roman" w:hint="default"/>
      </w:rPr>
    </w:lvl>
  </w:abstractNum>
  <w:abstractNum w:abstractNumId="72">
    <w:nsid w:val="15DA7192"/>
    <w:multiLevelType w:val="singleLevel"/>
    <w:tmpl w:val="A66885BA"/>
    <w:lvl w:ilvl="0">
      <w:start w:val="1"/>
      <w:numFmt w:val="lowerLetter"/>
      <w:lvlText w:val="%1)"/>
      <w:legacy w:legacy="1" w:legacySpace="0" w:legacyIndent="346"/>
      <w:lvlJc w:val="left"/>
      <w:rPr>
        <w:rFonts w:ascii="Times New Roman" w:hAnsi="Times New Roman" w:cs="Times New Roman" w:hint="default"/>
      </w:rPr>
    </w:lvl>
  </w:abstractNum>
  <w:abstractNum w:abstractNumId="73">
    <w:nsid w:val="15E076BD"/>
    <w:multiLevelType w:val="singleLevel"/>
    <w:tmpl w:val="0076EE70"/>
    <w:lvl w:ilvl="0">
      <w:start w:val="3"/>
      <w:numFmt w:val="decimal"/>
      <w:lvlText w:val="6.%1."/>
      <w:legacy w:legacy="1" w:legacySpace="0" w:legacyIndent="355"/>
      <w:lvlJc w:val="left"/>
      <w:rPr>
        <w:rFonts w:ascii="Times New Roman" w:hAnsi="Times New Roman" w:cs="Times New Roman" w:hint="default"/>
      </w:rPr>
    </w:lvl>
  </w:abstractNum>
  <w:abstractNum w:abstractNumId="74">
    <w:nsid w:val="163524A4"/>
    <w:multiLevelType w:val="singleLevel"/>
    <w:tmpl w:val="11B24858"/>
    <w:lvl w:ilvl="0">
      <w:start w:val="1"/>
      <w:numFmt w:val="decimal"/>
      <w:lvlText w:val="1.%1"/>
      <w:legacy w:legacy="1" w:legacySpace="0" w:legacyIndent="341"/>
      <w:lvlJc w:val="left"/>
      <w:rPr>
        <w:rFonts w:ascii="Times New Roman" w:hAnsi="Times New Roman" w:cs="Times New Roman" w:hint="default"/>
      </w:rPr>
    </w:lvl>
  </w:abstractNum>
  <w:abstractNum w:abstractNumId="75">
    <w:nsid w:val="16641D5F"/>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76">
    <w:nsid w:val="16A26ECE"/>
    <w:multiLevelType w:val="singleLevel"/>
    <w:tmpl w:val="F06CE9B6"/>
    <w:lvl w:ilvl="0">
      <w:start w:val="1"/>
      <w:numFmt w:val="decimal"/>
      <w:lvlText w:val="7.%1."/>
      <w:legacy w:legacy="1" w:legacySpace="0" w:legacyIndent="418"/>
      <w:lvlJc w:val="left"/>
      <w:rPr>
        <w:rFonts w:ascii="Times New Roman" w:hAnsi="Times New Roman" w:cs="Times New Roman" w:hint="default"/>
      </w:rPr>
    </w:lvl>
  </w:abstractNum>
  <w:abstractNum w:abstractNumId="77">
    <w:nsid w:val="16EE5DA6"/>
    <w:multiLevelType w:val="singleLevel"/>
    <w:tmpl w:val="A66885BA"/>
    <w:lvl w:ilvl="0">
      <w:start w:val="1"/>
      <w:numFmt w:val="lowerLetter"/>
      <w:lvlText w:val="%1)"/>
      <w:legacy w:legacy="1" w:legacySpace="0" w:legacyIndent="346"/>
      <w:lvlJc w:val="left"/>
      <w:rPr>
        <w:rFonts w:ascii="Times New Roman" w:hAnsi="Times New Roman" w:cs="Times New Roman" w:hint="default"/>
      </w:rPr>
    </w:lvl>
  </w:abstractNum>
  <w:abstractNum w:abstractNumId="78">
    <w:nsid w:val="17461B78"/>
    <w:multiLevelType w:val="singleLevel"/>
    <w:tmpl w:val="F5F8B88A"/>
    <w:lvl w:ilvl="0">
      <w:start w:val="7"/>
      <w:numFmt w:val="decimal"/>
      <w:lvlText w:val="%1."/>
      <w:legacy w:legacy="1" w:legacySpace="0" w:legacyIndent="346"/>
      <w:lvlJc w:val="left"/>
      <w:rPr>
        <w:rFonts w:ascii="Times New Roman" w:hAnsi="Times New Roman" w:cs="Times New Roman" w:hint="default"/>
      </w:rPr>
    </w:lvl>
  </w:abstractNum>
  <w:abstractNum w:abstractNumId="79">
    <w:nsid w:val="17A55AED"/>
    <w:multiLevelType w:val="singleLevel"/>
    <w:tmpl w:val="1A524012"/>
    <w:lvl w:ilvl="0">
      <w:start w:val="1"/>
      <w:numFmt w:val="decimal"/>
      <w:lvlText w:val="5.%1."/>
      <w:legacy w:legacy="1" w:legacySpace="0" w:legacyIndent="418"/>
      <w:lvlJc w:val="left"/>
      <w:rPr>
        <w:rFonts w:ascii="Times New Roman" w:hAnsi="Times New Roman" w:cs="Times New Roman" w:hint="default"/>
      </w:rPr>
    </w:lvl>
  </w:abstractNum>
  <w:abstractNum w:abstractNumId="80">
    <w:nsid w:val="17BA68C6"/>
    <w:multiLevelType w:val="singleLevel"/>
    <w:tmpl w:val="8F0C66E6"/>
    <w:lvl w:ilvl="0">
      <w:start w:val="3"/>
      <w:numFmt w:val="decimal"/>
      <w:lvlText w:val="5.%1."/>
      <w:legacy w:legacy="1" w:legacySpace="0" w:legacyIndent="408"/>
      <w:lvlJc w:val="left"/>
      <w:rPr>
        <w:rFonts w:ascii="Times New Roman" w:hAnsi="Times New Roman" w:cs="Times New Roman" w:hint="default"/>
      </w:rPr>
    </w:lvl>
  </w:abstractNum>
  <w:abstractNum w:abstractNumId="81">
    <w:nsid w:val="187A4568"/>
    <w:multiLevelType w:val="singleLevel"/>
    <w:tmpl w:val="8BE2EC5C"/>
    <w:lvl w:ilvl="0">
      <w:start w:val="2"/>
      <w:numFmt w:val="decimal"/>
      <w:lvlText w:val="5.%1."/>
      <w:legacy w:legacy="1" w:legacySpace="0" w:legacyIndent="418"/>
      <w:lvlJc w:val="left"/>
      <w:rPr>
        <w:rFonts w:ascii="Times New Roman" w:hAnsi="Times New Roman" w:cs="Times New Roman" w:hint="default"/>
      </w:rPr>
    </w:lvl>
  </w:abstractNum>
  <w:abstractNum w:abstractNumId="82">
    <w:nsid w:val="18AB191B"/>
    <w:multiLevelType w:val="singleLevel"/>
    <w:tmpl w:val="C4DEF0DC"/>
    <w:lvl w:ilvl="0">
      <w:start w:val="5"/>
      <w:numFmt w:val="lowerLetter"/>
      <w:lvlText w:val="%1)"/>
      <w:legacy w:legacy="1" w:legacySpace="0" w:legacyIndent="168"/>
      <w:lvlJc w:val="left"/>
      <w:rPr>
        <w:rFonts w:ascii="Times New Roman" w:hAnsi="Times New Roman" w:cs="Times New Roman" w:hint="default"/>
      </w:rPr>
    </w:lvl>
  </w:abstractNum>
  <w:abstractNum w:abstractNumId="83">
    <w:nsid w:val="1A2D5657"/>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84">
    <w:nsid w:val="1A6845EF"/>
    <w:multiLevelType w:val="singleLevel"/>
    <w:tmpl w:val="8ADCB1BA"/>
    <w:lvl w:ilvl="0">
      <w:start w:val="1"/>
      <w:numFmt w:val="lowerLetter"/>
      <w:lvlText w:val="%1."/>
      <w:legacy w:legacy="1" w:legacySpace="0" w:legacyIndent="230"/>
      <w:lvlJc w:val="left"/>
      <w:rPr>
        <w:rFonts w:ascii="Times New Roman" w:hAnsi="Times New Roman" w:cs="Times New Roman" w:hint="default"/>
      </w:rPr>
    </w:lvl>
  </w:abstractNum>
  <w:abstractNum w:abstractNumId="85">
    <w:nsid w:val="1A9743AD"/>
    <w:multiLevelType w:val="singleLevel"/>
    <w:tmpl w:val="FBE07C4C"/>
    <w:lvl w:ilvl="0">
      <w:start w:val="1"/>
      <w:numFmt w:val="decimal"/>
      <w:lvlText w:val="%1."/>
      <w:legacy w:legacy="1" w:legacySpace="0" w:legacyIndent="341"/>
      <w:lvlJc w:val="left"/>
      <w:rPr>
        <w:rFonts w:ascii="Times New Roman" w:hAnsi="Times New Roman" w:cs="Times New Roman" w:hint="default"/>
      </w:rPr>
    </w:lvl>
  </w:abstractNum>
  <w:abstractNum w:abstractNumId="86">
    <w:nsid w:val="1B217783"/>
    <w:multiLevelType w:val="singleLevel"/>
    <w:tmpl w:val="132C03BC"/>
    <w:lvl w:ilvl="0">
      <w:start w:val="6"/>
      <w:numFmt w:val="decimal"/>
      <w:lvlText w:val="%1."/>
      <w:legacy w:legacy="1" w:legacySpace="0" w:legacyIndent="178"/>
      <w:lvlJc w:val="left"/>
      <w:rPr>
        <w:rFonts w:ascii="Times New Roman" w:hAnsi="Times New Roman" w:cs="Times New Roman" w:hint="default"/>
      </w:rPr>
    </w:lvl>
  </w:abstractNum>
  <w:abstractNum w:abstractNumId="87">
    <w:nsid w:val="1B843E0C"/>
    <w:multiLevelType w:val="singleLevel"/>
    <w:tmpl w:val="FBE07C4C"/>
    <w:lvl w:ilvl="0">
      <w:start w:val="1"/>
      <w:numFmt w:val="decimal"/>
      <w:lvlText w:val="%1."/>
      <w:legacy w:legacy="1" w:legacySpace="0" w:legacyIndent="341"/>
      <w:lvlJc w:val="left"/>
      <w:rPr>
        <w:rFonts w:ascii="Times New Roman" w:hAnsi="Times New Roman" w:cs="Times New Roman" w:hint="default"/>
      </w:rPr>
    </w:lvl>
  </w:abstractNum>
  <w:abstractNum w:abstractNumId="88">
    <w:nsid w:val="1BA53CCC"/>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89">
    <w:nsid w:val="1BCF1CFA"/>
    <w:multiLevelType w:val="singleLevel"/>
    <w:tmpl w:val="9B54871A"/>
    <w:lvl w:ilvl="0">
      <w:start w:val="11"/>
      <w:numFmt w:val="decimal"/>
      <w:lvlText w:val="%1."/>
      <w:legacy w:legacy="1" w:legacySpace="0" w:legacyIndent="346"/>
      <w:lvlJc w:val="left"/>
      <w:rPr>
        <w:rFonts w:ascii="Times New Roman" w:hAnsi="Times New Roman" w:cs="Times New Roman" w:hint="default"/>
      </w:rPr>
    </w:lvl>
  </w:abstractNum>
  <w:abstractNum w:abstractNumId="90">
    <w:nsid w:val="1BE01BF1"/>
    <w:multiLevelType w:val="singleLevel"/>
    <w:tmpl w:val="6C42BBB2"/>
    <w:lvl w:ilvl="0">
      <w:start w:val="1"/>
      <w:numFmt w:val="decimal"/>
      <w:lvlText w:val="1.%1."/>
      <w:legacy w:legacy="1" w:legacySpace="0" w:legacyIndent="418"/>
      <w:lvlJc w:val="left"/>
      <w:rPr>
        <w:rFonts w:ascii="Times New Roman" w:hAnsi="Times New Roman" w:cs="Times New Roman" w:hint="default"/>
      </w:rPr>
    </w:lvl>
  </w:abstractNum>
  <w:abstractNum w:abstractNumId="91">
    <w:nsid w:val="1BFB32FA"/>
    <w:multiLevelType w:val="singleLevel"/>
    <w:tmpl w:val="7612F548"/>
    <w:lvl w:ilvl="0">
      <w:start w:val="1"/>
      <w:numFmt w:val="decimal"/>
      <w:lvlText w:val="2.%1."/>
      <w:legacy w:legacy="1" w:legacySpace="0" w:legacyIndent="413"/>
      <w:lvlJc w:val="left"/>
      <w:rPr>
        <w:rFonts w:ascii="Times New Roman" w:hAnsi="Times New Roman" w:cs="Times New Roman" w:hint="default"/>
      </w:rPr>
    </w:lvl>
  </w:abstractNum>
  <w:abstractNum w:abstractNumId="92">
    <w:nsid w:val="1C703CBC"/>
    <w:multiLevelType w:val="singleLevel"/>
    <w:tmpl w:val="FBE07C4C"/>
    <w:lvl w:ilvl="0">
      <w:start w:val="1"/>
      <w:numFmt w:val="decimal"/>
      <w:lvlText w:val="%1."/>
      <w:legacy w:legacy="1" w:legacySpace="0" w:legacyIndent="341"/>
      <w:lvlJc w:val="left"/>
      <w:rPr>
        <w:rFonts w:ascii="Times New Roman" w:hAnsi="Times New Roman" w:cs="Times New Roman" w:hint="default"/>
      </w:rPr>
    </w:lvl>
  </w:abstractNum>
  <w:abstractNum w:abstractNumId="93">
    <w:nsid w:val="1D353CCF"/>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94">
    <w:nsid w:val="1D917155"/>
    <w:multiLevelType w:val="singleLevel"/>
    <w:tmpl w:val="1A14BBE4"/>
    <w:lvl w:ilvl="0">
      <w:start w:val="4"/>
      <w:numFmt w:val="lowerLetter"/>
      <w:lvlText w:val="%1)"/>
      <w:legacy w:legacy="1" w:legacySpace="0" w:legacyIndent="254"/>
      <w:lvlJc w:val="left"/>
      <w:rPr>
        <w:rFonts w:ascii="Times New Roman" w:hAnsi="Times New Roman" w:cs="Times New Roman" w:hint="default"/>
      </w:rPr>
    </w:lvl>
  </w:abstractNum>
  <w:abstractNum w:abstractNumId="95">
    <w:nsid w:val="1DAD1B2E"/>
    <w:multiLevelType w:val="singleLevel"/>
    <w:tmpl w:val="CA48CE84"/>
    <w:lvl w:ilvl="0">
      <w:start w:val="1"/>
      <w:numFmt w:val="decimal"/>
      <w:lvlText w:val="5.%1."/>
      <w:legacy w:legacy="1" w:legacySpace="0" w:legacyIndent="408"/>
      <w:lvlJc w:val="left"/>
      <w:rPr>
        <w:rFonts w:ascii="Times New Roman" w:hAnsi="Times New Roman" w:cs="Times New Roman" w:hint="default"/>
      </w:rPr>
    </w:lvl>
  </w:abstractNum>
  <w:abstractNum w:abstractNumId="96">
    <w:nsid w:val="1DD05DCB"/>
    <w:multiLevelType w:val="singleLevel"/>
    <w:tmpl w:val="1DCEDA34"/>
    <w:lvl w:ilvl="0">
      <w:start w:val="8"/>
      <w:numFmt w:val="decimal"/>
      <w:lvlText w:val="%1."/>
      <w:legacy w:legacy="1" w:legacySpace="0" w:legacyIndent="346"/>
      <w:lvlJc w:val="left"/>
      <w:rPr>
        <w:rFonts w:ascii="Times New Roman" w:hAnsi="Times New Roman" w:cs="Times New Roman" w:hint="default"/>
      </w:rPr>
    </w:lvl>
  </w:abstractNum>
  <w:abstractNum w:abstractNumId="97">
    <w:nsid w:val="1DD77EAA"/>
    <w:multiLevelType w:val="singleLevel"/>
    <w:tmpl w:val="4BFC91D6"/>
    <w:lvl w:ilvl="0">
      <w:start w:val="4"/>
      <w:numFmt w:val="decimal"/>
      <w:lvlText w:val="1.%1."/>
      <w:legacy w:legacy="1" w:legacySpace="0" w:legacyIndent="398"/>
      <w:lvlJc w:val="left"/>
      <w:rPr>
        <w:rFonts w:ascii="Times New Roman" w:hAnsi="Times New Roman" w:cs="Times New Roman" w:hint="default"/>
      </w:rPr>
    </w:lvl>
  </w:abstractNum>
  <w:abstractNum w:abstractNumId="98">
    <w:nsid w:val="1E154E0E"/>
    <w:multiLevelType w:val="singleLevel"/>
    <w:tmpl w:val="558E8D98"/>
    <w:lvl w:ilvl="0">
      <w:start w:val="3"/>
      <w:numFmt w:val="decimal"/>
      <w:lvlText w:val="%1."/>
      <w:legacy w:legacy="1" w:legacySpace="0" w:legacyIndent="312"/>
      <w:lvlJc w:val="left"/>
      <w:rPr>
        <w:rFonts w:ascii="Times New Roman" w:hAnsi="Times New Roman" w:cs="Times New Roman" w:hint="default"/>
      </w:rPr>
    </w:lvl>
  </w:abstractNum>
  <w:abstractNum w:abstractNumId="99">
    <w:nsid w:val="1E322A59"/>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100">
    <w:nsid w:val="1E3E6522"/>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101">
    <w:nsid w:val="1E5E3FD8"/>
    <w:multiLevelType w:val="singleLevel"/>
    <w:tmpl w:val="FF0C3010"/>
    <w:lvl w:ilvl="0">
      <w:start w:val="2"/>
      <w:numFmt w:val="decimal"/>
      <w:lvlText w:val="%1."/>
      <w:legacy w:legacy="1" w:legacySpace="0" w:legacyIndent="245"/>
      <w:lvlJc w:val="left"/>
      <w:rPr>
        <w:rFonts w:ascii="Times New Roman" w:hAnsi="Times New Roman" w:cs="Times New Roman" w:hint="default"/>
      </w:rPr>
    </w:lvl>
  </w:abstractNum>
  <w:abstractNum w:abstractNumId="102">
    <w:nsid w:val="1EBE13A2"/>
    <w:multiLevelType w:val="singleLevel"/>
    <w:tmpl w:val="CA48CE84"/>
    <w:lvl w:ilvl="0">
      <w:start w:val="1"/>
      <w:numFmt w:val="decimal"/>
      <w:lvlText w:val="5.%1."/>
      <w:legacy w:legacy="1" w:legacySpace="0" w:legacyIndent="408"/>
      <w:lvlJc w:val="left"/>
      <w:rPr>
        <w:rFonts w:ascii="Times New Roman" w:hAnsi="Times New Roman" w:cs="Times New Roman" w:hint="default"/>
      </w:rPr>
    </w:lvl>
  </w:abstractNum>
  <w:abstractNum w:abstractNumId="103">
    <w:nsid w:val="1F22160E"/>
    <w:multiLevelType w:val="singleLevel"/>
    <w:tmpl w:val="BD6097C4"/>
    <w:lvl w:ilvl="0">
      <w:start w:val="1"/>
      <w:numFmt w:val="decimal"/>
      <w:lvlText w:val="1.%1."/>
      <w:legacy w:legacy="1" w:legacySpace="0" w:legacyIndent="398"/>
      <w:lvlJc w:val="left"/>
      <w:rPr>
        <w:rFonts w:ascii="Times New Roman" w:hAnsi="Times New Roman" w:cs="Times New Roman" w:hint="default"/>
      </w:rPr>
    </w:lvl>
  </w:abstractNum>
  <w:abstractNum w:abstractNumId="104">
    <w:nsid w:val="1FA77F1C"/>
    <w:multiLevelType w:val="singleLevel"/>
    <w:tmpl w:val="6FC41866"/>
    <w:lvl w:ilvl="0">
      <w:start w:val="2"/>
      <w:numFmt w:val="decimal"/>
      <w:lvlText w:val="1.%1"/>
      <w:legacy w:legacy="1" w:legacySpace="0" w:legacyIndent="341"/>
      <w:lvlJc w:val="left"/>
      <w:rPr>
        <w:rFonts w:ascii="Times New Roman" w:hAnsi="Times New Roman" w:cs="Times New Roman" w:hint="default"/>
      </w:rPr>
    </w:lvl>
  </w:abstractNum>
  <w:abstractNum w:abstractNumId="105">
    <w:nsid w:val="21126976"/>
    <w:multiLevelType w:val="singleLevel"/>
    <w:tmpl w:val="3A5A1F4C"/>
    <w:lvl w:ilvl="0">
      <w:start w:val="1"/>
      <w:numFmt w:val="decimal"/>
      <w:lvlText w:val="%1."/>
      <w:legacy w:legacy="1" w:legacySpace="0" w:legacyIndent="341"/>
      <w:lvlJc w:val="left"/>
      <w:rPr>
        <w:rFonts w:ascii="Times New Roman" w:hAnsi="Times New Roman" w:cs="Times New Roman" w:hint="default"/>
      </w:rPr>
    </w:lvl>
  </w:abstractNum>
  <w:abstractNum w:abstractNumId="106">
    <w:nsid w:val="21380802"/>
    <w:multiLevelType w:val="singleLevel"/>
    <w:tmpl w:val="CF546B54"/>
    <w:lvl w:ilvl="0">
      <w:start w:val="1"/>
      <w:numFmt w:val="lowerLetter"/>
      <w:lvlText w:val="%1)"/>
      <w:legacy w:legacy="1" w:legacySpace="0" w:legacyIndent="316"/>
      <w:lvlJc w:val="left"/>
      <w:rPr>
        <w:rFonts w:ascii="Arial" w:hAnsi="Arial" w:cs="Arial" w:hint="default"/>
      </w:rPr>
    </w:lvl>
  </w:abstractNum>
  <w:abstractNum w:abstractNumId="107">
    <w:nsid w:val="21445D15"/>
    <w:multiLevelType w:val="singleLevel"/>
    <w:tmpl w:val="787CBA16"/>
    <w:lvl w:ilvl="0">
      <w:start w:val="1"/>
      <w:numFmt w:val="decimal"/>
      <w:lvlText w:val="7.%1."/>
      <w:legacy w:legacy="1" w:legacySpace="0" w:legacyIndent="427"/>
      <w:lvlJc w:val="left"/>
      <w:rPr>
        <w:rFonts w:ascii="Times New Roman" w:hAnsi="Times New Roman" w:cs="Times New Roman" w:hint="default"/>
      </w:rPr>
    </w:lvl>
  </w:abstractNum>
  <w:abstractNum w:abstractNumId="108">
    <w:nsid w:val="2167308A"/>
    <w:multiLevelType w:val="singleLevel"/>
    <w:tmpl w:val="A18E5304"/>
    <w:lvl w:ilvl="0">
      <w:start w:val="4"/>
      <w:numFmt w:val="decimal"/>
      <w:lvlText w:val="%1."/>
      <w:legacy w:legacy="1" w:legacySpace="0" w:legacyIndent="250"/>
      <w:lvlJc w:val="left"/>
      <w:rPr>
        <w:rFonts w:ascii="Arial" w:hAnsi="Arial" w:cs="Arial" w:hint="default"/>
      </w:rPr>
    </w:lvl>
  </w:abstractNum>
  <w:abstractNum w:abstractNumId="109">
    <w:nsid w:val="21C77FDD"/>
    <w:multiLevelType w:val="singleLevel"/>
    <w:tmpl w:val="067294C0"/>
    <w:lvl w:ilvl="0">
      <w:start w:val="1"/>
      <w:numFmt w:val="decimal"/>
      <w:lvlText w:val="%1."/>
      <w:legacy w:legacy="1" w:legacySpace="0" w:legacyIndent="350"/>
      <w:lvlJc w:val="left"/>
      <w:rPr>
        <w:rFonts w:ascii="Times New Roman" w:hAnsi="Times New Roman" w:cs="Times New Roman" w:hint="default"/>
      </w:rPr>
    </w:lvl>
  </w:abstractNum>
  <w:abstractNum w:abstractNumId="110">
    <w:nsid w:val="226532D1"/>
    <w:multiLevelType w:val="singleLevel"/>
    <w:tmpl w:val="065E9978"/>
    <w:lvl w:ilvl="0">
      <w:start w:val="2"/>
      <w:numFmt w:val="decimal"/>
      <w:lvlText w:val="2.%1."/>
      <w:legacy w:legacy="1" w:legacySpace="0" w:legacyIndent="413"/>
      <w:lvlJc w:val="left"/>
      <w:rPr>
        <w:rFonts w:ascii="Times New Roman" w:hAnsi="Times New Roman" w:cs="Times New Roman" w:hint="default"/>
      </w:rPr>
    </w:lvl>
  </w:abstractNum>
  <w:abstractNum w:abstractNumId="111">
    <w:nsid w:val="22815F43"/>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112">
    <w:nsid w:val="231629ED"/>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113">
    <w:nsid w:val="23373544"/>
    <w:multiLevelType w:val="singleLevel"/>
    <w:tmpl w:val="6CDEE0F6"/>
    <w:lvl w:ilvl="0">
      <w:start w:val="1"/>
      <w:numFmt w:val="lowerLetter"/>
      <w:lvlText w:val="%1)"/>
      <w:legacy w:legacy="1" w:legacySpace="0" w:legacyIndent="336"/>
      <w:lvlJc w:val="left"/>
      <w:rPr>
        <w:rFonts w:ascii="Arial" w:hAnsi="Arial" w:cs="Arial" w:hint="default"/>
      </w:rPr>
    </w:lvl>
  </w:abstractNum>
  <w:abstractNum w:abstractNumId="114">
    <w:nsid w:val="233E4A07"/>
    <w:multiLevelType w:val="singleLevel"/>
    <w:tmpl w:val="AA642944"/>
    <w:lvl w:ilvl="0">
      <w:start w:val="1"/>
      <w:numFmt w:val="decimal"/>
      <w:lvlText w:val="2.%1."/>
      <w:legacy w:legacy="1" w:legacySpace="0" w:legacyIndent="422"/>
      <w:lvlJc w:val="left"/>
      <w:rPr>
        <w:rFonts w:ascii="Times New Roman" w:hAnsi="Times New Roman" w:cs="Times New Roman" w:hint="default"/>
      </w:rPr>
    </w:lvl>
  </w:abstractNum>
  <w:abstractNum w:abstractNumId="115">
    <w:nsid w:val="234B2FBB"/>
    <w:multiLevelType w:val="singleLevel"/>
    <w:tmpl w:val="BD6097C4"/>
    <w:lvl w:ilvl="0">
      <w:start w:val="1"/>
      <w:numFmt w:val="decimal"/>
      <w:lvlText w:val="1.%1."/>
      <w:legacy w:legacy="1" w:legacySpace="0" w:legacyIndent="398"/>
      <w:lvlJc w:val="left"/>
      <w:rPr>
        <w:rFonts w:ascii="Times New Roman" w:hAnsi="Times New Roman" w:cs="Times New Roman" w:hint="default"/>
      </w:rPr>
    </w:lvl>
  </w:abstractNum>
  <w:abstractNum w:abstractNumId="116">
    <w:nsid w:val="237A2BBD"/>
    <w:multiLevelType w:val="singleLevel"/>
    <w:tmpl w:val="53984350"/>
    <w:lvl w:ilvl="0">
      <w:start w:val="1"/>
      <w:numFmt w:val="decimal"/>
      <w:lvlText w:val="3.%1."/>
      <w:legacy w:legacy="1" w:legacySpace="0" w:legacyIndent="418"/>
      <w:lvlJc w:val="left"/>
      <w:rPr>
        <w:rFonts w:ascii="Times New Roman" w:hAnsi="Times New Roman" w:cs="Times New Roman" w:hint="default"/>
      </w:rPr>
    </w:lvl>
  </w:abstractNum>
  <w:abstractNum w:abstractNumId="117">
    <w:nsid w:val="247722C3"/>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118">
    <w:nsid w:val="247B2F6C"/>
    <w:multiLevelType w:val="singleLevel"/>
    <w:tmpl w:val="F1F26B88"/>
    <w:lvl w:ilvl="0">
      <w:start w:val="2"/>
      <w:numFmt w:val="decimal"/>
      <w:lvlText w:val="5.%1."/>
      <w:legacy w:legacy="1" w:legacySpace="0" w:legacyIndent="427"/>
      <w:lvlJc w:val="left"/>
      <w:rPr>
        <w:rFonts w:ascii="Times New Roman" w:hAnsi="Times New Roman" w:cs="Times New Roman" w:hint="default"/>
      </w:rPr>
    </w:lvl>
  </w:abstractNum>
  <w:abstractNum w:abstractNumId="119">
    <w:nsid w:val="253C2F49"/>
    <w:multiLevelType w:val="singleLevel"/>
    <w:tmpl w:val="1A524012"/>
    <w:lvl w:ilvl="0">
      <w:start w:val="1"/>
      <w:numFmt w:val="decimal"/>
      <w:lvlText w:val="5.%1."/>
      <w:legacy w:legacy="1" w:legacySpace="0" w:legacyIndent="418"/>
      <w:lvlJc w:val="left"/>
      <w:rPr>
        <w:rFonts w:ascii="Times New Roman" w:hAnsi="Times New Roman" w:cs="Times New Roman" w:hint="default"/>
      </w:rPr>
    </w:lvl>
  </w:abstractNum>
  <w:abstractNum w:abstractNumId="120">
    <w:nsid w:val="25543926"/>
    <w:multiLevelType w:val="singleLevel"/>
    <w:tmpl w:val="9718001E"/>
    <w:lvl w:ilvl="0">
      <w:start w:val="1"/>
      <w:numFmt w:val="decimal"/>
      <w:lvlText w:val="%1."/>
      <w:legacy w:legacy="1" w:legacySpace="0" w:legacyIndent="173"/>
      <w:lvlJc w:val="left"/>
      <w:rPr>
        <w:rFonts w:ascii="Times New Roman" w:hAnsi="Times New Roman" w:cs="Times New Roman" w:hint="default"/>
      </w:rPr>
    </w:lvl>
  </w:abstractNum>
  <w:abstractNum w:abstractNumId="121">
    <w:nsid w:val="258E6893"/>
    <w:multiLevelType w:val="singleLevel"/>
    <w:tmpl w:val="4A366A56"/>
    <w:lvl w:ilvl="0">
      <w:start w:val="3"/>
      <w:numFmt w:val="decimal"/>
      <w:lvlText w:val="2.%1"/>
      <w:legacy w:legacy="1" w:legacySpace="0" w:legacyIndent="355"/>
      <w:lvlJc w:val="left"/>
      <w:rPr>
        <w:rFonts w:ascii="Times New Roman" w:hAnsi="Times New Roman" w:cs="Times New Roman" w:hint="default"/>
      </w:rPr>
    </w:lvl>
  </w:abstractNum>
  <w:abstractNum w:abstractNumId="122">
    <w:nsid w:val="25AE3948"/>
    <w:multiLevelType w:val="singleLevel"/>
    <w:tmpl w:val="81006C1A"/>
    <w:lvl w:ilvl="0">
      <w:start w:val="1"/>
      <w:numFmt w:val="decimal"/>
      <w:lvlText w:val="%1)"/>
      <w:legacy w:legacy="1" w:legacySpace="0" w:legacyIndent="259"/>
      <w:lvlJc w:val="left"/>
      <w:rPr>
        <w:rFonts w:ascii="Times New Roman" w:hAnsi="Times New Roman" w:cs="Times New Roman" w:hint="default"/>
      </w:rPr>
    </w:lvl>
  </w:abstractNum>
  <w:abstractNum w:abstractNumId="123">
    <w:nsid w:val="25C77257"/>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124">
    <w:nsid w:val="25DB7F45"/>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125">
    <w:nsid w:val="25E744B9"/>
    <w:multiLevelType w:val="singleLevel"/>
    <w:tmpl w:val="5DD4ECE6"/>
    <w:lvl w:ilvl="0">
      <w:start w:val="1"/>
      <w:numFmt w:val="decimal"/>
      <w:lvlText w:val="%1."/>
      <w:legacy w:legacy="1" w:legacySpace="0" w:legacyIndent="355"/>
      <w:lvlJc w:val="left"/>
      <w:rPr>
        <w:rFonts w:ascii="Times New Roman" w:hAnsi="Times New Roman" w:cs="Times New Roman" w:hint="default"/>
      </w:rPr>
    </w:lvl>
  </w:abstractNum>
  <w:abstractNum w:abstractNumId="126">
    <w:nsid w:val="2619373D"/>
    <w:multiLevelType w:val="singleLevel"/>
    <w:tmpl w:val="9906EA16"/>
    <w:lvl w:ilvl="0">
      <w:start w:val="7"/>
      <w:numFmt w:val="decimal"/>
      <w:lvlText w:val="%1."/>
      <w:legacy w:legacy="1" w:legacySpace="0" w:legacyIndent="235"/>
      <w:lvlJc w:val="left"/>
      <w:rPr>
        <w:rFonts w:ascii="Times New Roman" w:hAnsi="Times New Roman" w:cs="Times New Roman" w:hint="default"/>
      </w:rPr>
    </w:lvl>
  </w:abstractNum>
  <w:abstractNum w:abstractNumId="127">
    <w:nsid w:val="26247C4E"/>
    <w:multiLevelType w:val="singleLevel"/>
    <w:tmpl w:val="065E9978"/>
    <w:lvl w:ilvl="0">
      <w:start w:val="2"/>
      <w:numFmt w:val="decimal"/>
      <w:lvlText w:val="2.%1."/>
      <w:legacy w:legacy="1" w:legacySpace="0" w:legacyIndent="413"/>
      <w:lvlJc w:val="left"/>
      <w:rPr>
        <w:rFonts w:ascii="Times New Roman" w:hAnsi="Times New Roman" w:cs="Times New Roman" w:hint="default"/>
      </w:rPr>
    </w:lvl>
  </w:abstractNum>
  <w:abstractNum w:abstractNumId="128">
    <w:nsid w:val="2699666A"/>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129">
    <w:nsid w:val="26DF0011"/>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130">
    <w:nsid w:val="27120740"/>
    <w:multiLevelType w:val="singleLevel"/>
    <w:tmpl w:val="F01022B0"/>
    <w:lvl w:ilvl="0">
      <w:start w:val="2"/>
      <w:numFmt w:val="decimal"/>
      <w:lvlText w:val="2.%1."/>
      <w:legacy w:legacy="1" w:legacySpace="0" w:legacyIndent="422"/>
      <w:lvlJc w:val="left"/>
      <w:rPr>
        <w:rFonts w:ascii="Times New Roman" w:hAnsi="Times New Roman" w:cs="Times New Roman" w:hint="default"/>
      </w:rPr>
    </w:lvl>
  </w:abstractNum>
  <w:abstractNum w:abstractNumId="131">
    <w:nsid w:val="27F21D97"/>
    <w:multiLevelType w:val="singleLevel"/>
    <w:tmpl w:val="1A524012"/>
    <w:lvl w:ilvl="0">
      <w:start w:val="1"/>
      <w:numFmt w:val="decimal"/>
      <w:lvlText w:val="5.%1."/>
      <w:legacy w:legacy="1" w:legacySpace="0" w:legacyIndent="418"/>
      <w:lvlJc w:val="left"/>
      <w:rPr>
        <w:rFonts w:ascii="Times New Roman" w:hAnsi="Times New Roman" w:cs="Times New Roman" w:hint="default"/>
      </w:rPr>
    </w:lvl>
  </w:abstractNum>
  <w:abstractNum w:abstractNumId="132">
    <w:nsid w:val="28602D42"/>
    <w:multiLevelType w:val="singleLevel"/>
    <w:tmpl w:val="065E9978"/>
    <w:lvl w:ilvl="0">
      <w:start w:val="2"/>
      <w:numFmt w:val="decimal"/>
      <w:lvlText w:val="2.%1."/>
      <w:legacy w:legacy="1" w:legacySpace="0" w:legacyIndent="413"/>
      <w:lvlJc w:val="left"/>
      <w:rPr>
        <w:rFonts w:ascii="Times New Roman" w:hAnsi="Times New Roman" w:cs="Times New Roman" w:hint="default"/>
      </w:rPr>
    </w:lvl>
  </w:abstractNum>
  <w:abstractNum w:abstractNumId="133">
    <w:nsid w:val="289061FA"/>
    <w:multiLevelType w:val="singleLevel"/>
    <w:tmpl w:val="23DC254E"/>
    <w:lvl w:ilvl="0">
      <w:start w:val="4"/>
      <w:numFmt w:val="decimal"/>
      <w:lvlText w:val="5.3.%1."/>
      <w:legacy w:legacy="1" w:legacySpace="0" w:legacyIndent="595"/>
      <w:lvlJc w:val="left"/>
      <w:rPr>
        <w:rFonts w:ascii="Times New Roman" w:hAnsi="Times New Roman" w:cs="Times New Roman" w:hint="default"/>
      </w:rPr>
    </w:lvl>
  </w:abstractNum>
  <w:abstractNum w:abstractNumId="134">
    <w:nsid w:val="29085384"/>
    <w:multiLevelType w:val="singleLevel"/>
    <w:tmpl w:val="A20881B0"/>
    <w:lvl w:ilvl="0">
      <w:start w:val="5"/>
      <w:numFmt w:val="decimal"/>
      <w:lvlText w:val="%1."/>
      <w:legacy w:legacy="1" w:legacySpace="0" w:legacyIndent="235"/>
      <w:lvlJc w:val="left"/>
      <w:rPr>
        <w:rFonts w:ascii="Times New Roman" w:hAnsi="Times New Roman" w:cs="Times New Roman" w:hint="default"/>
      </w:rPr>
    </w:lvl>
  </w:abstractNum>
  <w:abstractNum w:abstractNumId="135">
    <w:nsid w:val="29B07775"/>
    <w:multiLevelType w:val="singleLevel"/>
    <w:tmpl w:val="0BAE56EC"/>
    <w:lvl w:ilvl="0">
      <w:start w:val="3"/>
      <w:numFmt w:val="decimal"/>
      <w:lvlText w:val="5.3.8.%1"/>
      <w:legacy w:legacy="1" w:legacySpace="0" w:legacyIndent="715"/>
      <w:lvlJc w:val="left"/>
      <w:rPr>
        <w:rFonts w:ascii="Times New Roman" w:hAnsi="Times New Roman" w:cs="Times New Roman" w:hint="default"/>
      </w:rPr>
    </w:lvl>
  </w:abstractNum>
  <w:abstractNum w:abstractNumId="136">
    <w:nsid w:val="2B162E3D"/>
    <w:multiLevelType w:val="singleLevel"/>
    <w:tmpl w:val="11B24858"/>
    <w:lvl w:ilvl="0">
      <w:start w:val="1"/>
      <w:numFmt w:val="decimal"/>
      <w:lvlText w:val="1.%1"/>
      <w:legacy w:legacy="1" w:legacySpace="0" w:legacyIndent="341"/>
      <w:lvlJc w:val="left"/>
      <w:rPr>
        <w:rFonts w:ascii="Times New Roman" w:hAnsi="Times New Roman" w:cs="Times New Roman" w:hint="default"/>
      </w:rPr>
    </w:lvl>
  </w:abstractNum>
  <w:abstractNum w:abstractNumId="137">
    <w:nsid w:val="2B3F4EDB"/>
    <w:multiLevelType w:val="singleLevel"/>
    <w:tmpl w:val="E7565158"/>
    <w:lvl w:ilvl="0">
      <w:start w:val="2"/>
      <w:numFmt w:val="decimal"/>
      <w:lvlText w:val="5.%1."/>
      <w:legacy w:legacy="1" w:legacySpace="0" w:legacyIndent="408"/>
      <w:lvlJc w:val="left"/>
      <w:rPr>
        <w:rFonts w:ascii="Times New Roman" w:hAnsi="Times New Roman" w:cs="Times New Roman" w:hint="default"/>
      </w:rPr>
    </w:lvl>
  </w:abstractNum>
  <w:abstractNum w:abstractNumId="138">
    <w:nsid w:val="2B922A48"/>
    <w:multiLevelType w:val="singleLevel"/>
    <w:tmpl w:val="6A2A30D6"/>
    <w:lvl w:ilvl="0">
      <w:start w:val="1"/>
      <w:numFmt w:val="lowerLetter"/>
      <w:lvlText w:val="%1)"/>
      <w:legacy w:legacy="1" w:legacySpace="0" w:legacyIndent="365"/>
      <w:lvlJc w:val="left"/>
      <w:rPr>
        <w:rFonts w:ascii="Times New Roman" w:hAnsi="Times New Roman" w:cs="Times New Roman" w:hint="default"/>
      </w:rPr>
    </w:lvl>
  </w:abstractNum>
  <w:abstractNum w:abstractNumId="139">
    <w:nsid w:val="2BCF6D95"/>
    <w:multiLevelType w:val="singleLevel"/>
    <w:tmpl w:val="DEB6AD26"/>
    <w:lvl w:ilvl="0">
      <w:start w:val="1"/>
      <w:numFmt w:val="decimal"/>
      <w:lvlText w:val="3.%1."/>
      <w:legacy w:legacy="1" w:legacySpace="0" w:legacyIndent="422"/>
      <w:lvlJc w:val="left"/>
      <w:rPr>
        <w:rFonts w:ascii="Times New Roman" w:hAnsi="Times New Roman" w:cs="Times New Roman" w:hint="default"/>
      </w:rPr>
    </w:lvl>
  </w:abstractNum>
  <w:abstractNum w:abstractNumId="140">
    <w:nsid w:val="2BD01577"/>
    <w:multiLevelType w:val="singleLevel"/>
    <w:tmpl w:val="47B6740E"/>
    <w:lvl w:ilvl="0">
      <w:start w:val="3"/>
      <w:numFmt w:val="decimal"/>
      <w:lvlText w:val="%1."/>
      <w:legacy w:legacy="1" w:legacySpace="0" w:legacyIndent="235"/>
      <w:lvlJc w:val="left"/>
      <w:rPr>
        <w:rFonts w:ascii="Times New Roman" w:hAnsi="Times New Roman" w:cs="Times New Roman" w:hint="default"/>
      </w:rPr>
    </w:lvl>
  </w:abstractNum>
  <w:abstractNum w:abstractNumId="141">
    <w:nsid w:val="2BD65A9B"/>
    <w:multiLevelType w:val="singleLevel"/>
    <w:tmpl w:val="789435F4"/>
    <w:lvl w:ilvl="0">
      <w:start w:val="1"/>
      <w:numFmt w:val="decimal"/>
      <w:lvlText w:val="8.%1."/>
      <w:legacy w:legacy="1" w:legacySpace="0" w:legacyIndent="413"/>
      <w:lvlJc w:val="left"/>
      <w:rPr>
        <w:rFonts w:ascii="Times New Roman" w:hAnsi="Times New Roman" w:cs="Times New Roman" w:hint="default"/>
      </w:rPr>
    </w:lvl>
  </w:abstractNum>
  <w:abstractNum w:abstractNumId="142">
    <w:nsid w:val="2C25514B"/>
    <w:multiLevelType w:val="singleLevel"/>
    <w:tmpl w:val="BC1AB248"/>
    <w:lvl w:ilvl="0">
      <w:start w:val="3"/>
      <w:numFmt w:val="decimal"/>
      <w:lvlText w:val="%1."/>
      <w:legacy w:legacy="1" w:legacySpace="0" w:legacyIndent="340"/>
      <w:lvlJc w:val="left"/>
      <w:rPr>
        <w:rFonts w:ascii="Times New Roman" w:hAnsi="Times New Roman" w:cs="Times New Roman" w:hint="default"/>
      </w:rPr>
    </w:lvl>
  </w:abstractNum>
  <w:abstractNum w:abstractNumId="143">
    <w:nsid w:val="2CA444CE"/>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144">
    <w:nsid w:val="2CF867EA"/>
    <w:multiLevelType w:val="singleLevel"/>
    <w:tmpl w:val="64C43A14"/>
    <w:lvl w:ilvl="0">
      <w:start w:val="2"/>
      <w:numFmt w:val="decimal"/>
      <w:lvlText w:val="6.%1."/>
      <w:legacy w:legacy="1" w:legacySpace="0" w:legacyIndent="418"/>
      <w:lvlJc w:val="left"/>
      <w:rPr>
        <w:rFonts w:ascii="Times New Roman" w:hAnsi="Times New Roman" w:cs="Times New Roman" w:hint="default"/>
      </w:rPr>
    </w:lvl>
  </w:abstractNum>
  <w:abstractNum w:abstractNumId="145">
    <w:nsid w:val="2D391FCC"/>
    <w:multiLevelType w:val="singleLevel"/>
    <w:tmpl w:val="30D25E56"/>
    <w:lvl w:ilvl="0">
      <w:start w:val="1"/>
      <w:numFmt w:val="lowerLetter"/>
      <w:lvlText w:val="%1)"/>
      <w:legacy w:legacy="1" w:legacySpace="0" w:legacyIndent="259"/>
      <w:lvlJc w:val="left"/>
      <w:rPr>
        <w:rFonts w:ascii="Times New Roman" w:hAnsi="Times New Roman" w:cs="Times New Roman" w:hint="default"/>
      </w:rPr>
    </w:lvl>
  </w:abstractNum>
  <w:abstractNum w:abstractNumId="146">
    <w:nsid w:val="2D6C42B8"/>
    <w:multiLevelType w:val="singleLevel"/>
    <w:tmpl w:val="84A8C774"/>
    <w:lvl w:ilvl="0">
      <w:start w:val="2"/>
      <w:numFmt w:val="decimal"/>
      <w:lvlText w:val="%1."/>
      <w:legacy w:legacy="1" w:legacySpace="0" w:legacyIndent="340"/>
      <w:lvlJc w:val="left"/>
      <w:rPr>
        <w:rFonts w:ascii="Times New Roman" w:hAnsi="Times New Roman" w:cs="Times New Roman" w:hint="default"/>
      </w:rPr>
    </w:lvl>
  </w:abstractNum>
  <w:abstractNum w:abstractNumId="147">
    <w:nsid w:val="2E787DC4"/>
    <w:multiLevelType w:val="singleLevel"/>
    <w:tmpl w:val="F44A7BC6"/>
    <w:lvl w:ilvl="0">
      <w:start w:val="2"/>
      <w:numFmt w:val="decimal"/>
      <w:lvlText w:val="%1."/>
      <w:legacy w:legacy="1" w:legacySpace="0" w:legacyIndent="178"/>
      <w:lvlJc w:val="left"/>
      <w:rPr>
        <w:rFonts w:ascii="Times New Roman" w:hAnsi="Times New Roman" w:cs="Times New Roman" w:hint="default"/>
      </w:rPr>
    </w:lvl>
  </w:abstractNum>
  <w:abstractNum w:abstractNumId="148">
    <w:nsid w:val="2FB43816"/>
    <w:multiLevelType w:val="singleLevel"/>
    <w:tmpl w:val="BDB8B7A6"/>
    <w:lvl w:ilvl="0">
      <w:start w:val="1"/>
      <w:numFmt w:val="decimal"/>
      <w:lvlText w:val="6.%1."/>
      <w:legacy w:legacy="1" w:legacySpace="0" w:legacyIndent="418"/>
      <w:lvlJc w:val="left"/>
      <w:rPr>
        <w:rFonts w:ascii="Times New Roman" w:hAnsi="Times New Roman" w:cs="Times New Roman" w:hint="default"/>
      </w:rPr>
    </w:lvl>
  </w:abstractNum>
  <w:abstractNum w:abstractNumId="149">
    <w:nsid w:val="30296492"/>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150">
    <w:nsid w:val="30EB695D"/>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151">
    <w:nsid w:val="3114094D"/>
    <w:multiLevelType w:val="singleLevel"/>
    <w:tmpl w:val="7612F548"/>
    <w:lvl w:ilvl="0">
      <w:start w:val="1"/>
      <w:numFmt w:val="decimal"/>
      <w:lvlText w:val="2.%1."/>
      <w:legacy w:legacy="1" w:legacySpace="0" w:legacyIndent="413"/>
      <w:lvlJc w:val="left"/>
      <w:rPr>
        <w:rFonts w:ascii="Times New Roman" w:hAnsi="Times New Roman" w:cs="Times New Roman" w:hint="default"/>
      </w:rPr>
    </w:lvl>
  </w:abstractNum>
  <w:abstractNum w:abstractNumId="152">
    <w:nsid w:val="313D2554"/>
    <w:multiLevelType w:val="singleLevel"/>
    <w:tmpl w:val="BF0A55B0"/>
    <w:lvl w:ilvl="0">
      <w:start w:val="2"/>
      <w:numFmt w:val="decimal"/>
      <w:lvlText w:val="3.%1."/>
      <w:legacy w:legacy="1" w:legacySpace="0" w:legacyIndent="422"/>
      <w:lvlJc w:val="left"/>
      <w:rPr>
        <w:rFonts w:ascii="Times New Roman" w:hAnsi="Times New Roman" w:cs="Times New Roman" w:hint="default"/>
      </w:rPr>
    </w:lvl>
  </w:abstractNum>
  <w:abstractNum w:abstractNumId="153">
    <w:nsid w:val="31B115B6"/>
    <w:multiLevelType w:val="singleLevel"/>
    <w:tmpl w:val="411674D0"/>
    <w:lvl w:ilvl="0">
      <w:start w:val="2"/>
      <w:numFmt w:val="decimal"/>
      <w:lvlText w:val="8.%1."/>
      <w:legacy w:legacy="1" w:legacySpace="0" w:legacyIndent="413"/>
      <w:lvlJc w:val="left"/>
      <w:rPr>
        <w:rFonts w:ascii="Times New Roman" w:hAnsi="Times New Roman" w:cs="Times New Roman" w:hint="default"/>
      </w:rPr>
    </w:lvl>
  </w:abstractNum>
  <w:abstractNum w:abstractNumId="154">
    <w:nsid w:val="31E2593D"/>
    <w:multiLevelType w:val="singleLevel"/>
    <w:tmpl w:val="8BE2EC5C"/>
    <w:lvl w:ilvl="0">
      <w:start w:val="2"/>
      <w:numFmt w:val="decimal"/>
      <w:lvlText w:val="5.%1."/>
      <w:legacy w:legacy="1" w:legacySpace="0" w:legacyIndent="418"/>
      <w:lvlJc w:val="left"/>
      <w:rPr>
        <w:rFonts w:ascii="Times New Roman" w:hAnsi="Times New Roman" w:cs="Times New Roman" w:hint="default"/>
      </w:rPr>
    </w:lvl>
  </w:abstractNum>
  <w:abstractNum w:abstractNumId="155">
    <w:nsid w:val="31E54F5F"/>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156">
    <w:nsid w:val="31FF49EA"/>
    <w:multiLevelType w:val="singleLevel"/>
    <w:tmpl w:val="D9787EA8"/>
    <w:lvl w:ilvl="0">
      <w:start w:val="3"/>
      <w:numFmt w:val="decimal"/>
      <w:lvlText w:val="1.%1"/>
      <w:legacy w:legacy="1" w:legacySpace="0" w:legacyIndent="341"/>
      <w:lvlJc w:val="left"/>
      <w:rPr>
        <w:rFonts w:ascii="Times New Roman" w:hAnsi="Times New Roman" w:cs="Times New Roman" w:hint="default"/>
      </w:rPr>
    </w:lvl>
  </w:abstractNum>
  <w:abstractNum w:abstractNumId="157">
    <w:nsid w:val="32680B8F"/>
    <w:multiLevelType w:val="singleLevel"/>
    <w:tmpl w:val="065E9978"/>
    <w:lvl w:ilvl="0">
      <w:start w:val="2"/>
      <w:numFmt w:val="decimal"/>
      <w:lvlText w:val="2.%1."/>
      <w:legacy w:legacy="1" w:legacySpace="0" w:legacyIndent="413"/>
      <w:lvlJc w:val="left"/>
      <w:rPr>
        <w:rFonts w:ascii="Times New Roman" w:hAnsi="Times New Roman" w:cs="Times New Roman" w:hint="default"/>
      </w:rPr>
    </w:lvl>
  </w:abstractNum>
  <w:abstractNum w:abstractNumId="158">
    <w:nsid w:val="32814BE1"/>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159">
    <w:nsid w:val="328969CF"/>
    <w:multiLevelType w:val="singleLevel"/>
    <w:tmpl w:val="04A6C43A"/>
    <w:lvl w:ilvl="0">
      <w:start w:val="8"/>
      <w:numFmt w:val="decimal"/>
      <w:lvlText w:val="5.3.%1"/>
      <w:legacy w:legacy="1" w:legacySpace="0" w:legacyIndent="595"/>
      <w:lvlJc w:val="left"/>
      <w:rPr>
        <w:rFonts w:ascii="Times New Roman" w:hAnsi="Times New Roman" w:cs="Times New Roman" w:hint="default"/>
      </w:rPr>
    </w:lvl>
  </w:abstractNum>
  <w:abstractNum w:abstractNumId="160">
    <w:nsid w:val="32E83379"/>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161">
    <w:nsid w:val="3396420D"/>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162">
    <w:nsid w:val="339D516D"/>
    <w:multiLevelType w:val="singleLevel"/>
    <w:tmpl w:val="F4588E78"/>
    <w:lvl w:ilvl="0">
      <w:start w:val="2"/>
      <w:numFmt w:val="decimal"/>
      <w:lvlText w:val="%1."/>
      <w:legacy w:legacy="1" w:legacySpace="0" w:legacyIndent="187"/>
      <w:lvlJc w:val="left"/>
      <w:rPr>
        <w:rFonts w:ascii="Times New Roman" w:hAnsi="Times New Roman" w:cs="Times New Roman" w:hint="default"/>
      </w:rPr>
    </w:lvl>
  </w:abstractNum>
  <w:abstractNum w:abstractNumId="163">
    <w:nsid w:val="346E2955"/>
    <w:multiLevelType w:val="singleLevel"/>
    <w:tmpl w:val="B9B03A3C"/>
    <w:lvl w:ilvl="0">
      <w:start w:val="3"/>
      <w:numFmt w:val="decimal"/>
      <w:lvlText w:val="2.%1."/>
      <w:legacy w:legacy="1" w:legacySpace="0" w:legacyIndent="413"/>
      <w:lvlJc w:val="left"/>
      <w:rPr>
        <w:rFonts w:ascii="Times New Roman" w:hAnsi="Times New Roman" w:cs="Times New Roman" w:hint="default"/>
      </w:rPr>
    </w:lvl>
  </w:abstractNum>
  <w:abstractNum w:abstractNumId="164">
    <w:nsid w:val="34834BFC"/>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165">
    <w:nsid w:val="34A445CA"/>
    <w:multiLevelType w:val="singleLevel"/>
    <w:tmpl w:val="4C0605E4"/>
    <w:lvl w:ilvl="0">
      <w:start w:val="1"/>
      <w:numFmt w:val="lowerLetter"/>
      <w:lvlText w:val="%1)"/>
      <w:legacy w:legacy="1" w:legacySpace="0" w:legacyIndent="360"/>
      <w:lvlJc w:val="left"/>
      <w:rPr>
        <w:rFonts w:ascii="Times New Roman" w:hAnsi="Times New Roman" w:cs="Times New Roman" w:hint="default"/>
      </w:rPr>
    </w:lvl>
  </w:abstractNum>
  <w:abstractNum w:abstractNumId="166">
    <w:nsid w:val="34D644A0"/>
    <w:multiLevelType w:val="singleLevel"/>
    <w:tmpl w:val="CF2095AE"/>
    <w:lvl w:ilvl="0">
      <w:start w:val="2"/>
      <w:numFmt w:val="decimal"/>
      <w:lvlText w:val="8.%1."/>
      <w:legacy w:legacy="1" w:legacySpace="0" w:legacyIndent="422"/>
      <w:lvlJc w:val="left"/>
      <w:rPr>
        <w:rFonts w:ascii="Times New Roman" w:hAnsi="Times New Roman" w:cs="Times New Roman" w:hint="default"/>
      </w:rPr>
    </w:lvl>
  </w:abstractNum>
  <w:abstractNum w:abstractNumId="167">
    <w:nsid w:val="34DF0C94"/>
    <w:multiLevelType w:val="singleLevel"/>
    <w:tmpl w:val="996E8BC0"/>
    <w:lvl w:ilvl="0">
      <w:start w:val="1"/>
      <w:numFmt w:val="decimal"/>
      <w:lvlText w:val="%1."/>
      <w:legacy w:legacy="1" w:legacySpace="0" w:legacyIndent="178"/>
      <w:lvlJc w:val="left"/>
      <w:rPr>
        <w:rFonts w:ascii="Times New Roman" w:hAnsi="Times New Roman" w:cs="Times New Roman" w:hint="default"/>
      </w:rPr>
    </w:lvl>
  </w:abstractNum>
  <w:abstractNum w:abstractNumId="168">
    <w:nsid w:val="350D0233"/>
    <w:multiLevelType w:val="singleLevel"/>
    <w:tmpl w:val="3528944C"/>
    <w:lvl w:ilvl="0">
      <w:start w:val="2"/>
      <w:numFmt w:val="decimal"/>
      <w:lvlText w:val="%1."/>
      <w:legacy w:legacy="1" w:legacySpace="0" w:legacyIndent="173"/>
      <w:lvlJc w:val="left"/>
      <w:rPr>
        <w:rFonts w:ascii="Times New Roman" w:hAnsi="Times New Roman" w:cs="Times New Roman" w:hint="default"/>
      </w:rPr>
    </w:lvl>
  </w:abstractNum>
  <w:abstractNum w:abstractNumId="169">
    <w:nsid w:val="355B317E"/>
    <w:multiLevelType w:val="singleLevel"/>
    <w:tmpl w:val="F4AE7A44"/>
    <w:lvl w:ilvl="0">
      <w:start w:val="1"/>
      <w:numFmt w:val="decimal"/>
      <w:lvlText w:val="3.%1."/>
      <w:legacy w:legacy="1" w:legacySpace="0" w:legacyIndent="485"/>
      <w:lvlJc w:val="left"/>
      <w:rPr>
        <w:rFonts w:ascii="Times New Roman" w:hAnsi="Times New Roman" w:cs="Times New Roman" w:hint="default"/>
      </w:rPr>
    </w:lvl>
  </w:abstractNum>
  <w:abstractNum w:abstractNumId="170">
    <w:nsid w:val="35826CAD"/>
    <w:multiLevelType w:val="singleLevel"/>
    <w:tmpl w:val="BDB8B7A6"/>
    <w:lvl w:ilvl="0">
      <w:start w:val="1"/>
      <w:numFmt w:val="decimal"/>
      <w:lvlText w:val="6.%1."/>
      <w:legacy w:legacy="1" w:legacySpace="0" w:legacyIndent="418"/>
      <w:lvlJc w:val="left"/>
      <w:rPr>
        <w:rFonts w:ascii="Times New Roman" w:hAnsi="Times New Roman" w:cs="Times New Roman" w:hint="default"/>
      </w:rPr>
    </w:lvl>
  </w:abstractNum>
  <w:abstractNum w:abstractNumId="171">
    <w:nsid w:val="36353AE7"/>
    <w:multiLevelType w:val="singleLevel"/>
    <w:tmpl w:val="DEB6AD26"/>
    <w:lvl w:ilvl="0">
      <w:start w:val="1"/>
      <w:numFmt w:val="decimal"/>
      <w:lvlText w:val="3.%1."/>
      <w:legacy w:legacy="1" w:legacySpace="0" w:legacyIndent="422"/>
      <w:lvlJc w:val="left"/>
      <w:rPr>
        <w:rFonts w:ascii="Times New Roman" w:hAnsi="Times New Roman" w:cs="Times New Roman" w:hint="default"/>
      </w:rPr>
    </w:lvl>
  </w:abstractNum>
  <w:abstractNum w:abstractNumId="172">
    <w:nsid w:val="36AC1C7D"/>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173">
    <w:nsid w:val="374C114C"/>
    <w:multiLevelType w:val="singleLevel"/>
    <w:tmpl w:val="64C43A14"/>
    <w:lvl w:ilvl="0">
      <w:start w:val="2"/>
      <w:numFmt w:val="decimal"/>
      <w:lvlText w:val="6.%1."/>
      <w:legacy w:legacy="1" w:legacySpace="0" w:legacyIndent="418"/>
      <w:lvlJc w:val="left"/>
      <w:rPr>
        <w:rFonts w:ascii="Times New Roman" w:hAnsi="Times New Roman" w:cs="Times New Roman" w:hint="default"/>
      </w:rPr>
    </w:lvl>
  </w:abstractNum>
  <w:abstractNum w:abstractNumId="174">
    <w:nsid w:val="3769770F"/>
    <w:multiLevelType w:val="singleLevel"/>
    <w:tmpl w:val="B7DE53D0"/>
    <w:lvl w:ilvl="0">
      <w:start w:val="6"/>
      <w:numFmt w:val="decimal"/>
      <w:lvlText w:val="%1)"/>
      <w:legacy w:legacy="1" w:legacySpace="0" w:legacyIndent="259"/>
      <w:lvlJc w:val="left"/>
      <w:rPr>
        <w:rFonts w:ascii="Times New Roman" w:hAnsi="Times New Roman" w:cs="Times New Roman" w:hint="default"/>
      </w:rPr>
    </w:lvl>
  </w:abstractNum>
  <w:abstractNum w:abstractNumId="175">
    <w:nsid w:val="38067362"/>
    <w:multiLevelType w:val="singleLevel"/>
    <w:tmpl w:val="B1021D6C"/>
    <w:lvl w:ilvl="0">
      <w:start w:val="2"/>
      <w:numFmt w:val="decimal"/>
      <w:lvlText w:val="4.2.%1."/>
      <w:legacy w:legacy="1" w:legacySpace="0" w:legacyIndent="595"/>
      <w:lvlJc w:val="left"/>
      <w:rPr>
        <w:rFonts w:ascii="Times New Roman" w:hAnsi="Times New Roman" w:cs="Times New Roman" w:hint="default"/>
      </w:rPr>
    </w:lvl>
  </w:abstractNum>
  <w:abstractNum w:abstractNumId="176">
    <w:nsid w:val="385C4EE6"/>
    <w:multiLevelType w:val="singleLevel"/>
    <w:tmpl w:val="3A30B1A6"/>
    <w:lvl w:ilvl="0">
      <w:start w:val="2"/>
      <w:numFmt w:val="lowerLetter"/>
      <w:lvlText w:val="%1)"/>
      <w:legacy w:legacy="1" w:legacySpace="0" w:legacyIndent="259"/>
      <w:lvlJc w:val="left"/>
      <w:rPr>
        <w:rFonts w:ascii="Times New Roman" w:hAnsi="Times New Roman" w:cs="Times New Roman" w:hint="default"/>
      </w:rPr>
    </w:lvl>
  </w:abstractNum>
  <w:abstractNum w:abstractNumId="177">
    <w:nsid w:val="393B4802"/>
    <w:multiLevelType w:val="singleLevel"/>
    <w:tmpl w:val="BF0A55B0"/>
    <w:lvl w:ilvl="0">
      <w:start w:val="2"/>
      <w:numFmt w:val="decimal"/>
      <w:lvlText w:val="3.%1."/>
      <w:legacy w:legacy="1" w:legacySpace="0" w:legacyIndent="422"/>
      <w:lvlJc w:val="left"/>
      <w:rPr>
        <w:rFonts w:ascii="Times New Roman" w:hAnsi="Times New Roman" w:cs="Times New Roman" w:hint="default"/>
      </w:rPr>
    </w:lvl>
  </w:abstractNum>
  <w:abstractNum w:abstractNumId="178">
    <w:nsid w:val="39554356"/>
    <w:multiLevelType w:val="singleLevel"/>
    <w:tmpl w:val="D2CA40D8"/>
    <w:lvl w:ilvl="0">
      <w:start w:val="4"/>
      <w:numFmt w:val="decimal"/>
      <w:lvlText w:val="%1."/>
      <w:legacy w:legacy="1" w:legacySpace="0" w:legacyIndent="235"/>
      <w:lvlJc w:val="left"/>
      <w:rPr>
        <w:rFonts w:ascii="Times New Roman" w:hAnsi="Times New Roman" w:cs="Times New Roman" w:hint="default"/>
      </w:rPr>
    </w:lvl>
  </w:abstractNum>
  <w:abstractNum w:abstractNumId="179">
    <w:nsid w:val="3A1868E5"/>
    <w:multiLevelType w:val="singleLevel"/>
    <w:tmpl w:val="87BEE89C"/>
    <w:lvl w:ilvl="0">
      <w:start w:val="10"/>
      <w:numFmt w:val="decimal"/>
      <w:lvlText w:val="%1."/>
      <w:legacy w:legacy="1" w:legacySpace="0" w:legacyIndent="346"/>
      <w:lvlJc w:val="left"/>
      <w:rPr>
        <w:rFonts w:ascii="Times New Roman" w:hAnsi="Times New Roman" w:cs="Times New Roman" w:hint="default"/>
      </w:rPr>
    </w:lvl>
  </w:abstractNum>
  <w:abstractNum w:abstractNumId="180">
    <w:nsid w:val="3B33405B"/>
    <w:multiLevelType w:val="singleLevel"/>
    <w:tmpl w:val="978C7A2C"/>
    <w:lvl w:ilvl="0">
      <w:start w:val="5"/>
      <w:numFmt w:val="decimal"/>
      <w:lvlText w:val="1.%1"/>
      <w:legacy w:legacy="1" w:legacySpace="0" w:legacyIndent="341"/>
      <w:lvlJc w:val="left"/>
      <w:rPr>
        <w:rFonts w:ascii="Times New Roman" w:hAnsi="Times New Roman" w:cs="Times New Roman" w:hint="default"/>
      </w:rPr>
    </w:lvl>
  </w:abstractNum>
  <w:abstractNum w:abstractNumId="181">
    <w:nsid w:val="3B90455C"/>
    <w:multiLevelType w:val="singleLevel"/>
    <w:tmpl w:val="F06CE9B6"/>
    <w:lvl w:ilvl="0">
      <w:start w:val="1"/>
      <w:numFmt w:val="decimal"/>
      <w:lvlText w:val="7.%1."/>
      <w:legacy w:legacy="1" w:legacySpace="0" w:legacyIndent="418"/>
      <w:lvlJc w:val="left"/>
      <w:rPr>
        <w:rFonts w:ascii="Times New Roman" w:hAnsi="Times New Roman" w:cs="Times New Roman" w:hint="default"/>
      </w:rPr>
    </w:lvl>
  </w:abstractNum>
  <w:abstractNum w:abstractNumId="182">
    <w:nsid w:val="3B9171F9"/>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183">
    <w:nsid w:val="3BB256C8"/>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184">
    <w:nsid w:val="3BD22FD4"/>
    <w:multiLevelType w:val="singleLevel"/>
    <w:tmpl w:val="3ADA0F6C"/>
    <w:lvl w:ilvl="0">
      <w:start w:val="2"/>
      <w:numFmt w:val="decimal"/>
      <w:lvlText w:val="6.2.%1."/>
      <w:legacy w:legacy="1" w:legacySpace="0" w:legacyIndent="595"/>
      <w:lvlJc w:val="left"/>
      <w:rPr>
        <w:rFonts w:ascii="Times New Roman" w:hAnsi="Times New Roman" w:cs="Times New Roman" w:hint="default"/>
      </w:rPr>
    </w:lvl>
  </w:abstractNum>
  <w:abstractNum w:abstractNumId="185">
    <w:nsid w:val="3C2F2882"/>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186">
    <w:nsid w:val="3C710078"/>
    <w:multiLevelType w:val="singleLevel"/>
    <w:tmpl w:val="64C43A14"/>
    <w:lvl w:ilvl="0">
      <w:start w:val="2"/>
      <w:numFmt w:val="decimal"/>
      <w:lvlText w:val="6.%1."/>
      <w:legacy w:legacy="1" w:legacySpace="0" w:legacyIndent="418"/>
      <w:lvlJc w:val="left"/>
      <w:rPr>
        <w:rFonts w:ascii="Times New Roman" w:hAnsi="Times New Roman" w:cs="Times New Roman" w:hint="default"/>
      </w:rPr>
    </w:lvl>
  </w:abstractNum>
  <w:abstractNum w:abstractNumId="187">
    <w:nsid w:val="3CA24961"/>
    <w:multiLevelType w:val="singleLevel"/>
    <w:tmpl w:val="97540102"/>
    <w:lvl w:ilvl="0">
      <w:start w:val="1"/>
      <w:numFmt w:val="decimal"/>
      <w:lvlText w:val="8.2.%1."/>
      <w:legacy w:legacy="1" w:legacySpace="0" w:legacyIndent="600"/>
      <w:lvlJc w:val="left"/>
      <w:rPr>
        <w:rFonts w:ascii="Times New Roman" w:hAnsi="Times New Roman" w:cs="Times New Roman" w:hint="default"/>
      </w:rPr>
    </w:lvl>
  </w:abstractNum>
  <w:abstractNum w:abstractNumId="188">
    <w:nsid w:val="3E021331"/>
    <w:multiLevelType w:val="hybridMultilevel"/>
    <w:tmpl w:val="ECF88E9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9">
    <w:nsid w:val="3E766FDF"/>
    <w:multiLevelType w:val="singleLevel"/>
    <w:tmpl w:val="272AC64E"/>
    <w:lvl w:ilvl="0">
      <w:start w:val="1"/>
      <w:numFmt w:val="decimal"/>
      <w:lvlText w:val="5.%1."/>
      <w:legacy w:legacy="1" w:legacySpace="0" w:legacyIndent="427"/>
      <w:lvlJc w:val="left"/>
      <w:rPr>
        <w:rFonts w:ascii="Times New Roman" w:hAnsi="Times New Roman" w:cs="Times New Roman" w:hint="default"/>
      </w:rPr>
    </w:lvl>
  </w:abstractNum>
  <w:abstractNum w:abstractNumId="190">
    <w:nsid w:val="3EBD19BC"/>
    <w:multiLevelType w:val="singleLevel"/>
    <w:tmpl w:val="EE7ED5EC"/>
    <w:lvl w:ilvl="0">
      <w:start w:val="2"/>
      <w:numFmt w:val="decimal"/>
      <w:lvlText w:val="7.%1."/>
      <w:legacy w:legacy="1" w:legacySpace="0" w:legacyIndent="427"/>
      <w:lvlJc w:val="left"/>
      <w:rPr>
        <w:rFonts w:ascii="Times New Roman" w:hAnsi="Times New Roman" w:cs="Times New Roman" w:hint="default"/>
      </w:rPr>
    </w:lvl>
  </w:abstractNum>
  <w:abstractNum w:abstractNumId="191">
    <w:nsid w:val="3EEC24D2"/>
    <w:multiLevelType w:val="singleLevel"/>
    <w:tmpl w:val="833AA78C"/>
    <w:lvl w:ilvl="0">
      <w:start w:val="5"/>
      <w:numFmt w:val="decimal"/>
      <w:lvlText w:val="%1."/>
      <w:legacy w:legacy="1" w:legacySpace="0" w:legacyIndent="230"/>
      <w:lvlJc w:val="left"/>
      <w:rPr>
        <w:rFonts w:ascii="Times New Roman" w:hAnsi="Times New Roman" w:cs="Times New Roman" w:hint="default"/>
      </w:rPr>
    </w:lvl>
  </w:abstractNum>
  <w:abstractNum w:abstractNumId="192">
    <w:nsid w:val="3F3B7E0F"/>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193">
    <w:nsid w:val="3FF025E8"/>
    <w:multiLevelType w:val="singleLevel"/>
    <w:tmpl w:val="00B67E42"/>
    <w:lvl w:ilvl="0">
      <w:start w:val="1"/>
      <w:numFmt w:val="lowerLetter"/>
      <w:lvlText w:val="%1)"/>
      <w:legacy w:legacy="1" w:legacySpace="0" w:legacyIndent="374"/>
      <w:lvlJc w:val="left"/>
      <w:rPr>
        <w:rFonts w:ascii="Times New Roman" w:hAnsi="Times New Roman" w:cs="Times New Roman" w:hint="default"/>
      </w:rPr>
    </w:lvl>
  </w:abstractNum>
  <w:abstractNum w:abstractNumId="194">
    <w:nsid w:val="40BF243F"/>
    <w:multiLevelType w:val="singleLevel"/>
    <w:tmpl w:val="996E8BC0"/>
    <w:lvl w:ilvl="0">
      <w:start w:val="1"/>
      <w:numFmt w:val="decimal"/>
      <w:lvlText w:val="%1."/>
      <w:legacy w:legacy="1" w:legacySpace="0" w:legacyIndent="178"/>
      <w:lvlJc w:val="left"/>
      <w:rPr>
        <w:rFonts w:ascii="Times New Roman" w:hAnsi="Times New Roman" w:cs="Times New Roman" w:hint="default"/>
      </w:rPr>
    </w:lvl>
  </w:abstractNum>
  <w:abstractNum w:abstractNumId="195">
    <w:nsid w:val="40D15B84"/>
    <w:multiLevelType w:val="singleLevel"/>
    <w:tmpl w:val="BDB8B7A6"/>
    <w:lvl w:ilvl="0">
      <w:start w:val="1"/>
      <w:numFmt w:val="decimal"/>
      <w:lvlText w:val="6.%1."/>
      <w:legacy w:legacy="1" w:legacySpace="0" w:legacyIndent="418"/>
      <w:lvlJc w:val="left"/>
      <w:rPr>
        <w:rFonts w:ascii="Times New Roman" w:hAnsi="Times New Roman" w:cs="Times New Roman" w:hint="default"/>
      </w:rPr>
    </w:lvl>
  </w:abstractNum>
  <w:abstractNum w:abstractNumId="196">
    <w:nsid w:val="41297279"/>
    <w:multiLevelType w:val="singleLevel"/>
    <w:tmpl w:val="9E768778"/>
    <w:lvl w:ilvl="0">
      <w:start w:val="5"/>
      <w:numFmt w:val="decimal"/>
      <w:lvlText w:val="%1."/>
      <w:legacy w:legacy="1" w:legacySpace="0" w:legacyIndent="178"/>
      <w:lvlJc w:val="left"/>
      <w:rPr>
        <w:rFonts w:ascii="Times New Roman" w:hAnsi="Times New Roman" w:cs="Times New Roman" w:hint="default"/>
      </w:rPr>
    </w:lvl>
  </w:abstractNum>
  <w:abstractNum w:abstractNumId="197">
    <w:nsid w:val="41355F61"/>
    <w:multiLevelType w:val="singleLevel"/>
    <w:tmpl w:val="B0E4867A"/>
    <w:lvl w:ilvl="0">
      <w:start w:val="1"/>
      <w:numFmt w:val="decimal"/>
      <w:lvlText w:val="5.2.%1."/>
      <w:legacy w:legacy="1" w:legacySpace="0" w:legacyIndent="590"/>
      <w:lvlJc w:val="left"/>
      <w:rPr>
        <w:rFonts w:ascii="Times New Roman" w:hAnsi="Times New Roman" w:cs="Times New Roman" w:hint="default"/>
      </w:rPr>
    </w:lvl>
  </w:abstractNum>
  <w:abstractNum w:abstractNumId="198">
    <w:nsid w:val="415113F8"/>
    <w:multiLevelType w:val="singleLevel"/>
    <w:tmpl w:val="D9787EA8"/>
    <w:lvl w:ilvl="0">
      <w:start w:val="3"/>
      <w:numFmt w:val="decimal"/>
      <w:lvlText w:val="1.%1"/>
      <w:legacy w:legacy="1" w:legacySpace="0" w:legacyIndent="341"/>
      <w:lvlJc w:val="left"/>
      <w:rPr>
        <w:rFonts w:ascii="Times New Roman" w:hAnsi="Times New Roman" w:cs="Times New Roman" w:hint="default"/>
      </w:rPr>
    </w:lvl>
  </w:abstractNum>
  <w:abstractNum w:abstractNumId="199">
    <w:nsid w:val="417037F7"/>
    <w:multiLevelType w:val="singleLevel"/>
    <w:tmpl w:val="64C43A14"/>
    <w:lvl w:ilvl="0">
      <w:start w:val="2"/>
      <w:numFmt w:val="decimal"/>
      <w:lvlText w:val="6.%1."/>
      <w:legacy w:legacy="1" w:legacySpace="0" w:legacyIndent="418"/>
      <w:lvlJc w:val="left"/>
      <w:rPr>
        <w:rFonts w:ascii="Times New Roman" w:hAnsi="Times New Roman" w:cs="Times New Roman" w:hint="default"/>
      </w:rPr>
    </w:lvl>
  </w:abstractNum>
  <w:abstractNum w:abstractNumId="200">
    <w:nsid w:val="41AE6650"/>
    <w:multiLevelType w:val="singleLevel"/>
    <w:tmpl w:val="065E9978"/>
    <w:lvl w:ilvl="0">
      <w:start w:val="2"/>
      <w:numFmt w:val="decimal"/>
      <w:lvlText w:val="2.%1."/>
      <w:legacy w:legacy="1" w:legacySpace="0" w:legacyIndent="413"/>
      <w:lvlJc w:val="left"/>
      <w:rPr>
        <w:rFonts w:ascii="Times New Roman" w:hAnsi="Times New Roman" w:cs="Times New Roman" w:hint="default"/>
      </w:rPr>
    </w:lvl>
  </w:abstractNum>
  <w:abstractNum w:abstractNumId="201">
    <w:nsid w:val="41D65FF2"/>
    <w:multiLevelType w:val="singleLevel"/>
    <w:tmpl w:val="344EDAF6"/>
    <w:lvl w:ilvl="0">
      <w:start w:val="2"/>
      <w:numFmt w:val="decimal"/>
      <w:lvlText w:val="7.%1."/>
      <w:legacy w:legacy="1" w:legacySpace="0" w:legacyIndent="422"/>
      <w:lvlJc w:val="left"/>
      <w:rPr>
        <w:rFonts w:ascii="Times New Roman" w:hAnsi="Times New Roman" w:cs="Times New Roman" w:hint="default"/>
      </w:rPr>
    </w:lvl>
  </w:abstractNum>
  <w:abstractNum w:abstractNumId="202">
    <w:nsid w:val="42BD0690"/>
    <w:multiLevelType w:val="singleLevel"/>
    <w:tmpl w:val="64C43A14"/>
    <w:lvl w:ilvl="0">
      <w:start w:val="2"/>
      <w:numFmt w:val="decimal"/>
      <w:lvlText w:val="6.%1."/>
      <w:legacy w:legacy="1" w:legacySpace="0" w:legacyIndent="418"/>
      <w:lvlJc w:val="left"/>
      <w:rPr>
        <w:rFonts w:ascii="Times New Roman" w:hAnsi="Times New Roman" w:cs="Times New Roman" w:hint="default"/>
      </w:rPr>
    </w:lvl>
  </w:abstractNum>
  <w:abstractNum w:abstractNumId="203">
    <w:nsid w:val="4311338C"/>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204">
    <w:nsid w:val="43125877"/>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205">
    <w:nsid w:val="43445ABA"/>
    <w:multiLevelType w:val="singleLevel"/>
    <w:tmpl w:val="C3B0B47C"/>
    <w:lvl w:ilvl="0">
      <w:start w:val="2"/>
      <w:numFmt w:val="decimal"/>
      <w:lvlText w:val="7.%1."/>
      <w:legacy w:legacy="1" w:legacySpace="0" w:legacyIndent="418"/>
      <w:lvlJc w:val="left"/>
      <w:rPr>
        <w:rFonts w:ascii="Times New Roman" w:hAnsi="Times New Roman" w:cs="Times New Roman" w:hint="default"/>
      </w:rPr>
    </w:lvl>
  </w:abstractNum>
  <w:abstractNum w:abstractNumId="206">
    <w:nsid w:val="43D05221"/>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207">
    <w:nsid w:val="43D746DD"/>
    <w:multiLevelType w:val="singleLevel"/>
    <w:tmpl w:val="C4207656"/>
    <w:lvl w:ilvl="0">
      <w:start w:val="1"/>
      <w:numFmt w:val="lowerLetter"/>
      <w:lvlText w:val="%1)"/>
      <w:legacy w:legacy="1" w:legacySpace="0" w:legacyIndent="350"/>
      <w:lvlJc w:val="left"/>
      <w:rPr>
        <w:rFonts w:ascii="Times New Roman" w:hAnsi="Times New Roman" w:cs="Times New Roman" w:hint="default"/>
      </w:rPr>
    </w:lvl>
  </w:abstractNum>
  <w:abstractNum w:abstractNumId="208">
    <w:nsid w:val="442C1977"/>
    <w:multiLevelType w:val="singleLevel"/>
    <w:tmpl w:val="4C0605E4"/>
    <w:lvl w:ilvl="0">
      <w:start w:val="1"/>
      <w:numFmt w:val="lowerLetter"/>
      <w:lvlText w:val="%1)"/>
      <w:legacy w:legacy="1" w:legacySpace="0" w:legacyIndent="360"/>
      <w:lvlJc w:val="left"/>
      <w:rPr>
        <w:rFonts w:ascii="Times New Roman" w:hAnsi="Times New Roman" w:cs="Times New Roman" w:hint="default"/>
      </w:rPr>
    </w:lvl>
  </w:abstractNum>
  <w:abstractNum w:abstractNumId="209">
    <w:nsid w:val="44314600"/>
    <w:multiLevelType w:val="singleLevel"/>
    <w:tmpl w:val="C3B0B47C"/>
    <w:lvl w:ilvl="0">
      <w:start w:val="2"/>
      <w:numFmt w:val="decimal"/>
      <w:lvlText w:val="7.%1."/>
      <w:legacy w:legacy="1" w:legacySpace="0" w:legacyIndent="418"/>
      <w:lvlJc w:val="left"/>
      <w:rPr>
        <w:rFonts w:ascii="Times New Roman" w:hAnsi="Times New Roman" w:cs="Times New Roman" w:hint="default"/>
      </w:rPr>
    </w:lvl>
  </w:abstractNum>
  <w:abstractNum w:abstractNumId="210">
    <w:nsid w:val="44EF3DD7"/>
    <w:multiLevelType w:val="singleLevel"/>
    <w:tmpl w:val="4B22EE76"/>
    <w:lvl w:ilvl="0">
      <w:start w:val="2"/>
      <w:numFmt w:val="decimal"/>
      <w:lvlText w:val="1.%1."/>
      <w:legacy w:legacy="1" w:legacySpace="0" w:legacyIndent="403"/>
      <w:lvlJc w:val="left"/>
      <w:rPr>
        <w:rFonts w:ascii="Times New Roman" w:hAnsi="Times New Roman" w:cs="Times New Roman" w:hint="default"/>
      </w:rPr>
    </w:lvl>
  </w:abstractNum>
  <w:abstractNum w:abstractNumId="211">
    <w:nsid w:val="45D66E48"/>
    <w:multiLevelType w:val="singleLevel"/>
    <w:tmpl w:val="FD44CBA0"/>
    <w:lvl w:ilvl="0">
      <w:start w:val="3"/>
      <w:numFmt w:val="decimal"/>
      <w:lvlText w:val="5.3.%1."/>
      <w:legacy w:legacy="1" w:legacySpace="0" w:legacyIndent="595"/>
      <w:lvlJc w:val="left"/>
      <w:rPr>
        <w:rFonts w:ascii="Times New Roman" w:hAnsi="Times New Roman" w:cs="Times New Roman" w:hint="default"/>
      </w:rPr>
    </w:lvl>
  </w:abstractNum>
  <w:abstractNum w:abstractNumId="212">
    <w:nsid w:val="464459D1"/>
    <w:multiLevelType w:val="singleLevel"/>
    <w:tmpl w:val="D5604544"/>
    <w:lvl w:ilvl="0">
      <w:start w:val="3"/>
      <w:numFmt w:val="decimal"/>
      <w:lvlText w:val="2.4.%1"/>
      <w:legacy w:legacy="1" w:legacySpace="0" w:legacyIndent="538"/>
      <w:lvlJc w:val="left"/>
      <w:rPr>
        <w:rFonts w:ascii="Times New Roman" w:hAnsi="Times New Roman" w:cs="Times New Roman" w:hint="default"/>
      </w:rPr>
    </w:lvl>
  </w:abstractNum>
  <w:abstractNum w:abstractNumId="213">
    <w:nsid w:val="46DD4CBA"/>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214">
    <w:nsid w:val="47111E70"/>
    <w:multiLevelType w:val="singleLevel"/>
    <w:tmpl w:val="AA5ABA78"/>
    <w:lvl w:ilvl="0">
      <w:start w:val="2"/>
      <w:numFmt w:val="lowerLetter"/>
      <w:lvlText w:val="%1)"/>
      <w:legacy w:legacy="1" w:legacySpace="0" w:legacyIndent="254"/>
      <w:lvlJc w:val="left"/>
      <w:rPr>
        <w:rFonts w:ascii="Times New Roman" w:hAnsi="Times New Roman" w:cs="Times New Roman" w:hint="default"/>
      </w:rPr>
    </w:lvl>
  </w:abstractNum>
  <w:abstractNum w:abstractNumId="215">
    <w:nsid w:val="47222BC1"/>
    <w:multiLevelType w:val="singleLevel"/>
    <w:tmpl w:val="A66885BA"/>
    <w:lvl w:ilvl="0">
      <w:start w:val="1"/>
      <w:numFmt w:val="lowerLetter"/>
      <w:lvlText w:val="%1)"/>
      <w:legacy w:legacy="1" w:legacySpace="0" w:legacyIndent="346"/>
      <w:lvlJc w:val="left"/>
      <w:rPr>
        <w:rFonts w:ascii="Times New Roman" w:hAnsi="Times New Roman" w:cs="Times New Roman" w:hint="default"/>
      </w:rPr>
    </w:lvl>
  </w:abstractNum>
  <w:abstractNum w:abstractNumId="216">
    <w:nsid w:val="47320BE2"/>
    <w:multiLevelType w:val="singleLevel"/>
    <w:tmpl w:val="339653BC"/>
    <w:lvl w:ilvl="0">
      <w:start w:val="1"/>
      <w:numFmt w:val="decimal"/>
      <w:lvlText w:val="8.2.1.%1"/>
      <w:legacy w:legacy="1" w:legacySpace="0" w:legacyIndent="715"/>
      <w:lvlJc w:val="left"/>
      <w:rPr>
        <w:rFonts w:ascii="Times New Roman" w:hAnsi="Times New Roman" w:cs="Times New Roman" w:hint="default"/>
      </w:rPr>
    </w:lvl>
  </w:abstractNum>
  <w:abstractNum w:abstractNumId="217">
    <w:nsid w:val="47526122"/>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218">
    <w:nsid w:val="47C217B2"/>
    <w:multiLevelType w:val="singleLevel"/>
    <w:tmpl w:val="6694CA20"/>
    <w:lvl w:ilvl="0">
      <w:start w:val="6"/>
      <w:numFmt w:val="decimal"/>
      <w:lvlText w:val="%1."/>
      <w:legacy w:legacy="1" w:legacySpace="0" w:legacyIndent="485"/>
      <w:lvlJc w:val="left"/>
      <w:rPr>
        <w:rFonts w:ascii="Times New Roman" w:hAnsi="Times New Roman" w:cs="Times New Roman" w:hint="default"/>
      </w:rPr>
    </w:lvl>
  </w:abstractNum>
  <w:abstractNum w:abstractNumId="219">
    <w:nsid w:val="47E25E25"/>
    <w:multiLevelType w:val="singleLevel"/>
    <w:tmpl w:val="F01022B0"/>
    <w:lvl w:ilvl="0">
      <w:start w:val="2"/>
      <w:numFmt w:val="decimal"/>
      <w:lvlText w:val="2.%1."/>
      <w:legacy w:legacy="1" w:legacySpace="0" w:legacyIndent="422"/>
      <w:lvlJc w:val="left"/>
      <w:rPr>
        <w:rFonts w:ascii="Times New Roman" w:hAnsi="Times New Roman" w:cs="Times New Roman" w:hint="default"/>
      </w:rPr>
    </w:lvl>
  </w:abstractNum>
  <w:abstractNum w:abstractNumId="220">
    <w:nsid w:val="47EA30E9"/>
    <w:multiLevelType w:val="singleLevel"/>
    <w:tmpl w:val="A66885BA"/>
    <w:lvl w:ilvl="0">
      <w:start w:val="1"/>
      <w:numFmt w:val="lowerLetter"/>
      <w:lvlText w:val="%1)"/>
      <w:legacy w:legacy="1" w:legacySpace="0" w:legacyIndent="346"/>
      <w:lvlJc w:val="left"/>
      <w:rPr>
        <w:rFonts w:ascii="Times New Roman" w:hAnsi="Times New Roman" w:cs="Times New Roman" w:hint="default"/>
      </w:rPr>
    </w:lvl>
  </w:abstractNum>
  <w:abstractNum w:abstractNumId="221">
    <w:nsid w:val="482A4095"/>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222">
    <w:nsid w:val="48535B7C"/>
    <w:multiLevelType w:val="singleLevel"/>
    <w:tmpl w:val="9E768778"/>
    <w:lvl w:ilvl="0">
      <w:start w:val="5"/>
      <w:numFmt w:val="decimal"/>
      <w:lvlText w:val="%1."/>
      <w:legacy w:legacy="1" w:legacySpace="0" w:legacyIndent="178"/>
      <w:lvlJc w:val="left"/>
      <w:rPr>
        <w:rFonts w:ascii="Times New Roman" w:hAnsi="Times New Roman" w:cs="Times New Roman" w:hint="default"/>
      </w:rPr>
    </w:lvl>
  </w:abstractNum>
  <w:abstractNum w:abstractNumId="223">
    <w:nsid w:val="4887192B"/>
    <w:multiLevelType w:val="singleLevel"/>
    <w:tmpl w:val="47B6740E"/>
    <w:lvl w:ilvl="0">
      <w:start w:val="3"/>
      <w:numFmt w:val="decimal"/>
      <w:lvlText w:val="%1."/>
      <w:legacy w:legacy="1" w:legacySpace="0" w:legacyIndent="235"/>
      <w:lvlJc w:val="left"/>
      <w:rPr>
        <w:rFonts w:ascii="Times New Roman" w:hAnsi="Times New Roman" w:cs="Times New Roman" w:hint="default"/>
      </w:rPr>
    </w:lvl>
  </w:abstractNum>
  <w:abstractNum w:abstractNumId="224">
    <w:nsid w:val="48C5669A"/>
    <w:multiLevelType w:val="singleLevel"/>
    <w:tmpl w:val="E7565158"/>
    <w:lvl w:ilvl="0">
      <w:start w:val="2"/>
      <w:numFmt w:val="decimal"/>
      <w:lvlText w:val="5.%1."/>
      <w:legacy w:legacy="1" w:legacySpace="0" w:legacyIndent="408"/>
      <w:lvlJc w:val="left"/>
      <w:rPr>
        <w:rFonts w:ascii="Times New Roman" w:hAnsi="Times New Roman" w:cs="Times New Roman" w:hint="default"/>
      </w:rPr>
    </w:lvl>
  </w:abstractNum>
  <w:abstractNum w:abstractNumId="225">
    <w:nsid w:val="48F36575"/>
    <w:multiLevelType w:val="singleLevel"/>
    <w:tmpl w:val="132C03BC"/>
    <w:lvl w:ilvl="0">
      <w:start w:val="6"/>
      <w:numFmt w:val="decimal"/>
      <w:lvlText w:val="%1."/>
      <w:legacy w:legacy="1" w:legacySpace="0" w:legacyIndent="178"/>
      <w:lvlJc w:val="left"/>
      <w:rPr>
        <w:rFonts w:ascii="Times New Roman" w:hAnsi="Times New Roman" w:cs="Times New Roman" w:hint="default"/>
      </w:rPr>
    </w:lvl>
  </w:abstractNum>
  <w:abstractNum w:abstractNumId="226">
    <w:nsid w:val="49045B46"/>
    <w:multiLevelType w:val="singleLevel"/>
    <w:tmpl w:val="87BEE89C"/>
    <w:lvl w:ilvl="0">
      <w:start w:val="10"/>
      <w:numFmt w:val="decimal"/>
      <w:lvlText w:val="%1."/>
      <w:legacy w:legacy="1" w:legacySpace="0" w:legacyIndent="346"/>
      <w:lvlJc w:val="left"/>
      <w:rPr>
        <w:rFonts w:ascii="Times New Roman" w:hAnsi="Times New Roman" w:cs="Times New Roman" w:hint="default"/>
      </w:rPr>
    </w:lvl>
  </w:abstractNum>
  <w:abstractNum w:abstractNumId="227">
    <w:nsid w:val="492C6EDC"/>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228">
    <w:nsid w:val="497A7FBC"/>
    <w:multiLevelType w:val="singleLevel"/>
    <w:tmpl w:val="9E768778"/>
    <w:lvl w:ilvl="0">
      <w:start w:val="5"/>
      <w:numFmt w:val="decimal"/>
      <w:lvlText w:val="%1."/>
      <w:legacy w:legacy="1" w:legacySpace="0" w:legacyIndent="178"/>
      <w:lvlJc w:val="left"/>
      <w:rPr>
        <w:rFonts w:ascii="Times New Roman" w:hAnsi="Times New Roman" w:cs="Times New Roman" w:hint="default"/>
      </w:rPr>
    </w:lvl>
  </w:abstractNum>
  <w:abstractNum w:abstractNumId="229">
    <w:nsid w:val="49F92C6B"/>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230">
    <w:nsid w:val="4A4E5F24"/>
    <w:multiLevelType w:val="singleLevel"/>
    <w:tmpl w:val="5CA0BC42"/>
    <w:lvl w:ilvl="0">
      <w:start w:val="2"/>
      <w:numFmt w:val="decimal"/>
      <w:lvlText w:val="5.2.%1."/>
      <w:legacy w:legacy="1" w:legacySpace="0" w:legacyIndent="590"/>
      <w:lvlJc w:val="left"/>
      <w:rPr>
        <w:rFonts w:ascii="Times New Roman" w:hAnsi="Times New Roman" w:cs="Times New Roman" w:hint="default"/>
      </w:rPr>
    </w:lvl>
  </w:abstractNum>
  <w:abstractNum w:abstractNumId="231">
    <w:nsid w:val="4A6267C1"/>
    <w:multiLevelType w:val="singleLevel"/>
    <w:tmpl w:val="C2D853FA"/>
    <w:lvl w:ilvl="0">
      <w:start w:val="10"/>
      <w:numFmt w:val="decimal"/>
      <w:lvlText w:val="%1."/>
      <w:legacy w:legacy="1" w:legacySpace="0" w:legacyIndent="355"/>
      <w:lvlJc w:val="left"/>
      <w:rPr>
        <w:rFonts w:ascii="Times New Roman" w:hAnsi="Times New Roman" w:cs="Times New Roman" w:hint="default"/>
      </w:rPr>
    </w:lvl>
  </w:abstractNum>
  <w:abstractNum w:abstractNumId="232">
    <w:nsid w:val="4A6A0500"/>
    <w:multiLevelType w:val="singleLevel"/>
    <w:tmpl w:val="065E9978"/>
    <w:lvl w:ilvl="0">
      <w:start w:val="2"/>
      <w:numFmt w:val="decimal"/>
      <w:lvlText w:val="2.%1."/>
      <w:legacy w:legacy="1" w:legacySpace="0" w:legacyIndent="413"/>
      <w:lvlJc w:val="left"/>
      <w:rPr>
        <w:rFonts w:ascii="Times New Roman" w:hAnsi="Times New Roman" w:cs="Times New Roman" w:hint="default"/>
      </w:rPr>
    </w:lvl>
  </w:abstractNum>
  <w:abstractNum w:abstractNumId="233">
    <w:nsid w:val="4ACD5FFB"/>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234">
    <w:nsid w:val="4AE91510"/>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235">
    <w:nsid w:val="4B775BD8"/>
    <w:multiLevelType w:val="singleLevel"/>
    <w:tmpl w:val="5816A8E4"/>
    <w:lvl w:ilvl="0">
      <w:start w:val="7"/>
      <w:numFmt w:val="lowerLetter"/>
      <w:lvlText w:val="%1)"/>
      <w:legacy w:legacy="1" w:legacySpace="0" w:legacyIndent="360"/>
      <w:lvlJc w:val="left"/>
      <w:rPr>
        <w:rFonts w:ascii="Times New Roman" w:hAnsi="Times New Roman" w:cs="Times New Roman" w:hint="default"/>
      </w:rPr>
    </w:lvl>
  </w:abstractNum>
  <w:abstractNum w:abstractNumId="236">
    <w:nsid w:val="4BB63EF4"/>
    <w:multiLevelType w:val="singleLevel"/>
    <w:tmpl w:val="999EB7B0"/>
    <w:lvl w:ilvl="0">
      <w:start w:val="4"/>
      <w:numFmt w:val="decimal"/>
      <w:lvlText w:val="%1."/>
      <w:legacy w:legacy="1" w:legacySpace="0" w:legacyIndent="312"/>
      <w:lvlJc w:val="left"/>
      <w:rPr>
        <w:rFonts w:ascii="Times New Roman" w:hAnsi="Times New Roman" w:cs="Times New Roman" w:hint="default"/>
      </w:rPr>
    </w:lvl>
  </w:abstractNum>
  <w:abstractNum w:abstractNumId="237">
    <w:nsid w:val="4BCD43DE"/>
    <w:multiLevelType w:val="singleLevel"/>
    <w:tmpl w:val="B810B9C0"/>
    <w:lvl w:ilvl="0">
      <w:start w:val="1"/>
      <w:numFmt w:val="decimal"/>
      <w:lvlText w:val="7.%1."/>
      <w:legacy w:legacy="1" w:legacySpace="0" w:legacyIndent="422"/>
      <w:lvlJc w:val="left"/>
      <w:rPr>
        <w:rFonts w:ascii="Times New Roman" w:hAnsi="Times New Roman" w:cs="Times New Roman" w:hint="default"/>
      </w:rPr>
    </w:lvl>
  </w:abstractNum>
  <w:abstractNum w:abstractNumId="238">
    <w:nsid w:val="4C3E1910"/>
    <w:multiLevelType w:val="singleLevel"/>
    <w:tmpl w:val="75FA9736"/>
    <w:lvl w:ilvl="0">
      <w:start w:val="3"/>
      <w:numFmt w:val="decimal"/>
      <w:lvlText w:val="%1."/>
      <w:legacy w:legacy="1" w:legacySpace="0" w:legacyIndent="178"/>
      <w:lvlJc w:val="left"/>
      <w:rPr>
        <w:rFonts w:ascii="Times New Roman" w:hAnsi="Times New Roman" w:cs="Times New Roman" w:hint="default"/>
      </w:rPr>
    </w:lvl>
  </w:abstractNum>
  <w:abstractNum w:abstractNumId="239">
    <w:nsid w:val="4CD722E7"/>
    <w:multiLevelType w:val="singleLevel"/>
    <w:tmpl w:val="64C40B06"/>
    <w:lvl w:ilvl="0">
      <w:start w:val="1"/>
      <w:numFmt w:val="decimal"/>
      <w:lvlText w:val="%1."/>
      <w:legacy w:legacy="1" w:legacySpace="0" w:legacyIndent="388"/>
      <w:lvlJc w:val="left"/>
      <w:rPr>
        <w:rFonts w:ascii="Times New Roman" w:hAnsi="Times New Roman" w:cs="Times New Roman" w:hint="default"/>
      </w:rPr>
    </w:lvl>
  </w:abstractNum>
  <w:abstractNum w:abstractNumId="240">
    <w:nsid w:val="4CFB6EF3"/>
    <w:multiLevelType w:val="singleLevel"/>
    <w:tmpl w:val="C0480A74"/>
    <w:lvl w:ilvl="0">
      <w:start w:val="3"/>
      <w:numFmt w:val="decimal"/>
      <w:lvlText w:val="1.%1."/>
      <w:legacy w:legacy="1" w:legacySpace="0" w:legacyIndent="418"/>
      <w:lvlJc w:val="left"/>
      <w:rPr>
        <w:rFonts w:ascii="Times New Roman" w:hAnsi="Times New Roman" w:cs="Times New Roman" w:hint="default"/>
      </w:rPr>
    </w:lvl>
  </w:abstractNum>
  <w:abstractNum w:abstractNumId="241">
    <w:nsid w:val="4DD114AB"/>
    <w:multiLevelType w:val="singleLevel"/>
    <w:tmpl w:val="87BEE89C"/>
    <w:lvl w:ilvl="0">
      <w:start w:val="10"/>
      <w:numFmt w:val="decimal"/>
      <w:lvlText w:val="%1."/>
      <w:legacy w:legacy="1" w:legacySpace="0" w:legacyIndent="346"/>
      <w:lvlJc w:val="left"/>
      <w:rPr>
        <w:rFonts w:ascii="Times New Roman" w:hAnsi="Times New Roman" w:cs="Times New Roman" w:hint="default"/>
      </w:rPr>
    </w:lvl>
  </w:abstractNum>
  <w:abstractNum w:abstractNumId="242">
    <w:nsid w:val="4E1F304F"/>
    <w:multiLevelType w:val="singleLevel"/>
    <w:tmpl w:val="0890B70C"/>
    <w:lvl w:ilvl="0">
      <w:start w:val="7"/>
      <w:numFmt w:val="decimal"/>
      <w:lvlText w:val="%1."/>
      <w:legacy w:legacy="1" w:legacySpace="0" w:legacyIndent="413"/>
      <w:lvlJc w:val="left"/>
      <w:rPr>
        <w:rFonts w:ascii="Times New Roman" w:hAnsi="Times New Roman" w:cs="Times New Roman" w:hint="default"/>
      </w:rPr>
    </w:lvl>
  </w:abstractNum>
  <w:abstractNum w:abstractNumId="243">
    <w:nsid w:val="4E61121B"/>
    <w:multiLevelType w:val="singleLevel"/>
    <w:tmpl w:val="F06CE9B6"/>
    <w:lvl w:ilvl="0">
      <w:start w:val="1"/>
      <w:numFmt w:val="decimal"/>
      <w:lvlText w:val="7.%1."/>
      <w:legacy w:legacy="1" w:legacySpace="0" w:legacyIndent="418"/>
      <w:lvlJc w:val="left"/>
      <w:rPr>
        <w:rFonts w:ascii="Times New Roman" w:hAnsi="Times New Roman" w:cs="Times New Roman" w:hint="default"/>
      </w:rPr>
    </w:lvl>
  </w:abstractNum>
  <w:abstractNum w:abstractNumId="244">
    <w:nsid w:val="4EB4258A"/>
    <w:multiLevelType w:val="singleLevel"/>
    <w:tmpl w:val="8ADCB1BA"/>
    <w:lvl w:ilvl="0">
      <w:start w:val="1"/>
      <w:numFmt w:val="lowerLetter"/>
      <w:lvlText w:val="%1."/>
      <w:legacy w:legacy="1" w:legacySpace="0" w:legacyIndent="230"/>
      <w:lvlJc w:val="left"/>
      <w:rPr>
        <w:rFonts w:ascii="Times New Roman" w:hAnsi="Times New Roman" w:cs="Times New Roman" w:hint="default"/>
      </w:rPr>
    </w:lvl>
  </w:abstractNum>
  <w:abstractNum w:abstractNumId="245">
    <w:nsid w:val="4EDF0A75"/>
    <w:multiLevelType w:val="singleLevel"/>
    <w:tmpl w:val="978C7A2C"/>
    <w:lvl w:ilvl="0">
      <w:start w:val="5"/>
      <w:numFmt w:val="decimal"/>
      <w:lvlText w:val="1.%1"/>
      <w:legacy w:legacy="1" w:legacySpace="0" w:legacyIndent="341"/>
      <w:lvlJc w:val="left"/>
      <w:rPr>
        <w:rFonts w:ascii="Times New Roman" w:hAnsi="Times New Roman" w:cs="Times New Roman" w:hint="default"/>
      </w:rPr>
    </w:lvl>
  </w:abstractNum>
  <w:abstractNum w:abstractNumId="246">
    <w:nsid w:val="4EFA13B7"/>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247">
    <w:nsid w:val="4F275A28"/>
    <w:multiLevelType w:val="singleLevel"/>
    <w:tmpl w:val="F44A7BC6"/>
    <w:lvl w:ilvl="0">
      <w:start w:val="2"/>
      <w:numFmt w:val="decimal"/>
      <w:lvlText w:val="%1."/>
      <w:legacy w:legacy="1" w:legacySpace="0" w:legacyIndent="178"/>
      <w:lvlJc w:val="left"/>
      <w:rPr>
        <w:rFonts w:ascii="Times New Roman" w:hAnsi="Times New Roman" w:cs="Times New Roman" w:hint="default"/>
      </w:rPr>
    </w:lvl>
  </w:abstractNum>
  <w:abstractNum w:abstractNumId="248">
    <w:nsid w:val="4F276229"/>
    <w:multiLevelType w:val="singleLevel"/>
    <w:tmpl w:val="F2589EAC"/>
    <w:lvl w:ilvl="0">
      <w:start w:val="7"/>
      <w:numFmt w:val="decimal"/>
      <w:lvlText w:val="%1."/>
      <w:legacy w:legacy="1" w:legacySpace="0" w:legacyIndent="173"/>
      <w:lvlJc w:val="left"/>
      <w:rPr>
        <w:rFonts w:ascii="Times New Roman" w:hAnsi="Times New Roman" w:cs="Times New Roman" w:hint="default"/>
      </w:rPr>
    </w:lvl>
  </w:abstractNum>
  <w:abstractNum w:abstractNumId="249">
    <w:nsid w:val="4F647E08"/>
    <w:multiLevelType w:val="singleLevel"/>
    <w:tmpl w:val="A788B7F2"/>
    <w:lvl w:ilvl="0">
      <w:start w:val="4"/>
      <w:numFmt w:val="decimal"/>
      <w:lvlText w:val="%1)"/>
      <w:legacy w:legacy="1" w:legacySpace="0" w:legacyIndent="379"/>
      <w:lvlJc w:val="left"/>
      <w:rPr>
        <w:rFonts w:ascii="Times New Roman" w:hAnsi="Times New Roman" w:cs="Times New Roman" w:hint="default"/>
      </w:rPr>
    </w:lvl>
  </w:abstractNum>
  <w:abstractNum w:abstractNumId="250">
    <w:nsid w:val="4F7D2CEB"/>
    <w:multiLevelType w:val="singleLevel"/>
    <w:tmpl w:val="D0E0AA8C"/>
    <w:lvl w:ilvl="0">
      <w:start w:val="1"/>
      <w:numFmt w:val="decimal"/>
      <w:lvlText w:val="6.%1."/>
      <w:legacy w:legacy="1" w:legacySpace="0" w:legacyIndent="355"/>
      <w:lvlJc w:val="left"/>
      <w:rPr>
        <w:rFonts w:ascii="Times New Roman" w:hAnsi="Times New Roman" w:cs="Times New Roman" w:hint="default"/>
      </w:rPr>
    </w:lvl>
  </w:abstractNum>
  <w:abstractNum w:abstractNumId="251">
    <w:nsid w:val="500055E9"/>
    <w:multiLevelType w:val="singleLevel"/>
    <w:tmpl w:val="DEB6AD26"/>
    <w:lvl w:ilvl="0">
      <w:start w:val="1"/>
      <w:numFmt w:val="decimal"/>
      <w:lvlText w:val="3.%1."/>
      <w:legacy w:legacy="1" w:legacySpace="0" w:legacyIndent="422"/>
      <w:lvlJc w:val="left"/>
      <w:rPr>
        <w:rFonts w:ascii="Times New Roman" w:hAnsi="Times New Roman" w:cs="Times New Roman" w:hint="default"/>
      </w:rPr>
    </w:lvl>
  </w:abstractNum>
  <w:abstractNum w:abstractNumId="252">
    <w:nsid w:val="509B10E3"/>
    <w:multiLevelType w:val="singleLevel"/>
    <w:tmpl w:val="3A5A1F4C"/>
    <w:lvl w:ilvl="0">
      <w:start w:val="1"/>
      <w:numFmt w:val="decimal"/>
      <w:lvlText w:val="%1."/>
      <w:legacy w:legacy="1" w:legacySpace="0" w:legacyIndent="341"/>
      <w:lvlJc w:val="left"/>
      <w:rPr>
        <w:rFonts w:ascii="Times New Roman" w:hAnsi="Times New Roman" w:cs="Times New Roman" w:hint="default"/>
      </w:rPr>
    </w:lvl>
  </w:abstractNum>
  <w:abstractNum w:abstractNumId="253">
    <w:nsid w:val="50B03C2B"/>
    <w:multiLevelType w:val="singleLevel"/>
    <w:tmpl w:val="0F045D60"/>
    <w:lvl w:ilvl="0">
      <w:start w:val="1"/>
      <w:numFmt w:val="decimal"/>
      <w:lvlText w:val="%1)"/>
      <w:legacy w:legacy="1" w:legacySpace="0" w:legacyIndent="340"/>
      <w:lvlJc w:val="left"/>
      <w:rPr>
        <w:rFonts w:ascii="Times New Roman" w:hAnsi="Times New Roman" w:cs="Times New Roman" w:hint="default"/>
      </w:rPr>
    </w:lvl>
  </w:abstractNum>
  <w:abstractNum w:abstractNumId="254">
    <w:nsid w:val="50FB03FE"/>
    <w:multiLevelType w:val="singleLevel"/>
    <w:tmpl w:val="8C8EC5BE"/>
    <w:lvl w:ilvl="0">
      <w:start w:val="2"/>
      <w:numFmt w:val="decimal"/>
      <w:lvlText w:val="5.3.%1"/>
      <w:legacy w:legacy="1" w:legacySpace="0" w:legacyIndent="528"/>
      <w:lvlJc w:val="left"/>
      <w:rPr>
        <w:rFonts w:ascii="Times New Roman" w:hAnsi="Times New Roman" w:cs="Times New Roman" w:hint="default"/>
      </w:rPr>
    </w:lvl>
  </w:abstractNum>
  <w:abstractNum w:abstractNumId="255">
    <w:nsid w:val="51211BB0"/>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256">
    <w:nsid w:val="52A13827"/>
    <w:multiLevelType w:val="singleLevel"/>
    <w:tmpl w:val="E7E61042"/>
    <w:lvl w:ilvl="0">
      <w:start w:val="7"/>
      <w:numFmt w:val="decimal"/>
      <w:lvlText w:val="%1."/>
      <w:legacy w:legacy="1" w:legacySpace="0" w:legacyIndent="485"/>
      <w:lvlJc w:val="left"/>
      <w:rPr>
        <w:rFonts w:ascii="Times New Roman" w:hAnsi="Times New Roman" w:cs="Times New Roman" w:hint="default"/>
      </w:rPr>
    </w:lvl>
  </w:abstractNum>
  <w:abstractNum w:abstractNumId="257">
    <w:nsid w:val="535D6A3E"/>
    <w:multiLevelType w:val="singleLevel"/>
    <w:tmpl w:val="1396BA2E"/>
    <w:lvl w:ilvl="0">
      <w:start w:val="2"/>
      <w:numFmt w:val="decimal"/>
      <w:lvlText w:val="2.4.%1"/>
      <w:legacy w:legacy="1" w:legacySpace="0" w:legacyIndent="538"/>
      <w:lvlJc w:val="left"/>
      <w:rPr>
        <w:rFonts w:ascii="Times New Roman" w:hAnsi="Times New Roman" w:cs="Times New Roman" w:hint="default"/>
      </w:rPr>
    </w:lvl>
  </w:abstractNum>
  <w:abstractNum w:abstractNumId="258">
    <w:nsid w:val="536D56E6"/>
    <w:multiLevelType w:val="singleLevel"/>
    <w:tmpl w:val="87BEE89C"/>
    <w:lvl w:ilvl="0">
      <w:start w:val="10"/>
      <w:numFmt w:val="decimal"/>
      <w:lvlText w:val="%1."/>
      <w:legacy w:legacy="1" w:legacySpace="0" w:legacyIndent="346"/>
      <w:lvlJc w:val="left"/>
      <w:rPr>
        <w:rFonts w:ascii="Times New Roman" w:hAnsi="Times New Roman" w:cs="Times New Roman" w:hint="default"/>
      </w:rPr>
    </w:lvl>
  </w:abstractNum>
  <w:abstractNum w:abstractNumId="259">
    <w:nsid w:val="53760A7E"/>
    <w:multiLevelType w:val="singleLevel"/>
    <w:tmpl w:val="BF0A55B0"/>
    <w:lvl w:ilvl="0">
      <w:start w:val="2"/>
      <w:numFmt w:val="decimal"/>
      <w:lvlText w:val="3.%1."/>
      <w:legacy w:legacy="1" w:legacySpace="0" w:legacyIndent="422"/>
      <w:lvlJc w:val="left"/>
      <w:rPr>
        <w:rFonts w:ascii="Times New Roman" w:hAnsi="Times New Roman" w:cs="Times New Roman" w:hint="default"/>
      </w:rPr>
    </w:lvl>
  </w:abstractNum>
  <w:abstractNum w:abstractNumId="260">
    <w:nsid w:val="53D67BC5"/>
    <w:multiLevelType w:val="singleLevel"/>
    <w:tmpl w:val="F368902C"/>
    <w:lvl w:ilvl="0">
      <w:start w:val="3"/>
      <w:numFmt w:val="decimal"/>
      <w:lvlText w:val="5.3.%1"/>
      <w:legacy w:legacy="1" w:legacySpace="0" w:legacyIndent="528"/>
      <w:lvlJc w:val="left"/>
      <w:rPr>
        <w:rFonts w:ascii="Times New Roman" w:hAnsi="Times New Roman" w:cs="Times New Roman" w:hint="default"/>
      </w:rPr>
    </w:lvl>
  </w:abstractNum>
  <w:abstractNum w:abstractNumId="261">
    <w:nsid w:val="53F94EEB"/>
    <w:multiLevelType w:val="singleLevel"/>
    <w:tmpl w:val="8B12D3D6"/>
    <w:lvl w:ilvl="0">
      <w:start w:val="4"/>
      <w:numFmt w:val="lowerLetter"/>
      <w:lvlText w:val="%1)"/>
      <w:legacy w:legacy="1" w:legacySpace="0" w:legacyIndent="346"/>
      <w:lvlJc w:val="left"/>
      <w:rPr>
        <w:rFonts w:ascii="Times New Roman" w:hAnsi="Times New Roman" w:cs="Times New Roman" w:hint="default"/>
      </w:rPr>
    </w:lvl>
  </w:abstractNum>
  <w:abstractNum w:abstractNumId="262">
    <w:nsid w:val="547D79A7"/>
    <w:multiLevelType w:val="singleLevel"/>
    <w:tmpl w:val="FBE07C4C"/>
    <w:lvl w:ilvl="0">
      <w:start w:val="1"/>
      <w:numFmt w:val="decimal"/>
      <w:lvlText w:val="%1."/>
      <w:legacy w:legacy="1" w:legacySpace="0" w:legacyIndent="341"/>
      <w:lvlJc w:val="left"/>
      <w:rPr>
        <w:rFonts w:ascii="Times New Roman" w:hAnsi="Times New Roman" w:cs="Times New Roman" w:hint="default"/>
      </w:rPr>
    </w:lvl>
  </w:abstractNum>
  <w:abstractNum w:abstractNumId="263">
    <w:nsid w:val="557D6E28"/>
    <w:multiLevelType w:val="singleLevel"/>
    <w:tmpl w:val="8FFE9488"/>
    <w:lvl w:ilvl="0">
      <w:start w:val="4"/>
      <w:numFmt w:val="decimal"/>
      <w:lvlText w:val="1.%1"/>
      <w:legacy w:legacy="1" w:legacySpace="0" w:legacyIndent="341"/>
      <w:lvlJc w:val="left"/>
      <w:rPr>
        <w:rFonts w:ascii="Times New Roman" w:hAnsi="Times New Roman" w:cs="Times New Roman" w:hint="default"/>
      </w:rPr>
    </w:lvl>
  </w:abstractNum>
  <w:abstractNum w:abstractNumId="264">
    <w:nsid w:val="560240DA"/>
    <w:multiLevelType w:val="singleLevel"/>
    <w:tmpl w:val="996E8BC0"/>
    <w:lvl w:ilvl="0">
      <w:start w:val="1"/>
      <w:numFmt w:val="decimal"/>
      <w:lvlText w:val="%1."/>
      <w:legacy w:legacy="1" w:legacySpace="0" w:legacyIndent="178"/>
      <w:lvlJc w:val="left"/>
      <w:rPr>
        <w:rFonts w:ascii="Times New Roman" w:hAnsi="Times New Roman" w:cs="Times New Roman" w:hint="default"/>
      </w:rPr>
    </w:lvl>
  </w:abstractNum>
  <w:abstractNum w:abstractNumId="265">
    <w:nsid w:val="56F95957"/>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266">
    <w:nsid w:val="571460DD"/>
    <w:multiLevelType w:val="singleLevel"/>
    <w:tmpl w:val="7426582A"/>
    <w:lvl w:ilvl="0">
      <w:start w:val="2"/>
      <w:numFmt w:val="decimal"/>
      <w:lvlText w:val="7.2.%1."/>
      <w:legacy w:legacy="1" w:legacySpace="0" w:legacyIndent="605"/>
      <w:lvlJc w:val="left"/>
      <w:rPr>
        <w:rFonts w:ascii="Times New Roman" w:hAnsi="Times New Roman" w:cs="Times New Roman" w:hint="default"/>
      </w:rPr>
    </w:lvl>
  </w:abstractNum>
  <w:abstractNum w:abstractNumId="267">
    <w:nsid w:val="574C549D"/>
    <w:multiLevelType w:val="singleLevel"/>
    <w:tmpl w:val="BA062E6C"/>
    <w:lvl w:ilvl="0">
      <w:start w:val="11"/>
      <w:numFmt w:val="decimal"/>
      <w:lvlText w:val="%1."/>
      <w:legacy w:legacy="1" w:legacySpace="0" w:legacyIndent="403"/>
      <w:lvlJc w:val="left"/>
      <w:rPr>
        <w:rFonts w:ascii="Times New Roman" w:hAnsi="Times New Roman" w:cs="Times New Roman" w:hint="default"/>
      </w:rPr>
    </w:lvl>
  </w:abstractNum>
  <w:abstractNum w:abstractNumId="268">
    <w:nsid w:val="575A70FB"/>
    <w:multiLevelType w:val="singleLevel"/>
    <w:tmpl w:val="1A524012"/>
    <w:lvl w:ilvl="0">
      <w:start w:val="1"/>
      <w:numFmt w:val="decimal"/>
      <w:lvlText w:val="5.%1."/>
      <w:legacy w:legacy="1" w:legacySpace="0" w:legacyIndent="418"/>
      <w:lvlJc w:val="left"/>
      <w:rPr>
        <w:rFonts w:ascii="Times New Roman" w:hAnsi="Times New Roman" w:cs="Times New Roman" w:hint="default"/>
      </w:rPr>
    </w:lvl>
  </w:abstractNum>
  <w:abstractNum w:abstractNumId="269">
    <w:nsid w:val="578E2BBC"/>
    <w:multiLevelType w:val="singleLevel"/>
    <w:tmpl w:val="208CE494"/>
    <w:lvl w:ilvl="0">
      <w:start w:val="1"/>
      <w:numFmt w:val="decimal"/>
      <w:lvlText w:val="5.%1"/>
      <w:legacy w:legacy="1" w:legacySpace="0" w:legacyIndent="350"/>
      <w:lvlJc w:val="left"/>
      <w:rPr>
        <w:rFonts w:ascii="Times New Roman" w:hAnsi="Times New Roman" w:cs="Times New Roman" w:hint="default"/>
      </w:rPr>
    </w:lvl>
  </w:abstractNum>
  <w:abstractNum w:abstractNumId="270">
    <w:nsid w:val="57EA05FA"/>
    <w:multiLevelType w:val="singleLevel"/>
    <w:tmpl w:val="8BE2EC5C"/>
    <w:lvl w:ilvl="0">
      <w:start w:val="2"/>
      <w:numFmt w:val="decimal"/>
      <w:lvlText w:val="5.%1."/>
      <w:legacy w:legacy="1" w:legacySpace="0" w:legacyIndent="418"/>
      <w:lvlJc w:val="left"/>
      <w:rPr>
        <w:rFonts w:ascii="Times New Roman" w:hAnsi="Times New Roman" w:cs="Times New Roman" w:hint="default"/>
      </w:rPr>
    </w:lvl>
  </w:abstractNum>
  <w:abstractNum w:abstractNumId="271">
    <w:nsid w:val="57F47658"/>
    <w:multiLevelType w:val="singleLevel"/>
    <w:tmpl w:val="E4F29BF8"/>
    <w:lvl w:ilvl="0">
      <w:start w:val="1"/>
      <w:numFmt w:val="decimal"/>
      <w:lvlText w:val="2.%1"/>
      <w:legacy w:legacy="1" w:legacySpace="0" w:legacyIndent="355"/>
      <w:lvlJc w:val="left"/>
      <w:rPr>
        <w:rFonts w:ascii="Times New Roman" w:hAnsi="Times New Roman" w:cs="Times New Roman" w:hint="default"/>
      </w:rPr>
    </w:lvl>
  </w:abstractNum>
  <w:abstractNum w:abstractNumId="272">
    <w:nsid w:val="586A1116"/>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273">
    <w:nsid w:val="589808D9"/>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274">
    <w:nsid w:val="58A27AAD"/>
    <w:multiLevelType w:val="singleLevel"/>
    <w:tmpl w:val="BDB8B7A6"/>
    <w:lvl w:ilvl="0">
      <w:start w:val="1"/>
      <w:numFmt w:val="decimal"/>
      <w:lvlText w:val="6.%1."/>
      <w:legacy w:legacy="1" w:legacySpace="0" w:legacyIndent="418"/>
      <w:lvlJc w:val="left"/>
      <w:rPr>
        <w:rFonts w:ascii="Times New Roman" w:hAnsi="Times New Roman" w:cs="Times New Roman" w:hint="default"/>
      </w:rPr>
    </w:lvl>
  </w:abstractNum>
  <w:abstractNum w:abstractNumId="275">
    <w:nsid w:val="58C94F1A"/>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276">
    <w:nsid w:val="598E553A"/>
    <w:multiLevelType w:val="singleLevel"/>
    <w:tmpl w:val="9E768778"/>
    <w:lvl w:ilvl="0">
      <w:start w:val="5"/>
      <w:numFmt w:val="decimal"/>
      <w:lvlText w:val="%1."/>
      <w:legacy w:legacy="1" w:legacySpace="0" w:legacyIndent="178"/>
      <w:lvlJc w:val="left"/>
      <w:rPr>
        <w:rFonts w:ascii="Times New Roman" w:hAnsi="Times New Roman" w:cs="Times New Roman" w:hint="default"/>
      </w:rPr>
    </w:lvl>
  </w:abstractNum>
  <w:abstractNum w:abstractNumId="277">
    <w:nsid w:val="5A1C30F9"/>
    <w:multiLevelType w:val="singleLevel"/>
    <w:tmpl w:val="7612F548"/>
    <w:lvl w:ilvl="0">
      <w:start w:val="1"/>
      <w:numFmt w:val="decimal"/>
      <w:lvlText w:val="2.%1."/>
      <w:legacy w:legacy="1" w:legacySpace="0" w:legacyIndent="413"/>
      <w:lvlJc w:val="left"/>
      <w:rPr>
        <w:rFonts w:ascii="Times New Roman" w:hAnsi="Times New Roman" w:cs="Times New Roman" w:hint="default"/>
      </w:rPr>
    </w:lvl>
  </w:abstractNum>
  <w:abstractNum w:abstractNumId="278">
    <w:nsid w:val="5A26353B"/>
    <w:multiLevelType w:val="singleLevel"/>
    <w:tmpl w:val="1A524012"/>
    <w:lvl w:ilvl="0">
      <w:start w:val="1"/>
      <w:numFmt w:val="decimal"/>
      <w:lvlText w:val="5.%1."/>
      <w:legacy w:legacy="1" w:legacySpace="0" w:legacyIndent="418"/>
      <w:lvlJc w:val="left"/>
      <w:rPr>
        <w:rFonts w:ascii="Times New Roman" w:hAnsi="Times New Roman" w:cs="Times New Roman" w:hint="default"/>
      </w:rPr>
    </w:lvl>
  </w:abstractNum>
  <w:abstractNum w:abstractNumId="279">
    <w:nsid w:val="5A431474"/>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280">
    <w:nsid w:val="5B660FA0"/>
    <w:multiLevelType w:val="singleLevel"/>
    <w:tmpl w:val="1A524012"/>
    <w:lvl w:ilvl="0">
      <w:start w:val="1"/>
      <w:numFmt w:val="decimal"/>
      <w:lvlText w:val="5.%1."/>
      <w:legacy w:legacy="1" w:legacySpace="0" w:legacyIndent="418"/>
      <w:lvlJc w:val="left"/>
      <w:rPr>
        <w:rFonts w:ascii="Times New Roman" w:hAnsi="Times New Roman" w:cs="Times New Roman" w:hint="default"/>
      </w:rPr>
    </w:lvl>
  </w:abstractNum>
  <w:abstractNum w:abstractNumId="281">
    <w:nsid w:val="5B7F5B04"/>
    <w:multiLevelType w:val="singleLevel"/>
    <w:tmpl w:val="D9787EA8"/>
    <w:lvl w:ilvl="0">
      <w:start w:val="3"/>
      <w:numFmt w:val="decimal"/>
      <w:lvlText w:val="1.%1"/>
      <w:legacy w:legacy="1" w:legacySpace="0" w:legacyIndent="341"/>
      <w:lvlJc w:val="left"/>
      <w:rPr>
        <w:rFonts w:ascii="Times New Roman" w:hAnsi="Times New Roman" w:cs="Times New Roman" w:hint="default"/>
      </w:rPr>
    </w:lvl>
  </w:abstractNum>
  <w:abstractNum w:abstractNumId="282">
    <w:nsid w:val="5BBE5A4A"/>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283">
    <w:nsid w:val="5BC73DB4"/>
    <w:multiLevelType w:val="singleLevel"/>
    <w:tmpl w:val="D1147E0E"/>
    <w:lvl w:ilvl="0">
      <w:start w:val="15"/>
      <w:numFmt w:val="decimal"/>
      <w:lvlText w:val="%1."/>
      <w:legacy w:legacy="1" w:legacySpace="0" w:legacyIndent="332"/>
      <w:lvlJc w:val="left"/>
      <w:rPr>
        <w:rFonts w:ascii="Times New Roman" w:hAnsi="Times New Roman" w:cs="Times New Roman" w:hint="default"/>
      </w:rPr>
    </w:lvl>
  </w:abstractNum>
  <w:abstractNum w:abstractNumId="284">
    <w:nsid w:val="5BD77FB1"/>
    <w:multiLevelType w:val="singleLevel"/>
    <w:tmpl w:val="8BE2EC5C"/>
    <w:lvl w:ilvl="0">
      <w:start w:val="2"/>
      <w:numFmt w:val="decimal"/>
      <w:lvlText w:val="5.%1."/>
      <w:legacy w:legacy="1" w:legacySpace="0" w:legacyIndent="418"/>
      <w:lvlJc w:val="left"/>
      <w:rPr>
        <w:rFonts w:ascii="Times New Roman" w:hAnsi="Times New Roman" w:cs="Times New Roman" w:hint="default"/>
      </w:rPr>
    </w:lvl>
  </w:abstractNum>
  <w:abstractNum w:abstractNumId="285">
    <w:nsid w:val="5BF63159"/>
    <w:multiLevelType w:val="singleLevel"/>
    <w:tmpl w:val="B25AAF28"/>
    <w:lvl w:ilvl="0">
      <w:start w:val="2"/>
      <w:numFmt w:val="decimal"/>
      <w:lvlText w:val="8.2.1.%1"/>
      <w:legacy w:legacy="1" w:legacySpace="0" w:legacyIndent="715"/>
      <w:lvlJc w:val="left"/>
      <w:rPr>
        <w:rFonts w:ascii="Times New Roman" w:hAnsi="Times New Roman" w:cs="Times New Roman" w:hint="default"/>
      </w:rPr>
    </w:lvl>
  </w:abstractNum>
  <w:abstractNum w:abstractNumId="286">
    <w:nsid w:val="5BFC2559"/>
    <w:multiLevelType w:val="singleLevel"/>
    <w:tmpl w:val="20F6C750"/>
    <w:lvl w:ilvl="0">
      <w:start w:val="5"/>
      <w:numFmt w:val="decimal"/>
      <w:lvlText w:val="5.3.%1"/>
      <w:legacy w:legacy="1" w:legacySpace="0" w:legacyIndent="528"/>
      <w:lvlJc w:val="left"/>
      <w:rPr>
        <w:rFonts w:ascii="Times New Roman" w:hAnsi="Times New Roman" w:cs="Times New Roman" w:hint="default"/>
      </w:rPr>
    </w:lvl>
  </w:abstractNum>
  <w:abstractNum w:abstractNumId="287">
    <w:nsid w:val="5CB55F5B"/>
    <w:multiLevelType w:val="singleLevel"/>
    <w:tmpl w:val="A66885BA"/>
    <w:lvl w:ilvl="0">
      <w:start w:val="1"/>
      <w:numFmt w:val="lowerLetter"/>
      <w:lvlText w:val="%1)"/>
      <w:legacy w:legacy="1" w:legacySpace="0" w:legacyIndent="346"/>
      <w:lvlJc w:val="left"/>
      <w:rPr>
        <w:rFonts w:ascii="Times New Roman" w:hAnsi="Times New Roman" w:cs="Times New Roman" w:hint="default"/>
      </w:rPr>
    </w:lvl>
  </w:abstractNum>
  <w:abstractNum w:abstractNumId="288">
    <w:nsid w:val="5CE90EB9"/>
    <w:multiLevelType w:val="singleLevel"/>
    <w:tmpl w:val="BDB8B7A6"/>
    <w:lvl w:ilvl="0">
      <w:start w:val="1"/>
      <w:numFmt w:val="decimal"/>
      <w:lvlText w:val="6.%1."/>
      <w:legacy w:legacy="1" w:legacySpace="0" w:legacyIndent="418"/>
      <w:lvlJc w:val="left"/>
      <w:rPr>
        <w:rFonts w:ascii="Times New Roman" w:hAnsi="Times New Roman" w:cs="Times New Roman" w:hint="default"/>
      </w:rPr>
    </w:lvl>
  </w:abstractNum>
  <w:abstractNum w:abstractNumId="289">
    <w:nsid w:val="5CF446B3"/>
    <w:multiLevelType w:val="singleLevel"/>
    <w:tmpl w:val="1BD2900C"/>
    <w:lvl w:ilvl="0">
      <w:start w:val="1"/>
      <w:numFmt w:val="lowerLetter"/>
      <w:lvlText w:val="%1)"/>
      <w:legacy w:legacy="1" w:legacySpace="0" w:legacyIndent="264"/>
      <w:lvlJc w:val="left"/>
      <w:rPr>
        <w:rFonts w:ascii="Arial" w:hAnsi="Arial" w:cs="Arial" w:hint="default"/>
      </w:rPr>
    </w:lvl>
  </w:abstractNum>
  <w:abstractNum w:abstractNumId="290">
    <w:nsid w:val="5E787441"/>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291">
    <w:nsid w:val="5EA105CA"/>
    <w:multiLevelType w:val="singleLevel"/>
    <w:tmpl w:val="ACCC97B0"/>
    <w:lvl w:ilvl="0">
      <w:start w:val="4"/>
      <w:numFmt w:val="decimal"/>
      <w:lvlText w:val="5.3.8.%1"/>
      <w:legacy w:legacy="1" w:legacySpace="0" w:legacyIndent="715"/>
      <w:lvlJc w:val="left"/>
      <w:rPr>
        <w:rFonts w:ascii="Times New Roman" w:hAnsi="Times New Roman" w:cs="Times New Roman" w:hint="default"/>
      </w:rPr>
    </w:lvl>
  </w:abstractNum>
  <w:abstractNum w:abstractNumId="292">
    <w:nsid w:val="5EC2764D"/>
    <w:multiLevelType w:val="singleLevel"/>
    <w:tmpl w:val="782CC4D6"/>
    <w:lvl w:ilvl="0">
      <w:start w:val="8"/>
      <w:numFmt w:val="decimal"/>
      <w:lvlText w:val="%1."/>
      <w:legacy w:legacy="1" w:legacySpace="0" w:legacyIndent="413"/>
      <w:lvlJc w:val="left"/>
      <w:rPr>
        <w:rFonts w:ascii="Times New Roman" w:hAnsi="Times New Roman" w:cs="Times New Roman" w:hint="default"/>
      </w:rPr>
    </w:lvl>
  </w:abstractNum>
  <w:abstractNum w:abstractNumId="293">
    <w:nsid w:val="5F045DCF"/>
    <w:multiLevelType w:val="singleLevel"/>
    <w:tmpl w:val="8BE2EC5C"/>
    <w:lvl w:ilvl="0">
      <w:start w:val="2"/>
      <w:numFmt w:val="decimal"/>
      <w:lvlText w:val="5.%1."/>
      <w:legacy w:legacy="1" w:legacySpace="0" w:legacyIndent="418"/>
      <w:lvlJc w:val="left"/>
      <w:rPr>
        <w:rFonts w:ascii="Times New Roman" w:hAnsi="Times New Roman" w:cs="Times New Roman" w:hint="default"/>
      </w:rPr>
    </w:lvl>
  </w:abstractNum>
  <w:abstractNum w:abstractNumId="294">
    <w:nsid w:val="5F377F4E"/>
    <w:multiLevelType w:val="singleLevel"/>
    <w:tmpl w:val="6AC6AB6E"/>
    <w:lvl w:ilvl="0">
      <w:start w:val="8"/>
      <w:numFmt w:val="decimal"/>
      <w:lvlText w:val="%1)"/>
      <w:legacy w:legacy="1" w:legacySpace="0" w:legacyIndent="259"/>
      <w:lvlJc w:val="left"/>
      <w:rPr>
        <w:rFonts w:ascii="Times New Roman" w:hAnsi="Times New Roman" w:cs="Times New Roman" w:hint="default"/>
      </w:rPr>
    </w:lvl>
  </w:abstractNum>
  <w:abstractNum w:abstractNumId="295">
    <w:nsid w:val="5F6570DF"/>
    <w:multiLevelType w:val="singleLevel"/>
    <w:tmpl w:val="F62CB3CC"/>
    <w:lvl w:ilvl="0">
      <w:start w:val="1"/>
      <w:numFmt w:val="decimal"/>
      <w:lvlText w:val="%1."/>
      <w:legacy w:legacy="1" w:legacySpace="0" w:legacyIndent="192"/>
      <w:lvlJc w:val="left"/>
      <w:rPr>
        <w:rFonts w:ascii="Times New Roman" w:hAnsi="Times New Roman" w:cs="Times New Roman" w:hint="default"/>
      </w:rPr>
    </w:lvl>
  </w:abstractNum>
  <w:abstractNum w:abstractNumId="296">
    <w:nsid w:val="60527245"/>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297">
    <w:nsid w:val="614D21E6"/>
    <w:multiLevelType w:val="singleLevel"/>
    <w:tmpl w:val="4378BE24"/>
    <w:lvl w:ilvl="0">
      <w:start w:val="5"/>
      <w:numFmt w:val="decimal"/>
      <w:lvlText w:val="%1."/>
      <w:legacy w:legacy="1" w:legacySpace="0" w:legacyIndent="355"/>
      <w:lvlJc w:val="left"/>
      <w:rPr>
        <w:rFonts w:ascii="Times New Roman" w:hAnsi="Times New Roman" w:cs="Times New Roman" w:hint="default"/>
      </w:rPr>
    </w:lvl>
  </w:abstractNum>
  <w:abstractNum w:abstractNumId="298">
    <w:nsid w:val="617471C7"/>
    <w:multiLevelType w:val="singleLevel"/>
    <w:tmpl w:val="4676A81C"/>
    <w:lvl w:ilvl="0">
      <w:start w:val="1"/>
      <w:numFmt w:val="decimal"/>
      <w:lvlText w:val="6.3.%1."/>
      <w:legacy w:legacy="1" w:legacySpace="0" w:legacyIndent="595"/>
      <w:lvlJc w:val="left"/>
      <w:rPr>
        <w:rFonts w:ascii="Times New Roman" w:hAnsi="Times New Roman" w:cs="Times New Roman" w:hint="default"/>
      </w:rPr>
    </w:lvl>
  </w:abstractNum>
  <w:abstractNum w:abstractNumId="299">
    <w:nsid w:val="618B58E6"/>
    <w:multiLevelType w:val="singleLevel"/>
    <w:tmpl w:val="7612F548"/>
    <w:lvl w:ilvl="0">
      <w:start w:val="1"/>
      <w:numFmt w:val="decimal"/>
      <w:lvlText w:val="2.%1."/>
      <w:legacy w:legacy="1" w:legacySpace="0" w:legacyIndent="413"/>
      <w:lvlJc w:val="left"/>
      <w:rPr>
        <w:rFonts w:ascii="Times New Roman" w:hAnsi="Times New Roman" w:cs="Times New Roman" w:hint="default"/>
      </w:rPr>
    </w:lvl>
  </w:abstractNum>
  <w:abstractNum w:abstractNumId="300">
    <w:nsid w:val="61AC4E92"/>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301">
    <w:nsid w:val="61C75AA2"/>
    <w:multiLevelType w:val="singleLevel"/>
    <w:tmpl w:val="A12811D2"/>
    <w:lvl w:ilvl="0">
      <w:start w:val="9"/>
      <w:numFmt w:val="decimal"/>
      <w:lvlText w:val="5.3.%1"/>
      <w:legacy w:legacy="1" w:legacySpace="0" w:legacyIndent="595"/>
      <w:lvlJc w:val="left"/>
      <w:rPr>
        <w:rFonts w:ascii="Times New Roman" w:hAnsi="Times New Roman" w:cs="Times New Roman" w:hint="default"/>
      </w:rPr>
    </w:lvl>
  </w:abstractNum>
  <w:abstractNum w:abstractNumId="302">
    <w:nsid w:val="61F01115"/>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303">
    <w:nsid w:val="623C7094"/>
    <w:multiLevelType w:val="singleLevel"/>
    <w:tmpl w:val="7D2EDF74"/>
    <w:lvl w:ilvl="0">
      <w:start w:val="5"/>
      <w:numFmt w:val="decimal"/>
      <w:lvlText w:val="%1."/>
      <w:legacy w:legacy="1" w:legacySpace="0" w:legacyIndent="173"/>
      <w:lvlJc w:val="left"/>
      <w:rPr>
        <w:rFonts w:ascii="Times New Roman" w:hAnsi="Times New Roman" w:cs="Times New Roman" w:hint="default"/>
      </w:rPr>
    </w:lvl>
  </w:abstractNum>
  <w:abstractNum w:abstractNumId="304">
    <w:nsid w:val="628B307C"/>
    <w:multiLevelType w:val="singleLevel"/>
    <w:tmpl w:val="DEB6AD26"/>
    <w:lvl w:ilvl="0">
      <w:start w:val="1"/>
      <w:numFmt w:val="decimal"/>
      <w:lvlText w:val="3.%1."/>
      <w:legacy w:legacy="1" w:legacySpace="0" w:legacyIndent="422"/>
      <w:lvlJc w:val="left"/>
      <w:rPr>
        <w:rFonts w:ascii="Times New Roman" w:hAnsi="Times New Roman" w:cs="Times New Roman" w:hint="default"/>
      </w:rPr>
    </w:lvl>
  </w:abstractNum>
  <w:abstractNum w:abstractNumId="305">
    <w:nsid w:val="62B1774B"/>
    <w:multiLevelType w:val="singleLevel"/>
    <w:tmpl w:val="6F9AE5B8"/>
    <w:lvl w:ilvl="0">
      <w:start w:val="5"/>
      <w:numFmt w:val="decimal"/>
      <w:lvlText w:val="5.3.8.%1"/>
      <w:legacy w:legacy="1" w:legacySpace="0" w:legacyIndent="715"/>
      <w:lvlJc w:val="left"/>
      <w:rPr>
        <w:rFonts w:ascii="Times New Roman" w:hAnsi="Times New Roman" w:cs="Times New Roman" w:hint="default"/>
      </w:rPr>
    </w:lvl>
  </w:abstractNum>
  <w:abstractNum w:abstractNumId="306">
    <w:nsid w:val="62D37460"/>
    <w:multiLevelType w:val="singleLevel"/>
    <w:tmpl w:val="8F16A0DC"/>
    <w:lvl w:ilvl="0">
      <w:start w:val="1"/>
      <w:numFmt w:val="lowerLetter"/>
      <w:lvlText w:val="%1)"/>
      <w:legacy w:legacy="1" w:legacySpace="0" w:legacyIndent="341"/>
      <w:lvlJc w:val="left"/>
      <w:rPr>
        <w:rFonts w:ascii="Times New Roman" w:hAnsi="Times New Roman" w:cs="Times New Roman" w:hint="default"/>
      </w:rPr>
    </w:lvl>
  </w:abstractNum>
  <w:abstractNum w:abstractNumId="307">
    <w:nsid w:val="635B54DB"/>
    <w:multiLevelType w:val="singleLevel"/>
    <w:tmpl w:val="5B58DAD6"/>
    <w:lvl w:ilvl="0">
      <w:start w:val="6"/>
      <w:numFmt w:val="decimal"/>
      <w:lvlText w:val="5.3.%1"/>
      <w:legacy w:legacy="1" w:legacySpace="0" w:legacyIndent="528"/>
      <w:lvlJc w:val="left"/>
      <w:rPr>
        <w:rFonts w:ascii="Times New Roman" w:hAnsi="Times New Roman" w:cs="Times New Roman" w:hint="default"/>
      </w:rPr>
    </w:lvl>
  </w:abstractNum>
  <w:abstractNum w:abstractNumId="308">
    <w:nsid w:val="635B6F99"/>
    <w:multiLevelType w:val="singleLevel"/>
    <w:tmpl w:val="BF0A55B0"/>
    <w:lvl w:ilvl="0">
      <w:start w:val="2"/>
      <w:numFmt w:val="decimal"/>
      <w:lvlText w:val="3.%1."/>
      <w:legacy w:legacy="1" w:legacySpace="0" w:legacyIndent="422"/>
      <w:lvlJc w:val="left"/>
      <w:rPr>
        <w:rFonts w:ascii="Times New Roman" w:hAnsi="Times New Roman" w:cs="Times New Roman" w:hint="default"/>
      </w:rPr>
    </w:lvl>
  </w:abstractNum>
  <w:abstractNum w:abstractNumId="309">
    <w:nsid w:val="641A1365"/>
    <w:multiLevelType w:val="singleLevel"/>
    <w:tmpl w:val="5ADC0606"/>
    <w:lvl w:ilvl="0">
      <w:start w:val="10"/>
      <w:numFmt w:val="decimal"/>
      <w:lvlText w:val="%1."/>
      <w:legacy w:legacy="1" w:legacySpace="0" w:legacyIndent="408"/>
      <w:lvlJc w:val="left"/>
      <w:rPr>
        <w:rFonts w:ascii="Times New Roman" w:hAnsi="Times New Roman" w:cs="Times New Roman" w:hint="default"/>
      </w:rPr>
    </w:lvl>
  </w:abstractNum>
  <w:abstractNum w:abstractNumId="310">
    <w:nsid w:val="644B6627"/>
    <w:multiLevelType w:val="singleLevel"/>
    <w:tmpl w:val="C4207656"/>
    <w:lvl w:ilvl="0">
      <w:start w:val="1"/>
      <w:numFmt w:val="lowerLetter"/>
      <w:lvlText w:val="%1)"/>
      <w:legacy w:legacy="1" w:legacySpace="0" w:legacyIndent="350"/>
      <w:lvlJc w:val="left"/>
      <w:rPr>
        <w:rFonts w:ascii="Times New Roman" w:hAnsi="Times New Roman" w:cs="Times New Roman" w:hint="default"/>
      </w:rPr>
    </w:lvl>
  </w:abstractNum>
  <w:abstractNum w:abstractNumId="311">
    <w:nsid w:val="64D2167D"/>
    <w:multiLevelType w:val="singleLevel"/>
    <w:tmpl w:val="A66885BA"/>
    <w:lvl w:ilvl="0">
      <w:start w:val="1"/>
      <w:numFmt w:val="lowerLetter"/>
      <w:lvlText w:val="%1)"/>
      <w:legacy w:legacy="1" w:legacySpace="0" w:legacyIndent="346"/>
      <w:lvlJc w:val="left"/>
      <w:rPr>
        <w:rFonts w:ascii="Times New Roman" w:hAnsi="Times New Roman" w:cs="Times New Roman" w:hint="default"/>
      </w:rPr>
    </w:lvl>
  </w:abstractNum>
  <w:abstractNum w:abstractNumId="312">
    <w:nsid w:val="650B21FF"/>
    <w:multiLevelType w:val="singleLevel"/>
    <w:tmpl w:val="F426EBC2"/>
    <w:lvl w:ilvl="0">
      <w:start w:val="3"/>
      <w:numFmt w:val="decimal"/>
      <w:lvlText w:val="8.%1."/>
      <w:legacy w:legacy="1" w:legacySpace="0" w:legacyIndent="418"/>
      <w:lvlJc w:val="left"/>
      <w:rPr>
        <w:rFonts w:ascii="Times New Roman" w:hAnsi="Times New Roman" w:cs="Times New Roman" w:hint="default"/>
      </w:rPr>
    </w:lvl>
  </w:abstractNum>
  <w:abstractNum w:abstractNumId="313">
    <w:nsid w:val="658D221A"/>
    <w:multiLevelType w:val="singleLevel"/>
    <w:tmpl w:val="9B54871A"/>
    <w:lvl w:ilvl="0">
      <w:start w:val="11"/>
      <w:numFmt w:val="decimal"/>
      <w:lvlText w:val="%1."/>
      <w:legacy w:legacy="1" w:legacySpace="0" w:legacyIndent="346"/>
      <w:lvlJc w:val="left"/>
      <w:rPr>
        <w:rFonts w:ascii="Times New Roman" w:hAnsi="Times New Roman" w:cs="Times New Roman" w:hint="default"/>
      </w:rPr>
    </w:lvl>
  </w:abstractNum>
  <w:abstractNum w:abstractNumId="314">
    <w:nsid w:val="661A33E9"/>
    <w:multiLevelType w:val="singleLevel"/>
    <w:tmpl w:val="C3B0B47C"/>
    <w:lvl w:ilvl="0">
      <w:start w:val="2"/>
      <w:numFmt w:val="decimal"/>
      <w:lvlText w:val="7.%1."/>
      <w:legacy w:legacy="1" w:legacySpace="0" w:legacyIndent="418"/>
      <w:lvlJc w:val="left"/>
      <w:rPr>
        <w:rFonts w:ascii="Times New Roman" w:hAnsi="Times New Roman" w:cs="Times New Roman" w:hint="default"/>
      </w:rPr>
    </w:lvl>
  </w:abstractNum>
  <w:abstractNum w:abstractNumId="315">
    <w:nsid w:val="661A535F"/>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316">
    <w:nsid w:val="664527B6"/>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317">
    <w:nsid w:val="6809654C"/>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318">
    <w:nsid w:val="683F74D1"/>
    <w:multiLevelType w:val="singleLevel"/>
    <w:tmpl w:val="996E8BC0"/>
    <w:lvl w:ilvl="0">
      <w:start w:val="1"/>
      <w:numFmt w:val="decimal"/>
      <w:lvlText w:val="%1."/>
      <w:legacy w:legacy="1" w:legacySpace="0" w:legacyIndent="178"/>
      <w:lvlJc w:val="left"/>
      <w:rPr>
        <w:rFonts w:ascii="Times New Roman" w:hAnsi="Times New Roman" w:cs="Times New Roman" w:hint="default"/>
      </w:rPr>
    </w:lvl>
  </w:abstractNum>
  <w:abstractNum w:abstractNumId="319">
    <w:nsid w:val="68513203"/>
    <w:multiLevelType w:val="singleLevel"/>
    <w:tmpl w:val="B78CFBE2"/>
    <w:lvl w:ilvl="0">
      <w:start w:val="1"/>
      <w:numFmt w:val="decimal"/>
      <w:lvlText w:val="%1."/>
      <w:legacy w:legacy="1" w:legacySpace="0" w:legacyIndent="331"/>
      <w:lvlJc w:val="left"/>
      <w:rPr>
        <w:rFonts w:ascii="Times New Roman" w:hAnsi="Times New Roman" w:cs="Times New Roman" w:hint="default"/>
      </w:rPr>
    </w:lvl>
  </w:abstractNum>
  <w:abstractNum w:abstractNumId="320">
    <w:nsid w:val="690A7FEC"/>
    <w:multiLevelType w:val="singleLevel"/>
    <w:tmpl w:val="6FC41866"/>
    <w:lvl w:ilvl="0">
      <w:start w:val="2"/>
      <w:numFmt w:val="decimal"/>
      <w:lvlText w:val="1.%1"/>
      <w:legacy w:legacy="1" w:legacySpace="0" w:legacyIndent="341"/>
      <w:lvlJc w:val="left"/>
      <w:rPr>
        <w:rFonts w:ascii="Times New Roman" w:hAnsi="Times New Roman" w:cs="Times New Roman" w:hint="default"/>
      </w:rPr>
    </w:lvl>
  </w:abstractNum>
  <w:abstractNum w:abstractNumId="321">
    <w:nsid w:val="697618E8"/>
    <w:multiLevelType w:val="singleLevel"/>
    <w:tmpl w:val="7AD823FA"/>
    <w:lvl w:ilvl="0">
      <w:start w:val="1"/>
      <w:numFmt w:val="lowerLetter"/>
      <w:lvlText w:val="%1)"/>
      <w:legacy w:legacy="1" w:legacySpace="0" w:legacyIndent="254"/>
      <w:lvlJc w:val="left"/>
      <w:rPr>
        <w:rFonts w:ascii="Times New Roman" w:hAnsi="Times New Roman" w:cs="Times New Roman" w:hint="default"/>
      </w:rPr>
    </w:lvl>
  </w:abstractNum>
  <w:abstractNum w:abstractNumId="322">
    <w:nsid w:val="6A227566"/>
    <w:multiLevelType w:val="singleLevel"/>
    <w:tmpl w:val="996E8BC0"/>
    <w:lvl w:ilvl="0">
      <w:start w:val="1"/>
      <w:numFmt w:val="decimal"/>
      <w:lvlText w:val="%1."/>
      <w:legacy w:legacy="1" w:legacySpace="0" w:legacyIndent="178"/>
      <w:lvlJc w:val="left"/>
      <w:rPr>
        <w:rFonts w:ascii="Times New Roman" w:hAnsi="Times New Roman" w:cs="Times New Roman" w:hint="default"/>
      </w:rPr>
    </w:lvl>
  </w:abstractNum>
  <w:abstractNum w:abstractNumId="323">
    <w:nsid w:val="6A77199D"/>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324">
    <w:nsid w:val="6AEC24AC"/>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325">
    <w:nsid w:val="6B724949"/>
    <w:multiLevelType w:val="singleLevel"/>
    <w:tmpl w:val="AFBADF08"/>
    <w:lvl w:ilvl="0">
      <w:start w:val="1"/>
      <w:numFmt w:val="decimal"/>
      <w:lvlText w:val="8.%1."/>
      <w:legacy w:legacy="1" w:legacySpace="0" w:legacyIndent="418"/>
      <w:lvlJc w:val="left"/>
      <w:rPr>
        <w:rFonts w:ascii="Times New Roman" w:hAnsi="Times New Roman" w:cs="Times New Roman" w:hint="default"/>
      </w:rPr>
    </w:lvl>
  </w:abstractNum>
  <w:abstractNum w:abstractNumId="326">
    <w:nsid w:val="6B986D0D"/>
    <w:multiLevelType w:val="singleLevel"/>
    <w:tmpl w:val="7612F548"/>
    <w:lvl w:ilvl="0">
      <w:start w:val="1"/>
      <w:numFmt w:val="decimal"/>
      <w:lvlText w:val="2.%1."/>
      <w:legacy w:legacy="1" w:legacySpace="0" w:legacyIndent="413"/>
      <w:lvlJc w:val="left"/>
      <w:rPr>
        <w:rFonts w:ascii="Times New Roman" w:hAnsi="Times New Roman" w:cs="Times New Roman" w:hint="default"/>
      </w:rPr>
    </w:lvl>
  </w:abstractNum>
  <w:abstractNum w:abstractNumId="327">
    <w:nsid w:val="6BAA1E17"/>
    <w:multiLevelType w:val="singleLevel"/>
    <w:tmpl w:val="8BE2EC5C"/>
    <w:lvl w:ilvl="0">
      <w:start w:val="2"/>
      <w:numFmt w:val="decimal"/>
      <w:lvlText w:val="5.%1."/>
      <w:legacy w:legacy="1" w:legacySpace="0" w:legacyIndent="418"/>
      <w:lvlJc w:val="left"/>
      <w:rPr>
        <w:rFonts w:ascii="Times New Roman" w:hAnsi="Times New Roman" w:cs="Times New Roman" w:hint="default"/>
      </w:rPr>
    </w:lvl>
  </w:abstractNum>
  <w:abstractNum w:abstractNumId="328">
    <w:nsid w:val="6BC8295C"/>
    <w:multiLevelType w:val="singleLevel"/>
    <w:tmpl w:val="FBE07C4C"/>
    <w:lvl w:ilvl="0">
      <w:start w:val="1"/>
      <w:numFmt w:val="decimal"/>
      <w:lvlText w:val="%1."/>
      <w:legacy w:legacy="1" w:legacySpace="0" w:legacyIndent="341"/>
      <w:lvlJc w:val="left"/>
      <w:rPr>
        <w:rFonts w:ascii="Times New Roman" w:hAnsi="Times New Roman" w:cs="Times New Roman" w:hint="default"/>
      </w:rPr>
    </w:lvl>
  </w:abstractNum>
  <w:abstractNum w:abstractNumId="329">
    <w:nsid w:val="6BDB08B2"/>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330">
    <w:nsid w:val="6C095F5E"/>
    <w:multiLevelType w:val="singleLevel"/>
    <w:tmpl w:val="BDB8B7A6"/>
    <w:lvl w:ilvl="0">
      <w:start w:val="1"/>
      <w:numFmt w:val="decimal"/>
      <w:lvlText w:val="6.%1."/>
      <w:legacy w:legacy="1" w:legacySpace="0" w:legacyIndent="418"/>
      <w:lvlJc w:val="left"/>
      <w:rPr>
        <w:rFonts w:ascii="Times New Roman" w:hAnsi="Times New Roman" w:cs="Times New Roman" w:hint="default"/>
      </w:rPr>
    </w:lvl>
  </w:abstractNum>
  <w:abstractNum w:abstractNumId="331">
    <w:nsid w:val="6C1C37BF"/>
    <w:multiLevelType w:val="singleLevel"/>
    <w:tmpl w:val="C2D853FA"/>
    <w:lvl w:ilvl="0">
      <w:start w:val="10"/>
      <w:numFmt w:val="decimal"/>
      <w:lvlText w:val="%1."/>
      <w:legacy w:legacy="1" w:legacySpace="0" w:legacyIndent="355"/>
      <w:lvlJc w:val="left"/>
      <w:rPr>
        <w:rFonts w:ascii="Times New Roman" w:hAnsi="Times New Roman" w:cs="Times New Roman" w:hint="default"/>
      </w:rPr>
    </w:lvl>
  </w:abstractNum>
  <w:abstractNum w:abstractNumId="332">
    <w:nsid w:val="6CD87094"/>
    <w:multiLevelType w:val="singleLevel"/>
    <w:tmpl w:val="74486588"/>
    <w:lvl w:ilvl="0">
      <w:start w:val="1"/>
      <w:numFmt w:val="decimal"/>
      <w:lvlText w:val="7.2.%1."/>
      <w:legacy w:legacy="1" w:legacySpace="0" w:legacyIndent="605"/>
      <w:lvlJc w:val="left"/>
      <w:rPr>
        <w:rFonts w:ascii="Times New Roman" w:hAnsi="Times New Roman" w:cs="Times New Roman" w:hint="default"/>
      </w:rPr>
    </w:lvl>
  </w:abstractNum>
  <w:abstractNum w:abstractNumId="333">
    <w:nsid w:val="6CF41890"/>
    <w:multiLevelType w:val="singleLevel"/>
    <w:tmpl w:val="FBE07C4C"/>
    <w:lvl w:ilvl="0">
      <w:start w:val="1"/>
      <w:numFmt w:val="decimal"/>
      <w:lvlText w:val="%1."/>
      <w:legacy w:legacy="1" w:legacySpace="0" w:legacyIndent="341"/>
      <w:lvlJc w:val="left"/>
      <w:rPr>
        <w:rFonts w:ascii="Times New Roman" w:hAnsi="Times New Roman" w:cs="Times New Roman" w:hint="default"/>
      </w:rPr>
    </w:lvl>
  </w:abstractNum>
  <w:abstractNum w:abstractNumId="334">
    <w:nsid w:val="6D08109C"/>
    <w:multiLevelType w:val="singleLevel"/>
    <w:tmpl w:val="1A524012"/>
    <w:lvl w:ilvl="0">
      <w:start w:val="1"/>
      <w:numFmt w:val="decimal"/>
      <w:lvlText w:val="5.%1."/>
      <w:legacy w:legacy="1" w:legacySpace="0" w:legacyIndent="418"/>
      <w:lvlJc w:val="left"/>
      <w:rPr>
        <w:rFonts w:ascii="Times New Roman" w:hAnsi="Times New Roman" w:cs="Times New Roman" w:hint="default"/>
      </w:rPr>
    </w:lvl>
  </w:abstractNum>
  <w:abstractNum w:abstractNumId="335">
    <w:nsid w:val="6D290A8B"/>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336">
    <w:nsid w:val="6D616725"/>
    <w:multiLevelType w:val="singleLevel"/>
    <w:tmpl w:val="996E8BC0"/>
    <w:lvl w:ilvl="0">
      <w:start w:val="1"/>
      <w:numFmt w:val="decimal"/>
      <w:lvlText w:val="%1."/>
      <w:legacy w:legacy="1" w:legacySpace="0" w:legacyIndent="178"/>
      <w:lvlJc w:val="left"/>
      <w:rPr>
        <w:rFonts w:ascii="Times New Roman" w:hAnsi="Times New Roman" w:cs="Times New Roman" w:hint="default"/>
      </w:rPr>
    </w:lvl>
  </w:abstractNum>
  <w:abstractNum w:abstractNumId="337">
    <w:nsid w:val="6D8C69AF"/>
    <w:multiLevelType w:val="singleLevel"/>
    <w:tmpl w:val="0C1E2198"/>
    <w:lvl w:ilvl="0">
      <w:start w:val="1"/>
      <w:numFmt w:val="decimal"/>
      <w:lvlText w:val="9.%1."/>
      <w:legacy w:legacy="1" w:legacySpace="0" w:legacyIndent="418"/>
      <w:lvlJc w:val="left"/>
      <w:rPr>
        <w:rFonts w:ascii="Times New Roman" w:hAnsi="Times New Roman" w:cs="Times New Roman" w:hint="default"/>
      </w:rPr>
    </w:lvl>
  </w:abstractNum>
  <w:abstractNum w:abstractNumId="338">
    <w:nsid w:val="6DB877F0"/>
    <w:multiLevelType w:val="singleLevel"/>
    <w:tmpl w:val="9B54871A"/>
    <w:lvl w:ilvl="0">
      <w:start w:val="11"/>
      <w:numFmt w:val="decimal"/>
      <w:lvlText w:val="%1."/>
      <w:legacy w:legacy="1" w:legacySpace="0" w:legacyIndent="346"/>
      <w:lvlJc w:val="left"/>
      <w:rPr>
        <w:rFonts w:ascii="Times New Roman" w:hAnsi="Times New Roman" w:cs="Times New Roman" w:hint="default"/>
      </w:rPr>
    </w:lvl>
  </w:abstractNum>
  <w:abstractNum w:abstractNumId="339">
    <w:nsid w:val="6E0C088D"/>
    <w:multiLevelType w:val="singleLevel"/>
    <w:tmpl w:val="BF0A55B0"/>
    <w:lvl w:ilvl="0">
      <w:start w:val="2"/>
      <w:numFmt w:val="decimal"/>
      <w:lvlText w:val="3.%1."/>
      <w:legacy w:legacy="1" w:legacySpace="0" w:legacyIndent="422"/>
      <w:lvlJc w:val="left"/>
      <w:rPr>
        <w:rFonts w:ascii="Times New Roman" w:hAnsi="Times New Roman" w:cs="Times New Roman" w:hint="default"/>
      </w:rPr>
    </w:lvl>
  </w:abstractNum>
  <w:abstractNum w:abstractNumId="340">
    <w:nsid w:val="6E3252B0"/>
    <w:multiLevelType w:val="singleLevel"/>
    <w:tmpl w:val="D2CA40D8"/>
    <w:lvl w:ilvl="0">
      <w:start w:val="4"/>
      <w:numFmt w:val="decimal"/>
      <w:lvlText w:val="%1."/>
      <w:legacy w:legacy="1" w:legacySpace="0" w:legacyIndent="235"/>
      <w:lvlJc w:val="left"/>
      <w:rPr>
        <w:rFonts w:ascii="Times New Roman" w:hAnsi="Times New Roman" w:cs="Times New Roman" w:hint="default"/>
      </w:rPr>
    </w:lvl>
  </w:abstractNum>
  <w:abstractNum w:abstractNumId="341">
    <w:nsid w:val="6E3E09EF"/>
    <w:multiLevelType w:val="singleLevel"/>
    <w:tmpl w:val="96D2A3D2"/>
    <w:lvl w:ilvl="0">
      <w:start w:val="1"/>
      <w:numFmt w:val="lowerLetter"/>
      <w:lvlText w:val="%1)"/>
      <w:legacy w:legacy="1" w:legacySpace="0" w:legacyIndent="182"/>
      <w:lvlJc w:val="left"/>
      <w:rPr>
        <w:rFonts w:ascii="Times New Roman" w:hAnsi="Times New Roman" w:cs="Times New Roman" w:hint="default"/>
      </w:rPr>
    </w:lvl>
  </w:abstractNum>
  <w:abstractNum w:abstractNumId="342">
    <w:nsid w:val="6E4463D8"/>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343">
    <w:nsid w:val="6E4F21EE"/>
    <w:multiLevelType w:val="singleLevel"/>
    <w:tmpl w:val="DA324414"/>
    <w:lvl w:ilvl="0">
      <w:start w:val="3"/>
      <w:numFmt w:val="decimal"/>
      <w:lvlText w:val="%1."/>
      <w:legacy w:legacy="1" w:legacySpace="0" w:legacyIndent="341"/>
      <w:lvlJc w:val="left"/>
      <w:rPr>
        <w:rFonts w:ascii="Times New Roman" w:hAnsi="Times New Roman" w:cs="Times New Roman" w:hint="default"/>
      </w:rPr>
    </w:lvl>
  </w:abstractNum>
  <w:abstractNum w:abstractNumId="344">
    <w:nsid w:val="6E701F3C"/>
    <w:multiLevelType w:val="singleLevel"/>
    <w:tmpl w:val="F06CE9B6"/>
    <w:lvl w:ilvl="0">
      <w:start w:val="1"/>
      <w:numFmt w:val="decimal"/>
      <w:lvlText w:val="7.%1."/>
      <w:legacy w:legacy="1" w:legacySpace="0" w:legacyIndent="418"/>
      <w:lvlJc w:val="left"/>
      <w:rPr>
        <w:rFonts w:ascii="Times New Roman" w:hAnsi="Times New Roman" w:cs="Times New Roman" w:hint="default"/>
      </w:rPr>
    </w:lvl>
  </w:abstractNum>
  <w:abstractNum w:abstractNumId="345">
    <w:nsid w:val="6EA457AF"/>
    <w:multiLevelType w:val="singleLevel"/>
    <w:tmpl w:val="3A5A1F4C"/>
    <w:lvl w:ilvl="0">
      <w:start w:val="1"/>
      <w:numFmt w:val="decimal"/>
      <w:lvlText w:val="%1."/>
      <w:legacy w:legacy="1" w:legacySpace="0" w:legacyIndent="340"/>
      <w:lvlJc w:val="left"/>
      <w:rPr>
        <w:rFonts w:ascii="Times New Roman" w:hAnsi="Times New Roman" w:cs="Times New Roman" w:hint="default"/>
      </w:rPr>
    </w:lvl>
  </w:abstractNum>
  <w:abstractNum w:abstractNumId="346">
    <w:nsid w:val="6F5A0D6B"/>
    <w:multiLevelType w:val="singleLevel"/>
    <w:tmpl w:val="03029C58"/>
    <w:lvl w:ilvl="0">
      <w:start w:val="1"/>
      <w:numFmt w:val="decimal"/>
      <w:lvlText w:val="%1."/>
      <w:legacy w:legacy="1" w:legacySpace="0" w:legacyIndent="187"/>
      <w:lvlJc w:val="left"/>
      <w:rPr>
        <w:rFonts w:ascii="Times New Roman" w:hAnsi="Times New Roman" w:cs="Times New Roman" w:hint="default"/>
      </w:rPr>
    </w:lvl>
  </w:abstractNum>
  <w:abstractNum w:abstractNumId="347">
    <w:nsid w:val="6FB83198"/>
    <w:multiLevelType w:val="singleLevel"/>
    <w:tmpl w:val="BDBA273A"/>
    <w:lvl w:ilvl="0">
      <w:start w:val="3"/>
      <w:numFmt w:val="decimal"/>
      <w:lvlText w:val="%1."/>
      <w:legacy w:legacy="1" w:legacySpace="0" w:legacyIndent="418"/>
      <w:lvlJc w:val="left"/>
      <w:rPr>
        <w:rFonts w:ascii="Times New Roman" w:hAnsi="Times New Roman" w:cs="Times New Roman" w:hint="default"/>
      </w:rPr>
    </w:lvl>
  </w:abstractNum>
  <w:abstractNum w:abstractNumId="348">
    <w:nsid w:val="6FDF160E"/>
    <w:multiLevelType w:val="singleLevel"/>
    <w:tmpl w:val="BDB8B7A6"/>
    <w:lvl w:ilvl="0">
      <w:start w:val="1"/>
      <w:numFmt w:val="decimal"/>
      <w:lvlText w:val="6.%1."/>
      <w:legacy w:legacy="1" w:legacySpace="0" w:legacyIndent="418"/>
      <w:lvlJc w:val="left"/>
      <w:rPr>
        <w:rFonts w:ascii="Times New Roman" w:hAnsi="Times New Roman" w:cs="Times New Roman" w:hint="default"/>
      </w:rPr>
    </w:lvl>
  </w:abstractNum>
  <w:abstractNum w:abstractNumId="349">
    <w:nsid w:val="70506D3D"/>
    <w:multiLevelType w:val="singleLevel"/>
    <w:tmpl w:val="8FFE9488"/>
    <w:lvl w:ilvl="0">
      <w:start w:val="4"/>
      <w:numFmt w:val="decimal"/>
      <w:lvlText w:val="1.%1"/>
      <w:legacy w:legacy="1" w:legacySpace="0" w:legacyIndent="341"/>
      <w:lvlJc w:val="left"/>
      <w:rPr>
        <w:rFonts w:ascii="Times New Roman" w:hAnsi="Times New Roman" w:cs="Times New Roman" w:hint="default"/>
      </w:rPr>
    </w:lvl>
  </w:abstractNum>
  <w:abstractNum w:abstractNumId="350">
    <w:nsid w:val="709A042A"/>
    <w:multiLevelType w:val="singleLevel"/>
    <w:tmpl w:val="996E8BC0"/>
    <w:lvl w:ilvl="0">
      <w:start w:val="1"/>
      <w:numFmt w:val="decimal"/>
      <w:lvlText w:val="%1."/>
      <w:legacy w:legacy="1" w:legacySpace="0" w:legacyIndent="178"/>
      <w:lvlJc w:val="left"/>
      <w:rPr>
        <w:rFonts w:ascii="Times New Roman" w:hAnsi="Times New Roman" w:cs="Times New Roman" w:hint="default"/>
      </w:rPr>
    </w:lvl>
  </w:abstractNum>
  <w:abstractNum w:abstractNumId="351">
    <w:nsid w:val="70DB4491"/>
    <w:multiLevelType w:val="singleLevel"/>
    <w:tmpl w:val="7884CB12"/>
    <w:lvl w:ilvl="0">
      <w:start w:val="2"/>
      <w:numFmt w:val="decimal"/>
      <w:lvlText w:val="9.%1."/>
      <w:legacy w:legacy="1" w:legacySpace="0" w:legacyIndent="418"/>
      <w:lvlJc w:val="left"/>
      <w:rPr>
        <w:rFonts w:ascii="Times New Roman" w:hAnsi="Times New Roman" w:cs="Times New Roman" w:hint="default"/>
      </w:rPr>
    </w:lvl>
  </w:abstractNum>
  <w:abstractNum w:abstractNumId="352">
    <w:nsid w:val="715D46B6"/>
    <w:multiLevelType w:val="singleLevel"/>
    <w:tmpl w:val="0782705A"/>
    <w:lvl w:ilvl="0">
      <w:start w:val="2"/>
      <w:numFmt w:val="decimal"/>
      <w:lvlText w:val="3.%1."/>
      <w:legacy w:legacy="1" w:legacySpace="0" w:legacyIndent="418"/>
      <w:lvlJc w:val="left"/>
      <w:rPr>
        <w:rFonts w:ascii="Times New Roman" w:hAnsi="Times New Roman" w:cs="Times New Roman" w:hint="default"/>
      </w:rPr>
    </w:lvl>
  </w:abstractNum>
  <w:abstractNum w:abstractNumId="353">
    <w:nsid w:val="7205016E"/>
    <w:multiLevelType w:val="singleLevel"/>
    <w:tmpl w:val="64C43A14"/>
    <w:lvl w:ilvl="0">
      <w:start w:val="2"/>
      <w:numFmt w:val="decimal"/>
      <w:lvlText w:val="6.%1."/>
      <w:legacy w:legacy="1" w:legacySpace="0" w:legacyIndent="418"/>
      <w:lvlJc w:val="left"/>
      <w:rPr>
        <w:rFonts w:ascii="Times New Roman" w:hAnsi="Times New Roman" w:cs="Times New Roman" w:hint="default"/>
      </w:rPr>
    </w:lvl>
  </w:abstractNum>
  <w:abstractNum w:abstractNumId="354">
    <w:nsid w:val="732D64E4"/>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355">
    <w:nsid w:val="73CC1804"/>
    <w:multiLevelType w:val="singleLevel"/>
    <w:tmpl w:val="C242F7C2"/>
    <w:lvl w:ilvl="0">
      <w:start w:val="3"/>
      <w:numFmt w:val="decimal"/>
      <w:lvlText w:val="1.%1."/>
      <w:legacy w:legacy="1" w:legacySpace="0" w:legacyIndent="398"/>
      <w:lvlJc w:val="left"/>
      <w:rPr>
        <w:rFonts w:ascii="Times New Roman" w:hAnsi="Times New Roman" w:cs="Times New Roman" w:hint="default"/>
      </w:rPr>
    </w:lvl>
  </w:abstractNum>
  <w:abstractNum w:abstractNumId="356">
    <w:nsid w:val="744F5005"/>
    <w:multiLevelType w:val="singleLevel"/>
    <w:tmpl w:val="00842D92"/>
    <w:lvl w:ilvl="0">
      <w:start w:val="1"/>
      <w:numFmt w:val="decimal"/>
      <w:lvlText w:val="%1."/>
      <w:legacy w:legacy="1" w:legacySpace="0" w:legacyIndent="317"/>
      <w:lvlJc w:val="left"/>
      <w:rPr>
        <w:rFonts w:ascii="Arial" w:eastAsiaTheme="minorEastAsia" w:hAnsi="Arial" w:cs="Arial"/>
        <w:b/>
      </w:rPr>
    </w:lvl>
  </w:abstractNum>
  <w:abstractNum w:abstractNumId="357">
    <w:nsid w:val="74B91E3C"/>
    <w:multiLevelType w:val="singleLevel"/>
    <w:tmpl w:val="17EC2072"/>
    <w:lvl w:ilvl="0">
      <w:start w:val="1"/>
      <w:numFmt w:val="decimal"/>
      <w:lvlText w:val="7.%1."/>
      <w:legacy w:legacy="1" w:legacySpace="0" w:legacyIndent="413"/>
      <w:lvlJc w:val="left"/>
      <w:rPr>
        <w:rFonts w:ascii="Times New Roman" w:hAnsi="Times New Roman" w:cs="Times New Roman" w:hint="default"/>
      </w:rPr>
    </w:lvl>
  </w:abstractNum>
  <w:abstractNum w:abstractNumId="358">
    <w:nsid w:val="74CE6038"/>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359">
    <w:nsid w:val="751C7C15"/>
    <w:multiLevelType w:val="singleLevel"/>
    <w:tmpl w:val="8BE2EC5C"/>
    <w:lvl w:ilvl="0">
      <w:start w:val="2"/>
      <w:numFmt w:val="decimal"/>
      <w:lvlText w:val="5.%1."/>
      <w:legacy w:legacy="1" w:legacySpace="0" w:legacyIndent="418"/>
      <w:lvlJc w:val="left"/>
      <w:rPr>
        <w:rFonts w:ascii="Times New Roman" w:hAnsi="Times New Roman" w:cs="Times New Roman" w:hint="default"/>
      </w:rPr>
    </w:lvl>
  </w:abstractNum>
  <w:abstractNum w:abstractNumId="360">
    <w:nsid w:val="75202476"/>
    <w:multiLevelType w:val="singleLevel"/>
    <w:tmpl w:val="10D2CA32"/>
    <w:lvl w:ilvl="0">
      <w:start w:val="2"/>
      <w:numFmt w:val="decimal"/>
      <w:lvlText w:val="5.3.%1."/>
      <w:legacy w:legacy="1" w:legacySpace="0" w:legacyIndent="595"/>
      <w:lvlJc w:val="left"/>
      <w:rPr>
        <w:rFonts w:ascii="Times New Roman" w:hAnsi="Times New Roman" w:cs="Times New Roman" w:hint="default"/>
      </w:rPr>
    </w:lvl>
  </w:abstractNum>
  <w:abstractNum w:abstractNumId="361">
    <w:nsid w:val="752F6EC2"/>
    <w:multiLevelType w:val="singleLevel"/>
    <w:tmpl w:val="F06CE9B6"/>
    <w:lvl w:ilvl="0">
      <w:start w:val="1"/>
      <w:numFmt w:val="decimal"/>
      <w:lvlText w:val="7.%1."/>
      <w:legacy w:legacy="1" w:legacySpace="0" w:legacyIndent="418"/>
      <w:lvlJc w:val="left"/>
      <w:rPr>
        <w:rFonts w:ascii="Times New Roman" w:hAnsi="Times New Roman" w:cs="Times New Roman" w:hint="default"/>
      </w:rPr>
    </w:lvl>
  </w:abstractNum>
  <w:abstractNum w:abstractNumId="362">
    <w:nsid w:val="75D40CBD"/>
    <w:multiLevelType w:val="singleLevel"/>
    <w:tmpl w:val="BDB8B7A6"/>
    <w:lvl w:ilvl="0">
      <w:start w:val="1"/>
      <w:numFmt w:val="decimal"/>
      <w:lvlText w:val="6.%1."/>
      <w:legacy w:legacy="1" w:legacySpace="0" w:legacyIndent="418"/>
      <w:lvlJc w:val="left"/>
      <w:rPr>
        <w:rFonts w:ascii="Times New Roman" w:hAnsi="Times New Roman" w:cs="Times New Roman" w:hint="default"/>
      </w:rPr>
    </w:lvl>
  </w:abstractNum>
  <w:abstractNum w:abstractNumId="363">
    <w:nsid w:val="75F04ADE"/>
    <w:multiLevelType w:val="singleLevel"/>
    <w:tmpl w:val="9B54871A"/>
    <w:lvl w:ilvl="0">
      <w:start w:val="11"/>
      <w:numFmt w:val="decimal"/>
      <w:lvlText w:val="%1."/>
      <w:legacy w:legacy="1" w:legacySpace="0" w:legacyIndent="346"/>
      <w:lvlJc w:val="left"/>
      <w:rPr>
        <w:rFonts w:ascii="Times New Roman" w:hAnsi="Times New Roman" w:cs="Times New Roman" w:hint="default"/>
      </w:rPr>
    </w:lvl>
  </w:abstractNum>
  <w:abstractNum w:abstractNumId="364">
    <w:nsid w:val="7636517C"/>
    <w:multiLevelType w:val="singleLevel"/>
    <w:tmpl w:val="3A5A1F4C"/>
    <w:lvl w:ilvl="0">
      <w:start w:val="1"/>
      <w:numFmt w:val="decimal"/>
      <w:lvlText w:val="%1."/>
      <w:legacy w:legacy="1" w:legacySpace="0" w:legacyIndent="340"/>
      <w:lvlJc w:val="left"/>
      <w:rPr>
        <w:rFonts w:ascii="Times New Roman" w:hAnsi="Times New Roman" w:cs="Times New Roman" w:hint="default"/>
      </w:rPr>
    </w:lvl>
  </w:abstractNum>
  <w:abstractNum w:abstractNumId="365">
    <w:nsid w:val="764920BE"/>
    <w:multiLevelType w:val="singleLevel"/>
    <w:tmpl w:val="64C43A14"/>
    <w:lvl w:ilvl="0">
      <w:start w:val="2"/>
      <w:numFmt w:val="decimal"/>
      <w:lvlText w:val="6.%1."/>
      <w:legacy w:legacy="1" w:legacySpace="0" w:legacyIndent="418"/>
      <w:lvlJc w:val="left"/>
      <w:rPr>
        <w:rFonts w:ascii="Times New Roman" w:hAnsi="Times New Roman" w:cs="Times New Roman" w:hint="default"/>
      </w:rPr>
    </w:lvl>
  </w:abstractNum>
  <w:abstractNum w:abstractNumId="366">
    <w:nsid w:val="768634C6"/>
    <w:multiLevelType w:val="singleLevel"/>
    <w:tmpl w:val="8B5CD20A"/>
    <w:lvl w:ilvl="0">
      <w:start w:val="3"/>
      <w:numFmt w:val="decimal"/>
      <w:lvlText w:val="1.%1."/>
      <w:legacy w:legacy="1" w:legacySpace="0" w:legacyIndent="403"/>
      <w:lvlJc w:val="left"/>
      <w:rPr>
        <w:rFonts w:ascii="Times New Roman" w:hAnsi="Times New Roman" w:cs="Times New Roman" w:hint="default"/>
      </w:rPr>
    </w:lvl>
  </w:abstractNum>
  <w:abstractNum w:abstractNumId="367">
    <w:nsid w:val="7724620D"/>
    <w:multiLevelType w:val="singleLevel"/>
    <w:tmpl w:val="8BE2EC5C"/>
    <w:lvl w:ilvl="0">
      <w:start w:val="2"/>
      <w:numFmt w:val="decimal"/>
      <w:lvlText w:val="5.%1."/>
      <w:legacy w:legacy="1" w:legacySpace="0" w:legacyIndent="418"/>
      <w:lvlJc w:val="left"/>
      <w:rPr>
        <w:rFonts w:ascii="Times New Roman" w:hAnsi="Times New Roman" w:cs="Times New Roman" w:hint="default"/>
      </w:rPr>
    </w:lvl>
  </w:abstractNum>
  <w:abstractNum w:abstractNumId="368">
    <w:nsid w:val="772943E2"/>
    <w:multiLevelType w:val="singleLevel"/>
    <w:tmpl w:val="E8A6D74A"/>
    <w:lvl w:ilvl="0">
      <w:start w:val="11"/>
      <w:numFmt w:val="decimal"/>
      <w:lvlText w:val="%1."/>
      <w:legacy w:legacy="1" w:legacySpace="0" w:legacyIndent="355"/>
      <w:lvlJc w:val="left"/>
      <w:rPr>
        <w:rFonts w:ascii="Times New Roman" w:hAnsi="Times New Roman" w:cs="Times New Roman" w:hint="default"/>
      </w:rPr>
    </w:lvl>
  </w:abstractNum>
  <w:abstractNum w:abstractNumId="369">
    <w:nsid w:val="772B7FD9"/>
    <w:multiLevelType w:val="singleLevel"/>
    <w:tmpl w:val="EE3AC4B8"/>
    <w:lvl w:ilvl="0">
      <w:start w:val="1"/>
      <w:numFmt w:val="decimal"/>
      <w:lvlText w:val="5.2.%1."/>
      <w:legacy w:legacy="1" w:legacySpace="0" w:legacyIndent="595"/>
      <w:lvlJc w:val="left"/>
      <w:rPr>
        <w:rFonts w:ascii="Times New Roman" w:hAnsi="Times New Roman" w:cs="Times New Roman" w:hint="default"/>
      </w:rPr>
    </w:lvl>
  </w:abstractNum>
  <w:abstractNum w:abstractNumId="370">
    <w:nsid w:val="772C1A84"/>
    <w:multiLevelType w:val="singleLevel"/>
    <w:tmpl w:val="BBDC9DB6"/>
    <w:lvl w:ilvl="0">
      <w:start w:val="3"/>
      <w:numFmt w:val="decimal"/>
      <w:lvlText w:val="6.2.%1."/>
      <w:legacy w:legacy="1" w:legacySpace="0" w:legacyIndent="595"/>
      <w:lvlJc w:val="left"/>
      <w:rPr>
        <w:rFonts w:ascii="Times New Roman" w:hAnsi="Times New Roman" w:cs="Times New Roman" w:hint="default"/>
      </w:rPr>
    </w:lvl>
  </w:abstractNum>
  <w:abstractNum w:abstractNumId="371">
    <w:nsid w:val="7770615C"/>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372">
    <w:nsid w:val="77710540"/>
    <w:multiLevelType w:val="singleLevel"/>
    <w:tmpl w:val="1A524012"/>
    <w:lvl w:ilvl="0">
      <w:start w:val="1"/>
      <w:numFmt w:val="decimal"/>
      <w:lvlText w:val="5.%1."/>
      <w:legacy w:legacy="1" w:legacySpace="0" w:legacyIndent="418"/>
      <w:lvlJc w:val="left"/>
      <w:rPr>
        <w:rFonts w:ascii="Times New Roman" w:hAnsi="Times New Roman" w:cs="Times New Roman" w:hint="default"/>
      </w:rPr>
    </w:lvl>
  </w:abstractNum>
  <w:abstractNum w:abstractNumId="373">
    <w:nsid w:val="778E5B93"/>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374">
    <w:nsid w:val="77C63714"/>
    <w:multiLevelType w:val="singleLevel"/>
    <w:tmpl w:val="8F2613AC"/>
    <w:lvl w:ilvl="0">
      <w:start w:val="1"/>
      <w:numFmt w:val="decimal"/>
      <w:lvlText w:val="%1."/>
      <w:legacy w:legacy="1" w:legacySpace="0" w:legacyIndent="336"/>
      <w:lvlJc w:val="left"/>
      <w:rPr>
        <w:rFonts w:ascii="Times New Roman" w:hAnsi="Times New Roman" w:cs="Times New Roman" w:hint="default"/>
      </w:rPr>
    </w:lvl>
  </w:abstractNum>
  <w:abstractNum w:abstractNumId="375">
    <w:nsid w:val="77E14F3D"/>
    <w:multiLevelType w:val="singleLevel"/>
    <w:tmpl w:val="043CD756"/>
    <w:lvl w:ilvl="0">
      <w:start w:val="4"/>
      <w:numFmt w:val="decimal"/>
      <w:lvlText w:val="%1."/>
      <w:legacy w:legacy="1" w:legacySpace="0" w:legacyIndent="178"/>
      <w:lvlJc w:val="left"/>
      <w:rPr>
        <w:rFonts w:ascii="Times New Roman" w:hAnsi="Times New Roman" w:cs="Times New Roman" w:hint="default"/>
      </w:rPr>
    </w:lvl>
  </w:abstractNum>
  <w:abstractNum w:abstractNumId="376">
    <w:nsid w:val="78023DD5"/>
    <w:multiLevelType w:val="singleLevel"/>
    <w:tmpl w:val="8F2613AC"/>
    <w:lvl w:ilvl="0">
      <w:start w:val="1"/>
      <w:numFmt w:val="decimal"/>
      <w:lvlText w:val="%1."/>
      <w:legacy w:legacy="1" w:legacySpace="0" w:legacyIndent="336"/>
      <w:lvlJc w:val="left"/>
      <w:rPr>
        <w:rFonts w:ascii="Times New Roman" w:hAnsi="Times New Roman" w:cs="Times New Roman" w:hint="default"/>
      </w:rPr>
    </w:lvl>
  </w:abstractNum>
  <w:abstractNum w:abstractNumId="377">
    <w:nsid w:val="7804713F"/>
    <w:multiLevelType w:val="singleLevel"/>
    <w:tmpl w:val="6FC41866"/>
    <w:lvl w:ilvl="0">
      <w:start w:val="2"/>
      <w:numFmt w:val="decimal"/>
      <w:lvlText w:val="1.%1"/>
      <w:legacy w:legacy="1" w:legacySpace="0" w:legacyIndent="341"/>
      <w:lvlJc w:val="left"/>
      <w:rPr>
        <w:rFonts w:ascii="Times New Roman" w:hAnsi="Times New Roman" w:cs="Times New Roman" w:hint="default"/>
      </w:rPr>
    </w:lvl>
  </w:abstractNum>
  <w:abstractNum w:abstractNumId="378">
    <w:nsid w:val="78471FA6"/>
    <w:multiLevelType w:val="singleLevel"/>
    <w:tmpl w:val="D19495C8"/>
    <w:lvl w:ilvl="0">
      <w:start w:val="2"/>
      <w:numFmt w:val="decimal"/>
      <w:lvlText w:val="8.2.%1."/>
      <w:legacy w:legacy="1" w:legacySpace="0" w:legacyIndent="600"/>
      <w:lvlJc w:val="left"/>
      <w:rPr>
        <w:rFonts w:ascii="Times New Roman" w:hAnsi="Times New Roman" w:cs="Times New Roman" w:hint="default"/>
      </w:rPr>
    </w:lvl>
  </w:abstractNum>
  <w:abstractNum w:abstractNumId="379">
    <w:nsid w:val="789405D6"/>
    <w:multiLevelType w:val="singleLevel"/>
    <w:tmpl w:val="043CB43E"/>
    <w:lvl w:ilvl="0">
      <w:start w:val="1"/>
      <w:numFmt w:val="decimal"/>
      <w:lvlText w:val="%1."/>
      <w:legacy w:legacy="1" w:legacySpace="0" w:legacyIndent="360"/>
      <w:lvlJc w:val="left"/>
      <w:rPr>
        <w:rFonts w:ascii="Times New Roman" w:hAnsi="Times New Roman" w:cs="Times New Roman" w:hint="default"/>
      </w:rPr>
    </w:lvl>
  </w:abstractNum>
  <w:abstractNum w:abstractNumId="380">
    <w:nsid w:val="78A64A87"/>
    <w:multiLevelType w:val="singleLevel"/>
    <w:tmpl w:val="C1929022"/>
    <w:lvl w:ilvl="0">
      <w:start w:val="1"/>
      <w:numFmt w:val="decimal"/>
      <w:lvlText w:val="7.%1"/>
      <w:legacy w:legacy="1" w:legacySpace="0" w:legacyIndent="360"/>
      <w:lvlJc w:val="left"/>
      <w:rPr>
        <w:rFonts w:ascii="Times New Roman" w:hAnsi="Times New Roman" w:cs="Times New Roman" w:hint="default"/>
      </w:rPr>
    </w:lvl>
  </w:abstractNum>
  <w:abstractNum w:abstractNumId="381">
    <w:nsid w:val="78C57E24"/>
    <w:multiLevelType w:val="singleLevel"/>
    <w:tmpl w:val="DEB6AD26"/>
    <w:lvl w:ilvl="0">
      <w:start w:val="1"/>
      <w:numFmt w:val="decimal"/>
      <w:lvlText w:val="3.%1."/>
      <w:legacy w:legacy="1" w:legacySpace="0" w:legacyIndent="422"/>
      <w:lvlJc w:val="left"/>
      <w:rPr>
        <w:rFonts w:ascii="Times New Roman" w:hAnsi="Times New Roman" w:cs="Times New Roman" w:hint="default"/>
      </w:rPr>
    </w:lvl>
  </w:abstractNum>
  <w:abstractNum w:abstractNumId="382">
    <w:nsid w:val="78C9075A"/>
    <w:multiLevelType w:val="singleLevel"/>
    <w:tmpl w:val="9718001E"/>
    <w:lvl w:ilvl="0">
      <w:start w:val="1"/>
      <w:numFmt w:val="decimal"/>
      <w:lvlText w:val="%1."/>
      <w:legacy w:legacy="1" w:legacySpace="0" w:legacyIndent="173"/>
      <w:lvlJc w:val="left"/>
      <w:rPr>
        <w:rFonts w:ascii="Times New Roman" w:hAnsi="Times New Roman" w:cs="Times New Roman" w:hint="default"/>
      </w:rPr>
    </w:lvl>
  </w:abstractNum>
  <w:abstractNum w:abstractNumId="383">
    <w:nsid w:val="79D83912"/>
    <w:multiLevelType w:val="singleLevel"/>
    <w:tmpl w:val="5FDACA22"/>
    <w:lvl w:ilvl="0">
      <w:start w:val="2"/>
      <w:numFmt w:val="decimal"/>
      <w:lvlText w:val="3.%1."/>
      <w:legacy w:legacy="1" w:legacySpace="0" w:legacyIndent="485"/>
      <w:lvlJc w:val="left"/>
      <w:rPr>
        <w:rFonts w:ascii="Times New Roman" w:hAnsi="Times New Roman" w:cs="Times New Roman" w:hint="default"/>
      </w:rPr>
    </w:lvl>
  </w:abstractNum>
  <w:abstractNum w:abstractNumId="384">
    <w:nsid w:val="79E347F9"/>
    <w:multiLevelType w:val="singleLevel"/>
    <w:tmpl w:val="BF0A55B0"/>
    <w:lvl w:ilvl="0">
      <w:start w:val="2"/>
      <w:numFmt w:val="decimal"/>
      <w:lvlText w:val="3.%1."/>
      <w:legacy w:legacy="1" w:legacySpace="0" w:legacyIndent="422"/>
      <w:lvlJc w:val="left"/>
      <w:rPr>
        <w:rFonts w:ascii="Times New Roman" w:hAnsi="Times New Roman" w:cs="Times New Roman" w:hint="default"/>
      </w:rPr>
    </w:lvl>
  </w:abstractNum>
  <w:abstractNum w:abstractNumId="385">
    <w:nsid w:val="7ADB02B0"/>
    <w:multiLevelType w:val="singleLevel"/>
    <w:tmpl w:val="DEB6AD26"/>
    <w:lvl w:ilvl="0">
      <w:start w:val="1"/>
      <w:numFmt w:val="decimal"/>
      <w:lvlText w:val="3.%1."/>
      <w:legacy w:legacy="1" w:legacySpace="0" w:legacyIndent="422"/>
      <w:lvlJc w:val="left"/>
      <w:rPr>
        <w:rFonts w:ascii="Times New Roman" w:hAnsi="Times New Roman" w:cs="Times New Roman" w:hint="default"/>
      </w:rPr>
    </w:lvl>
  </w:abstractNum>
  <w:abstractNum w:abstractNumId="386">
    <w:nsid w:val="7ADC0DB6"/>
    <w:multiLevelType w:val="singleLevel"/>
    <w:tmpl w:val="6C42BBB2"/>
    <w:lvl w:ilvl="0">
      <w:start w:val="1"/>
      <w:numFmt w:val="decimal"/>
      <w:lvlText w:val="1.%1."/>
      <w:legacy w:legacy="1" w:legacySpace="0" w:legacyIndent="418"/>
      <w:lvlJc w:val="left"/>
      <w:rPr>
        <w:rFonts w:ascii="Times New Roman" w:hAnsi="Times New Roman" w:cs="Times New Roman" w:hint="default"/>
      </w:rPr>
    </w:lvl>
  </w:abstractNum>
  <w:abstractNum w:abstractNumId="387">
    <w:nsid w:val="7B431312"/>
    <w:multiLevelType w:val="singleLevel"/>
    <w:tmpl w:val="9BD260DA"/>
    <w:lvl w:ilvl="0">
      <w:start w:val="2"/>
      <w:numFmt w:val="decimal"/>
      <w:lvlText w:val="4.%1."/>
      <w:legacy w:legacy="1" w:legacySpace="0" w:legacyIndent="418"/>
      <w:lvlJc w:val="left"/>
      <w:rPr>
        <w:rFonts w:ascii="Times New Roman" w:hAnsi="Times New Roman" w:cs="Times New Roman" w:hint="default"/>
      </w:rPr>
    </w:lvl>
  </w:abstractNum>
  <w:abstractNum w:abstractNumId="388">
    <w:nsid w:val="7B8623CE"/>
    <w:multiLevelType w:val="singleLevel"/>
    <w:tmpl w:val="1DE408C4"/>
    <w:lvl w:ilvl="0">
      <w:start w:val="1"/>
      <w:numFmt w:val="decimal"/>
      <w:lvlText w:val="4.%1."/>
      <w:legacy w:legacy="1" w:legacySpace="0" w:legacyIndent="418"/>
      <w:lvlJc w:val="left"/>
      <w:rPr>
        <w:rFonts w:ascii="Times New Roman" w:hAnsi="Times New Roman" w:cs="Times New Roman" w:hint="default"/>
      </w:rPr>
    </w:lvl>
  </w:abstractNum>
  <w:abstractNum w:abstractNumId="389">
    <w:nsid w:val="7BC17A58"/>
    <w:multiLevelType w:val="singleLevel"/>
    <w:tmpl w:val="AA642944"/>
    <w:lvl w:ilvl="0">
      <w:start w:val="1"/>
      <w:numFmt w:val="decimal"/>
      <w:lvlText w:val="2.%1."/>
      <w:legacy w:legacy="1" w:legacySpace="0" w:legacyIndent="422"/>
      <w:lvlJc w:val="left"/>
      <w:rPr>
        <w:rFonts w:ascii="Times New Roman" w:hAnsi="Times New Roman" w:cs="Times New Roman" w:hint="default"/>
      </w:rPr>
    </w:lvl>
  </w:abstractNum>
  <w:abstractNum w:abstractNumId="390">
    <w:nsid w:val="7BC91EFD"/>
    <w:multiLevelType w:val="singleLevel"/>
    <w:tmpl w:val="2354B066"/>
    <w:lvl w:ilvl="0">
      <w:start w:val="14"/>
      <w:numFmt w:val="decimal"/>
      <w:lvlText w:val="%1."/>
      <w:legacy w:legacy="1" w:legacySpace="0" w:legacyIndent="331"/>
      <w:lvlJc w:val="left"/>
      <w:rPr>
        <w:rFonts w:ascii="Times New Roman" w:hAnsi="Times New Roman" w:cs="Times New Roman" w:hint="default"/>
      </w:rPr>
    </w:lvl>
  </w:abstractNum>
  <w:abstractNum w:abstractNumId="391">
    <w:nsid w:val="7BD57D3D"/>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392">
    <w:nsid w:val="7BF35E05"/>
    <w:multiLevelType w:val="singleLevel"/>
    <w:tmpl w:val="0DF2607A"/>
    <w:lvl w:ilvl="0">
      <w:start w:val="2"/>
      <w:numFmt w:val="decimal"/>
      <w:lvlText w:val="8.%1."/>
      <w:legacy w:legacy="1" w:legacySpace="0" w:legacyIndent="418"/>
      <w:lvlJc w:val="left"/>
      <w:rPr>
        <w:rFonts w:ascii="Times New Roman" w:hAnsi="Times New Roman" w:cs="Times New Roman" w:hint="default"/>
      </w:rPr>
    </w:lvl>
  </w:abstractNum>
  <w:abstractNum w:abstractNumId="393">
    <w:nsid w:val="7C121D7F"/>
    <w:multiLevelType w:val="singleLevel"/>
    <w:tmpl w:val="9718001E"/>
    <w:lvl w:ilvl="0">
      <w:start w:val="1"/>
      <w:numFmt w:val="decimal"/>
      <w:lvlText w:val="%1."/>
      <w:legacy w:legacy="1" w:legacySpace="0" w:legacyIndent="173"/>
      <w:lvlJc w:val="left"/>
      <w:rPr>
        <w:rFonts w:ascii="Times New Roman" w:hAnsi="Times New Roman" w:cs="Times New Roman" w:hint="default"/>
      </w:rPr>
    </w:lvl>
  </w:abstractNum>
  <w:abstractNum w:abstractNumId="394">
    <w:nsid w:val="7C4B2C25"/>
    <w:multiLevelType w:val="singleLevel"/>
    <w:tmpl w:val="E572CE18"/>
    <w:lvl w:ilvl="0">
      <w:start w:val="3"/>
      <w:numFmt w:val="decimal"/>
      <w:lvlText w:val="%1."/>
      <w:legacy w:legacy="1" w:legacySpace="0" w:legacyIndent="173"/>
      <w:lvlJc w:val="left"/>
      <w:rPr>
        <w:rFonts w:ascii="Times New Roman" w:hAnsi="Times New Roman" w:cs="Times New Roman" w:hint="default"/>
      </w:rPr>
    </w:lvl>
  </w:abstractNum>
  <w:abstractNum w:abstractNumId="395">
    <w:nsid w:val="7C953260"/>
    <w:multiLevelType w:val="singleLevel"/>
    <w:tmpl w:val="0ED45498"/>
    <w:lvl w:ilvl="0">
      <w:start w:val="3"/>
      <w:numFmt w:val="decimal"/>
      <w:lvlText w:val="%1."/>
      <w:legacy w:legacy="1" w:legacySpace="0" w:legacyIndent="355"/>
      <w:lvlJc w:val="left"/>
      <w:rPr>
        <w:rFonts w:ascii="Times New Roman" w:hAnsi="Times New Roman" w:cs="Times New Roman" w:hint="default"/>
      </w:rPr>
    </w:lvl>
  </w:abstractNum>
  <w:abstractNum w:abstractNumId="396">
    <w:nsid w:val="7D155F20"/>
    <w:multiLevelType w:val="singleLevel"/>
    <w:tmpl w:val="56B027B6"/>
    <w:lvl w:ilvl="0">
      <w:start w:val="1"/>
      <w:numFmt w:val="decimal"/>
      <w:lvlText w:val="9.%1."/>
      <w:legacy w:legacy="1" w:legacySpace="0" w:legacyIndent="408"/>
      <w:lvlJc w:val="left"/>
      <w:rPr>
        <w:rFonts w:ascii="Times New Roman" w:hAnsi="Times New Roman" w:cs="Times New Roman" w:hint="default"/>
      </w:rPr>
    </w:lvl>
  </w:abstractNum>
  <w:abstractNum w:abstractNumId="397">
    <w:nsid w:val="7D2B3433"/>
    <w:multiLevelType w:val="singleLevel"/>
    <w:tmpl w:val="065E9978"/>
    <w:lvl w:ilvl="0">
      <w:start w:val="2"/>
      <w:numFmt w:val="decimal"/>
      <w:lvlText w:val="2.%1."/>
      <w:legacy w:legacy="1" w:legacySpace="0" w:legacyIndent="413"/>
      <w:lvlJc w:val="left"/>
      <w:rPr>
        <w:rFonts w:ascii="Times New Roman" w:hAnsi="Times New Roman" w:cs="Times New Roman" w:hint="default"/>
      </w:rPr>
    </w:lvl>
  </w:abstractNum>
  <w:abstractNum w:abstractNumId="398">
    <w:nsid w:val="7D433795"/>
    <w:multiLevelType w:val="singleLevel"/>
    <w:tmpl w:val="F73418B6"/>
    <w:lvl w:ilvl="0">
      <w:start w:val="2"/>
      <w:numFmt w:val="decimal"/>
      <w:lvlText w:val="5.%1"/>
      <w:legacy w:legacy="1" w:legacySpace="0" w:legacyIndent="350"/>
      <w:lvlJc w:val="left"/>
      <w:rPr>
        <w:rFonts w:ascii="Times New Roman" w:hAnsi="Times New Roman" w:cs="Times New Roman" w:hint="default"/>
      </w:rPr>
    </w:lvl>
  </w:abstractNum>
  <w:abstractNum w:abstractNumId="399">
    <w:nsid w:val="7D601904"/>
    <w:multiLevelType w:val="singleLevel"/>
    <w:tmpl w:val="DA4E9A96"/>
    <w:lvl w:ilvl="0">
      <w:start w:val="4"/>
      <w:numFmt w:val="decimal"/>
      <w:lvlText w:val="%1."/>
      <w:legacy w:legacy="1" w:legacySpace="0" w:legacyIndent="340"/>
      <w:lvlJc w:val="left"/>
      <w:rPr>
        <w:rFonts w:ascii="Times New Roman" w:hAnsi="Times New Roman" w:cs="Times New Roman" w:hint="default"/>
      </w:rPr>
    </w:lvl>
  </w:abstractNum>
  <w:abstractNum w:abstractNumId="400">
    <w:nsid w:val="7D614151"/>
    <w:multiLevelType w:val="singleLevel"/>
    <w:tmpl w:val="20C8F156"/>
    <w:lvl w:ilvl="0">
      <w:start w:val="8"/>
      <w:numFmt w:val="decimal"/>
      <w:lvlText w:val="%1."/>
      <w:legacy w:legacy="1" w:legacySpace="0" w:legacyIndent="235"/>
      <w:lvlJc w:val="left"/>
      <w:rPr>
        <w:rFonts w:ascii="Times New Roman" w:hAnsi="Times New Roman" w:cs="Times New Roman" w:hint="default"/>
      </w:rPr>
    </w:lvl>
  </w:abstractNum>
  <w:abstractNum w:abstractNumId="401">
    <w:nsid w:val="7DDC3911"/>
    <w:multiLevelType w:val="singleLevel"/>
    <w:tmpl w:val="DEB6AD26"/>
    <w:lvl w:ilvl="0">
      <w:start w:val="1"/>
      <w:numFmt w:val="decimal"/>
      <w:lvlText w:val="3.%1."/>
      <w:legacy w:legacy="1" w:legacySpace="0" w:legacyIndent="422"/>
      <w:lvlJc w:val="left"/>
      <w:rPr>
        <w:rFonts w:ascii="Times New Roman" w:hAnsi="Times New Roman" w:cs="Times New Roman" w:hint="default"/>
      </w:rPr>
    </w:lvl>
  </w:abstractNum>
  <w:abstractNum w:abstractNumId="402">
    <w:nsid w:val="7E2D59E7"/>
    <w:multiLevelType w:val="singleLevel"/>
    <w:tmpl w:val="3528944C"/>
    <w:lvl w:ilvl="0">
      <w:start w:val="2"/>
      <w:numFmt w:val="decimal"/>
      <w:lvlText w:val="%1."/>
      <w:legacy w:legacy="1" w:legacySpace="0" w:legacyIndent="173"/>
      <w:lvlJc w:val="left"/>
      <w:rPr>
        <w:rFonts w:ascii="Times New Roman" w:hAnsi="Times New Roman" w:cs="Times New Roman" w:hint="default"/>
      </w:rPr>
    </w:lvl>
  </w:abstractNum>
  <w:abstractNum w:abstractNumId="403">
    <w:nsid w:val="7E625793"/>
    <w:multiLevelType w:val="singleLevel"/>
    <w:tmpl w:val="430E06F2"/>
    <w:lvl w:ilvl="0">
      <w:start w:val="2"/>
      <w:numFmt w:val="decimal"/>
      <w:lvlText w:val="1.%1."/>
      <w:legacy w:legacy="1" w:legacySpace="0" w:legacyIndent="398"/>
      <w:lvlJc w:val="left"/>
      <w:rPr>
        <w:rFonts w:ascii="Times New Roman" w:hAnsi="Times New Roman" w:cs="Times New Roman" w:hint="default"/>
      </w:rPr>
    </w:lvl>
  </w:abstractNum>
  <w:abstractNum w:abstractNumId="404">
    <w:nsid w:val="7EB23430"/>
    <w:multiLevelType w:val="singleLevel"/>
    <w:tmpl w:val="BF0A55B0"/>
    <w:lvl w:ilvl="0">
      <w:start w:val="2"/>
      <w:numFmt w:val="decimal"/>
      <w:lvlText w:val="3.%1."/>
      <w:legacy w:legacy="1" w:legacySpace="0" w:legacyIndent="422"/>
      <w:lvlJc w:val="left"/>
      <w:rPr>
        <w:rFonts w:ascii="Times New Roman" w:hAnsi="Times New Roman" w:cs="Times New Roman" w:hint="default"/>
      </w:rPr>
    </w:lvl>
  </w:abstractNum>
  <w:num w:numId="1">
    <w:abstractNumId w:val="104"/>
  </w:num>
  <w:num w:numId="2">
    <w:abstractNumId w:val="156"/>
  </w:num>
  <w:num w:numId="3">
    <w:abstractNumId w:val="0"/>
    <w:lvlOverride w:ilvl="0">
      <w:lvl w:ilvl="0">
        <w:numFmt w:val="bullet"/>
        <w:lvlText w:val="-"/>
        <w:legacy w:legacy="1" w:legacySpace="0" w:legacyIndent="350"/>
        <w:lvlJc w:val="left"/>
        <w:rPr>
          <w:rFonts w:ascii="Times New Roman" w:hAnsi="Times New Roman" w:hint="default"/>
        </w:rPr>
      </w:lvl>
    </w:lvlOverride>
  </w:num>
  <w:num w:numId="4">
    <w:abstractNumId w:val="0"/>
    <w:lvlOverride w:ilvl="0">
      <w:lvl w:ilvl="0">
        <w:numFmt w:val="bullet"/>
        <w:lvlText w:val="-"/>
        <w:legacy w:legacy="1" w:legacySpace="0" w:legacyIndent="346"/>
        <w:lvlJc w:val="left"/>
        <w:rPr>
          <w:rFonts w:ascii="Times New Roman" w:hAnsi="Times New Roman" w:hint="default"/>
        </w:rPr>
      </w:lvl>
    </w:lvlOverride>
  </w:num>
  <w:num w:numId="5">
    <w:abstractNumId w:val="299"/>
  </w:num>
  <w:num w:numId="6">
    <w:abstractNumId w:val="232"/>
  </w:num>
  <w:num w:numId="7">
    <w:abstractNumId w:val="401"/>
  </w:num>
  <w:num w:numId="8">
    <w:abstractNumId w:val="404"/>
  </w:num>
  <w:num w:numId="9">
    <w:abstractNumId w:val="273"/>
  </w:num>
  <w:num w:numId="10">
    <w:abstractNumId w:val="234"/>
  </w:num>
  <w:num w:numId="11">
    <w:abstractNumId w:val="362"/>
  </w:num>
  <w:num w:numId="12">
    <w:abstractNumId w:val="11"/>
  </w:num>
  <w:num w:numId="13">
    <w:abstractNumId w:val="192"/>
  </w:num>
  <w:num w:numId="14">
    <w:abstractNumId w:val="0"/>
    <w:lvlOverride w:ilvl="0">
      <w:lvl w:ilvl="0">
        <w:numFmt w:val="bullet"/>
        <w:lvlText w:val="•"/>
        <w:legacy w:legacy="1" w:legacySpace="0" w:legacyIndent="350"/>
        <w:lvlJc w:val="left"/>
        <w:rPr>
          <w:rFonts w:ascii="Times New Roman" w:hAnsi="Times New Roman" w:hint="default"/>
        </w:rPr>
      </w:lvl>
    </w:lvlOverride>
  </w:num>
  <w:num w:numId="15">
    <w:abstractNumId w:val="282"/>
  </w:num>
  <w:num w:numId="16">
    <w:abstractNumId w:val="206"/>
  </w:num>
  <w:num w:numId="17">
    <w:abstractNumId w:val="0"/>
    <w:lvlOverride w:ilvl="0">
      <w:lvl w:ilvl="0">
        <w:numFmt w:val="bullet"/>
        <w:lvlText w:val="-"/>
        <w:legacy w:legacy="1" w:legacySpace="0" w:legacyIndent="130"/>
        <w:lvlJc w:val="left"/>
        <w:rPr>
          <w:rFonts w:ascii="Times New Roman" w:hAnsi="Times New Roman" w:hint="default"/>
        </w:rPr>
      </w:lvl>
    </w:lvlOverride>
  </w:num>
  <w:num w:numId="18">
    <w:abstractNumId w:val="123"/>
  </w:num>
  <w:num w:numId="19">
    <w:abstractNumId w:val="0"/>
    <w:lvlOverride w:ilvl="0">
      <w:lvl w:ilvl="0">
        <w:numFmt w:val="bullet"/>
        <w:lvlText w:val="-"/>
        <w:legacy w:legacy="1" w:legacySpace="0" w:legacyIndent="341"/>
        <w:lvlJc w:val="left"/>
        <w:rPr>
          <w:rFonts w:ascii="Times New Roman" w:hAnsi="Times New Roman" w:hint="default"/>
        </w:rPr>
      </w:lvl>
    </w:lvlOverride>
  </w:num>
  <w:num w:numId="20">
    <w:abstractNumId w:val="0"/>
    <w:lvlOverride w:ilvl="0">
      <w:lvl w:ilvl="0">
        <w:numFmt w:val="bullet"/>
        <w:lvlText w:val="-"/>
        <w:legacy w:legacy="1" w:legacySpace="0" w:legacyIndent="110"/>
        <w:lvlJc w:val="left"/>
        <w:rPr>
          <w:rFonts w:ascii="Times New Roman" w:hAnsi="Times New Roman" w:hint="default"/>
        </w:rPr>
      </w:lvl>
    </w:lvlOverride>
  </w:num>
  <w:num w:numId="21">
    <w:abstractNumId w:val="20"/>
  </w:num>
  <w:num w:numId="22">
    <w:abstractNumId w:val="157"/>
  </w:num>
  <w:num w:numId="23">
    <w:abstractNumId w:val="139"/>
  </w:num>
  <w:num w:numId="24">
    <w:abstractNumId w:val="308"/>
  </w:num>
  <w:num w:numId="25">
    <w:abstractNumId w:val="371"/>
  </w:num>
  <w:num w:numId="26">
    <w:abstractNumId w:val="14"/>
  </w:num>
  <w:num w:numId="27">
    <w:abstractNumId w:val="268"/>
  </w:num>
  <w:num w:numId="28">
    <w:abstractNumId w:val="154"/>
  </w:num>
  <w:num w:numId="29">
    <w:abstractNumId w:val="85"/>
  </w:num>
  <w:num w:numId="30">
    <w:abstractNumId w:val="376"/>
  </w:num>
  <w:num w:numId="31">
    <w:abstractNumId w:val="15"/>
  </w:num>
  <w:num w:numId="32">
    <w:abstractNumId w:val="165"/>
  </w:num>
  <w:num w:numId="33">
    <w:abstractNumId w:val="108"/>
  </w:num>
  <w:num w:numId="34">
    <w:abstractNumId w:val="108"/>
    <w:lvlOverride w:ilvl="0">
      <w:lvl w:ilvl="0">
        <w:start w:val="4"/>
        <w:numFmt w:val="decimal"/>
        <w:lvlText w:val="%1."/>
        <w:legacy w:legacy="1" w:legacySpace="0" w:legacyIndent="250"/>
        <w:lvlJc w:val="left"/>
        <w:rPr>
          <w:rFonts w:ascii="Times New Roman" w:hAnsi="Times New Roman" w:cs="Times New Roman" w:hint="default"/>
        </w:rPr>
      </w:lvl>
    </w:lvlOverride>
  </w:num>
  <w:num w:numId="35">
    <w:abstractNumId w:val="106"/>
  </w:num>
  <w:num w:numId="36">
    <w:abstractNumId w:val="333"/>
  </w:num>
  <w:num w:numId="37">
    <w:abstractNumId w:val="262"/>
  </w:num>
  <w:num w:numId="38">
    <w:abstractNumId w:val="138"/>
  </w:num>
  <w:num w:numId="39">
    <w:abstractNumId w:val="343"/>
  </w:num>
  <w:num w:numId="40">
    <w:abstractNumId w:val="54"/>
  </w:num>
  <w:num w:numId="41">
    <w:abstractNumId w:val="58"/>
  </w:num>
  <w:num w:numId="42">
    <w:abstractNumId w:val="61"/>
  </w:num>
  <w:num w:numId="43">
    <w:abstractNumId w:val="159"/>
  </w:num>
  <w:num w:numId="44">
    <w:abstractNumId w:val="215"/>
  </w:num>
  <w:num w:numId="45">
    <w:abstractNumId w:val="301"/>
  </w:num>
  <w:num w:numId="46">
    <w:abstractNumId w:val="40"/>
  </w:num>
  <w:num w:numId="47">
    <w:abstractNumId w:val="113"/>
  </w:num>
  <w:num w:numId="48">
    <w:abstractNumId w:val="289"/>
  </w:num>
  <w:num w:numId="49">
    <w:abstractNumId w:val="218"/>
  </w:num>
  <w:num w:numId="50">
    <w:abstractNumId w:val="256"/>
  </w:num>
  <w:num w:numId="51">
    <w:abstractNumId w:val="380"/>
  </w:num>
  <w:num w:numId="52">
    <w:abstractNumId w:val="13"/>
  </w:num>
  <w:num w:numId="53">
    <w:abstractNumId w:val="183"/>
  </w:num>
  <w:num w:numId="54">
    <w:abstractNumId w:val="229"/>
  </w:num>
  <w:num w:numId="55">
    <w:abstractNumId w:val="36"/>
  </w:num>
  <w:num w:numId="56">
    <w:abstractNumId w:val="129"/>
  </w:num>
  <w:num w:numId="57">
    <w:abstractNumId w:val="49"/>
  </w:num>
  <w:num w:numId="58">
    <w:abstractNumId w:val="267"/>
  </w:num>
  <w:num w:numId="59">
    <w:abstractNumId w:val="0"/>
    <w:lvlOverride w:ilvl="0">
      <w:lvl w:ilvl="0">
        <w:numFmt w:val="bullet"/>
        <w:lvlText w:val="-"/>
        <w:legacy w:legacy="1" w:legacySpace="0" w:legacyIndent="125"/>
        <w:lvlJc w:val="left"/>
        <w:rPr>
          <w:rFonts w:ascii="Times New Roman" w:hAnsi="Times New Roman" w:hint="default"/>
        </w:rPr>
      </w:lvl>
    </w:lvlOverride>
  </w:num>
  <w:num w:numId="60">
    <w:abstractNumId w:val="92"/>
  </w:num>
  <w:num w:numId="61">
    <w:abstractNumId w:val="103"/>
  </w:num>
  <w:num w:numId="62">
    <w:abstractNumId w:val="358"/>
  </w:num>
  <w:num w:numId="63">
    <w:abstractNumId w:val="323"/>
  </w:num>
  <w:num w:numId="64">
    <w:abstractNumId w:val="151"/>
  </w:num>
  <w:num w:numId="65">
    <w:abstractNumId w:val="397"/>
  </w:num>
  <w:num w:numId="66">
    <w:abstractNumId w:val="171"/>
  </w:num>
  <w:num w:numId="67">
    <w:abstractNumId w:val="339"/>
  </w:num>
  <w:num w:numId="68">
    <w:abstractNumId w:val="37"/>
  </w:num>
  <w:num w:numId="69">
    <w:abstractNumId w:val="213"/>
  </w:num>
  <w:num w:numId="70">
    <w:abstractNumId w:val="280"/>
  </w:num>
  <w:num w:numId="71">
    <w:abstractNumId w:val="81"/>
  </w:num>
  <w:num w:numId="72">
    <w:abstractNumId w:val="52"/>
  </w:num>
  <w:num w:numId="73">
    <w:abstractNumId w:val="254"/>
  </w:num>
  <w:num w:numId="74">
    <w:abstractNumId w:val="260"/>
  </w:num>
  <w:num w:numId="75">
    <w:abstractNumId w:val="194"/>
  </w:num>
  <w:num w:numId="76">
    <w:abstractNumId w:val="194"/>
    <w:lvlOverride w:ilvl="0">
      <w:lvl w:ilvl="0">
        <w:start w:val="5"/>
        <w:numFmt w:val="decimal"/>
        <w:lvlText w:val="%1."/>
        <w:legacy w:legacy="1" w:legacySpace="0" w:legacyIndent="192"/>
        <w:lvlJc w:val="left"/>
        <w:rPr>
          <w:rFonts w:ascii="Times New Roman" w:hAnsi="Times New Roman" w:cs="Times New Roman" w:hint="default"/>
        </w:rPr>
      </w:lvl>
    </w:lvlOverride>
  </w:num>
  <w:num w:numId="77">
    <w:abstractNumId w:val="276"/>
  </w:num>
  <w:num w:numId="78">
    <w:abstractNumId w:val="225"/>
  </w:num>
  <w:num w:numId="79">
    <w:abstractNumId w:val="248"/>
  </w:num>
  <w:num w:numId="80">
    <w:abstractNumId w:val="286"/>
  </w:num>
  <w:num w:numId="81">
    <w:abstractNumId w:val="307"/>
  </w:num>
  <w:num w:numId="82">
    <w:abstractNumId w:val="346"/>
  </w:num>
  <w:num w:numId="83">
    <w:abstractNumId w:val="162"/>
  </w:num>
  <w:num w:numId="84">
    <w:abstractNumId w:val="7"/>
  </w:num>
  <w:num w:numId="85">
    <w:abstractNumId w:val="295"/>
  </w:num>
  <w:num w:numId="86">
    <w:abstractNumId w:val="62"/>
  </w:num>
  <w:num w:numId="87">
    <w:abstractNumId w:val="205"/>
  </w:num>
  <w:num w:numId="88">
    <w:abstractNumId w:val="246"/>
  </w:num>
  <w:num w:numId="89">
    <w:abstractNumId w:val="316"/>
  </w:num>
  <w:num w:numId="90">
    <w:abstractNumId w:val="12"/>
  </w:num>
  <w:num w:numId="91">
    <w:abstractNumId w:val="158"/>
  </w:num>
  <w:num w:numId="92">
    <w:abstractNumId w:val="226"/>
  </w:num>
  <w:num w:numId="93">
    <w:abstractNumId w:val="89"/>
  </w:num>
  <w:num w:numId="94">
    <w:abstractNumId w:val="136"/>
  </w:num>
  <w:num w:numId="95">
    <w:abstractNumId w:val="320"/>
  </w:num>
  <w:num w:numId="96">
    <w:abstractNumId w:val="198"/>
  </w:num>
  <w:num w:numId="97">
    <w:abstractNumId w:val="263"/>
  </w:num>
  <w:num w:numId="98">
    <w:abstractNumId w:val="245"/>
  </w:num>
  <w:num w:numId="99">
    <w:abstractNumId w:val="140"/>
  </w:num>
  <w:num w:numId="100">
    <w:abstractNumId w:val="340"/>
  </w:num>
  <w:num w:numId="101">
    <w:abstractNumId w:val="28"/>
  </w:num>
  <w:num w:numId="102">
    <w:abstractNumId w:val="0"/>
    <w:lvlOverride w:ilvl="0">
      <w:lvl w:ilvl="0">
        <w:numFmt w:val="bullet"/>
        <w:lvlText w:val="-"/>
        <w:legacy w:legacy="1" w:legacySpace="0" w:legacyIndent="144"/>
        <w:lvlJc w:val="left"/>
        <w:rPr>
          <w:rFonts w:ascii="Times New Roman" w:hAnsi="Times New Roman" w:hint="default"/>
        </w:rPr>
      </w:lvl>
    </w:lvlOverride>
  </w:num>
  <w:num w:numId="103">
    <w:abstractNumId w:val="247"/>
  </w:num>
  <w:num w:numId="104">
    <w:abstractNumId w:val="322"/>
  </w:num>
  <w:num w:numId="105">
    <w:abstractNumId w:val="147"/>
  </w:num>
  <w:num w:numId="106">
    <w:abstractNumId w:val="336"/>
  </w:num>
  <w:num w:numId="107">
    <w:abstractNumId w:val="168"/>
  </w:num>
  <w:num w:numId="108">
    <w:abstractNumId w:val="303"/>
  </w:num>
  <w:num w:numId="109">
    <w:abstractNumId w:val="29"/>
  </w:num>
  <w:num w:numId="110">
    <w:abstractNumId w:val="8"/>
  </w:num>
  <w:num w:numId="111">
    <w:abstractNumId w:val="393"/>
  </w:num>
  <w:num w:numId="112">
    <w:abstractNumId w:val="394"/>
  </w:num>
  <w:num w:numId="113">
    <w:abstractNumId w:val="309"/>
  </w:num>
  <w:num w:numId="114">
    <w:abstractNumId w:val="238"/>
  </w:num>
  <w:num w:numId="115">
    <w:abstractNumId w:val="0"/>
    <w:lvlOverride w:ilvl="0">
      <w:lvl w:ilvl="0">
        <w:numFmt w:val="bullet"/>
        <w:lvlText w:val="-"/>
        <w:legacy w:legacy="1" w:legacySpace="0" w:legacyIndent="202"/>
        <w:lvlJc w:val="left"/>
        <w:rPr>
          <w:rFonts w:ascii="Times New Roman" w:hAnsi="Times New Roman" w:hint="default"/>
        </w:rPr>
      </w:lvl>
    </w:lvlOverride>
  </w:num>
  <w:num w:numId="116">
    <w:abstractNumId w:val="228"/>
  </w:num>
  <w:num w:numId="117">
    <w:abstractNumId w:val="244"/>
  </w:num>
  <w:num w:numId="118">
    <w:abstractNumId w:val="350"/>
  </w:num>
  <w:num w:numId="119">
    <w:abstractNumId w:val="318"/>
  </w:num>
  <w:num w:numId="120">
    <w:abstractNumId w:val="196"/>
  </w:num>
  <w:num w:numId="121">
    <w:abstractNumId w:val="63"/>
  </w:num>
  <w:num w:numId="122">
    <w:abstractNumId w:val="86"/>
  </w:num>
  <w:num w:numId="123">
    <w:abstractNumId w:val="382"/>
  </w:num>
  <w:num w:numId="124">
    <w:abstractNumId w:val="264"/>
  </w:num>
  <w:num w:numId="125">
    <w:abstractNumId w:val="135"/>
  </w:num>
  <w:num w:numId="126">
    <w:abstractNumId w:val="77"/>
  </w:num>
  <w:num w:numId="127">
    <w:abstractNumId w:val="291"/>
  </w:num>
  <w:num w:numId="128">
    <w:abstractNumId w:val="310"/>
  </w:num>
  <w:num w:numId="129">
    <w:abstractNumId w:val="305"/>
  </w:num>
  <w:num w:numId="130">
    <w:abstractNumId w:val="120"/>
  </w:num>
  <w:num w:numId="131">
    <w:abstractNumId w:val="84"/>
  </w:num>
  <w:num w:numId="132">
    <w:abstractNumId w:val="2"/>
  </w:num>
  <w:num w:numId="133">
    <w:abstractNumId w:val="99"/>
  </w:num>
  <w:num w:numId="134">
    <w:abstractNumId w:val="47"/>
  </w:num>
  <w:num w:numId="135">
    <w:abstractNumId w:val="277"/>
  </w:num>
  <w:num w:numId="136">
    <w:abstractNumId w:val="200"/>
  </w:num>
  <w:num w:numId="137">
    <w:abstractNumId w:val="251"/>
  </w:num>
  <w:num w:numId="138">
    <w:abstractNumId w:val="26"/>
  </w:num>
  <w:num w:numId="139">
    <w:abstractNumId w:val="279"/>
  </w:num>
  <w:num w:numId="140">
    <w:abstractNumId w:val="296"/>
  </w:num>
  <w:num w:numId="141">
    <w:abstractNumId w:val="239"/>
  </w:num>
  <w:num w:numId="142">
    <w:abstractNumId w:val="239"/>
    <w:lvlOverride w:ilvl="0">
      <w:lvl w:ilvl="0">
        <w:start w:val="1"/>
        <w:numFmt w:val="decimal"/>
        <w:lvlText w:val="%1."/>
        <w:legacy w:legacy="1" w:legacySpace="0" w:legacyIndent="413"/>
        <w:lvlJc w:val="left"/>
        <w:rPr>
          <w:rFonts w:ascii="Times New Roman" w:hAnsi="Times New Roman" w:cs="Times New Roman" w:hint="default"/>
        </w:rPr>
      </w:lvl>
    </w:lvlOverride>
  </w:num>
  <w:num w:numId="143">
    <w:abstractNumId w:val="109"/>
  </w:num>
  <w:num w:numId="144">
    <w:abstractNumId w:val="109"/>
    <w:lvlOverride w:ilvl="0">
      <w:lvl w:ilvl="0">
        <w:start w:val="4"/>
        <w:numFmt w:val="decimal"/>
        <w:lvlText w:val="%1."/>
        <w:legacy w:legacy="1" w:legacySpace="0" w:legacyIndent="336"/>
        <w:lvlJc w:val="left"/>
        <w:rPr>
          <w:rFonts w:ascii="Times New Roman" w:hAnsi="Times New Roman" w:cs="Times New Roman" w:hint="default"/>
        </w:rPr>
      </w:lvl>
    </w:lvlOverride>
  </w:num>
  <w:num w:numId="145">
    <w:abstractNumId w:val="66"/>
  </w:num>
  <w:num w:numId="146">
    <w:abstractNumId w:val="195"/>
  </w:num>
  <w:num w:numId="147">
    <w:abstractNumId w:val="186"/>
  </w:num>
  <w:num w:numId="148">
    <w:abstractNumId w:val="181"/>
  </w:num>
  <w:num w:numId="149">
    <w:abstractNumId w:val="314"/>
  </w:num>
  <w:num w:numId="150">
    <w:abstractNumId w:val="0"/>
    <w:lvlOverride w:ilvl="0">
      <w:lvl w:ilvl="0">
        <w:numFmt w:val="bullet"/>
        <w:lvlText w:val="-"/>
        <w:legacy w:legacy="1" w:legacySpace="0" w:legacyIndent="134"/>
        <w:lvlJc w:val="left"/>
        <w:rPr>
          <w:rFonts w:ascii="Times New Roman" w:hAnsi="Times New Roman" w:hint="default"/>
        </w:rPr>
      </w:lvl>
    </w:lvlOverride>
  </w:num>
  <w:num w:numId="151">
    <w:abstractNumId w:val="216"/>
  </w:num>
  <w:num w:numId="152">
    <w:abstractNumId w:val="341"/>
  </w:num>
  <w:num w:numId="153">
    <w:abstractNumId w:val="341"/>
    <w:lvlOverride w:ilvl="0">
      <w:lvl w:ilvl="0">
        <w:start w:val="1"/>
        <w:numFmt w:val="lowerLetter"/>
        <w:lvlText w:val="%1)"/>
        <w:legacy w:legacy="1" w:legacySpace="0" w:legacyIndent="202"/>
        <w:lvlJc w:val="left"/>
        <w:rPr>
          <w:rFonts w:ascii="Times New Roman" w:hAnsi="Times New Roman" w:cs="Times New Roman" w:hint="default"/>
        </w:rPr>
      </w:lvl>
    </w:lvlOverride>
  </w:num>
  <w:num w:numId="154">
    <w:abstractNumId w:val="341"/>
    <w:lvlOverride w:ilvl="0">
      <w:lvl w:ilvl="0">
        <w:start w:val="1"/>
        <w:numFmt w:val="lowerLetter"/>
        <w:lvlText w:val="%1)"/>
        <w:legacy w:legacy="1" w:legacySpace="0" w:legacyIndent="178"/>
        <w:lvlJc w:val="left"/>
        <w:rPr>
          <w:rFonts w:ascii="Times New Roman" w:hAnsi="Times New Roman" w:cs="Times New Roman" w:hint="default"/>
        </w:rPr>
      </w:lvl>
    </w:lvlOverride>
  </w:num>
  <w:num w:numId="155">
    <w:abstractNumId w:val="82"/>
  </w:num>
  <w:num w:numId="156">
    <w:abstractNumId w:val="285"/>
  </w:num>
  <w:num w:numId="157">
    <w:abstractNumId w:val="70"/>
  </w:num>
  <w:num w:numId="158">
    <w:abstractNumId w:val="167"/>
  </w:num>
  <w:num w:numId="159">
    <w:abstractNumId w:val="241"/>
  </w:num>
  <w:num w:numId="160">
    <w:abstractNumId w:val="313"/>
  </w:num>
  <w:num w:numId="161">
    <w:abstractNumId w:val="122"/>
  </w:num>
  <w:num w:numId="162">
    <w:abstractNumId w:val="249"/>
  </w:num>
  <w:num w:numId="163">
    <w:abstractNumId w:val="174"/>
  </w:num>
  <w:num w:numId="164">
    <w:abstractNumId w:val="294"/>
  </w:num>
  <w:num w:numId="165">
    <w:abstractNumId w:val="74"/>
  </w:num>
  <w:num w:numId="166">
    <w:abstractNumId w:val="377"/>
  </w:num>
  <w:num w:numId="167">
    <w:abstractNumId w:val="281"/>
  </w:num>
  <w:num w:numId="168">
    <w:abstractNumId w:val="349"/>
  </w:num>
  <w:num w:numId="169">
    <w:abstractNumId w:val="180"/>
  </w:num>
  <w:num w:numId="170">
    <w:abstractNumId w:val="271"/>
  </w:num>
  <w:num w:numId="171">
    <w:abstractNumId w:val="60"/>
  </w:num>
  <w:num w:numId="172">
    <w:abstractNumId w:val="121"/>
  </w:num>
  <w:num w:numId="173">
    <w:abstractNumId w:val="321"/>
  </w:num>
  <w:num w:numId="174">
    <w:abstractNumId w:val="253"/>
  </w:num>
  <w:num w:numId="175">
    <w:abstractNumId w:val="214"/>
  </w:num>
  <w:num w:numId="176">
    <w:abstractNumId w:val="0"/>
    <w:lvlOverride w:ilvl="0">
      <w:lvl w:ilvl="0">
        <w:numFmt w:val="bullet"/>
        <w:lvlText w:val="&gt;"/>
        <w:legacy w:legacy="1" w:legacySpace="0" w:legacyIndent="326"/>
        <w:lvlJc w:val="left"/>
        <w:rPr>
          <w:rFonts w:ascii="Times New Roman" w:hAnsi="Times New Roman" w:hint="default"/>
        </w:rPr>
      </w:lvl>
    </w:lvlOverride>
  </w:num>
  <w:num w:numId="177">
    <w:abstractNumId w:val="33"/>
  </w:num>
  <w:num w:numId="178">
    <w:abstractNumId w:val="64"/>
  </w:num>
  <w:num w:numId="179">
    <w:abstractNumId w:val="94"/>
  </w:num>
  <w:num w:numId="180">
    <w:abstractNumId w:val="257"/>
  </w:num>
  <w:num w:numId="181">
    <w:abstractNumId w:val="53"/>
  </w:num>
  <w:num w:numId="182">
    <w:abstractNumId w:val="212"/>
  </w:num>
  <w:num w:numId="183">
    <w:abstractNumId w:val="269"/>
  </w:num>
  <w:num w:numId="184">
    <w:abstractNumId w:val="287"/>
  </w:num>
  <w:num w:numId="185">
    <w:abstractNumId w:val="398"/>
  </w:num>
  <w:num w:numId="186">
    <w:abstractNumId w:val="207"/>
  </w:num>
  <w:num w:numId="187">
    <w:abstractNumId w:val="87"/>
  </w:num>
  <w:num w:numId="188">
    <w:abstractNumId w:val="210"/>
  </w:num>
  <w:num w:numId="189">
    <w:abstractNumId w:val="366"/>
  </w:num>
  <w:num w:numId="190">
    <w:abstractNumId w:val="0"/>
    <w:lvlOverride w:ilvl="0">
      <w:lvl w:ilvl="0">
        <w:numFmt w:val="bullet"/>
        <w:lvlText w:val="-"/>
        <w:legacy w:legacy="1" w:legacySpace="0" w:legacyIndent="120"/>
        <w:lvlJc w:val="left"/>
        <w:rPr>
          <w:rFonts w:ascii="Times New Roman" w:hAnsi="Times New Roman" w:hint="default"/>
        </w:rPr>
      </w:lvl>
    </w:lvlOverride>
  </w:num>
  <w:num w:numId="191">
    <w:abstractNumId w:val="0"/>
    <w:lvlOverride w:ilvl="0">
      <w:lvl w:ilvl="0">
        <w:numFmt w:val="bullet"/>
        <w:lvlText w:val="•"/>
        <w:legacy w:legacy="1" w:legacySpace="0" w:legacyIndent="144"/>
        <w:lvlJc w:val="left"/>
        <w:rPr>
          <w:rFonts w:ascii="Times New Roman" w:hAnsi="Times New Roman" w:hint="default"/>
        </w:rPr>
      </w:lvl>
    </w:lvlOverride>
  </w:num>
  <w:num w:numId="192">
    <w:abstractNumId w:val="132"/>
  </w:num>
  <w:num w:numId="193">
    <w:abstractNumId w:val="163"/>
  </w:num>
  <w:num w:numId="194">
    <w:abstractNumId w:val="223"/>
  </w:num>
  <w:num w:numId="195">
    <w:abstractNumId w:val="178"/>
  </w:num>
  <w:num w:numId="196">
    <w:abstractNumId w:val="95"/>
  </w:num>
  <w:num w:numId="197">
    <w:abstractNumId w:val="137"/>
  </w:num>
  <w:num w:numId="198">
    <w:abstractNumId w:val="369"/>
  </w:num>
  <w:num w:numId="199">
    <w:abstractNumId w:val="0"/>
    <w:lvlOverride w:ilvl="0">
      <w:lvl w:ilvl="0">
        <w:numFmt w:val="bullet"/>
        <w:lvlText w:val="-"/>
        <w:legacy w:legacy="1" w:legacySpace="0" w:legacyIndent="139"/>
        <w:lvlJc w:val="left"/>
        <w:rPr>
          <w:rFonts w:ascii="Times New Roman" w:hAnsi="Times New Roman" w:hint="default"/>
        </w:rPr>
      </w:lvl>
    </w:lvlOverride>
  </w:num>
  <w:num w:numId="200">
    <w:abstractNumId w:val="175"/>
  </w:num>
  <w:num w:numId="201">
    <w:abstractNumId w:val="98"/>
  </w:num>
  <w:num w:numId="202">
    <w:abstractNumId w:val="236"/>
  </w:num>
  <w:num w:numId="203">
    <w:abstractNumId w:val="0"/>
    <w:lvlOverride w:ilvl="0">
      <w:lvl w:ilvl="0">
        <w:numFmt w:val="bullet"/>
        <w:lvlText w:val="•"/>
        <w:legacy w:legacy="1" w:legacySpace="0" w:legacyIndent="168"/>
        <w:lvlJc w:val="left"/>
        <w:rPr>
          <w:rFonts w:ascii="Times New Roman" w:hAnsi="Times New Roman" w:hint="default"/>
        </w:rPr>
      </w:lvl>
    </w:lvlOverride>
  </w:num>
  <w:num w:numId="204">
    <w:abstractNumId w:val="145"/>
  </w:num>
  <w:num w:numId="205">
    <w:abstractNumId w:val="176"/>
  </w:num>
  <w:num w:numId="206">
    <w:abstractNumId w:val="0"/>
    <w:lvlOverride w:ilvl="0">
      <w:lvl w:ilvl="0">
        <w:numFmt w:val="bullet"/>
        <w:lvlText w:val="-"/>
        <w:legacy w:legacy="1" w:legacySpace="0" w:legacyIndent="182"/>
        <w:lvlJc w:val="left"/>
        <w:rPr>
          <w:rFonts w:ascii="Times New Roman" w:hAnsi="Times New Roman" w:hint="default"/>
        </w:rPr>
      </w:lvl>
    </w:lvlOverride>
  </w:num>
  <w:num w:numId="207">
    <w:abstractNumId w:val="0"/>
    <w:lvlOverride w:ilvl="0">
      <w:lvl w:ilvl="0">
        <w:numFmt w:val="bullet"/>
        <w:lvlText w:val="•"/>
        <w:legacy w:legacy="1" w:legacySpace="0" w:legacyIndent="149"/>
        <w:lvlJc w:val="left"/>
        <w:rPr>
          <w:rFonts w:ascii="Times New Roman" w:hAnsi="Times New Roman" w:hint="default"/>
        </w:rPr>
      </w:lvl>
    </w:lvlOverride>
  </w:num>
  <w:num w:numId="208">
    <w:abstractNumId w:val="250"/>
  </w:num>
  <w:num w:numId="209">
    <w:abstractNumId w:val="73"/>
  </w:num>
  <w:num w:numId="210">
    <w:abstractNumId w:val="298"/>
  </w:num>
  <w:num w:numId="211">
    <w:abstractNumId w:val="357"/>
  </w:num>
  <w:num w:numId="212">
    <w:abstractNumId w:val="35"/>
  </w:num>
  <w:num w:numId="213">
    <w:abstractNumId w:val="312"/>
  </w:num>
  <w:num w:numId="214">
    <w:abstractNumId w:val="396"/>
  </w:num>
  <w:num w:numId="215">
    <w:abstractNumId w:val="0"/>
    <w:lvlOverride w:ilvl="0">
      <w:lvl w:ilvl="0">
        <w:numFmt w:val="bullet"/>
        <w:lvlText w:val="-"/>
        <w:legacy w:legacy="1" w:legacySpace="0" w:legacyIndent="226"/>
        <w:lvlJc w:val="left"/>
        <w:rPr>
          <w:rFonts w:ascii="Times New Roman" w:hAnsi="Times New Roman" w:hint="default"/>
        </w:rPr>
      </w:lvl>
    </w:lvlOverride>
  </w:num>
  <w:num w:numId="216">
    <w:abstractNumId w:val="0"/>
    <w:lvlOverride w:ilvl="0">
      <w:lvl w:ilvl="0">
        <w:numFmt w:val="bullet"/>
        <w:lvlText w:val="-"/>
        <w:legacy w:legacy="1" w:legacySpace="0" w:legacyIndent="221"/>
        <w:lvlJc w:val="left"/>
        <w:rPr>
          <w:rFonts w:ascii="Times New Roman" w:hAnsi="Times New Roman" w:hint="default"/>
        </w:rPr>
      </w:lvl>
    </w:lvlOverride>
  </w:num>
  <w:num w:numId="217">
    <w:abstractNumId w:val="0"/>
    <w:lvlOverride w:ilvl="0">
      <w:lvl w:ilvl="0">
        <w:numFmt w:val="bullet"/>
        <w:lvlText w:val="-"/>
        <w:legacy w:legacy="1" w:legacySpace="0" w:legacyIndent="230"/>
        <w:lvlJc w:val="left"/>
        <w:rPr>
          <w:rFonts w:ascii="Times New Roman" w:hAnsi="Times New Roman" w:hint="default"/>
        </w:rPr>
      </w:lvl>
    </w:lvlOverride>
  </w:num>
  <w:num w:numId="218">
    <w:abstractNumId w:val="386"/>
  </w:num>
  <w:num w:numId="219">
    <w:abstractNumId w:val="71"/>
  </w:num>
  <w:num w:numId="220">
    <w:abstractNumId w:val="41"/>
  </w:num>
  <w:num w:numId="221">
    <w:abstractNumId w:val="193"/>
  </w:num>
  <w:num w:numId="222">
    <w:abstractNumId w:val="0"/>
    <w:lvlOverride w:ilvl="0">
      <w:lvl w:ilvl="0">
        <w:numFmt w:val="bullet"/>
        <w:lvlText w:val="-"/>
        <w:legacy w:legacy="1" w:legacySpace="0" w:legacyIndent="345"/>
        <w:lvlJc w:val="left"/>
        <w:rPr>
          <w:rFonts w:ascii="Times New Roman" w:hAnsi="Times New Roman" w:hint="default"/>
        </w:rPr>
      </w:lvl>
    </w:lvlOverride>
  </w:num>
  <w:num w:numId="223">
    <w:abstractNumId w:val="22"/>
  </w:num>
  <w:num w:numId="224">
    <w:abstractNumId w:val="21"/>
  </w:num>
  <w:num w:numId="225">
    <w:abstractNumId w:val="384"/>
  </w:num>
  <w:num w:numId="226">
    <w:abstractNumId w:val="150"/>
  </w:num>
  <w:num w:numId="227">
    <w:abstractNumId w:val="69"/>
  </w:num>
  <w:num w:numId="228">
    <w:abstractNumId w:val="131"/>
  </w:num>
  <w:num w:numId="229">
    <w:abstractNumId w:val="284"/>
  </w:num>
  <w:num w:numId="230">
    <w:abstractNumId w:val="148"/>
  </w:num>
  <w:num w:numId="231">
    <w:abstractNumId w:val="202"/>
  </w:num>
  <w:num w:numId="232">
    <w:abstractNumId w:val="0"/>
    <w:lvlOverride w:ilvl="0">
      <w:lvl w:ilvl="0">
        <w:numFmt w:val="bullet"/>
        <w:lvlText w:val="&gt;"/>
        <w:legacy w:legacy="1" w:legacySpace="0" w:legacyIndent="336"/>
        <w:lvlJc w:val="left"/>
        <w:rPr>
          <w:rFonts w:ascii="Times New Roman" w:hAnsi="Times New Roman" w:hint="default"/>
        </w:rPr>
      </w:lvl>
    </w:lvlOverride>
  </w:num>
  <w:num w:numId="233">
    <w:abstractNumId w:val="237"/>
  </w:num>
  <w:num w:numId="234">
    <w:abstractNumId w:val="201"/>
  </w:num>
  <w:num w:numId="235">
    <w:abstractNumId w:val="272"/>
  </w:num>
  <w:num w:numId="236">
    <w:abstractNumId w:val="217"/>
  </w:num>
  <w:num w:numId="237">
    <w:abstractNumId w:val="43"/>
  </w:num>
  <w:num w:numId="238">
    <w:abstractNumId w:val="265"/>
  </w:num>
  <w:num w:numId="239">
    <w:abstractNumId w:val="9"/>
  </w:num>
  <w:num w:numId="240">
    <w:abstractNumId w:val="363"/>
  </w:num>
  <w:num w:numId="241">
    <w:abstractNumId w:val="90"/>
  </w:num>
  <w:num w:numId="242">
    <w:abstractNumId w:val="68"/>
  </w:num>
  <w:num w:numId="243">
    <w:abstractNumId w:val="240"/>
  </w:num>
  <w:num w:numId="244">
    <w:abstractNumId w:val="326"/>
  </w:num>
  <w:num w:numId="245">
    <w:abstractNumId w:val="127"/>
  </w:num>
  <w:num w:numId="246">
    <w:abstractNumId w:val="169"/>
  </w:num>
  <w:num w:numId="247">
    <w:abstractNumId w:val="383"/>
  </w:num>
  <w:num w:numId="248">
    <w:abstractNumId w:val="388"/>
  </w:num>
  <w:num w:numId="249">
    <w:abstractNumId w:val="387"/>
  </w:num>
  <w:num w:numId="250">
    <w:abstractNumId w:val="191"/>
  </w:num>
  <w:num w:numId="251">
    <w:abstractNumId w:val="56"/>
  </w:num>
  <w:num w:numId="252">
    <w:abstractNumId w:val="288"/>
  </w:num>
  <w:num w:numId="253">
    <w:abstractNumId w:val="365"/>
  </w:num>
  <w:num w:numId="254">
    <w:abstractNumId w:val="0"/>
    <w:lvlOverride w:ilvl="0">
      <w:lvl w:ilvl="0">
        <w:numFmt w:val="bullet"/>
        <w:lvlText w:val="&gt;"/>
        <w:legacy w:legacy="1" w:legacySpace="0" w:legacyIndent="317"/>
        <w:lvlJc w:val="left"/>
        <w:rPr>
          <w:rFonts w:ascii="Times New Roman" w:hAnsi="Times New Roman" w:hint="default"/>
        </w:rPr>
      </w:lvl>
    </w:lvlOverride>
  </w:num>
  <w:num w:numId="255">
    <w:abstractNumId w:val="126"/>
  </w:num>
  <w:num w:numId="256">
    <w:abstractNumId w:val="400"/>
  </w:num>
  <w:num w:numId="257">
    <w:abstractNumId w:val="75"/>
  </w:num>
  <w:num w:numId="258">
    <w:abstractNumId w:val="172"/>
  </w:num>
  <w:num w:numId="259">
    <w:abstractNumId w:val="203"/>
  </w:num>
  <w:num w:numId="260">
    <w:abstractNumId w:val="23"/>
  </w:num>
  <w:num w:numId="261">
    <w:abstractNumId w:val="161"/>
  </w:num>
  <w:num w:numId="262">
    <w:abstractNumId w:val="355"/>
  </w:num>
  <w:num w:numId="263">
    <w:abstractNumId w:val="32"/>
  </w:num>
  <w:num w:numId="264">
    <w:abstractNumId w:val="152"/>
  </w:num>
  <w:num w:numId="265">
    <w:abstractNumId w:val="79"/>
  </w:num>
  <w:num w:numId="266">
    <w:abstractNumId w:val="18"/>
  </w:num>
  <w:num w:numId="267">
    <w:abstractNumId w:val="330"/>
  </w:num>
  <w:num w:numId="268">
    <w:abstractNumId w:val="353"/>
  </w:num>
  <w:num w:numId="269">
    <w:abstractNumId w:val="344"/>
  </w:num>
  <w:num w:numId="270">
    <w:abstractNumId w:val="34"/>
  </w:num>
  <w:num w:numId="271">
    <w:abstractNumId w:val="149"/>
  </w:num>
  <w:num w:numId="272">
    <w:abstractNumId w:val="38"/>
  </w:num>
  <w:num w:numId="273">
    <w:abstractNumId w:val="83"/>
  </w:num>
  <w:num w:numId="274">
    <w:abstractNumId w:val="111"/>
  </w:num>
  <w:num w:numId="275">
    <w:abstractNumId w:val="4"/>
  </w:num>
  <w:num w:numId="276">
    <w:abstractNumId w:val="42"/>
  </w:num>
  <w:num w:numId="277">
    <w:abstractNumId w:val="385"/>
  </w:num>
  <w:num w:numId="278">
    <w:abstractNumId w:val="177"/>
  </w:num>
  <w:num w:numId="279">
    <w:abstractNumId w:val="48"/>
  </w:num>
  <w:num w:numId="280">
    <w:abstractNumId w:val="134"/>
  </w:num>
  <w:num w:numId="281">
    <w:abstractNumId w:val="31"/>
  </w:num>
  <w:num w:numId="282">
    <w:abstractNumId w:val="327"/>
  </w:num>
  <w:num w:numId="283">
    <w:abstractNumId w:val="306"/>
  </w:num>
  <w:num w:numId="284">
    <w:abstractNumId w:val="274"/>
  </w:num>
  <w:num w:numId="285">
    <w:abstractNumId w:val="144"/>
  </w:num>
  <w:num w:numId="286">
    <w:abstractNumId w:val="328"/>
  </w:num>
  <w:num w:numId="287">
    <w:abstractNumId w:val="328"/>
    <w:lvlOverride w:ilvl="0">
      <w:lvl w:ilvl="0">
        <w:start w:val="3"/>
        <w:numFmt w:val="decimal"/>
        <w:lvlText w:val="%1."/>
        <w:legacy w:legacy="1" w:legacySpace="0" w:legacyIndent="341"/>
        <w:lvlJc w:val="left"/>
        <w:rPr>
          <w:rFonts w:ascii="Times New Roman" w:hAnsi="Times New Roman" w:cs="Times New Roman" w:hint="default"/>
        </w:rPr>
      </w:lvl>
    </w:lvlOverride>
  </w:num>
  <w:num w:numId="288">
    <w:abstractNumId w:val="76"/>
  </w:num>
  <w:num w:numId="289">
    <w:abstractNumId w:val="209"/>
  </w:num>
  <w:num w:numId="290">
    <w:abstractNumId w:val="57"/>
  </w:num>
  <w:num w:numId="291">
    <w:abstractNumId w:val="342"/>
  </w:num>
  <w:num w:numId="292">
    <w:abstractNumId w:val="72"/>
  </w:num>
  <w:num w:numId="293">
    <w:abstractNumId w:val="311"/>
  </w:num>
  <w:num w:numId="294">
    <w:abstractNumId w:val="204"/>
  </w:num>
  <w:num w:numId="295">
    <w:abstractNumId w:val="302"/>
  </w:num>
  <w:num w:numId="296">
    <w:abstractNumId w:val="373"/>
  </w:num>
  <w:num w:numId="297">
    <w:abstractNumId w:val="185"/>
  </w:num>
  <w:num w:numId="298">
    <w:abstractNumId w:val="97"/>
  </w:num>
  <w:num w:numId="299">
    <w:abstractNumId w:val="91"/>
  </w:num>
  <w:num w:numId="300">
    <w:abstractNumId w:val="110"/>
  </w:num>
  <w:num w:numId="301">
    <w:abstractNumId w:val="304"/>
  </w:num>
  <w:num w:numId="302">
    <w:abstractNumId w:val="45"/>
  </w:num>
  <w:num w:numId="303">
    <w:abstractNumId w:val="0"/>
    <w:lvlOverride w:ilvl="0">
      <w:lvl w:ilvl="0">
        <w:numFmt w:val="bullet"/>
        <w:lvlText w:val="-"/>
        <w:legacy w:legacy="1" w:legacySpace="0" w:legacyIndent="355"/>
        <w:lvlJc w:val="left"/>
        <w:rPr>
          <w:rFonts w:ascii="Times New Roman" w:hAnsi="Times New Roman" w:hint="default"/>
        </w:rPr>
      </w:lvl>
    </w:lvlOverride>
  </w:num>
  <w:num w:numId="304">
    <w:abstractNumId w:val="112"/>
  </w:num>
  <w:num w:numId="305">
    <w:abstractNumId w:val="100"/>
  </w:num>
  <w:num w:numId="306">
    <w:abstractNumId w:val="379"/>
  </w:num>
  <w:num w:numId="307">
    <w:abstractNumId w:val="102"/>
  </w:num>
  <w:num w:numId="308">
    <w:abstractNumId w:val="224"/>
  </w:num>
  <w:num w:numId="309">
    <w:abstractNumId w:val="80"/>
  </w:num>
  <w:num w:numId="310">
    <w:abstractNumId w:val="1"/>
  </w:num>
  <w:num w:numId="311">
    <w:abstractNumId w:val="360"/>
  </w:num>
  <w:num w:numId="312">
    <w:abstractNumId w:val="211"/>
  </w:num>
  <w:num w:numId="313">
    <w:abstractNumId w:val="0"/>
    <w:lvlOverride w:ilvl="0">
      <w:lvl w:ilvl="0">
        <w:numFmt w:val="bullet"/>
        <w:lvlText w:val="-"/>
        <w:legacy w:legacy="1" w:legacySpace="0" w:legacyIndent="351"/>
        <w:lvlJc w:val="left"/>
        <w:rPr>
          <w:rFonts w:ascii="Times New Roman" w:hAnsi="Times New Roman" w:hint="default"/>
        </w:rPr>
      </w:lvl>
    </w:lvlOverride>
  </w:num>
  <w:num w:numId="314">
    <w:abstractNumId w:val="133"/>
  </w:num>
  <w:num w:numId="315">
    <w:abstractNumId w:val="170"/>
  </w:num>
  <w:num w:numId="316">
    <w:abstractNumId w:val="199"/>
  </w:num>
  <w:num w:numId="317">
    <w:abstractNumId w:val="184"/>
  </w:num>
  <w:num w:numId="318">
    <w:abstractNumId w:val="370"/>
  </w:num>
  <w:num w:numId="319">
    <w:abstractNumId w:val="361"/>
  </w:num>
  <w:num w:numId="320">
    <w:abstractNumId w:val="24"/>
  </w:num>
  <w:num w:numId="321">
    <w:abstractNumId w:val="325"/>
  </w:num>
  <w:num w:numId="322">
    <w:abstractNumId w:val="391"/>
  </w:num>
  <w:num w:numId="323">
    <w:abstractNumId w:val="187"/>
  </w:num>
  <w:num w:numId="324">
    <w:abstractNumId w:val="378"/>
  </w:num>
  <w:num w:numId="325">
    <w:abstractNumId w:val="255"/>
  </w:num>
  <w:num w:numId="326">
    <w:abstractNumId w:val="164"/>
  </w:num>
  <w:num w:numId="327">
    <w:abstractNumId w:val="116"/>
  </w:num>
  <w:num w:numId="328">
    <w:abstractNumId w:val="352"/>
  </w:num>
  <w:num w:numId="329">
    <w:abstractNumId w:val="221"/>
  </w:num>
  <w:num w:numId="330">
    <w:abstractNumId w:val="300"/>
  </w:num>
  <w:num w:numId="331">
    <w:abstractNumId w:val="0"/>
    <w:lvlOverride w:ilvl="0">
      <w:lvl w:ilvl="0">
        <w:numFmt w:val="bullet"/>
        <w:lvlText w:val="•"/>
        <w:legacy w:legacy="1" w:legacySpace="0" w:legacyIndent="351"/>
        <w:lvlJc w:val="left"/>
        <w:rPr>
          <w:rFonts w:ascii="Times New Roman" w:hAnsi="Times New Roman" w:hint="default"/>
        </w:rPr>
      </w:lvl>
    </w:lvlOverride>
  </w:num>
  <w:num w:numId="332">
    <w:abstractNumId w:val="107"/>
  </w:num>
  <w:num w:numId="333">
    <w:abstractNumId w:val="190"/>
  </w:num>
  <w:num w:numId="334">
    <w:abstractNumId w:val="141"/>
  </w:num>
  <w:num w:numId="335">
    <w:abstractNumId w:val="153"/>
  </w:num>
  <w:num w:numId="336">
    <w:abstractNumId w:val="317"/>
  </w:num>
  <w:num w:numId="337">
    <w:abstractNumId w:val="335"/>
  </w:num>
  <w:num w:numId="338">
    <w:abstractNumId w:val="331"/>
  </w:num>
  <w:num w:numId="339">
    <w:abstractNumId w:val="368"/>
  </w:num>
  <w:num w:numId="340">
    <w:abstractNumId w:val="356"/>
  </w:num>
  <w:num w:numId="341">
    <w:abstractNumId w:val="46"/>
  </w:num>
  <w:num w:numId="342">
    <w:abstractNumId w:val="5"/>
  </w:num>
  <w:num w:numId="343">
    <w:abstractNumId w:val="372"/>
  </w:num>
  <w:num w:numId="344">
    <w:abstractNumId w:val="293"/>
  </w:num>
  <w:num w:numId="345">
    <w:abstractNumId w:val="233"/>
  </w:num>
  <w:num w:numId="346">
    <w:abstractNumId w:val="128"/>
  </w:num>
  <w:num w:numId="347">
    <w:abstractNumId w:val="337"/>
  </w:num>
  <w:num w:numId="348">
    <w:abstractNumId w:val="315"/>
  </w:num>
  <w:num w:numId="349">
    <w:abstractNumId w:val="390"/>
  </w:num>
  <w:num w:numId="350">
    <w:abstractNumId w:val="283"/>
  </w:num>
  <w:num w:numId="351">
    <w:abstractNumId w:val="115"/>
  </w:num>
  <w:num w:numId="352">
    <w:abstractNumId w:val="182"/>
  </w:num>
  <w:num w:numId="353">
    <w:abstractNumId w:val="88"/>
  </w:num>
  <w:num w:numId="354">
    <w:abstractNumId w:val="101"/>
  </w:num>
  <w:num w:numId="355">
    <w:abstractNumId w:val="50"/>
  </w:num>
  <w:num w:numId="356">
    <w:abstractNumId w:val="381"/>
  </w:num>
  <w:num w:numId="357">
    <w:abstractNumId w:val="259"/>
  </w:num>
  <w:num w:numId="358">
    <w:abstractNumId w:val="189"/>
  </w:num>
  <w:num w:numId="359">
    <w:abstractNumId w:val="118"/>
  </w:num>
  <w:num w:numId="360">
    <w:abstractNumId w:val="348"/>
  </w:num>
  <w:num w:numId="361">
    <w:abstractNumId w:val="173"/>
  </w:num>
  <w:num w:numId="362">
    <w:abstractNumId w:val="65"/>
  </w:num>
  <w:num w:numId="363">
    <w:abstractNumId w:val="27"/>
  </w:num>
  <w:num w:numId="364">
    <w:abstractNumId w:val="332"/>
  </w:num>
  <w:num w:numId="365">
    <w:abstractNumId w:val="266"/>
  </w:num>
  <w:num w:numId="366">
    <w:abstractNumId w:val="324"/>
  </w:num>
  <w:num w:numId="367">
    <w:abstractNumId w:val="160"/>
  </w:num>
  <w:num w:numId="368">
    <w:abstractNumId w:val="275"/>
  </w:num>
  <w:num w:numId="369">
    <w:abstractNumId w:val="124"/>
  </w:num>
  <w:num w:numId="370">
    <w:abstractNumId w:val="231"/>
  </w:num>
  <w:num w:numId="371">
    <w:abstractNumId w:val="30"/>
  </w:num>
  <w:num w:numId="372">
    <w:abstractNumId w:val="354"/>
  </w:num>
  <w:num w:numId="373">
    <w:abstractNumId w:val="93"/>
  </w:num>
  <w:num w:numId="374">
    <w:abstractNumId w:val="67"/>
  </w:num>
  <w:num w:numId="375">
    <w:abstractNumId w:val="347"/>
  </w:num>
  <w:num w:numId="376">
    <w:abstractNumId w:val="119"/>
  </w:num>
  <w:num w:numId="377">
    <w:abstractNumId w:val="359"/>
  </w:num>
  <w:num w:numId="378">
    <w:abstractNumId w:val="197"/>
  </w:num>
  <w:num w:numId="379">
    <w:abstractNumId w:val="230"/>
  </w:num>
  <w:num w:numId="380">
    <w:abstractNumId w:val="0"/>
    <w:lvlOverride w:ilvl="0">
      <w:lvl w:ilvl="0">
        <w:numFmt w:val="bullet"/>
        <w:lvlText w:val="&gt;"/>
        <w:legacy w:legacy="1" w:legacySpace="0" w:legacyIndent="322"/>
        <w:lvlJc w:val="left"/>
        <w:rPr>
          <w:rFonts w:ascii="Times New Roman" w:hAnsi="Times New Roman" w:hint="default"/>
        </w:rPr>
      </w:lvl>
    </w:lvlOverride>
  </w:num>
  <w:num w:numId="381">
    <w:abstractNumId w:val="319"/>
  </w:num>
  <w:num w:numId="382">
    <w:abstractNumId w:val="319"/>
    <w:lvlOverride w:ilvl="0">
      <w:lvl w:ilvl="0">
        <w:start w:val="4"/>
        <w:numFmt w:val="decimal"/>
        <w:lvlText w:val="%1."/>
        <w:legacy w:legacy="1" w:legacySpace="0" w:legacyIndent="336"/>
        <w:lvlJc w:val="left"/>
        <w:rPr>
          <w:rFonts w:ascii="Times New Roman" w:hAnsi="Times New Roman" w:cs="Times New Roman" w:hint="default"/>
        </w:rPr>
      </w:lvl>
    </w:lvlOverride>
  </w:num>
  <w:num w:numId="383">
    <w:abstractNumId w:val="242"/>
  </w:num>
  <w:num w:numId="384">
    <w:abstractNumId w:val="292"/>
  </w:num>
  <w:num w:numId="385">
    <w:abstractNumId w:val="6"/>
  </w:num>
  <w:num w:numId="386">
    <w:abstractNumId w:val="10"/>
  </w:num>
  <w:num w:numId="387">
    <w:abstractNumId w:val="179"/>
  </w:num>
  <w:num w:numId="388">
    <w:abstractNumId w:val="55"/>
  </w:num>
  <w:num w:numId="389">
    <w:abstractNumId w:val="117"/>
  </w:num>
  <w:num w:numId="390">
    <w:abstractNumId w:val="143"/>
  </w:num>
  <w:num w:numId="391">
    <w:abstractNumId w:val="389"/>
  </w:num>
  <w:num w:numId="392">
    <w:abstractNumId w:val="219"/>
  </w:num>
  <w:num w:numId="393">
    <w:abstractNumId w:val="51"/>
  </w:num>
  <w:num w:numId="394">
    <w:abstractNumId w:val="155"/>
  </w:num>
  <w:num w:numId="395">
    <w:abstractNumId w:val="334"/>
  </w:num>
  <w:num w:numId="396">
    <w:abstractNumId w:val="367"/>
  </w:num>
  <w:num w:numId="397">
    <w:abstractNumId w:val="19"/>
  </w:num>
  <w:num w:numId="398">
    <w:abstractNumId w:val="166"/>
  </w:num>
  <w:num w:numId="399">
    <w:abstractNumId w:val="258"/>
  </w:num>
  <w:num w:numId="400">
    <w:abstractNumId w:val="338"/>
  </w:num>
  <w:num w:numId="401">
    <w:abstractNumId w:val="403"/>
  </w:num>
  <w:num w:numId="402">
    <w:abstractNumId w:val="329"/>
  </w:num>
  <w:num w:numId="403">
    <w:abstractNumId w:val="114"/>
  </w:num>
  <w:num w:numId="404">
    <w:abstractNumId w:val="130"/>
  </w:num>
  <w:num w:numId="405">
    <w:abstractNumId w:val="17"/>
  </w:num>
  <w:num w:numId="406">
    <w:abstractNumId w:val="59"/>
  </w:num>
  <w:num w:numId="407">
    <w:abstractNumId w:val="278"/>
  </w:num>
  <w:num w:numId="408">
    <w:abstractNumId w:val="270"/>
  </w:num>
  <w:num w:numId="409">
    <w:abstractNumId w:val="243"/>
  </w:num>
  <w:num w:numId="410">
    <w:abstractNumId w:val="44"/>
  </w:num>
  <w:num w:numId="411">
    <w:abstractNumId w:val="290"/>
  </w:num>
  <w:num w:numId="412">
    <w:abstractNumId w:val="392"/>
  </w:num>
  <w:num w:numId="413">
    <w:abstractNumId w:val="227"/>
  </w:num>
  <w:num w:numId="414">
    <w:abstractNumId w:val="351"/>
  </w:num>
  <w:num w:numId="415">
    <w:abstractNumId w:val="25"/>
  </w:num>
  <w:num w:numId="416">
    <w:abstractNumId w:val="402"/>
  </w:num>
  <w:num w:numId="417">
    <w:abstractNumId w:val="345"/>
  </w:num>
  <w:num w:numId="418">
    <w:abstractNumId w:val="345"/>
    <w:lvlOverride w:ilvl="0">
      <w:lvl w:ilvl="0">
        <w:start w:val="1"/>
        <w:numFmt w:val="decimal"/>
        <w:lvlText w:val="%1."/>
        <w:legacy w:legacy="1" w:legacySpace="0" w:legacyIndent="341"/>
        <w:lvlJc w:val="left"/>
        <w:rPr>
          <w:rFonts w:ascii="Times New Roman" w:hAnsi="Times New Roman" w:cs="Times New Roman" w:hint="default"/>
        </w:rPr>
      </w:lvl>
    </w:lvlOverride>
  </w:num>
  <w:num w:numId="419">
    <w:abstractNumId w:val="374"/>
  </w:num>
  <w:num w:numId="420">
    <w:abstractNumId w:val="375"/>
  </w:num>
  <w:num w:numId="421">
    <w:abstractNumId w:val="222"/>
  </w:num>
  <w:num w:numId="422">
    <w:abstractNumId w:val="16"/>
  </w:num>
  <w:num w:numId="423">
    <w:abstractNumId w:val="220"/>
  </w:num>
  <w:num w:numId="424">
    <w:abstractNumId w:val="0"/>
    <w:lvlOverride w:ilvl="0">
      <w:lvl w:ilvl="0">
        <w:numFmt w:val="bullet"/>
        <w:lvlText w:val="•"/>
        <w:legacy w:legacy="1" w:legacySpace="0" w:legacyIndent="340"/>
        <w:lvlJc w:val="left"/>
        <w:rPr>
          <w:rFonts w:ascii="Times New Roman" w:hAnsi="Times New Roman" w:hint="default"/>
        </w:rPr>
      </w:lvl>
    </w:lvlOverride>
  </w:num>
  <w:num w:numId="425">
    <w:abstractNumId w:val="261"/>
  </w:num>
  <w:num w:numId="426">
    <w:abstractNumId w:val="105"/>
  </w:num>
  <w:num w:numId="427">
    <w:abstractNumId w:val="0"/>
    <w:lvlOverride w:ilvl="0">
      <w:lvl w:ilvl="0">
        <w:numFmt w:val="bullet"/>
        <w:lvlText w:val="&gt;"/>
        <w:legacy w:legacy="1" w:legacySpace="0" w:legacyIndent="355"/>
        <w:lvlJc w:val="left"/>
        <w:rPr>
          <w:rFonts w:ascii="Times New Roman" w:hAnsi="Times New Roman" w:hint="default"/>
        </w:rPr>
      </w:lvl>
    </w:lvlOverride>
  </w:num>
  <w:num w:numId="428">
    <w:abstractNumId w:val="0"/>
    <w:lvlOverride w:ilvl="0">
      <w:lvl w:ilvl="0">
        <w:numFmt w:val="bullet"/>
        <w:lvlText w:val="-"/>
        <w:legacy w:legacy="1" w:legacySpace="0" w:legacyIndent="336"/>
        <w:lvlJc w:val="left"/>
        <w:rPr>
          <w:rFonts w:ascii="Times New Roman" w:hAnsi="Times New Roman" w:hint="default"/>
        </w:rPr>
      </w:lvl>
    </w:lvlOverride>
  </w:num>
  <w:num w:numId="429">
    <w:abstractNumId w:val="208"/>
  </w:num>
  <w:num w:numId="430">
    <w:abstractNumId w:val="208"/>
    <w:lvlOverride w:ilvl="0">
      <w:lvl w:ilvl="0">
        <w:start w:val="4"/>
        <w:numFmt w:val="lowerLetter"/>
        <w:lvlText w:val="%1)"/>
        <w:legacy w:legacy="1" w:legacySpace="0" w:legacyIndent="355"/>
        <w:lvlJc w:val="left"/>
        <w:rPr>
          <w:rFonts w:ascii="Times New Roman" w:hAnsi="Times New Roman" w:cs="Times New Roman" w:hint="default"/>
        </w:rPr>
      </w:lvl>
    </w:lvlOverride>
  </w:num>
  <w:num w:numId="431">
    <w:abstractNumId w:val="125"/>
  </w:num>
  <w:num w:numId="432">
    <w:abstractNumId w:val="395"/>
  </w:num>
  <w:num w:numId="433">
    <w:abstractNumId w:val="297"/>
  </w:num>
  <w:num w:numId="434">
    <w:abstractNumId w:val="39"/>
  </w:num>
  <w:num w:numId="435">
    <w:abstractNumId w:val="364"/>
  </w:num>
  <w:num w:numId="436">
    <w:abstractNumId w:val="146"/>
  </w:num>
  <w:num w:numId="437">
    <w:abstractNumId w:val="142"/>
  </w:num>
  <w:num w:numId="438">
    <w:abstractNumId w:val="399"/>
  </w:num>
  <w:num w:numId="439">
    <w:abstractNumId w:val="0"/>
    <w:lvlOverride w:ilvl="0">
      <w:lvl w:ilvl="0">
        <w:numFmt w:val="bullet"/>
        <w:lvlText w:val="-"/>
        <w:legacy w:legacy="1" w:legacySpace="0" w:legacyIndent="360"/>
        <w:lvlJc w:val="left"/>
        <w:rPr>
          <w:rFonts w:ascii="Times New Roman" w:hAnsi="Times New Roman" w:hint="default"/>
        </w:rPr>
      </w:lvl>
    </w:lvlOverride>
  </w:num>
  <w:num w:numId="440">
    <w:abstractNumId w:val="3"/>
  </w:num>
  <w:num w:numId="441">
    <w:abstractNumId w:val="0"/>
    <w:lvlOverride w:ilvl="0">
      <w:lvl w:ilvl="0">
        <w:numFmt w:val="bullet"/>
        <w:lvlText w:val="&gt;"/>
        <w:legacy w:legacy="1" w:legacySpace="0" w:legacyIndent="417"/>
        <w:lvlJc w:val="left"/>
        <w:rPr>
          <w:rFonts w:ascii="Times New Roman" w:hAnsi="Times New Roman" w:hint="default"/>
        </w:rPr>
      </w:lvl>
    </w:lvlOverride>
  </w:num>
  <w:num w:numId="442">
    <w:abstractNumId w:val="78"/>
  </w:num>
  <w:num w:numId="443">
    <w:abstractNumId w:val="96"/>
  </w:num>
  <w:num w:numId="444">
    <w:abstractNumId w:val="235"/>
  </w:num>
  <w:num w:numId="445">
    <w:abstractNumId w:val="252"/>
  </w:num>
  <w:num w:numId="446">
    <w:abstractNumId w:val="188"/>
  </w:num>
  <w:numIdMacAtCleanup w:val="4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defaultTabStop w:val="720"/>
  <w:hyphenationZone w:val="425"/>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0"/>
    <w:footnote w:id="1"/>
  </w:footnotePr>
  <w:endnotePr>
    <w:endnote w:id="0"/>
    <w:endnote w:id="1"/>
  </w:endnotePr>
  <w:compat>
    <w:spaceForUL/>
    <w:balanceSingleByteDoubleByteWidth/>
    <w:doNotLeaveBackslashAlone/>
    <w:ulTrailSpace/>
    <w:adjustLineHeightInTable/>
    <w:useFELayout/>
  </w:compat>
  <w:rsids>
    <w:rsidRoot w:val="009220DB"/>
    <w:rsid w:val="00004096"/>
    <w:rsid w:val="00090536"/>
    <w:rsid w:val="000B4045"/>
    <w:rsid w:val="00187A67"/>
    <w:rsid w:val="00190686"/>
    <w:rsid w:val="001E73DF"/>
    <w:rsid w:val="00227A2D"/>
    <w:rsid w:val="003318E1"/>
    <w:rsid w:val="004232BE"/>
    <w:rsid w:val="004D5E08"/>
    <w:rsid w:val="0058519C"/>
    <w:rsid w:val="0069788A"/>
    <w:rsid w:val="00837EF5"/>
    <w:rsid w:val="008A3213"/>
    <w:rsid w:val="009220DB"/>
    <w:rsid w:val="00934AFF"/>
    <w:rsid w:val="00A67CB3"/>
    <w:rsid w:val="00A776A8"/>
    <w:rsid w:val="00B7267C"/>
    <w:rsid w:val="00B96EF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autoSpaceDE w:val="0"/>
      <w:autoSpaceDN w:val="0"/>
      <w:adjustRightInd w:val="0"/>
      <w:spacing w:after="0" w:line="240" w:lineRule="auto"/>
    </w:pPr>
    <w:rPr>
      <w:rFonts w:hAnsi="Times New Roman"/>
      <w:sz w:val="24"/>
      <w:szCs w:val="24"/>
    </w:rPr>
  </w:style>
  <w:style w:type="character" w:default="1" w:styleId="Domylnaczcionkaakapitu">
    <w:name w:val="Default Paragraph Font"/>
    <w:uiPriority w:val="99"/>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uiPriority w:val="99"/>
  </w:style>
  <w:style w:type="paragraph" w:customStyle="1" w:styleId="Style2">
    <w:name w:val="Style2"/>
    <w:basedOn w:val="Normalny"/>
    <w:uiPriority w:val="99"/>
    <w:pPr>
      <w:spacing w:line="232" w:lineRule="exact"/>
      <w:ind w:hanging="250"/>
      <w:jc w:val="both"/>
    </w:pPr>
  </w:style>
  <w:style w:type="paragraph" w:customStyle="1" w:styleId="Style3">
    <w:name w:val="Style3"/>
    <w:basedOn w:val="Normalny"/>
    <w:uiPriority w:val="99"/>
  </w:style>
  <w:style w:type="paragraph" w:customStyle="1" w:styleId="Style4">
    <w:name w:val="Style4"/>
    <w:basedOn w:val="Normalny"/>
    <w:uiPriority w:val="99"/>
    <w:pPr>
      <w:spacing w:line="278" w:lineRule="exact"/>
      <w:ind w:firstLine="130"/>
      <w:jc w:val="both"/>
    </w:pPr>
  </w:style>
  <w:style w:type="paragraph" w:customStyle="1" w:styleId="Style5">
    <w:name w:val="Style5"/>
    <w:basedOn w:val="Normalny"/>
    <w:uiPriority w:val="99"/>
    <w:pPr>
      <w:spacing w:line="254" w:lineRule="exact"/>
    </w:pPr>
  </w:style>
  <w:style w:type="paragraph" w:customStyle="1" w:styleId="Style6">
    <w:name w:val="Style6"/>
    <w:basedOn w:val="Normalny"/>
    <w:uiPriority w:val="99"/>
  </w:style>
  <w:style w:type="paragraph" w:customStyle="1" w:styleId="Style7">
    <w:name w:val="Style7"/>
    <w:basedOn w:val="Normalny"/>
    <w:uiPriority w:val="99"/>
    <w:pPr>
      <w:spacing w:line="293" w:lineRule="exact"/>
      <w:jc w:val="both"/>
    </w:pPr>
  </w:style>
  <w:style w:type="paragraph" w:customStyle="1" w:styleId="Style8">
    <w:name w:val="Style8"/>
    <w:basedOn w:val="Normalny"/>
    <w:uiPriority w:val="99"/>
    <w:pPr>
      <w:jc w:val="both"/>
    </w:pPr>
  </w:style>
  <w:style w:type="paragraph" w:customStyle="1" w:styleId="Style9">
    <w:name w:val="Style9"/>
    <w:basedOn w:val="Normalny"/>
    <w:uiPriority w:val="99"/>
    <w:pPr>
      <w:spacing w:line="257" w:lineRule="exact"/>
      <w:jc w:val="center"/>
    </w:pPr>
  </w:style>
  <w:style w:type="paragraph" w:customStyle="1" w:styleId="Style10">
    <w:name w:val="Style10"/>
    <w:basedOn w:val="Normalny"/>
    <w:uiPriority w:val="99"/>
  </w:style>
  <w:style w:type="paragraph" w:customStyle="1" w:styleId="Style11">
    <w:name w:val="Style11"/>
    <w:basedOn w:val="Normalny"/>
    <w:uiPriority w:val="99"/>
    <w:pPr>
      <w:spacing w:line="228" w:lineRule="exact"/>
      <w:jc w:val="center"/>
    </w:pPr>
  </w:style>
  <w:style w:type="paragraph" w:customStyle="1" w:styleId="Style12">
    <w:name w:val="Style12"/>
    <w:basedOn w:val="Normalny"/>
    <w:uiPriority w:val="99"/>
  </w:style>
  <w:style w:type="paragraph" w:customStyle="1" w:styleId="Style13">
    <w:name w:val="Style13"/>
    <w:basedOn w:val="Normalny"/>
    <w:uiPriority w:val="99"/>
  </w:style>
  <w:style w:type="paragraph" w:customStyle="1" w:styleId="Style14">
    <w:name w:val="Style14"/>
    <w:basedOn w:val="Normalny"/>
    <w:uiPriority w:val="99"/>
    <w:pPr>
      <w:spacing w:line="206" w:lineRule="exact"/>
      <w:jc w:val="both"/>
    </w:pPr>
  </w:style>
  <w:style w:type="paragraph" w:customStyle="1" w:styleId="Style15">
    <w:name w:val="Style15"/>
    <w:basedOn w:val="Normalny"/>
    <w:uiPriority w:val="99"/>
  </w:style>
  <w:style w:type="paragraph" w:customStyle="1" w:styleId="Style16">
    <w:name w:val="Style16"/>
    <w:basedOn w:val="Normalny"/>
    <w:uiPriority w:val="99"/>
    <w:pPr>
      <w:spacing w:line="278" w:lineRule="exact"/>
      <w:ind w:firstLine="2784"/>
    </w:pPr>
  </w:style>
  <w:style w:type="paragraph" w:customStyle="1" w:styleId="Style17">
    <w:name w:val="Style17"/>
    <w:basedOn w:val="Normalny"/>
    <w:uiPriority w:val="99"/>
    <w:pPr>
      <w:jc w:val="center"/>
    </w:pPr>
  </w:style>
  <w:style w:type="paragraph" w:customStyle="1" w:styleId="Style18">
    <w:name w:val="Style18"/>
    <w:basedOn w:val="Normalny"/>
    <w:uiPriority w:val="99"/>
  </w:style>
  <w:style w:type="paragraph" w:customStyle="1" w:styleId="Style19">
    <w:name w:val="Style19"/>
    <w:basedOn w:val="Normalny"/>
    <w:uiPriority w:val="99"/>
    <w:pPr>
      <w:spacing w:line="274" w:lineRule="exact"/>
      <w:jc w:val="both"/>
    </w:pPr>
  </w:style>
  <w:style w:type="paragraph" w:customStyle="1" w:styleId="Style20">
    <w:name w:val="Style20"/>
    <w:basedOn w:val="Normalny"/>
    <w:uiPriority w:val="99"/>
    <w:pPr>
      <w:spacing w:line="336" w:lineRule="exact"/>
      <w:ind w:firstLine="1474"/>
    </w:pPr>
  </w:style>
  <w:style w:type="paragraph" w:customStyle="1" w:styleId="Style21">
    <w:name w:val="Style21"/>
    <w:basedOn w:val="Normalny"/>
    <w:uiPriority w:val="99"/>
    <w:pPr>
      <w:spacing w:line="336" w:lineRule="exact"/>
    </w:pPr>
  </w:style>
  <w:style w:type="paragraph" w:customStyle="1" w:styleId="Style22">
    <w:name w:val="Style22"/>
    <w:basedOn w:val="Normalny"/>
    <w:uiPriority w:val="99"/>
  </w:style>
  <w:style w:type="paragraph" w:customStyle="1" w:styleId="Style23">
    <w:name w:val="Style23"/>
    <w:basedOn w:val="Normalny"/>
    <w:uiPriority w:val="99"/>
    <w:pPr>
      <w:jc w:val="both"/>
    </w:pPr>
  </w:style>
  <w:style w:type="paragraph" w:customStyle="1" w:styleId="Style24">
    <w:name w:val="Style24"/>
    <w:basedOn w:val="Normalny"/>
    <w:uiPriority w:val="99"/>
  </w:style>
  <w:style w:type="paragraph" w:customStyle="1" w:styleId="Style25">
    <w:name w:val="Style25"/>
    <w:basedOn w:val="Normalny"/>
    <w:uiPriority w:val="99"/>
    <w:pPr>
      <w:spacing w:line="322" w:lineRule="exact"/>
      <w:ind w:hanging="403"/>
    </w:pPr>
  </w:style>
  <w:style w:type="paragraph" w:customStyle="1" w:styleId="Style26">
    <w:name w:val="Style26"/>
    <w:basedOn w:val="Normalny"/>
    <w:uiPriority w:val="99"/>
  </w:style>
  <w:style w:type="paragraph" w:customStyle="1" w:styleId="Style27">
    <w:name w:val="Style27"/>
    <w:basedOn w:val="Normalny"/>
    <w:uiPriority w:val="99"/>
    <w:pPr>
      <w:spacing w:line="254" w:lineRule="exact"/>
      <w:ind w:hanging="322"/>
      <w:jc w:val="both"/>
    </w:pPr>
  </w:style>
  <w:style w:type="paragraph" w:customStyle="1" w:styleId="Style28">
    <w:name w:val="Style28"/>
    <w:basedOn w:val="Normalny"/>
    <w:uiPriority w:val="99"/>
    <w:pPr>
      <w:spacing w:line="276" w:lineRule="exact"/>
    </w:pPr>
  </w:style>
  <w:style w:type="paragraph" w:customStyle="1" w:styleId="Style29">
    <w:name w:val="Style29"/>
    <w:basedOn w:val="Normalny"/>
    <w:uiPriority w:val="99"/>
  </w:style>
  <w:style w:type="paragraph" w:customStyle="1" w:styleId="Style30">
    <w:name w:val="Style30"/>
    <w:basedOn w:val="Normalny"/>
    <w:uiPriority w:val="99"/>
    <w:pPr>
      <w:jc w:val="both"/>
    </w:pPr>
  </w:style>
  <w:style w:type="paragraph" w:customStyle="1" w:styleId="Style31">
    <w:name w:val="Style31"/>
    <w:basedOn w:val="Normalny"/>
    <w:uiPriority w:val="99"/>
    <w:pPr>
      <w:spacing w:line="278" w:lineRule="exact"/>
    </w:pPr>
  </w:style>
  <w:style w:type="paragraph" w:customStyle="1" w:styleId="Style32">
    <w:name w:val="Style32"/>
    <w:basedOn w:val="Normalny"/>
    <w:uiPriority w:val="99"/>
    <w:pPr>
      <w:spacing w:line="278" w:lineRule="exact"/>
    </w:pPr>
  </w:style>
  <w:style w:type="paragraph" w:customStyle="1" w:styleId="Style33">
    <w:name w:val="Style33"/>
    <w:basedOn w:val="Normalny"/>
    <w:uiPriority w:val="99"/>
    <w:pPr>
      <w:spacing w:line="274" w:lineRule="exact"/>
      <w:ind w:hanging="350"/>
      <w:jc w:val="both"/>
    </w:pPr>
  </w:style>
  <w:style w:type="paragraph" w:customStyle="1" w:styleId="Style34">
    <w:name w:val="Style34"/>
    <w:basedOn w:val="Normalny"/>
    <w:uiPriority w:val="99"/>
    <w:pPr>
      <w:spacing w:line="274" w:lineRule="exact"/>
      <w:ind w:hanging="1565"/>
    </w:pPr>
  </w:style>
  <w:style w:type="paragraph" w:customStyle="1" w:styleId="Style35">
    <w:name w:val="Style35"/>
    <w:basedOn w:val="Normalny"/>
    <w:uiPriority w:val="99"/>
    <w:pPr>
      <w:spacing w:line="317" w:lineRule="exact"/>
      <w:ind w:firstLine="864"/>
    </w:pPr>
  </w:style>
  <w:style w:type="paragraph" w:customStyle="1" w:styleId="Style36">
    <w:name w:val="Style36"/>
    <w:basedOn w:val="Normalny"/>
    <w:uiPriority w:val="99"/>
    <w:pPr>
      <w:spacing w:line="304" w:lineRule="exact"/>
      <w:jc w:val="both"/>
    </w:pPr>
  </w:style>
  <w:style w:type="paragraph" w:customStyle="1" w:styleId="Style37">
    <w:name w:val="Style37"/>
    <w:basedOn w:val="Normalny"/>
    <w:uiPriority w:val="99"/>
    <w:pPr>
      <w:spacing w:line="330" w:lineRule="exact"/>
      <w:ind w:firstLine="874"/>
      <w:jc w:val="both"/>
    </w:pPr>
  </w:style>
  <w:style w:type="paragraph" w:customStyle="1" w:styleId="Style38">
    <w:name w:val="Style38"/>
    <w:basedOn w:val="Normalny"/>
    <w:uiPriority w:val="99"/>
    <w:pPr>
      <w:spacing w:line="274" w:lineRule="exact"/>
      <w:ind w:hanging="1982"/>
      <w:jc w:val="both"/>
    </w:pPr>
  </w:style>
  <w:style w:type="paragraph" w:customStyle="1" w:styleId="Style39">
    <w:name w:val="Style39"/>
    <w:basedOn w:val="Normalny"/>
    <w:uiPriority w:val="99"/>
    <w:pPr>
      <w:spacing w:line="276" w:lineRule="exact"/>
      <w:jc w:val="both"/>
    </w:pPr>
  </w:style>
  <w:style w:type="paragraph" w:customStyle="1" w:styleId="Style40">
    <w:name w:val="Style40"/>
    <w:basedOn w:val="Normalny"/>
    <w:uiPriority w:val="99"/>
    <w:pPr>
      <w:spacing w:line="274" w:lineRule="exact"/>
      <w:ind w:hanging="792"/>
    </w:pPr>
  </w:style>
  <w:style w:type="paragraph" w:customStyle="1" w:styleId="Style41">
    <w:name w:val="Style41"/>
    <w:basedOn w:val="Normalny"/>
    <w:uiPriority w:val="99"/>
    <w:pPr>
      <w:spacing w:line="274" w:lineRule="exact"/>
      <w:ind w:hanging="2131"/>
      <w:jc w:val="both"/>
    </w:pPr>
  </w:style>
  <w:style w:type="paragraph" w:customStyle="1" w:styleId="Style42">
    <w:name w:val="Style42"/>
    <w:basedOn w:val="Normalny"/>
    <w:uiPriority w:val="99"/>
    <w:pPr>
      <w:spacing w:line="422" w:lineRule="exact"/>
      <w:ind w:firstLine="427"/>
    </w:pPr>
  </w:style>
  <w:style w:type="paragraph" w:customStyle="1" w:styleId="Style43">
    <w:name w:val="Style43"/>
    <w:basedOn w:val="Normalny"/>
    <w:uiPriority w:val="99"/>
    <w:pPr>
      <w:spacing w:line="418" w:lineRule="exact"/>
      <w:ind w:hanging="264"/>
    </w:pPr>
  </w:style>
  <w:style w:type="paragraph" w:customStyle="1" w:styleId="Style44">
    <w:name w:val="Style44"/>
    <w:basedOn w:val="Normalny"/>
    <w:uiPriority w:val="99"/>
    <w:pPr>
      <w:spacing w:line="274" w:lineRule="exact"/>
      <w:jc w:val="both"/>
    </w:pPr>
  </w:style>
  <w:style w:type="paragraph" w:customStyle="1" w:styleId="Style45">
    <w:name w:val="Style45"/>
    <w:basedOn w:val="Normalny"/>
    <w:uiPriority w:val="99"/>
    <w:pPr>
      <w:jc w:val="both"/>
    </w:pPr>
  </w:style>
  <w:style w:type="paragraph" w:customStyle="1" w:styleId="Style46">
    <w:name w:val="Style46"/>
    <w:basedOn w:val="Normalny"/>
    <w:uiPriority w:val="99"/>
  </w:style>
  <w:style w:type="paragraph" w:customStyle="1" w:styleId="Style47">
    <w:name w:val="Style47"/>
    <w:basedOn w:val="Normalny"/>
    <w:uiPriority w:val="99"/>
    <w:pPr>
      <w:spacing w:line="275" w:lineRule="exact"/>
      <w:ind w:hanging="360"/>
    </w:pPr>
  </w:style>
  <w:style w:type="paragraph" w:customStyle="1" w:styleId="Style48">
    <w:name w:val="Style48"/>
    <w:basedOn w:val="Normalny"/>
    <w:uiPriority w:val="99"/>
    <w:pPr>
      <w:spacing w:line="288" w:lineRule="exact"/>
    </w:pPr>
  </w:style>
  <w:style w:type="paragraph" w:customStyle="1" w:styleId="Style49">
    <w:name w:val="Style49"/>
    <w:basedOn w:val="Normalny"/>
    <w:uiPriority w:val="99"/>
    <w:pPr>
      <w:spacing w:line="274" w:lineRule="exact"/>
      <w:ind w:hanging="1848"/>
    </w:pPr>
  </w:style>
  <w:style w:type="paragraph" w:customStyle="1" w:styleId="Style50">
    <w:name w:val="Style50"/>
    <w:basedOn w:val="Normalny"/>
    <w:uiPriority w:val="99"/>
    <w:pPr>
      <w:spacing w:line="259" w:lineRule="exact"/>
      <w:ind w:firstLine="230"/>
    </w:pPr>
  </w:style>
  <w:style w:type="paragraph" w:customStyle="1" w:styleId="Style51">
    <w:name w:val="Style51"/>
    <w:basedOn w:val="Normalny"/>
    <w:uiPriority w:val="99"/>
    <w:pPr>
      <w:spacing w:line="278" w:lineRule="exact"/>
      <w:jc w:val="both"/>
    </w:pPr>
  </w:style>
  <w:style w:type="paragraph" w:customStyle="1" w:styleId="Style52">
    <w:name w:val="Style52"/>
    <w:basedOn w:val="Normalny"/>
    <w:uiPriority w:val="99"/>
    <w:pPr>
      <w:spacing w:line="278" w:lineRule="exact"/>
      <w:ind w:hanging="110"/>
    </w:pPr>
  </w:style>
  <w:style w:type="paragraph" w:customStyle="1" w:styleId="Style53">
    <w:name w:val="Style53"/>
    <w:basedOn w:val="Normalny"/>
    <w:uiPriority w:val="99"/>
    <w:pPr>
      <w:spacing w:line="274" w:lineRule="exact"/>
      <w:ind w:firstLine="557"/>
    </w:pPr>
  </w:style>
  <w:style w:type="paragraph" w:customStyle="1" w:styleId="Style54">
    <w:name w:val="Style54"/>
    <w:basedOn w:val="Normalny"/>
    <w:uiPriority w:val="99"/>
    <w:pPr>
      <w:spacing w:line="413" w:lineRule="exact"/>
      <w:ind w:firstLine="802"/>
    </w:pPr>
  </w:style>
  <w:style w:type="paragraph" w:customStyle="1" w:styleId="Style55">
    <w:name w:val="Style55"/>
    <w:basedOn w:val="Normalny"/>
    <w:uiPriority w:val="99"/>
    <w:pPr>
      <w:spacing w:line="552" w:lineRule="exact"/>
    </w:pPr>
  </w:style>
  <w:style w:type="paragraph" w:customStyle="1" w:styleId="Style56">
    <w:name w:val="Style56"/>
    <w:basedOn w:val="Normalny"/>
    <w:uiPriority w:val="99"/>
    <w:pPr>
      <w:spacing w:line="274" w:lineRule="exact"/>
      <w:ind w:hanging="418"/>
    </w:pPr>
  </w:style>
  <w:style w:type="paragraph" w:customStyle="1" w:styleId="Style57">
    <w:name w:val="Style57"/>
    <w:basedOn w:val="Normalny"/>
    <w:uiPriority w:val="99"/>
    <w:pPr>
      <w:spacing w:line="329" w:lineRule="exact"/>
      <w:ind w:hanging="384"/>
      <w:jc w:val="both"/>
    </w:pPr>
  </w:style>
  <w:style w:type="paragraph" w:customStyle="1" w:styleId="Style58">
    <w:name w:val="Style58"/>
    <w:basedOn w:val="Normalny"/>
    <w:uiPriority w:val="99"/>
  </w:style>
  <w:style w:type="paragraph" w:customStyle="1" w:styleId="Style59">
    <w:name w:val="Style59"/>
    <w:basedOn w:val="Normalny"/>
    <w:uiPriority w:val="99"/>
    <w:pPr>
      <w:spacing w:line="274" w:lineRule="exact"/>
      <w:ind w:firstLine="2136"/>
    </w:pPr>
  </w:style>
  <w:style w:type="paragraph" w:customStyle="1" w:styleId="Style60">
    <w:name w:val="Style60"/>
    <w:basedOn w:val="Normalny"/>
    <w:uiPriority w:val="99"/>
  </w:style>
  <w:style w:type="paragraph" w:customStyle="1" w:styleId="Style61">
    <w:name w:val="Style61"/>
    <w:basedOn w:val="Normalny"/>
    <w:uiPriority w:val="99"/>
    <w:pPr>
      <w:spacing w:line="254" w:lineRule="exact"/>
      <w:ind w:hanging="110"/>
    </w:pPr>
  </w:style>
  <w:style w:type="paragraph" w:customStyle="1" w:styleId="Style62">
    <w:name w:val="Style62"/>
    <w:basedOn w:val="Normalny"/>
    <w:uiPriority w:val="99"/>
    <w:pPr>
      <w:spacing w:line="278" w:lineRule="exact"/>
      <w:ind w:hanging="394"/>
    </w:pPr>
  </w:style>
  <w:style w:type="paragraph" w:customStyle="1" w:styleId="Style63">
    <w:name w:val="Style63"/>
    <w:basedOn w:val="Normalny"/>
    <w:uiPriority w:val="99"/>
    <w:pPr>
      <w:jc w:val="both"/>
    </w:pPr>
  </w:style>
  <w:style w:type="paragraph" w:customStyle="1" w:styleId="Style64">
    <w:name w:val="Style64"/>
    <w:basedOn w:val="Normalny"/>
    <w:uiPriority w:val="99"/>
    <w:pPr>
      <w:spacing w:line="276" w:lineRule="exact"/>
    </w:pPr>
  </w:style>
  <w:style w:type="paragraph" w:customStyle="1" w:styleId="Style65">
    <w:name w:val="Style65"/>
    <w:basedOn w:val="Normalny"/>
    <w:uiPriority w:val="99"/>
    <w:pPr>
      <w:spacing w:line="331" w:lineRule="exact"/>
      <w:ind w:firstLine="341"/>
    </w:pPr>
  </w:style>
  <w:style w:type="paragraph" w:customStyle="1" w:styleId="Style66">
    <w:name w:val="Style66"/>
    <w:basedOn w:val="Normalny"/>
    <w:uiPriority w:val="99"/>
    <w:pPr>
      <w:spacing w:line="274" w:lineRule="exact"/>
    </w:pPr>
  </w:style>
  <w:style w:type="paragraph" w:customStyle="1" w:styleId="Style67">
    <w:name w:val="Style67"/>
    <w:basedOn w:val="Normalny"/>
    <w:uiPriority w:val="99"/>
  </w:style>
  <w:style w:type="paragraph" w:customStyle="1" w:styleId="Style68">
    <w:name w:val="Style68"/>
    <w:basedOn w:val="Normalny"/>
    <w:uiPriority w:val="99"/>
    <w:pPr>
      <w:spacing w:line="413" w:lineRule="exact"/>
      <w:ind w:firstLine="2323"/>
    </w:pPr>
  </w:style>
  <w:style w:type="paragraph" w:customStyle="1" w:styleId="Style69">
    <w:name w:val="Style69"/>
    <w:basedOn w:val="Normalny"/>
    <w:uiPriority w:val="99"/>
    <w:pPr>
      <w:spacing w:line="278" w:lineRule="exact"/>
      <w:ind w:firstLine="312"/>
      <w:jc w:val="both"/>
    </w:pPr>
  </w:style>
  <w:style w:type="paragraph" w:customStyle="1" w:styleId="Style70">
    <w:name w:val="Style70"/>
    <w:basedOn w:val="Normalny"/>
    <w:uiPriority w:val="99"/>
    <w:pPr>
      <w:spacing w:line="278" w:lineRule="exact"/>
      <w:ind w:hanging="341"/>
    </w:pPr>
  </w:style>
  <w:style w:type="paragraph" w:customStyle="1" w:styleId="Style71">
    <w:name w:val="Style71"/>
    <w:basedOn w:val="Normalny"/>
    <w:uiPriority w:val="99"/>
    <w:pPr>
      <w:jc w:val="both"/>
    </w:pPr>
  </w:style>
  <w:style w:type="paragraph" w:customStyle="1" w:styleId="Style72">
    <w:name w:val="Style72"/>
    <w:basedOn w:val="Normalny"/>
    <w:uiPriority w:val="99"/>
    <w:pPr>
      <w:spacing w:line="414" w:lineRule="exact"/>
      <w:jc w:val="center"/>
    </w:pPr>
  </w:style>
  <w:style w:type="paragraph" w:customStyle="1" w:styleId="Style73">
    <w:name w:val="Style73"/>
    <w:basedOn w:val="Normalny"/>
    <w:uiPriority w:val="99"/>
  </w:style>
  <w:style w:type="paragraph" w:customStyle="1" w:styleId="Style74">
    <w:name w:val="Style74"/>
    <w:basedOn w:val="Normalny"/>
    <w:uiPriority w:val="99"/>
  </w:style>
  <w:style w:type="paragraph" w:customStyle="1" w:styleId="Style75">
    <w:name w:val="Style75"/>
    <w:basedOn w:val="Normalny"/>
    <w:uiPriority w:val="99"/>
    <w:pPr>
      <w:spacing w:line="274" w:lineRule="exact"/>
      <w:ind w:hanging="346"/>
    </w:pPr>
  </w:style>
  <w:style w:type="character" w:customStyle="1" w:styleId="FontStyle77">
    <w:name w:val="Font Style77"/>
    <w:basedOn w:val="Domylnaczcionkaakapitu"/>
    <w:uiPriority w:val="99"/>
    <w:rPr>
      <w:rFonts w:ascii="Arial Narrow" w:hAnsi="Arial Narrow" w:cs="Arial Narrow"/>
      <w:b/>
      <w:bCs/>
      <w:sz w:val="30"/>
      <w:szCs w:val="30"/>
    </w:rPr>
  </w:style>
  <w:style w:type="character" w:customStyle="1" w:styleId="FontStyle78">
    <w:name w:val="Font Style78"/>
    <w:basedOn w:val="Domylnaczcionkaakapitu"/>
    <w:uiPriority w:val="99"/>
    <w:rPr>
      <w:rFonts w:ascii="Arial" w:hAnsi="Arial" w:cs="Arial"/>
      <w:b/>
      <w:bCs/>
      <w:sz w:val="20"/>
      <w:szCs w:val="20"/>
    </w:rPr>
  </w:style>
  <w:style w:type="character" w:customStyle="1" w:styleId="FontStyle79">
    <w:name w:val="Font Style79"/>
    <w:basedOn w:val="Domylnaczcionkaakapitu"/>
    <w:uiPriority w:val="99"/>
    <w:rPr>
      <w:rFonts w:ascii="Calibri" w:hAnsi="Calibri" w:cs="Calibri"/>
      <w:b/>
      <w:bCs/>
      <w:sz w:val="22"/>
      <w:szCs w:val="22"/>
    </w:rPr>
  </w:style>
  <w:style w:type="character" w:customStyle="1" w:styleId="FontStyle80">
    <w:name w:val="Font Style80"/>
    <w:basedOn w:val="Domylnaczcionkaakapitu"/>
    <w:uiPriority w:val="99"/>
    <w:rPr>
      <w:rFonts w:ascii="Arial Narrow" w:hAnsi="Arial Narrow" w:cs="Arial Narrow"/>
      <w:b/>
      <w:bCs/>
      <w:sz w:val="20"/>
      <w:szCs w:val="20"/>
    </w:rPr>
  </w:style>
  <w:style w:type="character" w:customStyle="1" w:styleId="FontStyle81">
    <w:name w:val="Font Style81"/>
    <w:basedOn w:val="Domylnaczcionkaakapitu"/>
    <w:uiPriority w:val="99"/>
    <w:rPr>
      <w:rFonts w:ascii="Arial Narrow" w:hAnsi="Arial Narrow" w:cs="Arial Narrow"/>
      <w:b/>
      <w:bCs/>
      <w:sz w:val="18"/>
      <w:szCs w:val="18"/>
    </w:rPr>
  </w:style>
  <w:style w:type="character" w:customStyle="1" w:styleId="FontStyle82">
    <w:name w:val="Font Style82"/>
    <w:basedOn w:val="Domylnaczcionkaakapitu"/>
    <w:uiPriority w:val="99"/>
    <w:rPr>
      <w:rFonts w:ascii="Arial Narrow" w:hAnsi="Arial Narrow" w:cs="Arial Narrow"/>
      <w:sz w:val="20"/>
      <w:szCs w:val="20"/>
    </w:rPr>
  </w:style>
  <w:style w:type="character" w:customStyle="1" w:styleId="FontStyle83">
    <w:name w:val="Font Style83"/>
    <w:basedOn w:val="Domylnaczcionkaakapitu"/>
    <w:uiPriority w:val="99"/>
    <w:rPr>
      <w:rFonts w:ascii="Arial Narrow" w:hAnsi="Arial Narrow" w:cs="Arial Narrow"/>
      <w:b/>
      <w:bCs/>
      <w:sz w:val="22"/>
      <w:szCs w:val="22"/>
    </w:rPr>
  </w:style>
  <w:style w:type="character" w:customStyle="1" w:styleId="FontStyle84">
    <w:name w:val="Font Style84"/>
    <w:basedOn w:val="Domylnaczcionkaakapitu"/>
    <w:uiPriority w:val="99"/>
    <w:rPr>
      <w:rFonts w:ascii="Arial" w:hAnsi="Arial" w:cs="Arial"/>
      <w:sz w:val="16"/>
      <w:szCs w:val="16"/>
    </w:rPr>
  </w:style>
  <w:style w:type="character" w:customStyle="1" w:styleId="FontStyle85">
    <w:name w:val="Font Style85"/>
    <w:basedOn w:val="Domylnaczcionkaakapitu"/>
    <w:uiPriority w:val="99"/>
    <w:rPr>
      <w:rFonts w:ascii="Arial" w:hAnsi="Arial" w:cs="Arial"/>
      <w:b/>
      <w:bCs/>
      <w:sz w:val="26"/>
      <w:szCs w:val="26"/>
    </w:rPr>
  </w:style>
  <w:style w:type="character" w:customStyle="1" w:styleId="FontStyle86">
    <w:name w:val="Font Style86"/>
    <w:basedOn w:val="Domylnaczcionkaakapitu"/>
    <w:uiPriority w:val="99"/>
    <w:rPr>
      <w:rFonts w:ascii="Arial" w:hAnsi="Arial" w:cs="Arial"/>
      <w:b/>
      <w:bCs/>
      <w:sz w:val="22"/>
      <w:szCs w:val="22"/>
    </w:rPr>
  </w:style>
  <w:style w:type="character" w:customStyle="1" w:styleId="FontStyle87">
    <w:name w:val="Font Style87"/>
    <w:basedOn w:val="Domylnaczcionkaakapitu"/>
    <w:uiPriority w:val="99"/>
    <w:rPr>
      <w:rFonts w:ascii="Arial" w:hAnsi="Arial" w:cs="Arial"/>
      <w:sz w:val="22"/>
      <w:szCs w:val="22"/>
    </w:rPr>
  </w:style>
  <w:style w:type="character" w:customStyle="1" w:styleId="FontStyle88">
    <w:name w:val="Font Style88"/>
    <w:basedOn w:val="Domylnaczcionkaakapitu"/>
    <w:uiPriority w:val="99"/>
    <w:rPr>
      <w:rFonts w:ascii="Times New Roman" w:hAnsi="Times New Roman" w:cs="Times New Roman"/>
      <w:b/>
      <w:bCs/>
      <w:i/>
      <w:iCs/>
      <w:sz w:val="22"/>
      <w:szCs w:val="22"/>
    </w:rPr>
  </w:style>
  <w:style w:type="character" w:customStyle="1" w:styleId="FontStyle89">
    <w:name w:val="Font Style89"/>
    <w:basedOn w:val="Domylnaczcionkaakapitu"/>
    <w:uiPriority w:val="99"/>
    <w:rPr>
      <w:rFonts w:ascii="Times New Roman" w:hAnsi="Times New Roman" w:cs="Times New Roman"/>
      <w:b/>
      <w:bCs/>
      <w:sz w:val="26"/>
      <w:szCs w:val="26"/>
    </w:rPr>
  </w:style>
  <w:style w:type="character" w:customStyle="1" w:styleId="FontStyle90">
    <w:name w:val="Font Style90"/>
    <w:basedOn w:val="Domylnaczcionkaakapitu"/>
    <w:uiPriority w:val="99"/>
    <w:rPr>
      <w:rFonts w:ascii="Times New Roman" w:hAnsi="Times New Roman" w:cs="Times New Roman"/>
      <w:b/>
      <w:bCs/>
      <w:smallCaps/>
      <w:sz w:val="24"/>
      <w:szCs w:val="24"/>
    </w:rPr>
  </w:style>
  <w:style w:type="character" w:customStyle="1" w:styleId="FontStyle91">
    <w:name w:val="Font Style91"/>
    <w:basedOn w:val="Domylnaczcionkaakapitu"/>
    <w:uiPriority w:val="99"/>
    <w:rPr>
      <w:rFonts w:ascii="Times New Roman" w:hAnsi="Times New Roman" w:cs="Times New Roman"/>
      <w:i/>
      <w:iCs/>
      <w:sz w:val="22"/>
      <w:szCs w:val="22"/>
    </w:rPr>
  </w:style>
  <w:style w:type="character" w:customStyle="1" w:styleId="FontStyle92">
    <w:name w:val="Font Style92"/>
    <w:basedOn w:val="Domylnaczcionkaakapitu"/>
    <w:uiPriority w:val="99"/>
    <w:rPr>
      <w:rFonts w:ascii="Times New Roman" w:hAnsi="Times New Roman" w:cs="Times New Roman"/>
      <w:b/>
      <w:bCs/>
      <w:sz w:val="34"/>
      <w:szCs w:val="34"/>
    </w:rPr>
  </w:style>
  <w:style w:type="character" w:customStyle="1" w:styleId="FontStyle93">
    <w:name w:val="Font Style93"/>
    <w:basedOn w:val="Domylnaczcionkaakapitu"/>
    <w:uiPriority w:val="99"/>
    <w:rPr>
      <w:rFonts w:ascii="Times New Roman" w:hAnsi="Times New Roman" w:cs="Times New Roman"/>
      <w:b/>
      <w:bCs/>
      <w:sz w:val="18"/>
      <w:szCs w:val="18"/>
    </w:rPr>
  </w:style>
  <w:style w:type="character" w:customStyle="1" w:styleId="FontStyle94">
    <w:name w:val="Font Style94"/>
    <w:basedOn w:val="Domylnaczcionkaakapitu"/>
    <w:uiPriority w:val="99"/>
    <w:rPr>
      <w:rFonts w:ascii="Times New Roman" w:hAnsi="Times New Roman" w:cs="Times New Roman"/>
      <w:sz w:val="22"/>
      <w:szCs w:val="22"/>
    </w:rPr>
  </w:style>
  <w:style w:type="character" w:customStyle="1" w:styleId="FontStyle95">
    <w:name w:val="Font Style95"/>
    <w:basedOn w:val="Domylnaczcionkaakapitu"/>
    <w:uiPriority w:val="99"/>
    <w:rPr>
      <w:rFonts w:ascii="Times New Roman" w:hAnsi="Times New Roman" w:cs="Times New Roman"/>
      <w:b/>
      <w:bCs/>
      <w:sz w:val="22"/>
      <w:szCs w:val="22"/>
    </w:rPr>
  </w:style>
  <w:style w:type="character" w:customStyle="1" w:styleId="FontStyle96">
    <w:name w:val="Font Style96"/>
    <w:basedOn w:val="Domylnaczcionkaakapitu"/>
    <w:uiPriority w:val="99"/>
    <w:rPr>
      <w:rFonts w:ascii="Times New Roman" w:hAnsi="Times New Roman" w:cs="Times New Roman"/>
      <w:sz w:val="22"/>
      <w:szCs w:val="22"/>
    </w:rPr>
  </w:style>
  <w:style w:type="character" w:styleId="Hipercze">
    <w:name w:val="Hyperlink"/>
    <w:basedOn w:val="Domylnaczcionkaakapitu"/>
    <w:uiPriority w:val="99"/>
    <w:rPr>
      <w:rFonts w:cs="Times New Roman"/>
      <w:color w:val="0066CC"/>
      <w:u w:val="single"/>
    </w:rPr>
  </w:style>
  <w:style w:type="paragraph" w:styleId="Nagwek">
    <w:name w:val="header"/>
    <w:basedOn w:val="Normalny"/>
    <w:link w:val="NagwekZnak"/>
    <w:uiPriority w:val="99"/>
    <w:semiHidden/>
    <w:unhideWhenUsed/>
    <w:rsid w:val="00B7267C"/>
    <w:pPr>
      <w:tabs>
        <w:tab w:val="center" w:pos="4536"/>
        <w:tab w:val="right" w:pos="9072"/>
      </w:tabs>
    </w:pPr>
  </w:style>
  <w:style w:type="character" w:customStyle="1" w:styleId="NagwekZnak">
    <w:name w:val="Nagłówek Znak"/>
    <w:basedOn w:val="Domylnaczcionkaakapitu"/>
    <w:link w:val="Nagwek"/>
    <w:uiPriority w:val="99"/>
    <w:semiHidden/>
    <w:rsid w:val="00B7267C"/>
    <w:rPr>
      <w:rFonts w:hAnsi="Times New Roman"/>
      <w:sz w:val="24"/>
      <w:szCs w:val="24"/>
    </w:rPr>
  </w:style>
  <w:style w:type="paragraph" w:styleId="Stopka">
    <w:name w:val="footer"/>
    <w:basedOn w:val="Normalny"/>
    <w:link w:val="StopkaZnak"/>
    <w:uiPriority w:val="99"/>
    <w:semiHidden/>
    <w:unhideWhenUsed/>
    <w:rsid w:val="00B7267C"/>
    <w:pPr>
      <w:tabs>
        <w:tab w:val="center" w:pos="4536"/>
        <w:tab w:val="right" w:pos="9072"/>
      </w:tabs>
    </w:pPr>
  </w:style>
  <w:style w:type="character" w:customStyle="1" w:styleId="StopkaZnak">
    <w:name w:val="Stopka Znak"/>
    <w:basedOn w:val="Domylnaczcionkaakapitu"/>
    <w:link w:val="Stopka"/>
    <w:uiPriority w:val="99"/>
    <w:semiHidden/>
    <w:rsid w:val="00B7267C"/>
    <w:rPr>
      <w:rFonts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10.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BA29A-6961-4BE4-AC4B-892379B07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100</Pages>
  <Words>30094</Words>
  <Characters>196902</Characters>
  <Application>Microsoft Office Word</Application>
  <DocSecurity>0</DocSecurity>
  <Lines>1640</Lines>
  <Paragraphs>453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dc:creator>
  <cp:lastModifiedBy>beatakukla</cp:lastModifiedBy>
  <cp:revision>4</cp:revision>
  <cp:lastPrinted>2019-06-24T09:57:00Z</cp:lastPrinted>
  <dcterms:created xsi:type="dcterms:W3CDTF">2019-06-24T09:57:00Z</dcterms:created>
  <dcterms:modified xsi:type="dcterms:W3CDTF">2019-06-24T10:06:00Z</dcterms:modified>
</cp:coreProperties>
</file>