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CA4EDA">
        <w:rPr>
          <w:rFonts w:ascii="Verdana" w:hAnsi="Verdana"/>
          <w:sz w:val="16"/>
          <w:szCs w:val="16"/>
        </w:rPr>
        <w:t>KC-zp272-400/19</w:t>
      </w:r>
      <w:r w:rsidR="007B12A7">
        <w:rPr>
          <w:rFonts w:ascii="Verdana" w:hAnsi="Verdana"/>
          <w:sz w:val="16"/>
          <w:szCs w:val="16"/>
        </w:rPr>
        <w:t xml:space="preserve"> 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207B9E" w:rsidRPr="00207B9E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207B9E" w:rsidRPr="00FB4951">
        <w:rPr>
          <w:rFonts w:ascii="Verdana" w:hAnsi="Verdana"/>
          <w:sz w:val="16"/>
          <w:szCs w:val="16"/>
        </w:rPr>
        <w:t>2019-06-2</w:t>
      </w:r>
      <w:r w:rsidR="00FB4951" w:rsidRPr="00FB4951">
        <w:rPr>
          <w:rFonts w:ascii="Verdana" w:hAnsi="Verdana"/>
          <w:sz w:val="16"/>
          <w:szCs w:val="16"/>
        </w:rPr>
        <w:t>6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CA4EDA">
        <w:rPr>
          <w:rFonts w:ascii="Verdana" w:hAnsi="Verdana"/>
          <w:sz w:val="20"/>
        </w:rPr>
        <w:t xml:space="preserve"> 3</w:t>
      </w:r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FB4951" w:rsidRDefault="0021206B" w:rsidP="00FB495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FB4951">
        <w:rPr>
          <w:rFonts w:ascii="Verdana" w:hAnsi="Verdana"/>
          <w:sz w:val="20"/>
        </w:rPr>
        <w:t xml:space="preserve">Uprzejmie informujemy, że w dniu </w:t>
      </w:r>
      <w:r w:rsidR="00207B9E" w:rsidRPr="00FB4951">
        <w:rPr>
          <w:rFonts w:ascii="Verdana" w:hAnsi="Verdana"/>
          <w:b/>
          <w:sz w:val="20"/>
        </w:rPr>
        <w:t>2019-06-24</w:t>
      </w:r>
      <w:r w:rsidRPr="00FB4951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FB4951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FB4951">
        <w:rPr>
          <w:rFonts w:ascii="Verdana" w:hAnsi="Verdana"/>
          <w:sz w:val="20"/>
        </w:rPr>
        <w:t>(</w:t>
      </w:r>
      <w:r w:rsidR="002405E1" w:rsidRPr="00FB4951">
        <w:rPr>
          <w:rFonts w:ascii="Verdana" w:hAnsi="Verdana"/>
          <w:sz w:val="20"/>
        </w:rPr>
        <w:t>Dz. U. z  201</w:t>
      </w:r>
      <w:r w:rsidR="00D90657" w:rsidRPr="00FB4951">
        <w:rPr>
          <w:rFonts w:ascii="Verdana" w:hAnsi="Verdana"/>
          <w:sz w:val="20"/>
        </w:rPr>
        <w:t>8</w:t>
      </w:r>
      <w:r w:rsidR="00775A72" w:rsidRPr="00FB4951">
        <w:rPr>
          <w:rFonts w:ascii="Verdana" w:hAnsi="Verdana"/>
          <w:sz w:val="20"/>
        </w:rPr>
        <w:t xml:space="preserve"> r. poz. </w:t>
      </w:r>
      <w:r w:rsidR="00D90657" w:rsidRPr="00FB4951">
        <w:rPr>
          <w:rFonts w:ascii="Verdana" w:hAnsi="Verdana"/>
          <w:sz w:val="20"/>
        </w:rPr>
        <w:t>1986 ze zm.</w:t>
      </w:r>
      <w:r w:rsidR="0083033C" w:rsidRPr="00FB4951">
        <w:rPr>
          <w:rFonts w:ascii="Verdana" w:hAnsi="Verdana"/>
          <w:sz w:val="20"/>
        </w:rPr>
        <w:t xml:space="preserve">) </w:t>
      </w:r>
      <w:r w:rsidRPr="00FB4951">
        <w:rPr>
          <w:rFonts w:ascii="Verdana" w:hAnsi="Verdana"/>
          <w:sz w:val="20"/>
        </w:rPr>
        <w:t>w trybie „</w:t>
      </w:r>
      <w:r w:rsidR="00207B9E" w:rsidRPr="00FB4951">
        <w:rPr>
          <w:rFonts w:ascii="Verdana" w:hAnsi="Verdana"/>
          <w:b/>
          <w:sz w:val="20"/>
        </w:rPr>
        <w:t>przetarg nieograniczony</w:t>
      </w:r>
      <w:r w:rsidRPr="00FB4951">
        <w:rPr>
          <w:rFonts w:ascii="Verdana" w:hAnsi="Verdana"/>
          <w:b/>
          <w:sz w:val="20"/>
        </w:rPr>
        <w:t>”</w:t>
      </w:r>
      <w:r w:rsidR="00CA4EDA" w:rsidRPr="00FB4951">
        <w:rPr>
          <w:rFonts w:ascii="Verdana" w:hAnsi="Verdana"/>
          <w:sz w:val="20"/>
        </w:rPr>
        <w:t>,</w:t>
      </w:r>
      <w:r w:rsidRPr="00FB4951">
        <w:rPr>
          <w:rFonts w:ascii="Verdana" w:hAnsi="Verdana"/>
          <w:sz w:val="20"/>
        </w:rPr>
        <w:t xml:space="preserve"> </w:t>
      </w:r>
      <w:r w:rsidR="00476899" w:rsidRPr="00FB4951">
        <w:rPr>
          <w:rFonts w:ascii="Verdana" w:hAnsi="Verdana"/>
          <w:sz w:val="20"/>
        </w:rPr>
        <w:t xml:space="preserve">którego przedmiotem jest </w:t>
      </w:r>
      <w:r w:rsidR="00207B9E" w:rsidRPr="00FB4951">
        <w:rPr>
          <w:rFonts w:ascii="Verdana" w:hAnsi="Verdana"/>
          <w:b/>
          <w:sz w:val="20"/>
        </w:rPr>
        <w:t>Budowa budynku dla Wydziału Fizyki i Informatyki Stosowanej AGH w Krakowie - KC-zp.272-400/19</w:t>
      </w:r>
      <w:r w:rsidRPr="00FB4951">
        <w:rPr>
          <w:rFonts w:ascii="Verdana" w:hAnsi="Verdana"/>
          <w:b/>
          <w:sz w:val="20"/>
        </w:rPr>
        <w:t>.</w:t>
      </w:r>
    </w:p>
    <w:p w:rsidR="0021206B" w:rsidRPr="00FB4951" w:rsidRDefault="0021206B" w:rsidP="00FB4951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FB4951" w:rsidRDefault="0021206B" w:rsidP="00FB4951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FB4951">
        <w:rPr>
          <w:rFonts w:ascii="Verdana" w:hAnsi="Verdana"/>
          <w:b/>
          <w:sz w:val="20"/>
          <w:u w:val="single"/>
        </w:rPr>
        <w:t>Treść zapyta</w:t>
      </w:r>
      <w:r w:rsidR="00634895" w:rsidRPr="00FB4951">
        <w:rPr>
          <w:rFonts w:ascii="Verdana" w:hAnsi="Verdana"/>
          <w:b/>
          <w:sz w:val="20"/>
          <w:u w:val="single"/>
        </w:rPr>
        <w:t>ń i odpowiedzi</w:t>
      </w:r>
      <w:r w:rsidRPr="00FB4951">
        <w:rPr>
          <w:rFonts w:ascii="Verdana" w:hAnsi="Verdana"/>
          <w:b/>
          <w:sz w:val="20"/>
          <w:u w:val="single"/>
        </w:rPr>
        <w:t xml:space="preserve"> brzmi następująco:</w:t>
      </w:r>
    </w:p>
    <w:p w:rsidR="00FB4951" w:rsidRPr="00FB4951" w:rsidRDefault="00FB4951" w:rsidP="00FB4951">
      <w:pPr>
        <w:numPr>
          <w:ilvl w:val="0"/>
          <w:numId w:val="1"/>
        </w:numPr>
        <w:ind w:left="426" w:hanging="426"/>
        <w:jc w:val="both"/>
        <w:rPr>
          <w:rFonts w:ascii="Verdana" w:hAnsi="Verdana"/>
        </w:rPr>
      </w:pPr>
      <w:r w:rsidRPr="00FB4951">
        <w:rPr>
          <w:rFonts w:ascii="Verdana" w:hAnsi="Verdana"/>
        </w:rPr>
        <w:t xml:space="preserve">Prosimy o wyjaśnienie, czy pytania i odpowiedzi które zostały zadanie na poprzednim unieważnionym etapie postępowania są obowiązujące </w:t>
      </w:r>
      <w:r w:rsidRPr="00FB4951">
        <w:rPr>
          <w:rFonts w:ascii="Verdana" w:hAnsi="Verdana"/>
          <w:u w:val="single"/>
        </w:rPr>
        <w:t>(prosimy o oficjalne przekazanie ponownie odpowiedzi obowiązujących).</w:t>
      </w:r>
      <w:r w:rsidRPr="00FB4951">
        <w:rPr>
          <w:rFonts w:ascii="Verdana" w:hAnsi="Verdana"/>
        </w:rPr>
        <w:t xml:space="preserve"> Ułatwi to ewentualnie i nie będzie potrzeby zadawanie pytań które byłyby powtórzeniem z poprzedniego postepowania.</w:t>
      </w:r>
    </w:p>
    <w:p w:rsidR="00FB4951" w:rsidRPr="00FB4951" w:rsidRDefault="00FB4951" w:rsidP="00FB4951">
      <w:pPr>
        <w:ind w:left="426" w:hanging="426"/>
        <w:jc w:val="both"/>
        <w:rPr>
          <w:rFonts w:ascii="Verdana" w:hAnsi="Verdana"/>
        </w:rPr>
      </w:pPr>
      <w:r w:rsidRPr="00FB4951">
        <w:rPr>
          <w:rFonts w:ascii="Verdana" w:hAnsi="Verdana"/>
          <w:b/>
        </w:rPr>
        <w:t xml:space="preserve">Odp.: Informacje stanowiące odpowiedzi na istotne pytania </w:t>
      </w:r>
      <w:r w:rsidRPr="00FB4951">
        <w:rPr>
          <w:rFonts w:ascii="Verdana" w:hAnsi="Verdana"/>
          <w:b/>
        </w:rPr>
        <w:br/>
        <w:t>w poprzednim postępowaniu przetargowym zostały zawarte w pliku Rewizja-projektu zamieszczonym w linku:</w:t>
      </w:r>
      <w:r w:rsidRPr="00FB4951">
        <w:rPr>
          <w:rFonts w:ascii="Verdana" w:hAnsi="Verdana"/>
        </w:rPr>
        <w:t xml:space="preserve"> </w:t>
      </w:r>
      <w:hyperlink r:id="rId8" w:history="1">
        <w:r w:rsidRPr="00FB4951">
          <w:rPr>
            <w:rFonts w:ascii="Verdana" w:hAnsi="Verdana"/>
            <w:b/>
            <w:color w:val="0000FF"/>
            <w:u w:val="single"/>
          </w:rPr>
          <w:t>http://di.adm.agh.edu.pl/przetargi/di/zj/Budowa-budynku-dla-WFiIS-v2/Rewizja-projektu/</w:t>
        </w:r>
      </w:hyperlink>
    </w:p>
    <w:p w:rsidR="00FB4951" w:rsidRPr="00FB4951" w:rsidRDefault="00FB4951" w:rsidP="00FB4951">
      <w:pPr>
        <w:ind w:left="426" w:hanging="426"/>
        <w:jc w:val="both"/>
        <w:rPr>
          <w:rFonts w:ascii="Verdana" w:hAnsi="Verdana"/>
          <w:b/>
        </w:rPr>
      </w:pPr>
    </w:p>
    <w:p w:rsidR="00FB4951" w:rsidRPr="00FB4951" w:rsidRDefault="00FB4951" w:rsidP="00FB4951">
      <w:pPr>
        <w:numPr>
          <w:ilvl w:val="0"/>
          <w:numId w:val="1"/>
        </w:numPr>
        <w:ind w:left="426" w:hanging="426"/>
        <w:jc w:val="both"/>
        <w:rPr>
          <w:rFonts w:ascii="Verdana" w:hAnsi="Verdana"/>
        </w:rPr>
      </w:pPr>
      <w:r w:rsidRPr="00FB4951">
        <w:rPr>
          <w:rFonts w:ascii="Verdana" w:hAnsi="Verdana"/>
        </w:rPr>
        <w:t>W przekazanych zweryfikowanych przedmiarach przetargowych brakuje obudowy słupów zewnętrznych z blachy – prosimy o uściślenie materiału na obudowę – blacha malowana czy blacha nierdzewna ?</w:t>
      </w:r>
    </w:p>
    <w:p w:rsidR="00FB4951" w:rsidRPr="00FB4951" w:rsidRDefault="00FB4951" w:rsidP="00FB4951">
      <w:pPr>
        <w:ind w:left="426" w:hanging="426"/>
        <w:jc w:val="both"/>
        <w:rPr>
          <w:rFonts w:ascii="Verdana" w:hAnsi="Verdana"/>
          <w:b/>
        </w:rPr>
      </w:pPr>
      <w:r w:rsidRPr="00FB4951">
        <w:rPr>
          <w:rFonts w:ascii="Verdana" w:hAnsi="Verdana"/>
          <w:b/>
        </w:rPr>
        <w:t>Odp.:</w:t>
      </w:r>
      <w:r w:rsidRPr="00FB4951">
        <w:rPr>
          <w:rFonts w:ascii="Verdana" w:hAnsi="Verdana"/>
        </w:rPr>
        <w:t xml:space="preserve"> </w:t>
      </w:r>
      <w:r w:rsidRPr="00FB4951">
        <w:rPr>
          <w:rFonts w:ascii="Verdana" w:hAnsi="Verdana"/>
          <w:b/>
        </w:rPr>
        <w:t>Słup przy osi 8 jest z trzech stron obłożony kamieniem, natomiast od strony arkady ma okładzinę z blachy aluminiowej malowanej, kolejne 3 słupy mają okładzinę kamienną od dłuższych boków, natomiast od strony arkad okładzinę z blachy aluminiowej malowanej w kolorze RAL 7018, analogicznie jak wnęki okienne , z podziałem poziomym jak cała elewacja. Okładzinę kamienną słupów pokazano na rys. D/18.2.</w:t>
      </w:r>
    </w:p>
    <w:p w:rsidR="00FB4951" w:rsidRPr="00FB4951" w:rsidRDefault="00FB4951" w:rsidP="00FB4951">
      <w:pPr>
        <w:ind w:left="426" w:hanging="426"/>
        <w:jc w:val="both"/>
        <w:rPr>
          <w:rFonts w:ascii="Verdana" w:hAnsi="Verdana"/>
          <w:b/>
        </w:rPr>
      </w:pPr>
    </w:p>
    <w:p w:rsidR="00FB4951" w:rsidRPr="00FB4951" w:rsidRDefault="00FB4951" w:rsidP="00FB4951">
      <w:pPr>
        <w:numPr>
          <w:ilvl w:val="0"/>
          <w:numId w:val="1"/>
        </w:numPr>
        <w:ind w:left="426" w:hanging="426"/>
        <w:jc w:val="both"/>
        <w:rPr>
          <w:rFonts w:ascii="Verdana" w:hAnsi="Verdana"/>
        </w:rPr>
      </w:pPr>
      <w:r w:rsidRPr="00FB4951">
        <w:rPr>
          <w:rFonts w:ascii="Verdana" w:hAnsi="Verdana"/>
        </w:rPr>
        <w:t>W zweryfikowanych przedmiarach nadal występuje błąd dotyczący  wysokości  cokołów  ze stali  nierdzewnej  –  wg  odpowiedzi  miał   być  wys.   15  cm,   natomiast   przedmi</w:t>
      </w:r>
      <w:r>
        <w:rPr>
          <w:rFonts w:ascii="Verdana" w:hAnsi="Verdana"/>
        </w:rPr>
        <w:t>ar  mówi   o wysokości 10 cm</w:t>
      </w:r>
      <w:bookmarkStart w:id="0" w:name="_GoBack"/>
      <w:bookmarkEnd w:id="0"/>
      <w:r w:rsidRPr="00FB4951">
        <w:rPr>
          <w:rFonts w:ascii="Verdana" w:hAnsi="Verdana"/>
        </w:rPr>
        <w:t>?</w:t>
      </w:r>
    </w:p>
    <w:p w:rsidR="00FB4951" w:rsidRPr="00FB4951" w:rsidRDefault="00FB4951" w:rsidP="00FB4951">
      <w:pPr>
        <w:jc w:val="both"/>
        <w:rPr>
          <w:rFonts w:ascii="Verdana" w:hAnsi="Verdana"/>
          <w:b/>
        </w:rPr>
      </w:pPr>
      <w:r w:rsidRPr="00FB4951">
        <w:rPr>
          <w:rFonts w:ascii="Verdana" w:hAnsi="Verdana"/>
          <w:b/>
        </w:rPr>
        <w:t xml:space="preserve">Odp.: Zgodnie z rewizją projektu należy uwzględnić wysokość cokołów równą 15 cm. Przedmiary robót są materiałem pomocniczym dołączonym do SIWZ celem ułatwienia Wykonawcy obliczenia ceny oferty. Podane w przedmiarach podstawy wyceny i ilości należy traktować jako orientacyjne. </w:t>
      </w:r>
    </w:p>
    <w:p w:rsidR="0021206B" w:rsidRPr="00FB4951" w:rsidRDefault="0021206B" w:rsidP="00FB4951">
      <w:pPr>
        <w:jc w:val="both"/>
        <w:rPr>
          <w:rFonts w:ascii="Verdana" w:hAnsi="Verdana"/>
        </w:rPr>
      </w:pPr>
    </w:p>
    <w:p w:rsidR="0021206B" w:rsidRPr="00FB4951" w:rsidRDefault="0021206B" w:rsidP="00FB4951">
      <w:pPr>
        <w:jc w:val="both"/>
        <w:rPr>
          <w:rFonts w:ascii="Verdana" w:hAnsi="Verdana"/>
          <w:i/>
        </w:rPr>
      </w:pP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347E12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 w:code="9"/>
      <w:pgMar w:top="2835" w:right="1134" w:bottom="1701" w:left="334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326F" w:rsidRDefault="002B326F">
      <w:r>
        <w:separator/>
      </w:r>
    </w:p>
  </w:endnote>
  <w:endnote w:type="continuationSeparator" w:id="0">
    <w:p w:rsidR="002B326F" w:rsidRDefault="002B32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FB4951" w:rsidP="00347E12">
    <w:pPr>
      <w:pStyle w:val="Stopka"/>
      <w:rPr>
        <w:rFonts w:ascii="Verdana" w:hAnsi="Verdana" w:cs="Arial"/>
        <w:b/>
        <w:sz w:val="14"/>
        <w:szCs w:val="14"/>
      </w:rPr>
    </w:pPr>
    <w:r>
      <w:rPr>
        <w:rFonts w:ascii="Verdana" w:hAnsi="Verdana" w:cs="Arial"/>
        <w:noProof/>
        <w:sz w:val="14"/>
        <w:szCs w:val="1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-76.3pt;margin-top:2.95pt;width:62.5pt;height:43.8pt;z-index:251657728">
          <v:imagedata r:id="rId1" o:title="100_lat_agh_firmowka_kolor"/>
        </v:shape>
      </w:pict>
    </w:r>
    <w:r w:rsidR="00347E12"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 w:rsidR="00347E12"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 w:rsidR="00347E12">
      <w:rPr>
        <w:rFonts w:ascii="Verdana" w:hAnsi="Verdana" w:cs="Arial"/>
        <w:b/>
        <w:sz w:val="14"/>
        <w:szCs w:val="14"/>
      </w:rPr>
      <w:t xml:space="preserve">, </w:t>
    </w:r>
    <w:r w:rsidR="00347E12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347E12"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326F" w:rsidRDefault="002B326F">
      <w:r>
        <w:separator/>
      </w:r>
    </w:p>
  </w:footnote>
  <w:footnote w:type="continuationSeparator" w:id="0">
    <w:p w:rsidR="002B326F" w:rsidRDefault="002B326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07B9E" w:rsidRDefault="00207B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FB4951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FB4951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71611"/>
    <w:multiLevelType w:val="hybridMultilevel"/>
    <w:tmpl w:val="14C66AE6"/>
    <w:lvl w:ilvl="0" w:tplc="62B05B78">
      <w:start w:val="1"/>
      <w:numFmt w:val="decimal"/>
      <w:lvlText w:val="%1."/>
      <w:lvlJc w:val="left"/>
      <w:pPr>
        <w:ind w:left="664" w:hanging="360"/>
      </w:pPr>
      <w:rPr>
        <w:rFonts w:ascii="Verdana" w:eastAsia="Times New Roman" w:hAnsi="Verdana" w:cs="Times New Roman" w:hint="default"/>
        <w:spacing w:val="-1"/>
        <w:w w:val="108"/>
        <w:sz w:val="20"/>
        <w:szCs w:val="20"/>
      </w:rPr>
    </w:lvl>
    <w:lvl w:ilvl="1" w:tplc="4DBA6232">
      <w:numFmt w:val="bullet"/>
      <w:lvlText w:val="•"/>
      <w:lvlJc w:val="left"/>
      <w:pPr>
        <w:ind w:left="1486" w:hanging="360"/>
      </w:pPr>
      <w:rPr>
        <w:rFonts w:hint="default"/>
      </w:rPr>
    </w:lvl>
    <w:lvl w:ilvl="2" w:tplc="B2F03F68">
      <w:numFmt w:val="bullet"/>
      <w:lvlText w:val="•"/>
      <w:lvlJc w:val="left"/>
      <w:pPr>
        <w:ind w:left="2313" w:hanging="360"/>
      </w:pPr>
      <w:rPr>
        <w:rFonts w:hint="default"/>
      </w:rPr>
    </w:lvl>
    <w:lvl w:ilvl="3" w:tplc="EFB45DCA">
      <w:numFmt w:val="bullet"/>
      <w:lvlText w:val="•"/>
      <w:lvlJc w:val="left"/>
      <w:pPr>
        <w:ind w:left="3139" w:hanging="360"/>
      </w:pPr>
      <w:rPr>
        <w:rFonts w:hint="default"/>
      </w:rPr>
    </w:lvl>
    <w:lvl w:ilvl="4" w:tplc="68FE562C">
      <w:numFmt w:val="bullet"/>
      <w:lvlText w:val="•"/>
      <w:lvlJc w:val="left"/>
      <w:pPr>
        <w:ind w:left="3966" w:hanging="360"/>
      </w:pPr>
      <w:rPr>
        <w:rFonts w:hint="default"/>
      </w:rPr>
    </w:lvl>
    <w:lvl w:ilvl="5" w:tplc="2C6EDD1A">
      <w:numFmt w:val="bullet"/>
      <w:lvlText w:val="•"/>
      <w:lvlJc w:val="left"/>
      <w:pPr>
        <w:ind w:left="4793" w:hanging="360"/>
      </w:pPr>
      <w:rPr>
        <w:rFonts w:hint="default"/>
      </w:rPr>
    </w:lvl>
    <w:lvl w:ilvl="6" w:tplc="E5BAD5AA">
      <w:numFmt w:val="bullet"/>
      <w:lvlText w:val="•"/>
      <w:lvlJc w:val="left"/>
      <w:pPr>
        <w:ind w:left="5619" w:hanging="360"/>
      </w:pPr>
      <w:rPr>
        <w:rFonts w:hint="default"/>
      </w:rPr>
    </w:lvl>
    <w:lvl w:ilvl="7" w:tplc="88D4B186">
      <w:numFmt w:val="bullet"/>
      <w:lvlText w:val="•"/>
      <w:lvlJc w:val="left"/>
      <w:pPr>
        <w:ind w:left="6446" w:hanging="360"/>
      </w:pPr>
      <w:rPr>
        <w:rFonts w:hint="default"/>
      </w:rPr>
    </w:lvl>
    <w:lvl w:ilvl="8" w:tplc="E1D2F9F0">
      <w:numFmt w:val="bullet"/>
      <w:lvlText w:val="•"/>
      <w:lvlJc w:val="left"/>
      <w:pPr>
        <w:ind w:left="7273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326F"/>
    <w:rsid w:val="000607BF"/>
    <w:rsid w:val="000A2D5C"/>
    <w:rsid w:val="000C4220"/>
    <w:rsid w:val="000D254E"/>
    <w:rsid w:val="001102A4"/>
    <w:rsid w:val="00130D1C"/>
    <w:rsid w:val="00180DBD"/>
    <w:rsid w:val="00207B9E"/>
    <w:rsid w:val="0021206B"/>
    <w:rsid w:val="002405E1"/>
    <w:rsid w:val="002B326F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634895"/>
    <w:rsid w:val="00721200"/>
    <w:rsid w:val="00775A72"/>
    <w:rsid w:val="007B12A7"/>
    <w:rsid w:val="00825F26"/>
    <w:rsid w:val="0083033C"/>
    <w:rsid w:val="00943AEF"/>
    <w:rsid w:val="009B3CE0"/>
    <w:rsid w:val="009F4EC1"/>
    <w:rsid w:val="00A17896"/>
    <w:rsid w:val="00A27DDB"/>
    <w:rsid w:val="00A45032"/>
    <w:rsid w:val="00C529DB"/>
    <w:rsid w:val="00C914F4"/>
    <w:rsid w:val="00CA338E"/>
    <w:rsid w:val="00CA4EDA"/>
    <w:rsid w:val="00CB1285"/>
    <w:rsid w:val="00D108D9"/>
    <w:rsid w:val="00D74780"/>
    <w:rsid w:val="00D90657"/>
    <w:rsid w:val="00DD218F"/>
    <w:rsid w:val="00DD2AB3"/>
    <w:rsid w:val="00DF0345"/>
    <w:rsid w:val="00E5026B"/>
    <w:rsid w:val="00F255EB"/>
    <w:rsid w:val="00F47BC4"/>
    <w:rsid w:val="00FB4951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di.adm.agh.edu.pl/przetargi/di/zj/Budowa-budynku-dla-WFiIS-v2/Rewizja-projektu/" TargetMode="External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2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290</Words>
  <Characters>2075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2361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Renata Kwas-Rogowska</dc:creator>
  <cp:keywords/>
  <dc:description/>
  <cp:lastModifiedBy>Renata Kwas-Rogowska</cp:lastModifiedBy>
  <cp:revision>5</cp:revision>
  <cp:lastPrinted>2019-06-26T10:28:00Z</cp:lastPrinted>
  <dcterms:created xsi:type="dcterms:W3CDTF">2019-06-24T06:02:00Z</dcterms:created>
  <dcterms:modified xsi:type="dcterms:W3CDTF">2019-06-26T10:28:00Z</dcterms:modified>
</cp:coreProperties>
</file>