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F2" w:rsidRPr="00357AF2" w:rsidRDefault="00357AF2" w:rsidP="00357A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357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357AF2" w:rsidRPr="00357AF2" w:rsidRDefault="00357AF2" w:rsidP="00357AF2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K-2.381/13/2019</w:t>
      </w:r>
    </w:p>
    <w:p w:rsidR="00357AF2" w:rsidRPr="00357AF2" w:rsidRDefault="00357AF2" w:rsidP="00357AF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AF2" w:rsidRDefault="00357AF2" w:rsidP="00A00E67">
      <w:pPr>
        <w:tabs>
          <w:tab w:val="left" w:pos="-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x-none"/>
        </w:rPr>
      </w:pPr>
    </w:p>
    <w:p w:rsidR="00357AF2" w:rsidRDefault="00357AF2" w:rsidP="00A00E67">
      <w:pPr>
        <w:tabs>
          <w:tab w:val="left" w:pos="-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x-none"/>
        </w:rPr>
      </w:pPr>
    </w:p>
    <w:p w:rsidR="00A00E67" w:rsidRPr="00A00E67" w:rsidRDefault="00A00E67" w:rsidP="00A00E67">
      <w:pPr>
        <w:tabs>
          <w:tab w:val="left" w:pos="-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x-none"/>
        </w:rPr>
      </w:pPr>
      <w:r w:rsidRPr="00A00E6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x-none"/>
        </w:rPr>
        <w:t>Opis przedmiotu zamówienia dla zadania asysty technicznej</w:t>
      </w:r>
    </w:p>
    <w:p w:rsidR="00A00E67" w:rsidRPr="00A00E67" w:rsidRDefault="00A00E67" w:rsidP="00A00E67">
      <w:pPr>
        <w:tabs>
          <w:tab w:val="left" w:pos="-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x-none"/>
        </w:rPr>
      </w:pPr>
    </w:p>
    <w:p w:rsidR="00A00E67" w:rsidRPr="00A00E67" w:rsidRDefault="00A00E67" w:rsidP="00A00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postępowania o udzielenie zamówienia jest świadczenie usług asysty technicznej </w:t>
      </w:r>
      <w:r w:rsidR="0087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posiadanego przez Zamawiającego </w:t>
      </w:r>
      <w:bookmarkStart w:id="0" w:name="_GoBack"/>
      <w:bookmarkEnd w:id="0"/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Zintegrowanego </w:t>
      </w:r>
      <w:r w:rsidR="008707D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Zarządzania ERP EGERIA</w:t>
      </w:r>
      <w:r w:rsidR="0022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12</w:t>
      </w: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obejmującego następujące obszary merytoryczne: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Kadry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Płace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Księgowość i finanse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Zarządzanie majątkiem Uczelni</w:t>
      </w:r>
    </w:p>
    <w:p w:rsidR="00A00E67" w:rsidRPr="00A00E67" w:rsidRDefault="00A00E67" w:rsidP="00A00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świadczonych usług asysty technicznej obejmuje w szczególności: 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nowych wersji obejmujące: informowanie Zamawiającego o fakcie powstania nowej wersji Systemu w możliwie najkrótszym czasie, aktualizowanie Systemu do stanu zgodnego z obowiązującymi przepisami prawnymi w zakresie funkcjonalności obsługiwanej przez System, przekazywanie Zamawiającemu nowych wersji Systemu poprzez udostępnienie na serwerze FTP wraz z instrukcją instalacji i informacją o zmianach funkcjonalnych. Nowe wersje muszą uwzględniać wszelkie zmiany prawne w zakresie przepisów z ww. obszarów, m.in. dotyczące podzielonej płatności w VAT (</w:t>
      </w:r>
      <w:proofErr w:type="spellStart"/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) i jednolitego podatku</w:t>
      </w:r>
      <w:r w:rsidR="0022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JPK-ów, w tym również zmian wynikających z przepisów Ustawy </w:t>
      </w:r>
      <w:r w:rsidR="00A7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2220FB">
        <w:rPr>
          <w:rFonts w:ascii="Times New Roman" w:eastAsia="Times New Roman" w:hAnsi="Times New Roman" w:cs="Times New Roman"/>
          <w:sz w:val="24"/>
          <w:szCs w:val="24"/>
          <w:lang w:eastAsia="pl-PL"/>
        </w:rPr>
        <w:t>o szkolnictwie wyższym i nauce.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pogwarancyjny - wykonywanie odpowiednich czynności mających na celu usunięcie wykrytych błędów w systemie w możliwie najkrótszym czasie. Zamawiający zapewni Wykonawcy zdalny dostęp do Systemu Komputerowego i Komunikacyjnego; zdalny dostęp będzie odbywać się poprzez cyfrowe łącze transmisji danych. </w:t>
      </w:r>
    </w:p>
    <w:p w:rsidR="00A00E67" w:rsidRPr="00A00E67" w:rsidRDefault="003421C1" w:rsidP="00A00E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Hot Line – 4</w:t>
      </w:r>
      <w:r w:rsidR="00A00E67"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konsultacji elektronicznych oraz 12 rozmów telefonicznych rocznie w zakresie wiedzy merytorycznej oraz działania Zintegrowanego Systemu Zarządzania ERP Egeria świadczone przez konsultantów zgłaszane przez Zamawiającego mailowo lub przez system zgłoszeniowy WWW świadczone dla 4 uprawnionych osób po stronie Zamawiającego. 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>4 wizyty konsultanta merytorycznego rocznie w siedzibie Zamawiającego w trakcie obowiązywania umowy asysty technicznej (maksymalny czas wizyty konsultanta nie może przekroczyć 6 godzin roboczych).</w:t>
      </w:r>
    </w:p>
    <w:p w:rsidR="00A00E67" w:rsidRPr="00A00E67" w:rsidRDefault="00A74545" w:rsidP="00A00E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2</w:t>
      </w:r>
      <w:r w:rsidR="00A00E67"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pakiety zawierające 5 konsultacji bezpośrednio świadczonych przez konsultanta merytorycznego w siedzibie Zamawiającego w wymiarze czasowym jednego oso</w:t>
      </w:r>
      <w:r w:rsidR="00BC396C">
        <w:rPr>
          <w:rFonts w:ascii="Times New Roman" w:eastAsia="Times New Roman" w:hAnsi="Times New Roman" w:cs="Times New Roman"/>
          <w:sz w:val="24"/>
          <w:szCs w:val="24"/>
          <w:lang w:eastAsia="pl-PL"/>
        </w:rPr>
        <w:t>bodnia za każdą konsultację – jako ewentualne zamówienia uzupełniające.</w:t>
      </w:r>
    </w:p>
    <w:p w:rsidR="00A00E67" w:rsidRPr="00A00E67" w:rsidRDefault="00A00E67" w:rsidP="00A00E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ilość zgłoszeń i konsultacji nie będzie obejmowała przypadków związanych z pojawieniem się błędów, które powstaną w wyniku działań Wykonawcy, np. przy aktualizacji Systemu ERP Egeria i nie będą wynikiem niewłaściwych działań Zamawiającego. Błędy te naprawione zostaną przez Wykonawcę poza ustalonymi limitami zgłoszeń i konsultacji. </w:t>
      </w:r>
    </w:p>
    <w:p w:rsidR="00186ED7" w:rsidRDefault="00186ED7"/>
    <w:sectPr w:rsidR="0018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3D1"/>
    <w:multiLevelType w:val="multilevel"/>
    <w:tmpl w:val="0C5092F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  <w:color w:val="auto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7"/>
    <w:rsid w:val="0007566F"/>
    <w:rsid w:val="00186ED7"/>
    <w:rsid w:val="00196339"/>
    <w:rsid w:val="001C35CB"/>
    <w:rsid w:val="002220FB"/>
    <w:rsid w:val="003421C1"/>
    <w:rsid w:val="00357AF2"/>
    <w:rsid w:val="008707D3"/>
    <w:rsid w:val="00A00E67"/>
    <w:rsid w:val="00A74545"/>
    <w:rsid w:val="00BC396C"/>
    <w:rsid w:val="00DC3113"/>
    <w:rsid w:val="00EB58C6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2019-06-17T08:06:00Z</cp:lastPrinted>
  <dcterms:created xsi:type="dcterms:W3CDTF">2019-06-18T13:49:00Z</dcterms:created>
  <dcterms:modified xsi:type="dcterms:W3CDTF">2019-06-19T06:21:00Z</dcterms:modified>
</cp:coreProperties>
</file>