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BA9" w:rsidRDefault="00950BA9" w:rsidP="00950BA9">
      <w:pPr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293298" w:rsidRDefault="00293298" w:rsidP="00293298">
      <w:pPr>
        <w:jc w:val="right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293298" w:rsidP="00293298">
      <w:pPr>
        <w:jc w:val="right"/>
        <w:rPr>
          <w:rFonts w:ascii="Tahoma" w:hAnsi="Tahoma" w:cs="Tahoma"/>
          <w:b/>
          <w:bCs/>
          <w:sz w:val="16"/>
          <w:szCs w:val="16"/>
          <w:u w:val="single"/>
        </w:rPr>
      </w:pPr>
      <w:r>
        <w:rPr>
          <w:rFonts w:ascii="Tahoma" w:hAnsi="Tahoma" w:cs="Tahoma"/>
          <w:b/>
          <w:bCs/>
          <w:sz w:val="16"/>
          <w:szCs w:val="16"/>
          <w:u w:val="single"/>
        </w:rPr>
        <w:t>Załącznik do SIWZ</w:t>
      </w:r>
    </w:p>
    <w:p w:rsidR="00950BA9" w:rsidRDefault="00950BA9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950BA9" w:rsidRPr="00950BA9" w:rsidRDefault="00950BA9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950BA9">
        <w:rPr>
          <w:rFonts w:ascii="Tahoma" w:hAnsi="Tahoma" w:cs="Tahoma"/>
          <w:b/>
          <w:bCs/>
          <w:sz w:val="28"/>
          <w:szCs w:val="28"/>
          <w:u w:val="single"/>
        </w:rPr>
        <w:t>OPIS PRZEDMIOTU ZAMÓWIENIA – ZP/DK-23/19</w:t>
      </w:r>
    </w:p>
    <w:p w:rsidR="00950BA9" w:rsidRDefault="00950BA9" w:rsidP="00950BA9">
      <w:pPr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Zadanie 1. </w:t>
      </w:r>
    </w:p>
    <w:p w:rsidR="00950BA9" w:rsidRDefault="00950BA9" w:rsidP="00950BA9">
      <w:pPr>
        <w:rPr>
          <w:rFonts w:ascii="Tahoma" w:hAnsi="Tahoma" w:cs="Tahoma"/>
          <w:b/>
          <w:bCs/>
          <w:color w:val="FF0000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Dostawa komputera PC do sterowania systemem pomiarowym dla Wydziału Elektrycznego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2.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Dostawa laptopa dla Wydziału Inżynierii Mechanicznej i Informatyki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3.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Dostawa 2 laptopów dla Wydziału Inżynierii Mechanicznej i Informatyki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4.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Dostawa 2 komputerów przenośnych dla Wydziału Inżynierii Mechanicznej i Informatyki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5.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Dostawa laptopa do ministudia nagrań dla Wydziału Elektrycznego Politechniki Częstochowskiej w ramach programu ,,Regionalna Inicjatywa Doskonałości”</w:t>
      </w:r>
    </w:p>
    <w:p w:rsidR="003319B5" w:rsidRDefault="003319B5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293298" w:rsidRPr="008D73B0" w:rsidRDefault="00293298">
      <w:pPr>
        <w:rPr>
          <w:sz w:val="20"/>
          <w:szCs w:val="20"/>
        </w:rPr>
      </w:pPr>
    </w:p>
    <w:p w:rsidR="00950BA9" w:rsidRPr="008D73B0" w:rsidRDefault="00950BA9" w:rsidP="00950BA9">
      <w:pPr>
        <w:rPr>
          <w:rFonts w:ascii="Tahoma" w:hAnsi="Tahoma" w:cs="Tahoma"/>
          <w:b/>
          <w:bCs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 xml:space="preserve">Zadanie 1. </w:t>
      </w:r>
    </w:p>
    <w:p w:rsidR="00950BA9" w:rsidRPr="008D73B0" w:rsidRDefault="00950BA9" w:rsidP="008D73B0">
      <w:pPr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>Dostawa komputera PC do sterowania systemem pomiarowym dla Wydziału Elektrycznego Politechniki Częstochowskiej w ramach programu ,,Regionalna Inicjatywa Doskonałości”</w:t>
      </w:r>
    </w:p>
    <w:p w:rsidR="00950BA9" w:rsidRDefault="00950BA9"/>
    <w:p w:rsidR="008D73B0" w:rsidRDefault="008D73B0"/>
    <w:p w:rsidR="008D73B0" w:rsidRPr="008D73B0" w:rsidRDefault="008D73B0" w:rsidP="008D73B0">
      <w:pPr>
        <w:jc w:val="center"/>
        <w:rPr>
          <w:rFonts w:ascii="Tahoma" w:hAnsi="Tahoma" w:cs="Tahoma"/>
          <w:caps/>
          <w:sz w:val="18"/>
          <w:szCs w:val="18"/>
        </w:rPr>
      </w:pPr>
      <w:r w:rsidRPr="008D73B0">
        <w:rPr>
          <w:rFonts w:ascii="Tahoma" w:hAnsi="Tahoma" w:cs="Tahoma"/>
          <w:b/>
          <w:bCs/>
          <w:caps/>
          <w:sz w:val="18"/>
          <w:szCs w:val="18"/>
        </w:rPr>
        <w:t xml:space="preserve">Specyfikacja </w:t>
      </w:r>
      <w:r w:rsidRPr="008D73B0">
        <w:rPr>
          <w:rFonts w:ascii="Tahoma" w:hAnsi="Tahoma" w:cs="Tahoma"/>
          <w:caps/>
          <w:sz w:val="18"/>
          <w:szCs w:val="18"/>
        </w:rPr>
        <w:t>komputer PC do sterowania systemem pomiarowym do pomiarów właściwości materiałów magnetycznie miękkich oraz do obliczeń obwodów magnetycznych wyposażony minimum w dwa złącza PCI na karty wg specyfikacji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Komputer desktop PC o minimalnych parametrach jak następująco: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Procesor o minimalnych lub lepszych parametrach: 6 rdzeni prędkość taktowania min. 3.20 GHz a w trybie turbo powyżej 4.60 GHz, 12 MB pamięci cache i mocy wydzielanej nie większej niż 65W, osiągający w teście PassMark Average CPU Mark wyn</w:t>
      </w:r>
      <w:r>
        <w:rPr>
          <w:rFonts w:ascii="Tahoma" w:hAnsi="Tahoma" w:cs="Tahoma"/>
          <w:sz w:val="18"/>
          <w:szCs w:val="18"/>
        </w:rPr>
        <w:t>ik min. 15000 punktów. Do specyfikacji technicznej</w:t>
      </w:r>
      <w:r w:rsidRPr="008D73B0">
        <w:rPr>
          <w:rFonts w:ascii="Tahoma" w:hAnsi="Tahoma" w:cs="Tahoma"/>
          <w:sz w:val="18"/>
          <w:szCs w:val="18"/>
        </w:rPr>
        <w:t xml:space="preserve"> należy dołączyć wydruk ze strony: http://www.cpubenchmark.net potwierdzający spełnienie wymogów SIWZ. Wynik nie starszy niż na dzień ogłoszenia postępowania.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Pamięć RAM minimum lub większej niż 64 GB DIMM DDR4 i prędkości taktowania większej równej 2666 MHz,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Karta graficzna: współdzielona lub lepsza z wyjściami na panelu tylnym VGA (D-sub), HDMI oraz Display Port, 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color w:val="222222"/>
          <w:sz w:val="18"/>
          <w:szCs w:val="18"/>
          <w:shd w:val="clear" w:color="auto" w:fill="FFFFFF"/>
        </w:rPr>
      </w:pPr>
      <w:r w:rsidRPr="008D73B0">
        <w:rPr>
          <w:rFonts w:ascii="Tahoma" w:hAnsi="Tahoma" w:cs="Tahoma"/>
          <w:sz w:val="18"/>
          <w:szCs w:val="18"/>
        </w:rPr>
        <w:t>Komputer powinien być wyposażony w dwa dyski. Jeden dysk SSD minimum o pojemności 256 GB (PCI Express NVMei)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color w:val="222222"/>
          <w:sz w:val="18"/>
          <w:szCs w:val="18"/>
          <w:shd w:val="clear" w:color="auto" w:fill="FFFFFF"/>
        </w:rPr>
      </w:pPr>
      <w:r w:rsidRPr="008D73B0">
        <w:rPr>
          <w:rFonts w:ascii="Tahoma" w:hAnsi="Tahoma" w:cs="Tahoma"/>
          <w:sz w:val="18"/>
          <w:szCs w:val="18"/>
        </w:rPr>
        <w:t xml:space="preserve">Jeden dysk HDD o pojemności minimum 1000 GB i prędkości obrotowej minimum 7200 obr/min. 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Nagrywarka DVD+/-RW DualLayer,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Kartę dźwiękową minimum zintegrowaną,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Kartę sieciową minimum LAN 10/100/1000 Mbps oraz kartę WiFi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Rodzaje wejść / wyjść z tyłu obudowy, minimum dwa złącza USB 3.1 Gen. 1 (USB 3.0) oraz jedno USB 3.1 Gen. 2 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Wejście/wyjścia audio minimum po 1 szt.,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Rodzaje wejść / wyjść z przodu obudowy USB 3.1 Gen. 1 (USB 3.0) min 2 szt.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color w:val="222222"/>
          <w:sz w:val="18"/>
          <w:szCs w:val="18"/>
          <w:shd w:val="clear" w:color="auto" w:fill="FFFFFF"/>
        </w:rPr>
      </w:pPr>
      <w:r w:rsidRPr="008D73B0">
        <w:rPr>
          <w:rFonts w:ascii="Tahoma" w:hAnsi="Tahoma" w:cs="Tahoma"/>
          <w:sz w:val="18"/>
          <w:szCs w:val="18"/>
        </w:rPr>
        <w:t xml:space="preserve">Porty wewnętrzne (wolne) minimum złącza: 2x PCI-e 3.0 x16, 2x PCI-e x1, 2x SATA III i 2x M.2 PCIe oraz minimum </w:t>
      </w:r>
      <w:r w:rsidRPr="008D73B0">
        <w:rPr>
          <w:rFonts w:ascii="Tahoma" w:hAnsi="Tahoma" w:cs="Tahoma"/>
          <w:sz w:val="18"/>
          <w:szCs w:val="18"/>
          <w:u w:val="single"/>
        </w:rPr>
        <w:t>2x PCI.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Obudowa typu </w:t>
      </w:r>
      <w:r w:rsidRPr="008D73B0">
        <w:rPr>
          <w:rFonts w:ascii="Tahoma" w:hAnsi="Tahoma" w:cs="Tahoma"/>
          <w:sz w:val="18"/>
          <w:szCs w:val="18"/>
          <w:u w:val="single"/>
        </w:rPr>
        <w:t>Midi lub większa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Kieszeń wewnętrzna 3,5" - 1 szt.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Kieszeń wewnętrzna 2,5" - 2 szt.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Zasilacz odpowiedni do konfiguracji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  <w:lang w:val="en-US"/>
        </w:rPr>
      </w:pPr>
      <w:r w:rsidRPr="008D73B0">
        <w:rPr>
          <w:rFonts w:ascii="Tahoma" w:hAnsi="Tahoma" w:cs="Tahoma"/>
          <w:sz w:val="18"/>
          <w:szCs w:val="18"/>
          <w:lang w:val="en-US"/>
        </w:rPr>
        <w:t xml:space="preserve">System operacyjny: Windows 10 Professional Ref 64-bit PL 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Pakiet biurowy wersja edukacyjna </w:t>
      </w:r>
      <w:r w:rsidRPr="008D73B0">
        <w:rPr>
          <w:rFonts w:ascii="Tahoma" w:hAnsi="Tahoma" w:cs="Tahoma"/>
          <w:color w:val="1D1D1E"/>
          <w:sz w:val="18"/>
          <w:szCs w:val="18"/>
          <w:shd w:val="clear" w:color="auto" w:fill="FFFFFF"/>
        </w:rPr>
        <w:t>Microsoft Office 2019 Standard MOLP EDU (wersja dożywotnia jednostanowiskowa)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Oferowany model komputera musi posiadać certyfikat Microsoft, potwierdzający poprawną współpracę oferowanych modeli komputerów z oferowanym systemem operacyjnym (załączyć wydruk ze strony Microsoft WHCL)</w:t>
      </w:r>
    </w:p>
    <w:p w:rsidR="008D73B0" w:rsidRDefault="008D73B0" w:rsidP="008D73B0">
      <w:pPr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Komputer będzie wykorzystywany dla potrzeb aplikacji biurowych, jako element systemu pomiarowego oraz do obliczeń metodą Elementów Skończonych </w:t>
      </w:r>
    </w:p>
    <w:p w:rsidR="009203D2" w:rsidRDefault="009203D2" w:rsidP="008D73B0">
      <w:pPr>
        <w:rPr>
          <w:rFonts w:ascii="Tahoma" w:hAnsi="Tahoma" w:cs="Tahoma"/>
          <w:sz w:val="18"/>
          <w:szCs w:val="18"/>
        </w:rPr>
      </w:pPr>
    </w:p>
    <w:p w:rsidR="009203D2" w:rsidRPr="008D73B0" w:rsidRDefault="009203D2" w:rsidP="008D73B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Gwarancja – min. 24 miesiące</w:t>
      </w:r>
    </w:p>
    <w:p w:rsidR="008D73B0" w:rsidRDefault="008D73B0"/>
    <w:p w:rsidR="00790687" w:rsidRDefault="00790687"/>
    <w:p w:rsidR="008D73B0" w:rsidRPr="008D73B0" w:rsidRDefault="008D73B0" w:rsidP="008D73B0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>Zadanie 2.</w:t>
      </w:r>
    </w:p>
    <w:p w:rsidR="008D73B0" w:rsidRPr="008D73B0" w:rsidRDefault="008D73B0" w:rsidP="008D73B0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>Dostawa laptopa dla Wydziału Inżynierii Mechanicznej i Informatyki Politechniki Częstochowskiej w ramach programu ,,Regionalna Inicjatywa Doskonałości”</w:t>
      </w:r>
    </w:p>
    <w:p w:rsidR="008D73B0" w:rsidRDefault="008D73B0"/>
    <w:p w:rsidR="008D73B0" w:rsidRDefault="008D73B0"/>
    <w:p w:rsidR="008D73B0" w:rsidRDefault="008D73B0"/>
    <w:p w:rsidR="008D73B0" w:rsidRDefault="008D73B0" w:rsidP="00790687"/>
    <w:p w:rsidR="00790687" w:rsidRDefault="00790687" w:rsidP="00790687"/>
    <w:p w:rsidR="00790687" w:rsidRDefault="00790687" w:rsidP="00790687">
      <w:pPr>
        <w:rPr>
          <w:rFonts w:ascii="Garamond" w:hAnsi="Garamond"/>
          <w:sz w:val="20"/>
          <w:szCs w:val="20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8D73B0" w:rsidRPr="007C3B55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Ekran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Matowy,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>LED</w:t>
            </w:r>
          </w:p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rozdzielczość 1920x1080,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>przekątna ekranu 15.6 cala</w:t>
            </w:r>
          </w:p>
        </w:tc>
      </w:tr>
      <w:tr w:rsidR="008D73B0" w:rsidRPr="008C5718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Procesor: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  <w:lang w:val="en-GB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Passmark CPU Mark: min. 7600 pkt, Passmark CPU single thread rating: min. </w:t>
            </w:r>
            <w:r w:rsidRPr="00131B34">
              <w:rPr>
                <w:rFonts w:ascii="Garamond" w:hAnsi="Garamond"/>
                <w:sz w:val="20"/>
                <w:szCs w:val="20"/>
                <w:lang w:val="en-GB"/>
              </w:rPr>
              <w:t>1900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 pkt, minimum 4 rdzenie.</w:t>
            </w:r>
          </w:p>
        </w:tc>
      </w:tr>
      <w:tr w:rsidR="008D73B0" w:rsidRPr="008C5718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  <w:lang w:val="en-US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>12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 GB, DDR4 zegar minimum 2400 MHz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8D73B0" w:rsidRPr="004826F6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Zintegrowana z procesorem  </w:t>
            </w:r>
          </w:p>
        </w:tc>
      </w:tr>
      <w:tr w:rsidR="008D73B0" w:rsidRPr="007C3B55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twardy 1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HDD: SATA min. 1000GB</w:t>
            </w:r>
          </w:p>
        </w:tc>
      </w:tr>
      <w:tr w:rsidR="008D73B0" w:rsidRPr="00DE2D72" w:rsidTr="005F21A6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twardy 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Możliwość montażu dodatkowego dysku twardego M.2</w:t>
            </w:r>
          </w:p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</w:tr>
      <w:tr w:rsidR="008D73B0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Bateria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3 komorowa min. 3500 mAh</w:t>
            </w:r>
          </w:p>
        </w:tc>
      </w:tr>
      <w:tr w:rsidR="008D73B0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Nie więcej niż 2,4 kg (z baterią)</w:t>
            </w:r>
          </w:p>
        </w:tc>
      </w:tr>
      <w:tr w:rsidR="008D73B0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Komunikacja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Wifi zgodna z </w:t>
            </w:r>
            <w:r w:rsidRPr="00131B34">
              <w:rPr>
                <w:rFonts w:ascii="Garamond" w:hAnsi="Garamond"/>
                <w:sz w:val="20"/>
                <w:szCs w:val="20"/>
              </w:rPr>
              <w:t>802.11 b/g/n/ac</w:t>
            </w:r>
            <w:r w:rsidRPr="00131B34">
              <w:rPr>
                <w:rFonts w:ascii="Garamond" w:hAnsi="Garamond"/>
                <w:sz w:val="20"/>
                <w:szCs w:val="20"/>
              </w:rPr>
              <w:br/>
              <w:t>LAN 10/100/1000 Mbps</w:t>
            </w:r>
            <w:r w:rsidRPr="00131B34">
              <w:rPr>
                <w:rFonts w:ascii="Garamond" w:hAnsi="Garamond"/>
                <w:sz w:val="20"/>
                <w:szCs w:val="20"/>
              </w:rPr>
              <w:br/>
              <w:t>Moduł bluetooth</w:t>
            </w:r>
          </w:p>
        </w:tc>
      </w:tr>
      <w:tr w:rsidR="008D73B0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Wejścia/wyjścia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 w:cs="Calibri"/>
                <w:sz w:val="20"/>
                <w:szCs w:val="20"/>
                <w:lang w:val="en-GB"/>
              </w:rPr>
            </w:pPr>
            <w:r w:rsidRPr="00131B34">
              <w:rPr>
                <w:rFonts w:ascii="Garamond" w:hAnsi="Garamond" w:cs="Calibri"/>
                <w:sz w:val="20"/>
                <w:szCs w:val="20"/>
                <w:lang w:val="en-GB"/>
              </w:rPr>
              <w:t>USB 3.1 Gen. 1 (USB 3.0)  min. 2 szt.</w:t>
            </w:r>
          </w:p>
          <w:p w:rsidR="008D73B0" w:rsidRPr="00131B34" w:rsidRDefault="008D73B0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USB 2.0 . min. 1 szt.</w:t>
            </w:r>
          </w:p>
          <w:p w:rsidR="008D73B0" w:rsidRPr="00131B34" w:rsidRDefault="008D73B0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HDMI min. 1 szt.</w:t>
            </w:r>
          </w:p>
          <w:p w:rsidR="008D73B0" w:rsidRPr="00131B34" w:rsidRDefault="008D73B0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Czytnik kart pamięci</w:t>
            </w:r>
          </w:p>
          <w:p w:rsidR="008D73B0" w:rsidRPr="00131B34" w:rsidRDefault="008D73B0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 xml:space="preserve">Wyjście słuchawkowe/wejście mikrofonowe </w:t>
            </w:r>
          </w:p>
        </w:tc>
      </w:tr>
      <w:tr w:rsidR="008D73B0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3B0" w:rsidRPr="00131B34" w:rsidRDefault="008D73B0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3B0" w:rsidRPr="00131B34" w:rsidRDefault="008D73B0" w:rsidP="005F21A6">
            <w:pPr>
              <w:rPr>
                <w:rFonts w:ascii="Garamond" w:hAnsi="Garamond" w:cs="Calibri"/>
                <w:sz w:val="20"/>
                <w:szCs w:val="20"/>
                <w:lang w:val="en-GB"/>
              </w:rPr>
            </w:pPr>
            <w:r>
              <w:rPr>
                <w:rFonts w:ascii="Garamond" w:hAnsi="Garamond" w:cs="Calibri"/>
                <w:sz w:val="20"/>
                <w:szCs w:val="20"/>
                <w:lang w:val="en-GB"/>
              </w:rPr>
              <w:t>Minimum 24 miesiące</w:t>
            </w:r>
          </w:p>
        </w:tc>
      </w:tr>
    </w:tbl>
    <w:p w:rsidR="008D73B0" w:rsidRDefault="008D73B0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Zadanie 3.</w:t>
      </w: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Dostawa 2 laptopów dla Wydziału Inżynierii Mechanicznej i Informatyki Politechniki Częstochowskiej w ramach programu ,,Regionalna Inicjatywa Doskonałości”</w:t>
      </w: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790687" w:rsidRPr="007C3B55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Ekran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Matowy,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 xml:space="preserve">LED, IPS,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 xml:space="preserve">rozdzielczość 1920x1080,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>przekątna ekranu 15.6 cala</w:t>
            </w:r>
          </w:p>
        </w:tc>
      </w:tr>
      <w:tr w:rsidR="00790687" w:rsidRPr="008109F0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Procesor: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  <w:lang w:val="en-GB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>Passmark CPU Mark: min. 12400 pkt, Passmark CPU</w:t>
            </w:r>
            <w:r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 single thread rating: min. 2300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 pkt, minimum 6 rdzeni.</w:t>
            </w:r>
          </w:p>
        </w:tc>
      </w:tr>
      <w:tr w:rsidR="00790687" w:rsidRPr="008109F0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  <w:lang w:val="en-US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>16 GB, DDR4 zegar minimum 2666 MHz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790687" w:rsidRPr="00C23153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Dwie karty graficzne:</w:t>
            </w:r>
          </w:p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Zintegrowana z procesorem  </w:t>
            </w:r>
          </w:p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Dydykowana: PassMark G3D Mark: min.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t>5700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, Pamięć własna: min. 3070 MB GDDR5</w:t>
            </w:r>
          </w:p>
        </w:tc>
      </w:tr>
      <w:tr w:rsidR="00790687" w:rsidRPr="007C3B55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twardy 1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M.2 SSD min. 480GB</w:t>
            </w:r>
          </w:p>
        </w:tc>
      </w:tr>
      <w:tr w:rsidR="00790687" w:rsidRPr="00DE2D72" w:rsidTr="005F21A6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twardy 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Możliwość montażu dodatkowego dysku twardego SATA3</w:t>
            </w:r>
          </w:p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Bateria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4 komorowa min. 4500 mAh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Nie więcej niż 2,4 kg (z baterią)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Komunikacja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Wifi zgodna z </w:t>
            </w:r>
            <w:r w:rsidRPr="00131B34">
              <w:rPr>
                <w:rFonts w:ascii="Garamond" w:hAnsi="Garamond"/>
                <w:sz w:val="20"/>
                <w:szCs w:val="20"/>
              </w:rPr>
              <w:t>802.11 b/g/n/ac</w:t>
            </w:r>
            <w:r w:rsidRPr="00131B34">
              <w:rPr>
                <w:rFonts w:ascii="Garamond" w:hAnsi="Garamond"/>
                <w:sz w:val="20"/>
                <w:szCs w:val="20"/>
              </w:rPr>
              <w:br/>
              <w:t>LAN 10/100/1000 Mbps</w:t>
            </w:r>
            <w:r w:rsidRPr="00131B34">
              <w:rPr>
                <w:rFonts w:ascii="Garamond" w:hAnsi="Garamond"/>
                <w:sz w:val="20"/>
                <w:szCs w:val="20"/>
              </w:rPr>
              <w:br/>
              <w:t>Moduł bluetooth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Wejścia/wyjścia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  <w:lang w:val="en-GB"/>
              </w:rPr>
            </w:pPr>
            <w:r w:rsidRPr="00131B34">
              <w:rPr>
                <w:rFonts w:ascii="Garamond" w:hAnsi="Garamond" w:cs="Calibri"/>
                <w:sz w:val="20"/>
                <w:szCs w:val="20"/>
                <w:lang w:val="en-GB"/>
              </w:rPr>
              <w:t>USB 3.1 Gen. 1 (USB 3.0)  min. 3 szt.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USB Typu-C min. 1 szt.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HDMI min. 1 szt.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Czytnik kart pamięci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 xml:space="preserve">Wyjście słuchawkowe/wejście mikrofonowe 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Minimum 24 miesiące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Dodatkowe informacje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Układ chłodzenia składający się z min. 2 wentylatorów</w:t>
            </w:r>
          </w:p>
        </w:tc>
      </w:tr>
    </w:tbl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Zadanie 4.</w:t>
      </w:r>
    </w:p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Dostawa 2 komputerów przenośnych dla Wydziału Inżynierii Mechanicznej i Informatyki Politechniki Częstochowskiej w ramach programu ,,Regionalna Inicjatywa Doskonałości”</w:t>
      </w:r>
    </w:p>
    <w:p w:rsidR="00790687" w:rsidRDefault="00790687"/>
    <w:p w:rsidR="00790687" w:rsidRDefault="00790687"/>
    <w:p w:rsidR="00790687" w:rsidRDefault="00790687"/>
    <w:p w:rsidR="00790687" w:rsidRDefault="00790687" w:rsidP="00790687">
      <w:pPr>
        <w:rPr>
          <w:rFonts w:ascii="Garamond" w:hAnsi="Garamond"/>
          <w:caps/>
        </w:rPr>
      </w:pPr>
    </w:p>
    <w:p w:rsidR="00790687" w:rsidRDefault="00790687" w:rsidP="00790687">
      <w:pPr>
        <w:ind w:firstLine="4536"/>
        <w:rPr>
          <w:rFonts w:ascii="Garamond" w:hAnsi="Garamond"/>
          <w:sz w:val="20"/>
          <w:szCs w:val="20"/>
        </w:rPr>
      </w:pPr>
    </w:p>
    <w:p w:rsidR="00790687" w:rsidRDefault="00790687" w:rsidP="00790687">
      <w:pPr>
        <w:ind w:firstLine="4536"/>
        <w:rPr>
          <w:rFonts w:ascii="Garamond" w:hAnsi="Garamond"/>
          <w:sz w:val="20"/>
          <w:szCs w:val="20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790687" w:rsidRPr="007C3B55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Ekran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Matowy,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>LED</w:t>
            </w:r>
          </w:p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rozdzielczość 1920x1080, 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br/>
              <w:t>przekątna ekranu 15.6 cala</w:t>
            </w:r>
          </w:p>
        </w:tc>
      </w:tr>
      <w:tr w:rsidR="00790687" w:rsidRPr="008109F0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Procesor: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  <w:lang w:val="en-GB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Passmark CPU Mark: min. 7600 pkt, Passmark CPU single thread rating: min. </w:t>
            </w:r>
            <w:r w:rsidRPr="00131B34">
              <w:rPr>
                <w:rFonts w:ascii="Garamond" w:hAnsi="Garamond"/>
                <w:sz w:val="20"/>
                <w:szCs w:val="20"/>
                <w:lang w:val="en-GB"/>
              </w:rPr>
              <w:t>1900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 pkt, minimum 4 rdzenie.</w:t>
            </w:r>
          </w:p>
        </w:tc>
      </w:tr>
      <w:tr w:rsidR="00790687" w:rsidRPr="008109F0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  <w:lang w:val="en-US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>12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GB"/>
              </w:rPr>
              <w:t xml:space="preserve"> GB, DDR4 zegar minimum 2400 MHz</w:t>
            </w:r>
            <w:r w:rsidRPr="00131B34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790687" w:rsidRPr="004826F6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Zintegrowana z procesorem  </w:t>
            </w:r>
          </w:p>
        </w:tc>
      </w:tr>
      <w:tr w:rsidR="00790687" w:rsidRPr="007C3B55" w:rsidTr="005F21A6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twardy 1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HDD: SATA min. 1000GB</w:t>
            </w:r>
          </w:p>
        </w:tc>
      </w:tr>
      <w:tr w:rsidR="00790687" w:rsidRPr="00DE2D72" w:rsidTr="005F21A6">
        <w:trPr>
          <w:trHeight w:val="33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Dysk twardy 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Możliwość montażu dodatkowego dysku twardego M.2</w:t>
            </w:r>
          </w:p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Bateria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3 komorowa min. 3500 mAh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Nie więcej niż 2,4 kg (z baterią)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Komunikacja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 xml:space="preserve">Wifi zgodna z </w:t>
            </w:r>
            <w:r w:rsidRPr="00131B34">
              <w:rPr>
                <w:rFonts w:ascii="Garamond" w:hAnsi="Garamond"/>
                <w:sz w:val="20"/>
                <w:szCs w:val="20"/>
              </w:rPr>
              <w:t>802.11 b/g/n/ac</w:t>
            </w:r>
            <w:r w:rsidRPr="00131B34">
              <w:rPr>
                <w:rFonts w:ascii="Garamond" w:hAnsi="Garamond"/>
                <w:sz w:val="20"/>
                <w:szCs w:val="20"/>
              </w:rPr>
              <w:br/>
              <w:t>LAN 10/100/1000 Mbps</w:t>
            </w:r>
            <w:r w:rsidRPr="00131B34">
              <w:rPr>
                <w:rFonts w:ascii="Garamond" w:hAnsi="Garamond"/>
                <w:sz w:val="20"/>
                <w:szCs w:val="20"/>
              </w:rPr>
              <w:br/>
              <w:t>Moduł bluetooth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00131B34">
              <w:rPr>
                <w:rFonts w:ascii="Garamond" w:hAnsi="Garamond"/>
                <w:color w:val="000000"/>
                <w:sz w:val="20"/>
                <w:szCs w:val="20"/>
              </w:rPr>
              <w:t>Wejścia/wyjścia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  <w:lang w:val="en-GB"/>
              </w:rPr>
            </w:pPr>
            <w:r w:rsidRPr="00131B34">
              <w:rPr>
                <w:rFonts w:ascii="Garamond" w:hAnsi="Garamond" w:cs="Calibri"/>
                <w:sz w:val="20"/>
                <w:szCs w:val="20"/>
                <w:lang w:val="en-GB"/>
              </w:rPr>
              <w:t>USB 3.1 Gen. 1 (USB 3.0)  min. 2 szt.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USB 2.0 . min. 1 szt.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HDMI min. 1 szt.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>Czytnik kart pamięci</w:t>
            </w:r>
          </w:p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</w:rPr>
            </w:pPr>
            <w:r w:rsidRPr="00131B34">
              <w:rPr>
                <w:rFonts w:ascii="Garamond" w:hAnsi="Garamond" w:cs="Calibri"/>
                <w:sz w:val="20"/>
                <w:szCs w:val="20"/>
              </w:rPr>
              <w:t xml:space="preserve">Wyjście słuchawkowe/wejście mikrofonowe </w:t>
            </w:r>
          </w:p>
        </w:tc>
      </w:tr>
      <w:tr w:rsidR="00790687" w:rsidRPr="00DE2D72" w:rsidTr="005F21A6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687" w:rsidRPr="00131B34" w:rsidRDefault="00790687" w:rsidP="005F21A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87" w:rsidRPr="00131B34" w:rsidRDefault="00790687" w:rsidP="005F21A6">
            <w:pPr>
              <w:rPr>
                <w:rFonts w:ascii="Garamond" w:hAnsi="Garamond" w:cs="Calibri"/>
                <w:sz w:val="20"/>
                <w:szCs w:val="20"/>
                <w:lang w:val="en-GB"/>
              </w:rPr>
            </w:pPr>
            <w:r>
              <w:rPr>
                <w:rFonts w:ascii="Garamond" w:hAnsi="Garamond" w:cs="Calibri"/>
                <w:sz w:val="20"/>
                <w:szCs w:val="20"/>
                <w:lang w:val="en-GB"/>
              </w:rPr>
              <w:t>Minimum 24 miesiące</w:t>
            </w:r>
          </w:p>
        </w:tc>
      </w:tr>
    </w:tbl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790687" w:rsidRDefault="00790687"/>
    <w:p w:rsidR="0053410F" w:rsidRDefault="0053410F"/>
    <w:p w:rsidR="00790687" w:rsidRPr="00790687" w:rsidRDefault="00790687" w:rsidP="00790687">
      <w:pPr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Zadanie 5.</w:t>
      </w:r>
    </w:p>
    <w:p w:rsidR="00790687" w:rsidRPr="00790687" w:rsidRDefault="00790687" w:rsidP="00790687">
      <w:pPr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Dostawa laptopa do ministudia nagrań dla Wydziału Elektrycznego Politechniki Częstochowskiej w ramach programu ,,Regionalna Inicjatywa Doskonałości”</w:t>
      </w:r>
    </w:p>
    <w:p w:rsidR="00790687" w:rsidRDefault="00790687"/>
    <w:p w:rsidR="0053410F" w:rsidRDefault="0053410F"/>
    <w:p w:rsidR="0053410F" w:rsidRDefault="0053410F"/>
    <w:p w:rsidR="0053410F" w:rsidRDefault="0053410F" w:rsidP="0053410F">
      <w:pPr>
        <w:pStyle w:val="Tytu"/>
      </w:pPr>
      <w:r>
        <w:t>Laptop do ministudia nagrań</w:t>
      </w:r>
    </w:p>
    <w:p w:rsidR="0053410F" w:rsidRDefault="0053410F" w:rsidP="0053410F">
      <w:pPr>
        <w:pStyle w:val="Tytu"/>
      </w:pPr>
    </w:p>
    <w:p w:rsidR="0053410F" w:rsidRPr="008D1D34" w:rsidRDefault="0053410F" w:rsidP="0053410F">
      <w:pPr>
        <w:rPr>
          <w:rFonts w:ascii="Calibri" w:hAnsi="Calibri" w:cs="Calibri"/>
        </w:rPr>
      </w:pPr>
    </w:p>
    <w:p w:rsidR="0053410F" w:rsidRPr="008D1D34" w:rsidRDefault="0053410F" w:rsidP="0053410F">
      <w:pPr>
        <w:rPr>
          <w:rFonts w:ascii="Calibri" w:hAnsi="Calibri" w:cs="Calibri"/>
        </w:rPr>
      </w:pPr>
      <w:r w:rsidRPr="008D1D34">
        <w:rPr>
          <w:rFonts w:ascii="Calibri" w:hAnsi="Calibri" w:cs="Calibri"/>
        </w:rPr>
        <w:t>1. Laptop: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Procesor – Wyniki w testach Passmark CPU Mark - nie mniejszy niż 12000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Dysk SSD SATA 480 GB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Pamięć RAM 20 GB (SO-DIMM DDR4, 2400MHz)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Wyświetlacz LCD Matowy, LED 15,6", 1920 x 1080 (FullHD)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Karta graficzna (passmark &gt; 4500)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Wielkość pamięci karty graficznej: 4096 MB GDDR5 (pamięć własna)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Kamera internetowa: 1.0 Mpix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Bez systemu operacyjnego – usługa instalacji Windows 10 licencja uczelni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Łączność: LAN 10/100/1000 Mbps, Wi-Fi 802.11 a/b/g/n/ac, Moduł Bluetooth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Rodzaje wejść / wyjść: USB 3.1 Gen. 1 (USB 3.0) - 2 szt., USB Typu-C - 1 szt., HDMI - 1 szt., Czytnik kart pamięci - 1 szt., RJ-45 (LAN) - 1 szt., Wyjście słuchawkowe/wejście mikrofonowe - 1 szt., DC-in (wejście zasilania) - 1 szt.</w:t>
      </w:r>
    </w:p>
    <w:p w:rsidR="0053410F" w:rsidRPr="008D1D34" w:rsidRDefault="0053410F" w:rsidP="0053410F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My</w:t>
      </w:r>
      <w:r>
        <w:rPr>
          <w:rFonts w:cs="Calibri"/>
        </w:rPr>
        <w:t>sz bezprzewodowa laserowa (min. szerokość 5,5 cm)</w:t>
      </w:r>
    </w:p>
    <w:p w:rsidR="0053410F" w:rsidRPr="008D1D34" w:rsidRDefault="0053410F" w:rsidP="0053410F">
      <w:pPr>
        <w:rPr>
          <w:rFonts w:ascii="Calibri" w:hAnsi="Calibri" w:cs="Calibri"/>
        </w:rPr>
      </w:pPr>
    </w:p>
    <w:p w:rsidR="0053410F" w:rsidRPr="008D1D34" w:rsidRDefault="0053410F" w:rsidP="0053410F">
      <w:pPr>
        <w:rPr>
          <w:rFonts w:ascii="Calibri" w:hAnsi="Calibri" w:cs="Calibri"/>
        </w:rPr>
      </w:pPr>
      <w:r w:rsidRPr="008D1D34">
        <w:rPr>
          <w:rFonts w:ascii="Calibri" w:hAnsi="Calibri" w:cs="Calibri"/>
        </w:rPr>
        <w:t>2. Dysk zewnętrzny USB 1TB</w:t>
      </w:r>
    </w:p>
    <w:p w:rsidR="0053410F" w:rsidRPr="008D1D34" w:rsidRDefault="0053410F" w:rsidP="0053410F">
      <w:pPr>
        <w:rPr>
          <w:rFonts w:ascii="Calibri" w:hAnsi="Calibri" w:cs="Calibri"/>
        </w:rPr>
      </w:pPr>
    </w:p>
    <w:p w:rsidR="0053410F" w:rsidRPr="008D1D34" w:rsidRDefault="0053410F" w:rsidP="0053410F">
      <w:pPr>
        <w:rPr>
          <w:rFonts w:ascii="Calibri" w:hAnsi="Calibri" w:cs="Calibri"/>
        </w:rPr>
      </w:pPr>
      <w:r w:rsidRPr="008D1D34">
        <w:rPr>
          <w:rFonts w:ascii="Calibri" w:hAnsi="Calibri" w:cs="Calibri"/>
        </w:rPr>
        <w:t>3. Torba na laptop</w:t>
      </w:r>
    </w:p>
    <w:p w:rsidR="0053410F" w:rsidRPr="008D1D34" w:rsidRDefault="0053410F" w:rsidP="0053410F">
      <w:pPr>
        <w:rPr>
          <w:rFonts w:ascii="Calibri" w:hAnsi="Calibri" w:cs="Calibri"/>
        </w:rPr>
      </w:pPr>
    </w:p>
    <w:p w:rsidR="0053410F" w:rsidRPr="0053410F" w:rsidRDefault="0053410F" w:rsidP="0053410F">
      <w:pPr>
        <w:rPr>
          <w:rFonts w:ascii="Calibri" w:hAnsi="Calibri" w:cs="Calibri"/>
        </w:rPr>
      </w:pPr>
      <w:r>
        <w:rPr>
          <w:rFonts w:ascii="Calibri" w:hAnsi="Calibri" w:cs="Calibri"/>
        </w:rPr>
        <w:t>4. Dodatkowe oprogramowanie:</w:t>
      </w:r>
    </w:p>
    <w:p w:rsidR="0053410F" w:rsidRPr="008D1D34" w:rsidRDefault="0053410F" w:rsidP="0053410F">
      <w:pPr>
        <w:pStyle w:val="Akapitzlist"/>
        <w:numPr>
          <w:ilvl w:val="0"/>
          <w:numId w:val="2"/>
        </w:numPr>
        <w:spacing w:after="0" w:line="240" w:lineRule="auto"/>
        <w:rPr>
          <w:rFonts w:cs="Calibri"/>
          <w:lang w:val="en-US"/>
        </w:rPr>
      </w:pPr>
      <w:r w:rsidRPr="008D1D34">
        <w:rPr>
          <w:rFonts w:cs="Calibri"/>
          <w:lang w:val="en-US"/>
        </w:rPr>
        <w:t xml:space="preserve">MS </w:t>
      </w:r>
      <w:r w:rsidRPr="0053410F">
        <w:rPr>
          <w:rFonts w:asciiTheme="minorHAnsi" w:hAnsiTheme="minorHAnsi" w:cs="Calibri"/>
          <w:lang w:val="en-US"/>
        </w:rPr>
        <w:t>Office</w:t>
      </w:r>
      <w:r w:rsidRPr="0053410F">
        <w:rPr>
          <w:rFonts w:asciiTheme="minorHAnsi" w:hAnsiTheme="minorHAnsi" w:cs="Calibri"/>
          <w:lang w:val="en-US"/>
        </w:rPr>
        <w:t xml:space="preserve"> </w:t>
      </w:r>
      <w:r w:rsidRPr="0053410F">
        <w:rPr>
          <w:rFonts w:asciiTheme="minorHAnsi" w:hAnsiTheme="minorHAnsi" w:cs="Courier New"/>
          <w:color w:val="333333"/>
          <w:shd w:val="clear" w:color="auto" w:fill="FDFCFA"/>
          <w:lang w:val="en-US"/>
        </w:rPr>
        <w:t>2016 Pro – wersja edukacyjna</w:t>
      </w:r>
      <w:r w:rsidRPr="0053410F">
        <w:rPr>
          <w:rFonts w:asciiTheme="minorHAnsi" w:hAnsiTheme="minorHAnsi" w:cs="Calibri"/>
          <w:lang w:val="en-US"/>
        </w:rPr>
        <w:t xml:space="preserve"> (Word, Excel, Powerpoint) edu</w:t>
      </w:r>
    </w:p>
    <w:p w:rsidR="0053410F" w:rsidRPr="008D1D34" w:rsidRDefault="0053410F" w:rsidP="0053410F">
      <w:pPr>
        <w:pStyle w:val="Akapitzlist"/>
        <w:numPr>
          <w:ilvl w:val="0"/>
          <w:numId w:val="2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Total Commander</w:t>
      </w:r>
      <w:r>
        <w:rPr>
          <w:rFonts w:cs="Calibri"/>
        </w:rPr>
        <w:t xml:space="preserve"> </w:t>
      </w:r>
      <w:r w:rsidRPr="0053410F">
        <w:rPr>
          <w:rFonts w:asciiTheme="minorHAnsi" w:hAnsiTheme="minorHAnsi" w:cs="Tahoma"/>
          <w:color w:val="333333"/>
          <w:shd w:val="clear" w:color="auto" w:fill="FDFCFA"/>
        </w:rPr>
        <w:t>9.22a wersja PL</w:t>
      </w:r>
    </w:p>
    <w:p w:rsidR="0053410F" w:rsidRDefault="0053410F" w:rsidP="0053410F">
      <w:pPr>
        <w:pStyle w:val="Akapitzlist"/>
        <w:numPr>
          <w:ilvl w:val="0"/>
          <w:numId w:val="2"/>
        </w:numPr>
        <w:spacing w:after="0" w:line="240" w:lineRule="auto"/>
        <w:rPr>
          <w:rFonts w:cs="Calibri"/>
        </w:rPr>
      </w:pPr>
      <w:r w:rsidRPr="008D1D34">
        <w:rPr>
          <w:rFonts w:cs="Calibri"/>
        </w:rPr>
        <w:t>Windows 10 – tylko instalacja, licencja uczelni</w:t>
      </w:r>
      <w:r>
        <w:rPr>
          <w:rFonts w:cs="Calibri"/>
        </w:rPr>
        <w:t xml:space="preserve"> – Zamawiający przekaże link do instalatora Windowsa 10 będącego w posiadaniu Zamawiającego </w:t>
      </w:r>
    </w:p>
    <w:p w:rsidR="0053410F" w:rsidRPr="0053410F" w:rsidRDefault="0053410F" w:rsidP="0053410F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="Calibri"/>
          <w:color w:val="000000" w:themeColor="text1"/>
        </w:rPr>
      </w:pPr>
      <w:r w:rsidRPr="0053410F">
        <w:rPr>
          <w:rFonts w:asciiTheme="minorHAnsi" w:hAnsiTheme="minorHAnsi" w:cs="Calibri"/>
          <w:color w:val="000000" w:themeColor="text1"/>
        </w:rPr>
        <w:t xml:space="preserve">Camtasia Studio 2019 EDU lub równoważne tj. </w:t>
      </w:r>
      <w:r>
        <w:rPr>
          <w:rFonts w:asciiTheme="minorHAnsi" w:hAnsiTheme="minorHAnsi" w:cs="Courier New"/>
          <w:color w:val="000000" w:themeColor="text1"/>
          <w:sz w:val="21"/>
          <w:szCs w:val="21"/>
          <w:shd w:val="clear" w:color="auto" w:fill="FDFCFA"/>
        </w:rPr>
        <w:t>oprogramowanie</w:t>
      </w:r>
      <w:bookmarkStart w:id="0" w:name="_GoBack"/>
      <w:bookmarkEnd w:id="0"/>
      <w:r w:rsidRPr="0053410F">
        <w:rPr>
          <w:rFonts w:asciiTheme="minorHAnsi" w:hAnsiTheme="minorHAnsi" w:cs="Courier New"/>
          <w:color w:val="000000" w:themeColor="text1"/>
          <w:sz w:val="21"/>
          <w:szCs w:val="21"/>
          <w:shd w:val="clear" w:color="auto" w:fill="FDFCFA"/>
        </w:rPr>
        <w:t xml:space="preserve"> do przechwytywania obrazu </w:t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z komputera i zapisu go w </w:t>
      </w:r>
      <w:r w:rsidRPr="0053410F">
        <w:rPr>
          <w:rFonts w:asciiTheme="minorHAnsi" w:hAnsiTheme="minorHAnsi" w:cs="Courier New"/>
          <w:color w:val="000000" w:themeColor="text1"/>
        </w:rPr>
        <w:t xml:space="preserve"> </w:t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formie filmu. Nagrywanie zawartości ekranu wraz z ruchem myszy i </w:t>
      </w:r>
      <w:r w:rsidRPr="0053410F">
        <w:rPr>
          <w:rFonts w:asciiTheme="minorHAnsi" w:hAnsiTheme="minorHAnsi" w:cs="Courier New"/>
          <w:color w:val="000000" w:themeColor="text1"/>
        </w:rPr>
        <w:t xml:space="preserve"> </w:t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dźwiękiem. Możliwość dodania komentarzy. Można tworzyć instruktaże, </w:t>
      </w:r>
      <w:r w:rsidRPr="0053410F">
        <w:rPr>
          <w:rFonts w:asciiTheme="minorHAnsi" w:hAnsiTheme="minorHAnsi" w:cs="Courier New"/>
          <w:color w:val="000000" w:themeColor="text1"/>
        </w:rPr>
        <w:t xml:space="preserve"> </w:t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kursy internetowe. Dodatkowo udostępnia narzędzia do modyfikacji i dostosowywania nagranych filmów na potrzeby publikacji. Nagrane prezentacje i demonstracje można zapisać w formatach: AVI Macromedia Flash (SWF) Macromedia Flash Video (FLV) Windows Media (WMV) QuickTime (MOV) RealMedia (RM) Executable (EXE) Animated GIF.</w:t>
      </w:r>
      <w:r w:rsidRPr="0053410F">
        <w:rPr>
          <w:rFonts w:asciiTheme="minorHAnsi" w:hAnsiTheme="minorHAnsi" w:cs="Courier New"/>
          <w:color w:val="000000" w:themeColor="text1"/>
        </w:rPr>
        <w:br/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Zawiera:</w:t>
      </w:r>
      <w:r w:rsidRPr="0053410F">
        <w:rPr>
          <w:rFonts w:asciiTheme="minorHAnsi" w:hAnsiTheme="minorHAnsi" w:cs="Courier New"/>
          <w:color w:val="000000" w:themeColor="text1"/>
        </w:rPr>
        <w:br/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•    operacje obcinania, scalania</w:t>
      </w:r>
      <w:r w:rsidRPr="0053410F">
        <w:rPr>
          <w:rFonts w:asciiTheme="minorHAnsi" w:hAnsiTheme="minorHAnsi" w:cs="Courier New"/>
          <w:color w:val="000000" w:themeColor="text1"/>
        </w:rPr>
        <w:br/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•    import filmów, muzyki, zdjęć</w:t>
      </w:r>
    </w:p>
    <w:p w:rsidR="0053410F" w:rsidRPr="0053410F" w:rsidRDefault="0053410F" w:rsidP="0053410F">
      <w:pPr>
        <w:pStyle w:val="Akapitzlist"/>
        <w:spacing w:after="0" w:line="240" w:lineRule="auto"/>
        <w:rPr>
          <w:rFonts w:asciiTheme="minorHAnsi" w:hAnsiTheme="minorHAnsi" w:cs="Calibri"/>
          <w:color w:val="000000" w:themeColor="text1"/>
        </w:rPr>
      </w:pPr>
      <w:r w:rsidRPr="0053410F">
        <w:rPr>
          <w:rFonts w:asciiTheme="minorHAnsi" w:hAnsiTheme="minorHAnsi" w:cs="Courier New"/>
          <w:color w:val="000000" w:themeColor="text1"/>
        </w:rPr>
        <w:lastRenderedPageBreak/>
        <w:br/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•    wielościeżkowa oś czasu</w:t>
      </w:r>
      <w:r w:rsidRPr="0053410F">
        <w:rPr>
          <w:rFonts w:asciiTheme="minorHAnsi" w:hAnsiTheme="minorHAnsi" w:cs="Courier New"/>
          <w:color w:val="000000" w:themeColor="text1"/>
        </w:rPr>
        <w:br/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•    bibliotekę mediów z wbudowanymi dźwiękami, muzyką, przyciskami, </w:t>
      </w:r>
      <w:r w:rsidRPr="0053410F">
        <w:rPr>
          <w:rFonts w:asciiTheme="minorHAnsi" w:hAnsiTheme="minorHAnsi" w:cs="Courier New"/>
          <w:color w:val="000000" w:themeColor="text1"/>
        </w:rPr>
        <w:br/>
      </w:r>
      <w:r w:rsidRPr="0053410F">
        <w:rPr>
          <w:rFonts w:asciiTheme="minorHAnsi" w:hAnsiTheme="minorHAnsi" w:cs="Courier New"/>
          <w:color w:val="000000" w:themeColor="text1"/>
          <w:shd w:val="clear" w:color="auto" w:fill="FDFCFA"/>
        </w:rPr>
        <w:t>banerami</w:t>
      </w:r>
    </w:p>
    <w:p w:rsidR="0053410F" w:rsidRPr="0053410F" w:rsidRDefault="0053410F" w:rsidP="0053410F">
      <w:pPr>
        <w:rPr>
          <w:rFonts w:ascii="Calibri" w:hAnsi="Calibri" w:cs="Calibri"/>
          <w:color w:val="000000" w:themeColor="text1"/>
        </w:rPr>
      </w:pPr>
    </w:p>
    <w:p w:rsidR="0053410F" w:rsidRPr="0053410F" w:rsidRDefault="0053410F" w:rsidP="0053410F">
      <w:pPr>
        <w:rPr>
          <w:rFonts w:ascii="Calibri" w:hAnsi="Calibri" w:cs="Calibri"/>
          <w:color w:val="000000" w:themeColor="text1"/>
        </w:rPr>
      </w:pPr>
      <w:r w:rsidRPr="0053410F">
        <w:rPr>
          <w:rFonts w:ascii="Calibri" w:hAnsi="Calibri" w:cs="Calibri"/>
          <w:color w:val="000000" w:themeColor="text1"/>
        </w:rPr>
        <w:t>Gwarancja na cały zestaw: co najmniej 24 miesiące</w:t>
      </w:r>
    </w:p>
    <w:p w:rsidR="0053410F" w:rsidRDefault="0053410F"/>
    <w:sectPr w:rsidR="005341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A61" w:rsidRDefault="00F63A61" w:rsidP="00950BA9">
      <w:r>
        <w:separator/>
      </w:r>
    </w:p>
  </w:endnote>
  <w:endnote w:type="continuationSeparator" w:id="0">
    <w:p w:rsidR="00F63A61" w:rsidRDefault="00F63A61" w:rsidP="0095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A61" w:rsidRDefault="00F63A61" w:rsidP="00950BA9">
      <w:r>
        <w:separator/>
      </w:r>
    </w:p>
  </w:footnote>
  <w:footnote w:type="continuationSeparator" w:id="0">
    <w:p w:rsidR="00F63A61" w:rsidRDefault="00F63A61" w:rsidP="00950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BA9" w:rsidRDefault="00950BA9" w:rsidP="00950BA9">
    <w:pPr>
      <w:pStyle w:val="Nagwek"/>
      <w:tabs>
        <w:tab w:val="clear" w:pos="4536"/>
        <w:tab w:val="clear" w:pos="9072"/>
        <w:tab w:val="left" w:pos="3720"/>
      </w:tabs>
    </w:pPr>
    <w:r>
      <w:tab/>
    </w:r>
    <w:r>
      <w:rPr>
        <w:noProof/>
        <w:lang w:eastAsia="pl-PL"/>
      </w:rPr>
      <w:drawing>
        <wp:inline distT="0" distB="0" distL="0" distR="0" wp14:anchorId="0CC66271" wp14:editId="31BB3795">
          <wp:extent cx="575945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E00FC2"/>
    <w:multiLevelType w:val="hybridMultilevel"/>
    <w:tmpl w:val="676637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40852"/>
    <w:multiLevelType w:val="hybridMultilevel"/>
    <w:tmpl w:val="D50E2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14"/>
    <w:rsid w:val="00293298"/>
    <w:rsid w:val="003319B5"/>
    <w:rsid w:val="00403414"/>
    <w:rsid w:val="00413AAC"/>
    <w:rsid w:val="0053410F"/>
    <w:rsid w:val="00751A68"/>
    <w:rsid w:val="00790687"/>
    <w:rsid w:val="008D73B0"/>
    <w:rsid w:val="009203D2"/>
    <w:rsid w:val="00950BA9"/>
    <w:rsid w:val="00F6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11C03-3F17-4AFC-9EB0-159DF9C07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0B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0B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0B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50B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0B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rsid w:val="008D73B0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73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D73B0"/>
    <w:rPr>
      <w:vertAlign w:val="superscript"/>
    </w:rPr>
  </w:style>
  <w:style w:type="paragraph" w:styleId="Tytu">
    <w:name w:val="Title"/>
    <w:basedOn w:val="Normalny"/>
    <w:link w:val="TytuZnak"/>
    <w:qFormat/>
    <w:rsid w:val="0053410F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basedOn w:val="Domylnaczcionkaakapitu"/>
    <w:link w:val="Tytu"/>
    <w:rsid w:val="005341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410F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1205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8</cp:revision>
  <dcterms:created xsi:type="dcterms:W3CDTF">2019-06-06T12:21:00Z</dcterms:created>
  <dcterms:modified xsi:type="dcterms:W3CDTF">2019-06-07T07:54:00Z</dcterms:modified>
</cp:coreProperties>
</file>