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00BF0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C17322" w:rsidRPr="00C1732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C17322" w:rsidRPr="00C17322">
        <w:rPr>
          <w:rFonts w:ascii="Verdana" w:hAnsi="Verdana"/>
          <w:sz w:val="16"/>
          <w:szCs w:val="16"/>
        </w:rPr>
        <w:t>2019-05-</w:t>
      </w:r>
      <w:r w:rsidR="00800BF0">
        <w:rPr>
          <w:rFonts w:ascii="Verdana" w:hAnsi="Verdana"/>
          <w:sz w:val="16"/>
          <w:szCs w:val="16"/>
        </w:rPr>
        <w:t>22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197325">
        <w:rPr>
          <w:rFonts w:ascii="Verdana" w:hAnsi="Verdana"/>
          <w:sz w:val="20"/>
        </w:rPr>
        <w:t xml:space="preserve"> 29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197325" w:rsidRDefault="0021206B" w:rsidP="0019732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C17322" w:rsidRPr="00C17322">
        <w:rPr>
          <w:rFonts w:ascii="Verdana" w:hAnsi="Verdana"/>
          <w:b/>
          <w:sz w:val="20"/>
        </w:rPr>
        <w:t>2019-05-09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</w:t>
      </w:r>
      <w:r w:rsidR="003F7802" w:rsidRPr="00197325">
        <w:rPr>
          <w:rFonts w:ascii="Verdana" w:hAnsi="Verdana"/>
          <w:sz w:val="20"/>
        </w:rPr>
        <w:t xml:space="preserve">przepisów ustawy z dnia 29 stycznia 2004 roku Prawo Zamówień Publicznych </w:t>
      </w:r>
      <w:r w:rsidR="0083033C" w:rsidRPr="00197325">
        <w:rPr>
          <w:rFonts w:ascii="Verdana" w:hAnsi="Verdana"/>
          <w:sz w:val="20"/>
        </w:rPr>
        <w:t>(</w:t>
      </w:r>
      <w:r w:rsidR="002405E1" w:rsidRPr="00197325">
        <w:rPr>
          <w:rFonts w:ascii="Verdana" w:hAnsi="Verdana"/>
          <w:sz w:val="20"/>
        </w:rPr>
        <w:t>Dz. U. z  201</w:t>
      </w:r>
      <w:r w:rsidR="00D90657" w:rsidRPr="00197325">
        <w:rPr>
          <w:rFonts w:ascii="Verdana" w:hAnsi="Verdana"/>
          <w:sz w:val="20"/>
        </w:rPr>
        <w:t>8</w:t>
      </w:r>
      <w:r w:rsidR="00775A72" w:rsidRPr="00197325">
        <w:rPr>
          <w:rFonts w:ascii="Verdana" w:hAnsi="Verdana"/>
          <w:sz w:val="20"/>
        </w:rPr>
        <w:t xml:space="preserve"> r. poz. </w:t>
      </w:r>
      <w:r w:rsidR="00D90657" w:rsidRPr="00197325">
        <w:rPr>
          <w:rFonts w:ascii="Verdana" w:hAnsi="Verdana"/>
          <w:sz w:val="20"/>
        </w:rPr>
        <w:t>1986 ze zm.</w:t>
      </w:r>
      <w:r w:rsidR="0083033C" w:rsidRPr="00197325">
        <w:rPr>
          <w:rFonts w:ascii="Verdana" w:hAnsi="Verdana"/>
          <w:sz w:val="20"/>
        </w:rPr>
        <w:t xml:space="preserve">) </w:t>
      </w:r>
      <w:r w:rsidRPr="00197325">
        <w:rPr>
          <w:rFonts w:ascii="Verdana" w:hAnsi="Verdana"/>
          <w:sz w:val="20"/>
        </w:rPr>
        <w:t>w trybie „</w:t>
      </w:r>
      <w:r w:rsidR="00C17322" w:rsidRPr="00197325">
        <w:rPr>
          <w:rFonts w:ascii="Verdana" w:hAnsi="Verdana"/>
          <w:b/>
          <w:sz w:val="20"/>
        </w:rPr>
        <w:t>przetarg nieograniczony</w:t>
      </w:r>
      <w:r w:rsidRPr="00197325">
        <w:rPr>
          <w:rFonts w:ascii="Verdana" w:hAnsi="Verdana"/>
          <w:b/>
          <w:sz w:val="20"/>
        </w:rPr>
        <w:t>”</w:t>
      </w:r>
      <w:r w:rsidR="00A27DDB" w:rsidRPr="00197325">
        <w:rPr>
          <w:rFonts w:ascii="Verdana" w:hAnsi="Verdana"/>
          <w:sz w:val="20"/>
        </w:rPr>
        <w:t>,</w:t>
      </w:r>
      <w:r w:rsidRPr="00197325">
        <w:rPr>
          <w:rFonts w:ascii="Verdana" w:hAnsi="Verdana"/>
          <w:sz w:val="20"/>
        </w:rPr>
        <w:t xml:space="preserve"> </w:t>
      </w:r>
      <w:r w:rsidR="00476899" w:rsidRPr="00197325">
        <w:rPr>
          <w:rFonts w:ascii="Verdana" w:hAnsi="Verdana"/>
          <w:sz w:val="20"/>
        </w:rPr>
        <w:t xml:space="preserve">którego przedmiotem jest </w:t>
      </w:r>
      <w:r w:rsidR="00C17322" w:rsidRPr="00197325">
        <w:rPr>
          <w:rFonts w:ascii="Verdana" w:hAnsi="Verdana"/>
          <w:b/>
          <w:sz w:val="20"/>
        </w:rPr>
        <w:t>Budowa budynku dla Wydziału</w:t>
      </w:r>
      <w:r w:rsidR="00C17322" w:rsidRPr="00C17322">
        <w:rPr>
          <w:rFonts w:ascii="Verdana" w:hAnsi="Verdana"/>
          <w:b/>
          <w:sz w:val="20"/>
        </w:rPr>
        <w:t xml:space="preserve"> </w:t>
      </w:r>
      <w:r w:rsidR="00C17322" w:rsidRPr="00197325">
        <w:rPr>
          <w:rFonts w:ascii="Verdana" w:hAnsi="Verdana"/>
          <w:b/>
          <w:sz w:val="20"/>
        </w:rPr>
        <w:t>Fizyki i Informatyki Stosowanej AGH w Krakowie - KC-zp.272-210/19</w:t>
      </w:r>
      <w:r w:rsidRPr="00197325">
        <w:rPr>
          <w:rFonts w:ascii="Verdana" w:hAnsi="Verdana"/>
          <w:b/>
          <w:sz w:val="20"/>
        </w:rPr>
        <w:t>.</w:t>
      </w:r>
    </w:p>
    <w:p w:rsidR="0021206B" w:rsidRPr="00197325" w:rsidRDefault="0021206B" w:rsidP="00197325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197325" w:rsidRDefault="0021206B" w:rsidP="0019732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197325">
        <w:rPr>
          <w:rFonts w:ascii="Verdana" w:hAnsi="Verdana"/>
          <w:b/>
          <w:sz w:val="20"/>
          <w:u w:val="single"/>
        </w:rPr>
        <w:t>Treść zapyta</w:t>
      </w:r>
      <w:r w:rsidR="0014133A">
        <w:rPr>
          <w:rFonts w:ascii="Verdana" w:hAnsi="Verdana"/>
          <w:b/>
          <w:sz w:val="20"/>
          <w:u w:val="single"/>
        </w:rPr>
        <w:t>ń i odpowiedzi</w:t>
      </w:r>
      <w:r w:rsidRPr="00197325">
        <w:rPr>
          <w:rFonts w:ascii="Verdana" w:hAnsi="Verdana"/>
          <w:b/>
          <w:sz w:val="20"/>
          <w:u w:val="single"/>
        </w:rPr>
        <w:t xml:space="preserve"> brzmi następująco:</w:t>
      </w:r>
    </w:p>
    <w:p w:rsidR="00433D41" w:rsidRPr="00433D41" w:rsidRDefault="00433D41" w:rsidP="00433D41">
      <w:pPr>
        <w:numPr>
          <w:ilvl w:val="0"/>
          <w:numId w:val="1"/>
        </w:numPr>
        <w:spacing w:after="160" w:line="252" w:lineRule="auto"/>
        <w:contextualSpacing/>
        <w:jc w:val="both"/>
        <w:rPr>
          <w:rFonts w:ascii="Verdana" w:hAnsi="Verdana"/>
        </w:rPr>
      </w:pPr>
      <w:r w:rsidRPr="00433D41">
        <w:rPr>
          <w:rFonts w:ascii="Verdana" w:hAnsi="Verdana"/>
        </w:rPr>
        <w:t>Na jaką rysę jest projektowana płyta denna?</w:t>
      </w:r>
    </w:p>
    <w:p w:rsidR="00433D41" w:rsidRPr="00433D41" w:rsidRDefault="00433D41" w:rsidP="00433D41">
      <w:pPr>
        <w:ind w:left="360" w:firstLine="349"/>
        <w:rPr>
          <w:rFonts w:ascii="Verdana" w:hAnsi="Verdana"/>
          <w:b/>
        </w:rPr>
      </w:pPr>
      <w:r w:rsidRPr="00433D41">
        <w:rPr>
          <w:rFonts w:ascii="Verdana" w:hAnsi="Verdana"/>
          <w:b/>
        </w:rPr>
        <w:t>Odp.: Pyta denna została zaprojektowana na rysę 0,2 mm.</w:t>
      </w:r>
    </w:p>
    <w:p w:rsidR="00433D41" w:rsidRPr="00433D41" w:rsidRDefault="00433D41" w:rsidP="00433D41">
      <w:pPr>
        <w:spacing w:line="252" w:lineRule="auto"/>
        <w:ind w:left="720"/>
        <w:contextualSpacing/>
        <w:jc w:val="both"/>
        <w:rPr>
          <w:rFonts w:ascii="Verdana" w:hAnsi="Verdana"/>
        </w:rPr>
      </w:pPr>
    </w:p>
    <w:p w:rsidR="00433D41" w:rsidRPr="00433D41" w:rsidRDefault="00433D41" w:rsidP="00433D41">
      <w:pPr>
        <w:numPr>
          <w:ilvl w:val="0"/>
          <w:numId w:val="1"/>
        </w:numPr>
        <w:spacing w:line="252" w:lineRule="auto"/>
        <w:contextualSpacing/>
        <w:jc w:val="both"/>
        <w:rPr>
          <w:rFonts w:ascii="Verdana" w:hAnsi="Verdana"/>
        </w:rPr>
      </w:pPr>
      <w:r w:rsidRPr="00433D41">
        <w:rPr>
          <w:rFonts w:ascii="Verdana" w:hAnsi="Verdana"/>
        </w:rPr>
        <w:t>Czy inwestor dopuszcza ruch pojazdów zaopatrzenia budowy drogami i przejściami ewakuacyjnymi, np. bramą nr 3?</w:t>
      </w:r>
    </w:p>
    <w:p w:rsidR="00433D41" w:rsidRPr="00433D41" w:rsidRDefault="00433D41" w:rsidP="00433D41">
      <w:pPr>
        <w:ind w:left="720"/>
        <w:contextualSpacing/>
        <w:jc w:val="both"/>
        <w:rPr>
          <w:rFonts w:ascii="Verdana" w:hAnsi="Verdana"/>
          <w:b/>
        </w:rPr>
      </w:pPr>
      <w:r w:rsidRPr="00433D41">
        <w:rPr>
          <w:rFonts w:ascii="Verdana" w:hAnsi="Verdana"/>
          <w:b/>
        </w:rPr>
        <w:t>Odp.: Zamawiający nie dopuszcza stałego ruchu kołowego dla potrzeb budowy bramą nr 3. Ruch pojazdów w tym miejscu należy ograniczyć do minimum i każdorazowo uzgadniać taką konieczność z inspektorem nadzoru.</w:t>
      </w:r>
    </w:p>
    <w:p w:rsidR="00433D41" w:rsidRPr="00433D41" w:rsidRDefault="00433D41" w:rsidP="00433D41">
      <w:pPr>
        <w:spacing w:line="252" w:lineRule="auto"/>
        <w:ind w:left="720"/>
        <w:contextualSpacing/>
        <w:jc w:val="both"/>
        <w:rPr>
          <w:rFonts w:ascii="Verdana" w:hAnsi="Verdana"/>
        </w:rPr>
      </w:pPr>
    </w:p>
    <w:p w:rsidR="00433D41" w:rsidRPr="00433D41" w:rsidRDefault="00433D41" w:rsidP="00433D41">
      <w:pPr>
        <w:numPr>
          <w:ilvl w:val="0"/>
          <w:numId w:val="1"/>
        </w:numPr>
        <w:spacing w:line="252" w:lineRule="auto"/>
        <w:contextualSpacing/>
        <w:jc w:val="both"/>
        <w:rPr>
          <w:rFonts w:ascii="Verdana" w:hAnsi="Verdana"/>
        </w:rPr>
      </w:pPr>
      <w:r w:rsidRPr="00433D41">
        <w:rPr>
          <w:rFonts w:ascii="Verdana" w:hAnsi="Verdana"/>
        </w:rPr>
        <w:t xml:space="preserve">W opisie ogłoszenia o zamówieniu jest informacja dotycząca rozbiórki istniejących schodów i pochylni od strony wschodniej. Według dokumentacji dotyczącej rozbudowy kompleksu zachodzi </w:t>
      </w:r>
      <w:r>
        <w:rPr>
          <w:rFonts w:ascii="Verdana" w:hAnsi="Verdana"/>
        </w:rPr>
        <w:t>konieczność rozbiórki schodów</w:t>
      </w:r>
      <w:r w:rsidRPr="00433D41">
        <w:rPr>
          <w:rFonts w:ascii="Verdana" w:hAnsi="Verdana"/>
        </w:rPr>
        <w:t xml:space="preserve"> i pochylni od strony zachodniej. Prosimy o informację czy schody od strony wschodniej mają być rozebrane?</w:t>
      </w:r>
    </w:p>
    <w:p w:rsidR="00433D41" w:rsidRPr="00433D41" w:rsidRDefault="00433D41" w:rsidP="00433D41">
      <w:pPr>
        <w:suppressAutoHyphens/>
        <w:spacing w:line="276" w:lineRule="auto"/>
        <w:ind w:left="720"/>
        <w:contextualSpacing/>
        <w:jc w:val="both"/>
        <w:rPr>
          <w:rFonts w:ascii="Verdana" w:hAnsi="Verdana"/>
          <w:b/>
        </w:rPr>
      </w:pPr>
      <w:r w:rsidRPr="00433D41">
        <w:rPr>
          <w:rFonts w:ascii="Verdana" w:hAnsi="Verdana"/>
          <w:b/>
        </w:rPr>
        <w:t>Odp.: W ofercie należy uwzględnić rozbiórkę istniejących schodów i pochylni od strony zachodniej pawilonu D-10 (wschodniej nowego budynku), wiodących do budynku D-10. Schody od strony wschodniej pawilonu D-10 nie podlegają rozbiórce.</w:t>
      </w:r>
    </w:p>
    <w:p w:rsidR="00433D41" w:rsidRPr="00433D41" w:rsidRDefault="00433D41" w:rsidP="00433D41">
      <w:pPr>
        <w:spacing w:line="252" w:lineRule="auto"/>
        <w:ind w:left="720"/>
        <w:contextualSpacing/>
        <w:jc w:val="both"/>
        <w:rPr>
          <w:rFonts w:ascii="Verdana" w:hAnsi="Verdana"/>
        </w:rPr>
      </w:pPr>
    </w:p>
    <w:p w:rsidR="00433D41" w:rsidRPr="00433D41" w:rsidRDefault="00433D41" w:rsidP="00433D41">
      <w:pPr>
        <w:numPr>
          <w:ilvl w:val="0"/>
          <w:numId w:val="1"/>
        </w:numPr>
        <w:spacing w:after="160" w:line="252" w:lineRule="auto"/>
        <w:contextualSpacing/>
        <w:jc w:val="both"/>
        <w:rPr>
          <w:rFonts w:ascii="Verdana" w:hAnsi="Verdana"/>
        </w:rPr>
      </w:pPr>
      <w:r w:rsidRPr="00433D41">
        <w:rPr>
          <w:rFonts w:ascii="Verdana" w:hAnsi="Verdana"/>
        </w:rPr>
        <w:lastRenderedPageBreak/>
        <w:t>Przegroda nr 1.15, według dokumentacji jedna z warstw to wylewka cementowa zbrojona siatką. Prosimy o podanie średnicy i rozstawu siatki.</w:t>
      </w:r>
    </w:p>
    <w:p w:rsidR="00433D41" w:rsidRPr="00433D41" w:rsidRDefault="00433D41" w:rsidP="00433D41">
      <w:pPr>
        <w:ind w:left="709"/>
        <w:jc w:val="both"/>
        <w:rPr>
          <w:rFonts w:ascii="Verdana" w:hAnsi="Verdana"/>
          <w:b/>
        </w:rPr>
      </w:pPr>
      <w:r w:rsidRPr="00433D41">
        <w:rPr>
          <w:rFonts w:ascii="Verdana" w:hAnsi="Verdana"/>
          <w:b/>
        </w:rPr>
        <w:t xml:space="preserve">Odp.: Wylewkę należy </w:t>
      </w:r>
      <w:proofErr w:type="spellStart"/>
      <w:r w:rsidRPr="00433D41">
        <w:rPr>
          <w:rFonts w:ascii="Verdana" w:hAnsi="Verdana"/>
          <w:b/>
        </w:rPr>
        <w:t>zazbroić</w:t>
      </w:r>
      <w:proofErr w:type="spellEnd"/>
      <w:r w:rsidRPr="00433D41">
        <w:rPr>
          <w:rFonts w:ascii="Verdana" w:hAnsi="Verdana"/>
          <w:b/>
        </w:rPr>
        <w:t xml:space="preserve"> siatką z drutu </w:t>
      </w:r>
      <w:r>
        <w:rPr>
          <w:rFonts w:ascii="Verdana" w:hAnsi="Verdana"/>
          <w:b/>
        </w:rPr>
        <w:t>o przekroju 4mm,</w:t>
      </w:r>
      <w:r w:rsidRPr="00433D41">
        <w:rPr>
          <w:rFonts w:ascii="Verdana" w:hAnsi="Verdana"/>
          <w:b/>
        </w:rPr>
        <w:t xml:space="preserve"> oczka 10x10cm.</w:t>
      </w:r>
    </w:p>
    <w:p w:rsidR="00433D41" w:rsidRPr="00433D41" w:rsidRDefault="00433D41" w:rsidP="00433D41">
      <w:pPr>
        <w:spacing w:after="160" w:line="252" w:lineRule="auto"/>
        <w:ind w:left="720"/>
        <w:contextualSpacing/>
        <w:jc w:val="both"/>
        <w:rPr>
          <w:rFonts w:ascii="Verdana" w:hAnsi="Verdana"/>
        </w:rPr>
      </w:pPr>
    </w:p>
    <w:p w:rsidR="00433D41" w:rsidRPr="00433D41" w:rsidRDefault="00433D41" w:rsidP="00433D41">
      <w:pPr>
        <w:numPr>
          <w:ilvl w:val="0"/>
          <w:numId w:val="1"/>
        </w:numPr>
        <w:spacing w:line="252" w:lineRule="auto"/>
        <w:contextualSpacing/>
        <w:jc w:val="both"/>
        <w:rPr>
          <w:rFonts w:ascii="Verdana" w:hAnsi="Verdana"/>
        </w:rPr>
      </w:pPr>
      <w:r w:rsidRPr="00433D41">
        <w:rPr>
          <w:rFonts w:ascii="Verdana" w:hAnsi="Verdana"/>
        </w:rPr>
        <w:t>Prosimy o potwierdzenie, że w projekcie prócz okładzin z betonu architektonicznego nie występują elementy żelbetowe konstrukcji wykonane w betonie architektonicznym. Jeśli istnieją prosimy o wskazanie tych elementów oraz klasy wykończenia według klas – SB1, SB2, SB3, SB4.</w:t>
      </w:r>
    </w:p>
    <w:p w:rsidR="00433D41" w:rsidRPr="00433D41" w:rsidRDefault="00433D41" w:rsidP="00433D41">
      <w:pPr>
        <w:ind w:left="720"/>
        <w:contextualSpacing/>
        <w:jc w:val="both"/>
        <w:rPr>
          <w:rFonts w:ascii="Verdana" w:hAnsi="Verdana"/>
          <w:b/>
        </w:rPr>
      </w:pPr>
      <w:r w:rsidRPr="00433D41">
        <w:rPr>
          <w:rFonts w:ascii="Verdana" w:hAnsi="Verdana"/>
          <w:b/>
        </w:rPr>
        <w:t>Odp.: Zamawiający potwierdza jak wyżej tj.  oprócz okładzin z betonu architektonicznego nie występują elementy żelbetowe konstrukcji wykonane w betonie architektonicznym.</w:t>
      </w:r>
    </w:p>
    <w:p w:rsidR="00433D41" w:rsidRPr="00433D41" w:rsidRDefault="00433D41" w:rsidP="00433D41">
      <w:pPr>
        <w:spacing w:after="160" w:line="252" w:lineRule="auto"/>
        <w:ind w:left="720"/>
        <w:contextualSpacing/>
        <w:jc w:val="both"/>
        <w:rPr>
          <w:rFonts w:ascii="Verdana" w:hAnsi="Verdana"/>
        </w:rPr>
      </w:pPr>
    </w:p>
    <w:p w:rsidR="00433D41" w:rsidRPr="00433D41" w:rsidRDefault="00433D41" w:rsidP="00433D41">
      <w:pPr>
        <w:numPr>
          <w:ilvl w:val="0"/>
          <w:numId w:val="1"/>
        </w:numPr>
        <w:spacing w:after="160" w:line="252" w:lineRule="auto"/>
        <w:contextualSpacing/>
        <w:jc w:val="both"/>
        <w:rPr>
          <w:rFonts w:ascii="Verdana" w:hAnsi="Verdana"/>
        </w:rPr>
      </w:pPr>
      <w:r w:rsidRPr="00433D41">
        <w:rPr>
          <w:rFonts w:ascii="Verdana" w:hAnsi="Verdana"/>
        </w:rPr>
        <w:t>Przygotowanie terenu – czy w zakresie wykonawcy znajduje się usunięcie drzew i krzewów wraz z uzyskaniem pozwolenia?</w:t>
      </w:r>
    </w:p>
    <w:p w:rsidR="00433D41" w:rsidRPr="00433D41" w:rsidRDefault="00433D41" w:rsidP="00433D41">
      <w:pPr>
        <w:ind w:left="709"/>
        <w:jc w:val="both"/>
        <w:rPr>
          <w:rFonts w:ascii="Verdana" w:hAnsi="Verdana"/>
          <w:b/>
        </w:rPr>
      </w:pPr>
      <w:r w:rsidRPr="00433D41">
        <w:rPr>
          <w:rFonts w:ascii="Verdana" w:hAnsi="Verdana"/>
          <w:b/>
        </w:rPr>
        <w:t>Odp.: Zamawiający usunie drzewa i krzewy we własnym zakresie, zgodnie z posiadanym pozwoleniem</w:t>
      </w:r>
      <w:r>
        <w:rPr>
          <w:rFonts w:ascii="Verdana" w:hAnsi="Verdana"/>
          <w:b/>
        </w:rPr>
        <w:t>,</w:t>
      </w:r>
      <w:bookmarkStart w:id="0" w:name="_GoBack"/>
      <w:bookmarkEnd w:id="0"/>
      <w:r w:rsidRPr="00433D41">
        <w:rPr>
          <w:rFonts w:ascii="Verdana" w:hAnsi="Verdana"/>
          <w:b/>
        </w:rPr>
        <w:t xml:space="preserve"> przed przekazaniem placu budowy.</w:t>
      </w:r>
    </w:p>
    <w:p w:rsidR="00433D41" w:rsidRPr="00433D41" w:rsidRDefault="00433D41" w:rsidP="00433D41">
      <w:pPr>
        <w:spacing w:after="160" w:line="252" w:lineRule="auto"/>
        <w:ind w:left="720"/>
        <w:contextualSpacing/>
        <w:jc w:val="both"/>
        <w:rPr>
          <w:rFonts w:ascii="Verdana" w:hAnsi="Verdana"/>
        </w:rPr>
      </w:pPr>
    </w:p>
    <w:p w:rsidR="00433D41" w:rsidRPr="00433D41" w:rsidRDefault="00433D41" w:rsidP="00433D41">
      <w:pPr>
        <w:numPr>
          <w:ilvl w:val="0"/>
          <w:numId w:val="1"/>
        </w:numPr>
        <w:spacing w:after="160" w:line="252" w:lineRule="auto"/>
        <w:contextualSpacing/>
        <w:jc w:val="both"/>
        <w:rPr>
          <w:rFonts w:ascii="Verdana" w:hAnsi="Verdana"/>
        </w:rPr>
      </w:pPr>
      <w:r w:rsidRPr="00433D41">
        <w:rPr>
          <w:rFonts w:ascii="Verdana" w:hAnsi="Verdana"/>
        </w:rPr>
        <w:t>Czy inwestor udostępni dokumentację geotechniczną „Geotechniczne warunki posadowienia (Opinia geotechniczna i Dokumentacja Badań Podłoża Gruntowego) dla projektu budowy budynku dydaktycznego pomiędzy pawilonem D-10 i U-5 AGH przy ulicy Reymonta 19 w Krakowie”?</w:t>
      </w:r>
    </w:p>
    <w:p w:rsidR="00433D41" w:rsidRPr="00433D41" w:rsidRDefault="00433D41" w:rsidP="00433D41">
      <w:pPr>
        <w:suppressAutoHyphens/>
        <w:spacing w:before="100" w:beforeAutospacing="1" w:after="100" w:afterAutospacing="1" w:line="276" w:lineRule="auto"/>
        <w:ind w:left="426"/>
        <w:jc w:val="both"/>
        <w:rPr>
          <w:sz w:val="24"/>
          <w:szCs w:val="24"/>
        </w:rPr>
      </w:pPr>
      <w:r w:rsidRPr="00433D41">
        <w:rPr>
          <w:rFonts w:ascii="Verdana" w:hAnsi="Verdana"/>
          <w:b/>
        </w:rPr>
        <w:t xml:space="preserve">Odp.: Dokumentacja geotechniczna znajduje się w pliku 09_GWP-BGG pod nazwą dokumenty </w:t>
      </w:r>
      <w:proofErr w:type="spellStart"/>
      <w:r w:rsidRPr="00433D41">
        <w:rPr>
          <w:rFonts w:ascii="Verdana" w:hAnsi="Verdana"/>
          <w:b/>
        </w:rPr>
        <w:t>formalno</w:t>
      </w:r>
      <w:proofErr w:type="spellEnd"/>
      <w:r w:rsidRPr="00433D41">
        <w:rPr>
          <w:rFonts w:ascii="Verdana" w:hAnsi="Verdana"/>
          <w:b/>
        </w:rPr>
        <w:t xml:space="preserve">–prawne pod linkiem: </w:t>
      </w:r>
      <w:hyperlink r:id="rId8" w:history="1">
        <w:r w:rsidRPr="00433D41">
          <w:rPr>
            <w:b/>
            <w:color w:val="0000FF"/>
            <w:sz w:val="24"/>
            <w:szCs w:val="24"/>
            <w:u w:val="single"/>
            <w:lang w:eastAsia="ar-SA"/>
          </w:rPr>
          <w:t>http://di.adm.agh.edu.pl/przetargi/di/zj/Budowa-budynku-dla-WFiIS</w:t>
        </w:r>
      </w:hyperlink>
    </w:p>
    <w:p w:rsidR="00433D41" w:rsidRPr="00433D41" w:rsidRDefault="00433D41" w:rsidP="00433D41">
      <w:pPr>
        <w:numPr>
          <w:ilvl w:val="0"/>
          <w:numId w:val="1"/>
        </w:numPr>
        <w:ind w:left="426"/>
        <w:jc w:val="both"/>
        <w:rPr>
          <w:rFonts w:ascii="Verdana" w:hAnsi="Verdana"/>
        </w:rPr>
      </w:pPr>
      <w:r w:rsidRPr="00433D41">
        <w:rPr>
          <w:rFonts w:ascii="Verdana" w:hAnsi="Verdana"/>
        </w:rPr>
        <w:t>Prosimy o przekazanie kart doborowych urządzeń wentylacji i klimatyzacji, zwłaszcza central wentylacyjnych i agregatów freonowych. Parametry podane w zestawieniu urządzeń oraz w opisie technicznym są niepełne nie pozwalają na rzetelny dobór urządzeń.</w:t>
      </w:r>
    </w:p>
    <w:p w:rsidR="00433D41" w:rsidRPr="00433D41" w:rsidRDefault="00433D41" w:rsidP="00433D41">
      <w:pPr>
        <w:ind w:left="426"/>
        <w:contextualSpacing/>
        <w:jc w:val="both"/>
        <w:rPr>
          <w:rFonts w:ascii="Verdana" w:hAnsi="Verdana"/>
          <w:b/>
        </w:rPr>
      </w:pPr>
      <w:r w:rsidRPr="00433D41">
        <w:rPr>
          <w:rFonts w:ascii="Verdana" w:hAnsi="Verdana"/>
          <w:b/>
        </w:rPr>
        <w:t xml:space="preserve">Odp.: W ofercie należy uwzględnić urządzenia wentylacji i klimatyzacji zgodnie z parametrami znajdującymi się w dokumentacji  technicznej. </w:t>
      </w:r>
    </w:p>
    <w:p w:rsidR="00433D41" w:rsidRPr="00433D41" w:rsidRDefault="00433D41" w:rsidP="00433D41">
      <w:pPr>
        <w:ind w:left="426"/>
        <w:jc w:val="both"/>
        <w:rPr>
          <w:rFonts w:ascii="Verdana" w:hAnsi="Verdana"/>
        </w:rPr>
      </w:pPr>
    </w:p>
    <w:p w:rsidR="00433D41" w:rsidRPr="00433D41" w:rsidRDefault="00433D41" w:rsidP="00433D41">
      <w:pPr>
        <w:numPr>
          <w:ilvl w:val="0"/>
          <w:numId w:val="1"/>
        </w:numPr>
        <w:ind w:left="426"/>
        <w:jc w:val="both"/>
        <w:rPr>
          <w:rFonts w:ascii="Verdana" w:hAnsi="Verdana"/>
        </w:rPr>
      </w:pPr>
      <w:r w:rsidRPr="00433D41">
        <w:rPr>
          <w:rFonts w:ascii="Verdana" w:hAnsi="Verdana"/>
        </w:rPr>
        <w:t>Prosimy o informację, czy w zakresie oferty powinny znaleźć się szafy i butle na gazy techniczne wraz z gazami. Jeżeli tak, to prosimy o uzupełnienie dokumentacji o szczegółowy dobór butli oraz szaf.</w:t>
      </w:r>
    </w:p>
    <w:p w:rsidR="00433D41" w:rsidRPr="00433D41" w:rsidRDefault="00433D41" w:rsidP="00433D41">
      <w:pPr>
        <w:ind w:left="426"/>
        <w:contextualSpacing/>
        <w:jc w:val="both"/>
        <w:rPr>
          <w:rFonts w:ascii="Verdana" w:hAnsi="Verdana"/>
          <w:b/>
        </w:rPr>
      </w:pPr>
      <w:r w:rsidRPr="00433D41">
        <w:rPr>
          <w:rFonts w:ascii="Verdana" w:hAnsi="Verdana"/>
          <w:b/>
        </w:rPr>
        <w:t>Odp.: W ofercie należy ująć szafy na gazy techniczne. Butle wraz z gazami nie są objęte przedmiotowym przetargiem.</w:t>
      </w:r>
    </w:p>
    <w:p w:rsidR="00433D41" w:rsidRPr="00433D41" w:rsidRDefault="00433D41" w:rsidP="00433D41">
      <w:pPr>
        <w:ind w:left="426"/>
        <w:jc w:val="both"/>
        <w:rPr>
          <w:rFonts w:ascii="Verdana" w:hAnsi="Verdana"/>
        </w:rPr>
      </w:pPr>
    </w:p>
    <w:p w:rsidR="00433D41" w:rsidRPr="00433D41" w:rsidRDefault="00433D41" w:rsidP="00433D41">
      <w:pPr>
        <w:numPr>
          <w:ilvl w:val="0"/>
          <w:numId w:val="1"/>
        </w:numPr>
        <w:spacing w:after="160" w:line="252" w:lineRule="auto"/>
        <w:ind w:left="426"/>
        <w:contextualSpacing/>
        <w:jc w:val="both"/>
        <w:rPr>
          <w:rFonts w:ascii="Verdana" w:hAnsi="Verdana"/>
        </w:rPr>
      </w:pPr>
      <w:r w:rsidRPr="00433D41">
        <w:rPr>
          <w:rFonts w:ascii="Verdana" w:hAnsi="Verdana"/>
        </w:rPr>
        <w:lastRenderedPageBreak/>
        <w:t>Prosimy o przekazanie szczegółowych rysunków instalacji gazów specjalnych oraz zestawienia urządzeń i armatury. Dokumentacja przetargowa nie pozawala na dokładne obliczenie ceny ze względu na zbyt małą dokładność.</w:t>
      </w:r>
    </w:p>
    <w:p w:rsidR="00433D41" w:rsidRPr="00433D41" w:rsidRDefault="00433D41" w:rsidP="00433D41">
      <w:pPr>
        <w:ind w:left="426"/>
        <w:jc w:val="both"/>
        <w:rPr>
          <w:rFonts w:ascii="Verdana" w:hAnsi="Verdana"/>
          <w:b/>
        </w:rPr>
      </w:pPr>
      <w:r w:rsidRPr="00433D41">
        <w:rPr>
          <w:rFonts w:ascii="Verdana" w:hAnsi="Verdana"/>
          <w:b/>
        </w:rPr>
        <w:t xml:space="preserve">Odp.: Zamieszczone rysunki instalacji gazów specjalnych oraz zestawienia urządzeń i armatury są wystarczający do wyceny i wykonania prac. </w:t>
      </w:r>
    </w:p>
    <w:p w:rsidR="00433D41" w:rsidRPr="00433D41" w:rsidRDefault="00433D41" w:rsidP="00433D41">
      <w:pPr>
        <w:ind w:left="426"/>
        <w:jc w:val="both"/>
        <w:rPr>
          <w:rFonts w:ascii="Verdana" w:hAnsi="Verdana"/>
          <w:sz w:val="16"/>
          <w:szCs w:val="16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BEA" w:rsidRDefault="00C51BEA">
      <w:r>
        <w:separator/>
      </w:r>
    </w:p>
  </w:endnote>
  <w:endnote w:type="continuationSeparator" w:id="0">
    <w:p w:rsidR="00C51BEA" w:rsidRDefault="00C5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33D41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BEA" w:rsidRDefault="00C51BEA">
      <w:r>
        <w:separator/>
      </w:r>
    </w:p>
  </w:footnote>
  <w:footnote w:type="continuationSeparator" w:id="0">
    <w:p w:rsidR="00C51BEA" w:rsidRDefault="00C51B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322" w:rsidRDefault="00C173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800BF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33D41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1673"/>
    <w:multiLevelType w:val="hybridMultilevel"/>
    <w:tmpl w:val="B50E8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BEA"/>
    <w:rsid w:val="000607BF"/>
    <w:rsid w:val="000A2D5C"/>
    <w:rsid w:val="000C4220"/>
    <w:rsid w:val="000D254E"/>
    <w:rsid w:val="001102A4"/>
    <w:rsid w:val="00130D1C"/>
    <w:rsid w:val="0014133A"/>
    <w:rsid w:val="00180DBD"/>
    <w:rsid w:val="00197325"/>
    <w:rsid w:val="0021206B"/>
    <w:rsid w:val="002405E1"/>
    <w:rsid w:val="00315D72"/>
    <w:rsid w:val="00333103"/>
    <w:rsid w:val="00347E12"/>
    <w:rsid w:val="003B15E7"/>
    <w:rsid w:val="003F7802"/>
    <w:rsid w:val="00433D41"/>
    <w:rsid w:val="00476899"/>
    <w:rsid w:val="00542F2E"/>
    <w:rsid w:val="005A7BE4"/>
    <w:rsid w:val="0061472E"/>
    <w:rsid w:val="00721200"/>
    <w:rsid w:val="00775A72"/>
    <w:rsid w:val="007B12A7"/>
    <w:rsid w:val="00800BF0"/>
    <w:rsid w:val="00825F26"/>
    <w:rsid w:val="0083033C"/>
    <w:rsid w:val="00943AEF"/>
    <w:rsid w:val="009B3CE0"/>
    <w:rsid w:val="009F4EC1"/>
    <w:rsid w:val="00A17896"/>
    <w:rsid w:val="00A27DDB"/>
    <w:rsid w:val="00A45032"/>
    <w:rsid w:val="00C17322"/>
    <w:rsid w:val="00C51BEA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Budowa-budynku-dla-WFiIS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537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1900-12-31T22:00:00Z</cp:lastPrinted>
  <dcterms:created xsi:type="dcterms:W3CDTF">2019-05-09T07:00:00Z</dcterms:created>
  <dcterms:modified xsi:type="dcterms:W3CDTF">2019-05-22T10:29:00Z</dcterms:modified>
</cp:coreProperties>
</file>