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46D7E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C21A32" w:rsidRPr="00946D7E">
        <w:rPr>
          <w:rFonts w:ascii="Verdana" w:hAnsi="Verdana"/>
          <w:sz w:val="16"/>
          <w:szCs w:val="16"/>
        </w:rPr>
        <w:t>Kraków</w:t>
      </w:r>
      <w:r w:rsidR="00DF0345" w:rsidRPr="00946D7E">
        <w:rPr>
          <w:rFonts w:ascii="Verdana" w:hAnsi="Verdana"/>
          <w:sz w:val="16"/>
          <w:szCs w:val="16"/>
        </w:rPr>
        <w:t>,</w:t>
      </w:r>
      <w:r w:rsidRPr="00946D7E">
        <w:rPr>
          <w:rFonts w:ascii="Verdana" w:hAnsi="Verdana"/>
          <w:sz w:val="16"/>
          <w:szCs w:val="16"/>
        </w:rPr>
        <w:t xml:space="preserve"> </w:t>
      </w:r>
      <w:r w:rsidR="00705DF9" w:rsidRPr="00946D7E">
        <w:rPr>
          <w:rFonts w:ascii="Verdana" w:hAnsi="Verdana"/>
          <w:sz w:val="16"/>
          <w:szCs w:val="16"/>
        </w:rPr>
        <w:t>2019-05</w:t>
      </w:r>
      <w:r w:rsidR="00C21A32" w:rsidRPr="00946D7E">
        <w:rPr>
          <w:rFonts w:ascii="Verdana" w:hAnsi="Verdana"/>
          <w:sz w:val="16"/>
          <w:szCs w:val="16"/>
        </w:rPr>
        <w:t>-</w:t>
      </w:r>
      <w:r w:rsidR="00946D7E" w:rsidRPr="00946D7E">
        <w:rPr>
          <w:rFonts w:ascii="Verdana" w:hAnsi="Verdana"/>
          <w:sz w:val="16"/>
          <w:szCs w:val="16"/>
        </w:rPr>
        <w:t>07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8765E">
        <w:rPr>
          <w:rFonts w:ascii="Verdana" w:hAnsi="Verdana"/>
          <w:sz w:val="20"/>
        </w:rPr>
        <w:t xml:space="preserve"> 8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C21A32" w:rsidRPr="00C21A32">
        <w:rPr>
          <w:rFonts w:ascii="Verdana" w:hAnsi="Verdana"/>
          <w:b/>
          <w:sz w:val="20"/>
        </w:rPr>
        <w:t>2019-04-</w:t>
      </w:r>
      <w:r w:rsidR="0098765E">
        <w:rPr>
          <w:rFonts w:ascii="Verdana" w:hAnsi="Verdana"/>
          <w:b/>
          <w:sz w:val="20"/>
        </w:rPr>
        <w:t>29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C21A32" w:rsidRPr="00C21A32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705DF9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C21A32" w:rsidRPr="00C21A32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705DF9" w:rsidRDefault="0021206B" w:rsidP="00705DF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705DF9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705DF9" w:rsidRPr="00705DF9" w:rsidRDefault="00705DF9" w:rsidP="00705DF9">
      <w:pPr>
        <w:numPr>
          <w:ilvl w:val="0"/>
          <w:numId w:val="2"/>
        </w:numPr>
        <w:ind w:left="426" w:hanging="426"/>
        <w:jc w:val="both"/>
        <w:rPr>
          <w:rFonts w:ascii="Verdana" w:eastAsia="Calibri" w:hAnsi="Verdana"/>
          <w:lang w:eastAsia="en-US"/>
        </w:rPr>
      </w:pPr>
      <w:r w:rsidRPr="00705DF9">
        <w:rPr>
          <w:rFonts w:ascii="Verdana" w:eastAsia="Calibri" w:hAnsi="Verdana"/>
          <w:lang w:eastAsia="en-US"/>
        </w:rPr>
        <w:t>Prosimy o udostepnienie dokumentacji projektowej w formacie .</w:t>
      </w:r>
      <w:proofErr w:type="spellStart"/>
      <w:r w:rsidRPr="00705DF9">
        <w:rPr>
          <w:rFonts w:ascii="Verdana" w:eastAsia="Calibri" w:hAnsi="Verdana"/>
          <w:lang w:eastAsia="en-US"/>
        </w:rPr>
        <w:t>dwg</w:t>
      </w:r>
      <w:proofErr w:type="spellEnd"/>
      <w:r w:rsidRPr="00705DF9">
        <w:rPr>
          <w:rFonts w:ascii="Verdana" w:eastAsia="Calibri" w:hAnsi="Verdana"/>
          <w:lang w:eastAsia="en-US"/>
        </w:rPr>
        <w:t>.</w:t>
      </w:r>
    </w:p>
    <w:p w:rsidR="00705DF9" w:rsidRPr="00705DF9" w:rsidRDefault="00705DF9" w:rsidP="00705DF9">
      <w:pPr>
        <w:jc w:val="both"/>
        <w:rPr>
          <w:rFonts w:ascii="Verdana" w:eastAsia="Calibri" w:hAnsi="Verdana"/>
          <w:b/>
          <w:lang w:eastAsia="en-US"/>
        </w:rPr>
      </w:pPr>
      <w:bookmarkStart w:id="0" w:name="_GoBack"/>
      <w:bookmarkEnd w:id="0"/>
      <w:r w:rsidRPr="00705DF9">
        <w:rPr>
          <w:rFonts w:ascii="Verdana" w:eastAsia="Calibri" w:hAnsi="Verdana"/>
          <w:b/>
          <w:lang w:eastAsia="en-US"/>
        </w:rPr>
        <w:t xml:space="preserve">Odp.: Zamawiający </w:t>
      </w:r>
      <w:r>
        <w:rPr>
          <w:rFonts w:ascii="Verdana" w:eastAsia="Calibri" w:hAnsi="Verdana"/>
          <w:b/>
          <w:lang w:eastAsia="en-US"/>
        </w:rPr>
        <w:t xml:space="preserve">pomocniczo </w:t>
      </w:r>
      <w:r w:rsidRPr="00705DF9">
        <w:rPr>
          <w:rFonts w:ascii="Verdana" w:eastAsia="Calibri" w:hAnsi="Verdana"/>
          <w:b/>
          <w:lang w:eastAsia="en-US"/>
        </w:rPr>
        <w:t xml:space="preserve">udostępnia projekt wykonawczy w wersji edytowalnej (pliki </w:t>
      </w:r>
      <w:proofErr w:type="spellStart"/>
      <w:r w:rsidRPr="00705DF9">
        <w:rPr>
          <w:rFonts w:ascii="Verdana" w:eastAsia="Calibri" w:hAnsi="Verdana"/>
          <w:b/>
          <w:lang w:eastAsia="en-US"/>
        </w:rPr>
        <w:t>dwg</w:t>
      </w:r>
      <w:proofErr w:type="spellEnd"/>
      <w:r w:rsidRPr="00705DF9">
        <w:rPr>
          <w:rFonts w:ascii="Verdana" w:eastAsia="Calibri" w:hAnsi="Verdana"/>
          <w:b/>
          <w:lang w:eastAsia="en-US"/>
        </w:rPr>
        <w:t xml:space="preserve">). </w:t>
      </w:r>
    </w:p>
    <w:p w:rsidR="00705DF9" w:rsidRPr="00705DF9" w:rsidRDefault="00705DF9" w:rsidP="00705DF9">
      <w:pPr>
        <w:jc w:val="both"/>
        <w:rPr>
          <w:rFonts w:ascii="Verdana" w:eastAsia="Calibri" w:hAnsi="Verdana"/>
          <w:b/>
          <w:lang w:eastAsia="en-US"/>
        </w:rPr>
      </w:pPr>
      <w:r w:rsidRPr="00705DF9">
        <w:rPr>
          <w:rFonts w:ascii="Verdana" w:eastAsia="Calibri" w:hAnsi="Verdana"/>
          <w:b/>
          <w:lang w:eastAsia="en-US"/>
        </w:rPr>
        <w:t>Rysunki w plikach edytowalnych należy traktować wyłącznie jako materiał pomocniczy.</w:t>
      </w:r>
    </w:p>
    <w:p w:rsidR="00705DF9" w:rsidRDefault="00946D7E" w:rsidP="00705DF9">
      <w:pPr>
        <w:ind w:left="426" w:hanging="426"/>
        <w:jc w:val="both"/>
        <w:rPr>
          <w:rFonts w:ascii="Verdana" w:eastAsia="Calibri" w:hAnsi="Verdana"/>
          <w:b/>
          <w:color w:val="0000FF"/>
          <w:u w:val="single"/>
          <w:lang w:eastAsia="en-US"/>
        </w:rPr>
      </w:pPr>
      <w:hyperlink r:id="rId8" w:history="1">
        <w:r w:rsidR="00705DF9" w:rsidRPr="00705DF9">
          <w:rPr>
            <w:rFonts w:ascii="Verdana" w:eastAsia="Calibri" w:hAnsi="Verdana"/>
            <w:b/>
            <w:color w:val="0000FF"/>
            <w:u w:val="single"/>
            <w:lang w:eastAsia="en-US"/>
          </w:rPr>
          <w:t>http://di.adm.agh.edu.pl/przetargi/di/zj/Budowa-budynku-dla-WFiIS/PW-pliki-dwg_(material-pomocniczy).zip</w:t>
        </w:r>
      </w:hyperlink>
    </w:p>
    <w:p w:rsidR="00705DF9" w:rsidRPr="00705DF9" w:rsidRDefault="00705DF9" w:rsidP="00705DF9">
      <w:pPr>
        <w:ind w:left="426" w:hanging="426"/>
        <w:jc w:val="both"/>
        <w:rPr>
          <w:rFonts w:ascii="Verdana" w:eastAsia="Calibri" w:hAnsi="Verdana"/>
          <w:b/>
          <w:lang w:eastAsia="en-US"/>
        </w:rPr>
      </w:pPr>
    </w:p>
    <w:p w:rsidR="00705DF9" w:rsidRPr="00705DF9" w:rsidRDefault="00705DF9" w:rsidP="00705DF9">
      <w:pPr>
        <w:numPr>
          <w:ilvl w:val="0"/>
          <w:numId w:val="2"/>
        </w:numPr>
        <w:ind w:left="426" w:hanging="426"/>
        <w:jc w:val="both"/>
        <w:rPr>
          <w:rFonts w:ascii="Verdana" w:eastAsia="Calibri" w:hAnsi="Verdana"/>
          <w:lang w:eastAsia="en-US"/>
        </w:rPr>
      </w:pPr>
      <w:r w:rsidRPr="00705DF9">
        <w:rPr>
          <w:rFonts w:ascii="Verdana" w:eastAsia="Calibri" w:hAnsi="Verdana"/>
          <w:lang w:eastAsia="en-US"/>
        </w:rPr>
        <w:t>Prosimy o udostępnienie modelu 3d projektowanego budynku (w formacie np. .</w:t>
      </w:r>
      <w:proofErr w:type="spellStart"/>
      <w:r w:rsidRPr="00705DF9">
        <w:rPr>
          <w:rFonts w:ascii="Verdana" w:eastAsia="Calibri" w:hAnsi="Verdana"/>
          <w:lang w:eastAsia="en-US"/>
        </w:rPr>
        <w:t>ifc</w:t>
      </w:r>
      <w:proofErr w:type="spellEnd"/>
      <w:r w:rsidRPr="00705DF9">
        <w:rPr>
          <w:rFonts w:ascii="Verdana" w:eastAsia="Calibri" w:hAnsi="Verdana"/>
          <w:lang w:eastAsia="en-US"/>
        </w:rPr>
        <w:t>,„</w:t>
      </w:r>
      <w:proofErr w:type="spellStart"/>
      <w:r w:rsidRPr="00705DF9">
        <w:rPr>
          <w:rFonts w:ascii="Verdana" w:eastAsia="Calibri" w:hAnsi="Verdana"/>
          <w:lang w:eastAsia="en-US"/>
        </w:rPr>
        <w:t>rvt</w:t>
      </w:r>
      <w:proofErr w:type="spellEnd"/>
      <w:r w:rsidRPr="00705DF9">
        <w:rPr>
          <w:rFonts w:ascii="Verdana" w:eastAsia="Calibri" w:hAnsi="Verdana"/>
          <w:lang w:eastAsia="en-US"/>
        </w:rPr>
        <w:t xml:space="preserve"> )</w:t>
      </w:r>
    </w:p>
    <w:p w:rsidR="00705DF9" w:rsidRDefault="00705DF9" w:rsidP="00705DF9">
      <w:pPr>
        <w:jc w:val="both"/>
        <w:rPr>
          <w:rFonts w:ascii="Verdana" w:eastAsia="Calibri" w:hAnsi="Verdana"/>
          <w:b/>
          <w:lang w:eastAsia="en-US"/>
        </w:rPr>
      </w:pPr>
      <w:r w:rsidRPr="00705DF9">
        <w:rPr>
          <w:rFonts w:ascii="Verdana" w:eastAsia="Calibri" w:hAnsi="Verdana"/>
          <w:b/>
          <w:lang w:eastAsia="en-US"/>
        </w:rPr>
        <w:t>Odp.: Zamawiający nie posiada modelu 3d projektowanego budynku.</w:t>
      </w:r>
    </w:p>
    <w:p w:rsidR="00705DF9" w:rsidRPr="00705DF9" w:rsidRDefault="00705DF9" w:rsidP="00705DF9">
      <w:pPr>
        <w:jc w:val="both"/>
        <w:rPr>
          <w:rFonts w:ascii="Verdana" w:eastAsia="Calibri" w:hAnsi="Verdana"/>
          <w:lang w:eastAsia="en-US"/>
        </w:rPr>
      </w:pPr>
    </w:p>
    <w:p w:rsidR="00705DF9" w:rsidRPr="00705DF9" w:rsidRDefault="00705DF9" w:rsidP="00705DF9">
      <w:pPr>
        <w:numPr>
          <w:ilvl w:val="0"/>
          <w:numId w:val="2"/>
        </w:numPr>
        <w:ind w:left="426" w:hanging="426"/>
        <w:jc w:val="both"/>
        <w:rPr>
          <w:rFonts w:ascii="Verdana" w:eastAsia="Calibri" w:hAnsi="Verdana"/>
          <w:b/>
          <w:lang w:eastAsia="en-US"/>
        </w:rPr>
      </w:pPr>
      <w:r w:rsidRPr="00705DF9">
        <w:rPr>
          <w:rFonts w:ascii="Verdana" w:eastAsia="Calibri" w:hAnsi="Verdana"/>
          <w:lang w:eastAsia="en-US"/>
        </w:rPr>
        <w:t>Prosimy o udostepnienie przedmiarów robót w formacie .</w:t>
      </w:r>
      <w:proofErr w:type="spellStart"/>
      <w:r w:rsidRPr="00705DF9">
        <w:rPr>
          <w:rFonts w:ascii="Verdana" w:eastAsia="Calibri" w:hAnsi="Verdana"/>
          <w:lang w:eastAsia="en-US"/>
        </w:rPr>
        <w:t>ath</w:t>
      </w:r>
      <w:proofErr w:type="spellEnd"/>
    </w:p>
    <w:p w:rsidR="00705DF9" w:rsidRDefault="00705DF9" w:rsidP="00705DF9">
      <w:pPr>
        <w:ind w:left="426" w:hanging="426"/>
        <w:jc w:val="both"/>
        <w:rPr>
          <w:rFonts w:ascii="Verdana" w:eastAsia="Calibri" w:hAnsi="Verdana"/>
          <w:b/>
          <w:lang w:eastAsia="en-US"/>
        </w:rPr>
      </w:pPr>
      <w:r w:rsidRPr="00705DF9">
        <w:rPr>
          <w:rFonts w:ascii="Verdana" w:eastAsia="Calibri" w:hAnsi="Verdana"/>
          <w:b/>
          <w:lang w:eastAsia="en-US"/>
        </w:rPr>
        <w:t>Odp.: Zamawiający nie posiada przedmiarów w formacie .</w:t>
      </w:r>
      <w:proofErr w:type="spellStart"/>
      <w:r w:rsidRPr="00705DF9">
        <w:rPr>
          <w:rFonts w:ascii="Verdana" w:eastAsia="Calibri" w:hAnsi="Verdana"/>
          <w:b/>
          <w:lang w:eastAsia="en-US"/>
        </w:rPr>
        <w:t>ath</w:t>
      </w:r>
      <w:proofErr w:type="spellEnd"/>
      <w:r w:rsidRPr="00705DF9">
        <w:rPr>
          <w:rFonts w:ascii="Verdana" w:eastAsia="Calibri" w:hAnsi="Verdana"/>
          <w:b/>
          <w:lang w:eastAsia="en-US"/>
        </w:rPr>
        <w:t>.</w:t>
      </w:r>
    </w:p>
    <w:p w:rsidR="00705DF9" w:rsidRPr="00705DF9" w:rsidRDefault="00705DF9" w:rsidP="00705DF9">
      <w:pPr>
        <w:ind w:left="426" w:hanging="426"/>
        <w:jc w:val="both"/>
        <w:rPr>
          <w:rFonts w:ascii="Verdana" w:eastAsia="Calibri" w:hAnsi="Verdana"/>
          <w:b/>
          <w:lang w:eastAsia="en-US"/>
        </w:rPr>
      </w:pPr>
    </w:p>
    <w:p w:rsidR="00705DF9" w:rsidRPr="00705DF9" w:rsidRDefault="00705DF9" w:rsidP="00705DF9">
      <w:pPr>
        <w:numPr>
          <w:ilvl w:val="0"/>
          <w:numId w:val="2"/>
        </w:numPr>
        <w:ind w:left="426" w:hanging="426"/>
        <w:jc w:val="both"/>
        <w:rPr>
          <w:rFonts w:ascii="Verdana" w:eastAsia="Calibri" w:hAnsi="Verdana"/>
          <w:lang w:eastAsia="en-US"/>
        </w:rPr>
      </w:pPr>
      <w:r w:rsidRPr="00705DF9">
        <w:rPr>
          <w:rFonts w:ascii="Verdana" w:eastAsia="Calibri" w:hAnsi="Verdana"/>
          <w:lang w:eastAsia="en-US"/>
        </w:rPr>
        <w:t>Czy Zamawiający potwierdza konieczność podwójnej hydroizolacji fundamentów (konstrukcja w technologii TBW + maty bentonitowe) — jak w projekcie architektury.</w:t>
      </w:r>
    </w:p>
    <w:p w:rsidR="00705DF9" w:rsidRPr="00705DF9" w:rsidRDefault="00705DF9" w:rsidP="00705DF9">
      <w:pPr>
        <w:jc w:val="both"/>
        <w:rPr>
          <w:rFonts w:ascii="Verdana" w:eastAsia="Calibri" w:hAnsi="Verdana"/>
          <w:b/>
          <w:lang w:eastAsia="en-US"/>
        </w:rPr>
      </w:pPr>
      <w:r w:rsidRPr="00705DF9">
        <w:rPr>
          <w:rFonts w:ascii="Verdana" w:eastAsia="Calibri" w:hAnsi="Verdana"/>
          <w:b/>
          <w:lang w:eastAsia="en-US"/>
        </w:rPr>
        <w:t>Odp.: Zgodnie z projektem, w ofe</w:t>
      </w:r>
      <w:r>
        <w:rPr>
          <w:rFonts w:ascii="Verdana" w:eastAsia="Calibri" w:hAnsi="Verdana"/>
          <w:b/>
          <w:lang w:eastAsia="en-US"/>
        </w:rPr>
        <w:t>rcie należy uwzględnić podwójną</w:t>
      </w:r>
      <w:r w:rsidRPr="00705DF9">
        <w:rPr>
          <w:rFonts w:ascii="Verdana" w:eastAsia="Calibri" w:hAnsi="Verdana"/>
          <w:b/>
          <w:lang w:eastAsia="en-US"/>
        </w:rPr>
        <w:t xml:space="preserve"> izolację przeciwwodną podziemia (TBW + maty bentonitowe).</w:t>
      </w:r>
    </w:p>
    <w:p w:rsidR="00943AEF" w:rsidRPr="00943AEF" w:rsidRDefault="00943AEF" w:rsidP="00705DF9">
      <w:pPr>
        <w:pStyle w:val="Tekstpodstawowy"/>
        <w:rPr>
          <w:rFonts w:ascii="Verdana" w:hAnsi="Verdana"/>
          <w:sz w:val="20"/>
        </w:rPr>
      </w:pPr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561" w:rsidRDefault="00E45561">
      <w:r>
        <w:separator/>
      </w:r>
    </w:p>
  </w:endnote>
  <w:endnote w:type="continuationSeparator" w:id="0">
    <w:p w:rsidR="00E45561" w:rsidRDefault="00E4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46D7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561" w:rsidRDefault="00E45561">
      <w:r>
        <w:separator/>
      </w:r>
    </w:p>
  </w:footnote>
  <w:footnote w:type="continuationSeparator" w:id="0">
    <w:p w:rsidR="00E45561" w:rsidRDefault="00E455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A32" w:rsidRDefault="00C21A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946D7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46D7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8691B"/>
    <w:multiLevelType w:val="hybridMultilevel"/>
    <w:tmpl w:val="95D8E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D84999"/>
    <w:multiLevelType w:val="hybridMultilevel"/>
    <w:tmpl w:val="5A943846"/>
    <w:lvl w:ilvl="0" w:tplc="5E0696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56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05DF9"/>
    <w:rsid w:val="00721200"/>
    <w:rsid w:val="00775A72"/>
    <w:rsid w:val="007B12A7"/>
    <w:rsid w:val="00825F26"/>
    <w:rsid w:val="0083033C"/>
    <w:rsid w:val="00943AEF"/>
    <w:rsid w:val="00946D7E"/>
    <w:rsid w:val="0098765E"/>
    <w:rsid w:val="009B3CE0"/>
    <w:rsid w:val="009F4EC1"/>
    <w:rsid w:val="00A17896"/>
    <w:rsid w:val="00A27DDB"/>
    <w:rsid w:val="00A45032"/>
    <w:rsid w:val="00C21A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45561"/>
    <w:rsid w:val="00E46D18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dla-WFiIS/PW-pliki-dwg_(material-pomocniczy).zip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185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2019-05-07T07:41:00Z</cp:lastPrinted>
  <dcterms:created xsi:type="dcterms:W3CDTF">2019-04-30T04:35:00Z</dcterms:created>
  <dcterms:modified xsi:type="dcterms:W3CDTF">2019-05-07T07:41:00Z</dcterms:modified>
</cp:coreProperties>
</file>