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54D" w:rsidRDefault="009C154D" w:rsidP="009C154D">
      <w:pPr>
        <w:spacing w:before="0" w:after="0"/>
        <w:contextualSpacing/>
        <w:jc w:val="right"/>
        <w:rPr>
          <w:rFonts w:asciiTheme="minorHAnsi" w:hAnsiTheme="minorHAnsi"/>
          <w:b/>
          <w:szCs w:val="24"/>
          <w:lang w:val="pl-PL"/>
        </w:rPr>
      </w:pPr>
      <w:r w:rsidRPr="009C154D">
        <w:rPr>
          <w:rFonts w:asciiTheme="minorHAnsi" w:hAnsiTheme="minorHAnsi"/>
          <w:b/>
          <w:szCs w:val="24"/>
          <w:lang w:val="pl-PL"/>
        </w:rPr>
        <w:t xml:space="preserve">Załącznik Nr </w:t>
      </w:r>
      <w:r>
        <w:rPr>
          <w:rFonts w:asciiTheme="minorHAnsi" w:hAnsiTheme="minorHAnsi"/>
          <w:b/>
          <w:szCs w:val="24"/>
          <w:lang w:val="pl-PL"/>
        </w:rPr>
        <w:t>10</w:t>
      </w:r>
      <w:r w:rsidRPr="009C154D">
        <w:rPr>
          <w:rFonts w:asciiTheme="minorHAnsi" w:hAnsiTheme="minorHAnsi"/>
          <w:b/>
          <w:szCs w:val="24"/>
          <w:lang w:val="pl-PL"/>
        </w:rPr>
        <w:t xml:space="preserve"> do SIWZ</w:t>
      </w:r>
    </w:p>
    <w:p w:rsidR="009C154D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9C154D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t>UMOWA POWIERZENIA PRZETWARZANIA DANYCH OSOBOWYCH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(zwana dalej: „Umową”)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szCs w:val="24"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zawarta w dniu …………………………………….. 2019 r.,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pomiędzy:</w:t>
      </w:r>
    </w:p>
    <w:p w:rsidR="00854D86" w:rsidRDefault="00854D86">
      <w:pPr>
        <w:spacing w:before="0" w:after="0"/>
        <w:contextualSpacing/>
        <w:rPr>
          <w:rFonts w:asciiTheme="minorHAnsi" w:hAnsiTheme="minorHAnsi"/>
          <w:lang w:val="pl-PL"/>
        </w:rPr>
      </w:pPr>
    </w:p>
    <w:p w:rsidR="00854D86" w:rsidRDefault="009C154D">
      <w:pPr>
        <w:spacing w:before="0" w:after="0"/>
        <w:contextualSpacing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Powiatem Rawicki ul. Rynek 17, 63 – 900 Rawicz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reprezentowanym przez Zarząd Powiatu Rawickiego, w imieniu którego </w:t>
      </w:r>
      <w:r>
        <w:rPr>
          <w:rFonts w:asciiTheme="minorHAnsi" w:hAnsiTheme="minorHAnsi"/>
          <w:lang w:val="pl-PL"/>
        </w:rPr>
        <w:t>działają:</w:t>
      </w:r>
    </w:p>
    <w:p w:rsidR="00854D86" w:rsidRDefault="009C154D">
      <w:pPr>
        <w:pStyle w:val="Akapitzlist"/>
        <w:numPr>
          <w:ilvl w:val="0"/>
          <w:numId w:val="8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Pan Adam </w:t>
      </w:r>
      <w:proofErr w:type="spellStart"/>
      <w:r>
        <w:rPr>
          <w:rFonts w:asciiTheme="minorHAnsi" w:hAnsiTheme="minorHAnsi"/>
          <w:lang w:val="pl-PL"/>
        </w:rPr>
        <w:t>Sperzyński</w:t>
      </w:r>
      <w:proofErr w:type="spellEnd"/>
      <w:r>
        <w:rPr>
          <w:rFonts w:asciiTheme="minorHAnsi" w:hAnsiTheme="minorHAnsi"/>
          <w:lang w:val="pl-PL"/>
        </w:rPr>
        <w:t xml:space="preserve"> – Starosta Rawicki,</w:t>
      </w:r>
    </w:p>
    <w:p w:rsidR="00854D86" w:rsidRDefault="009C154D">
      <w:pPr>
        <w:pStyle w:val="Akapitzlist"/>
        <w:numPr>
          <w:ilvl w:val="0"/>
          <w:numId w:val="8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Pan Jakub </w:t>
      </w:r>
      <w:proofErr w:type="spellStart"/>
      <w:r>
        <w:rPr>
          <w:rFonts w:asciiTheme="minorHAnsi" w:hAnsiTheme="minorHAnsi"/>
          <w:lang w:val="pl-PL"/>
        </w:rPr>
        <w:t>Moryson</w:t>
      </w:r>
      <w:proofErr w:type="spellEnd"/>
      <w:r>
        <w:rPr>
          <w:rFonts w:asciiTheme="minorHAnsi" w:hAnsiTheme="minorHAnsi"/>
          <w:lang w:val="pl-PL"/>
        </w:rPr>
        <w:t xml:space="preserve"> – Wicestarosta 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lang w:val="pl-PL"/>
        </w:rPr>
        <w:t xml:space="preserve">zwanym dalej: </w:t>
      </w:r>
      <w:r>
        <w:rPr>
          <w:rFonts w:asciiTheme="minorHAnsi" w:hAnsiTheme="minorHAnsi"/>
          <w:b/>
          <w:lang w:val="pl-PL"/>
        </w:rPr>
        <w:t xml:space="preserve"> „A</w:t>
      </w:r>
      <w:r>
        <w:rPr>
          <w:rFonts w:asciiTheme="minorHAnsi" w:hAnsiTheme="minorHAnsi"/>
          <w:b/>
          <w:szCs w:val="24"/>
          <w:lang w:val="pl-PL"/>
        </w:rPr>
        <w:t>dministratorem”</w:t>
      </w:r>
      <w:r>
        <w:rPr>
          <w:rFonts w:asciiTheme="minorHAnsi" w:hAnsiTheme="minorHAnsi"/>
          <w:szCs w:val="24"/>
          <w:lang w:val="pl-PL"/>
        </w:rPr>
        <w:t xml:space="preserve">, 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a firmą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…………………………. ul. …………………………………., ………………………., NIP ………………………………..,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reprezentowaną/</w:t>
      </w:r>
      <w:proofErr w:type="spellStart"/>
      <w:r>
        <w:rPr>
          <w:rFonts w:asciiTheme="minorHAnsi" w:hAnsiTheme="minorHAnsi"/>
          <w:szCs w:val="24"/>
          <w:lang w:val="pl-PL"/>
        </w:rPr>
        <w:t>ym</w:t>
      </w:r>
      <w:proofErr w:type="spellEnd"/>
      <w:r>
        <w:rPr>
          <w:rFonts w:asciiTheme="minorHAnsi" w:hAnsiTheme="minorHAnsi"/>
          <w:szCs w:val="24"/>
          <w:lang w:val="pl-PL"/>
        </w:rPr>
        <w:t xml:space="preserve"> przez: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Pana …………………………………………… – Prezesa Zarządu</w:t>
      </w:r>
      <w:r>
        <w:rPr>
          <w:rFonts w:asciiTheme="minorHAnsi" w:hAnsiTheme="minorHAnsi"/>
          <w:szCs w:val="24"/>
          <w:lang w:val="pl-PL"/>
        </w:rPr>
        <w:t>,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zwaną dalej:</w:t>
      </w:r>
      <w:r>
        <w:rPr>
          <w:rFonts w:asciiTheme="minorHAnsi" w:hAnsiTheme="minorHAnsi"/>
          <w:b/>
          <w:szCs w:val="24"/>
          <w:lang w:val="pl-PL"/>
        </w:rPr>
        <w:t xml:space="preserve"> „Wykonawcą” </w:t>
      </w:r>
      <w:r>
        <w:rPr>
          <w:rFonts w:asciiTheme="minorHAnsi" w:hAnsiTheme="minorHAnsi"/>
          <w:szCs w:val="24"/>
          <w:lang w:val="pl-PL"/>
        </w:rPr>
        <w:t xml:space="preserve">lub </w:t>
      </w:r>
      <w:r>
        <w:rPr>
          <w:rFonts w:asciiTheme="minorHAnsi" w:hAnsiTheme="minorHAnsi"/>
          <w:b/>
          <w:szCs w:val="24"/>
          <w:lang w:val="pl-PL"/>
        </w:rPr>
        <w:t>„Podmiotem przetwarzającym”</w:t>
      </w:r>
      <w:r>
        <w:rPr>
          <w:rFonts w:asciiTheme="minorHAnsi" w:hAnsiTheme="minorHAnsi"/>
          <w:szCs w:val="24"/>
          <w:lang w:val="pl-PL"/>
        </w:rPr>
        <w:t>,</w:t>
      </w: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zwanymi dalej łącznie: „Stronami”,</w:t>
      </w:r>
    </w:p>
    <w:p w:rsidR="00854D86" w:rsidRDefault="00854D86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</w:p>
    <w:p w:rsidR="00854D86" w:rsidRDefault="009C154D">
      <w:pPr>
        <w:spacing w:before="0" w:after="0"/>
        <w:contextualSpacing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o treści następującej.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t>§ 1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t>Powierzenie przetwarzania danych osobowych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Pr="009C154D" w:rsidRDefault="009C154D">
      <w:pPr>
        <w:spacing w:before="0" w:after="0"/>
        <w:contextualSpacing/>
        <w:rPr>
          <w:lang w:val="pl-PL"/>
        </w:rPr>
      </w:pPr>
      <w:r>
        <w:rPr>
          <w:rFonts w:asciiTheme="minorHAnsi" w:hAnsiTheme="minorHAnsi"/>
          <w:lang w:val="pl-PL"/>
        </w:rPr>
        <w:t>W związku z zawarciem pomiędzy Stronami Umowy nr …/19 z dnia ………….. r. , której przedmiot</w:t>
      </w:r>
      <w:r>
        <w:rPr>
          <w:rFonts w:asciiTheme="minorHAnsi" w:hAnsiTheme="minorHAnsi"/>
          <w:lang w:val="pl-PL"/>
        </w:rPr>
        <w:t xml:space="preserve">em jest świadczenie przez Wykonawcę usługi utworzenia bazy danych obiektów topograficznych o szczegółowości zapewniającej tworzenie standardowych opracowań kartograficznych w skalach 1:500-1:5000 [mapy zasadniczej] w układzie współrzędnych „2000/L=18o”  w </w:t>
      </w:r>
      <w:r>
        <w:rPr>
          <w:rFonts w:asciiTheme="minorHAnsi" w:hAnsiTheme="minorHAnsi"/>
          <w:lang w:val="pl-PL"/>
        </w:rPr>
        <w:t xml:space="preserve">formacie baz danych systemu </w:t>
      </w:r>
      <w:proofErr w:type="spellStart"/>
      <w:r>
        <w:rPr>
          <w:rFonts w:asciiTheme="minorHAnsi" w:hAnsiTheme="minorHAnsi"/>
          <w:lang w:val="pl-PL"/>
        </w:rPr>
        <w:t>Geo</w:t>
      </w:r>
      <w:proofErr w:type="spellEnd"/>
      <w:r>
        <w:rPr>
          <w:rFonts w:asciiTheme="minorHAnsi" w:hAnsiTheme="minorHAnsi"/>
          <w:lang w:val="pl-PL"/>
        </w:rPr>
        <w:t xml:space="preserve"> Info 7 Mapa (zwanej dalej: </w:t>
      </w:r>
      <w:r>
        <w:rPr>
          <w:rFonts w:asciiTheme="minorHAnsi" w:hAnsiTheme="minorHAnsi"/>
          <w:b/>
          <w:lang w:val="pl-PL"/>
        </w:rPr>
        <w:t>„Umową główną”</w:t>
      </w:r>
      <w:r>
        <w:rPr>
          <w:rFonts w:asciiTheme="minorHAnsi" w:hAnsiTheme="minorHAnsi"/>
          <w:lang w:val="pl-PL"/>
        </w:rPr>
        <w:t>), w trakcie której realizacji Wykonawca będzie przetwarzał dane osobowe właścicieli gruntów, budynków i lokali umożliwiające tworzenie raportów, o których mowa w ust. 2.1 Warunków Te</w:t>
      </w:r>
      <w:r>
        <w:rPr>
          <w:rFonts w:asciiTheme="minorHAnsi" w:hAnsiTheme="minorHAnsi"/>
          <w:lang w:val="pl-PL"/>
        </w:rPr>
        <w:t>chnicznych stanowiących załącznik nr 1 do ww. Umowy głównej, Administrator w trybie art. 28 r</w:t>
      </w:r>
      <w:r>
        <w:rPr>
          <w:rFonts w:asciiTheme="minorHAnsi" w:hAnsiTheme="minorHAnsi"/>
          <w:color w:val="000000"/>
          <w:szCs w:val="24"/>
          <w:lang w:val="pl-PL"/>
        </w:rPr>
        <w:t>ozporządzenia Parlamentu Europejskiego i Rady Unii Europejskiej 2016/679 z dnia 27 kwietnia 2016 r. w sprawie ochrony osób fizycznych w związku z przetwarzaniem da</w:t>
      </w:r>
      <w:r>
        <w:rPr>
          <w:rFonts w:asciiTheme="minorHAnsi" w:hAnsiTheme="minorHAnsi"/>
          <w:color w:val="000000"/>
          <w:szCs w:val="24"/>
          <w:lang w:val="pl-PL"/>
        </w:rPr>
        <w:t xml:space="preserve">nych osobowych (zwanego dalej: </w:t>
      </w:r>
      <w:r>
        <w:rPr>
          <w:rFonts w:asciiTheme="minorHAnsi" w:hAnsiTheme="minorHAnsi"/>
          <w:b/>
          <w:color w:val="000000"/>
          <w:szCs w:val="24"/>
          <w:lang w:val="pl-PL"/>
        </w:rPr>
        <w:t>„Rozporządzeniem”</w:t>
      </w:r>
      <w:r>
        <w:rPr>
          <w:rFonts w:asciiTheme="minorHAnsi" w:hAnsiTheme="minorHAnsi"/>
          <w:color w:val="000000"/>
          <w:szCs w:val="24"/>
          <w:lang w:val="pl-PL"/>
        </w:rPr>
        <w:t>)</w:t>
      </w:r>
      <w:r>
        <w:rPr>
          <w:rFonts w:asciiTheme="minorHAnsi" w:hAnsiTheme="minorHAnsi"/>
          <w:lang w:val="pl-PL"/>
        </w:rPr>
        <w:t xml:space="preserve"> powierza Zleceniobiorcy przetwarzanie tych danych osobowych na zasadach szczegółowo wskazanych w niniejszej Umowie.</w:t>
      </w:r>
    </w:p>
    <w:p w:rsidR="00854D86" w:rsidRDefault="00854D86">
      <w:pPr>
        <w:spacing w:before="0" w:after="0"/>
        <w:contextualSpacing/>
        <w:rPr>
          <w:rFonts w:asciiTheme="minorHAnsi" w:hAnsiTheme="minorHAnsi"/>
          <w:b/>
          <w:lang w:val="pl-PL"/>
        </w:rPr>
      </w:pPr>
    </w:p>
    <w:p w:rsidR="00854D86" w:rsidRDefault="00854D86">
      <w:pPr>
        <w:spacing w:before="0" w:after="0"/>
        <w:jc w:val="center"/>
        <w:rPr>
          <w:rFonts w:asciiTheme="minorHAnsi" w:hAnsiTheme="minorHAnsi"/>
          <w:b/>
          <w:lang w:val="pl-PL"/>
        </w:rPr>
      </w:pPr>
    </w:p>
    <w:p w:rsidR="009C154D" w:rsidRDefault="009C154D">
      <w:pPr>
        <w:spacing w:before="0" w:after="0"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lastRenderedPageBreak/>
        <w:t>§ 2</w:t>
      </w:r>
    </w:p>
    <w:p w:rsidR="00854D86" w:rsidRDefault="009C154D">
      <w:pPr>
        <w:spacing w:before="0" w:after="0"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 xml:space="preserve">Kategorie osób, których dotyczy powierzenie przetwarzania danych osobowych oraz </w:t>
      </w:r>
      <w:r>
        <w:rPr>
          <w:rFonts w:asciiTheme="minorHAnsi" w:hAnsiTheme="minorHAnsi"/>
          <w:b/>
          <w:lang w:val="pl-PL"/>
        </w:rPr>
        <w:t>rodzaj powierzonych danych osobowych</w:t>
      </w:r>
    </w:p>
    <w:p w:rsidR="00854D86" w:rsidRDefault="00854D86">
      <w:pPr>
        <w:pStyle w:val="Akapitzlist"/>
        <w:spacing w:before="0" w:after="0"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Powierzenie przetwarzania danych osobowych obejmuje kategorie osób oraz rodzaj dotyczących ich danych osobowych w celu niezbędnym do realizacji przez Zleceniobiorcę Umowy głównej.</w:t>
      </w:r>
    </w:p>
    <w:p w:rsidR="00854D86" w:rsidRDefault="00854D86">
      <w:pPr>
        <w:spacing w:before="0" w:after="0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§ 3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Cel i charakter przetwarzania dan</w:t>
      </w:r>
      <w:r>
        <w:rPr>
          <w:rFonts w:asciiTheme="minorHAnsi" w:hAnsiTheme="minorHAnsi"/>
          <w:b/>
          <w:lang w:val="pl-PL"/>
        </w:rPr>
        <w:t>ych osobowych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pStyle w:val="Akapitzlist"/>
        <w:numPr>
          <w:ilvl w:val="0"/>
          <w:numId w:val="7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Administrator upoważnia Zleceniobiorcę do przetwarzania danych osobowych, o których mowa w Umowie i poleca mu przetwarzanie tych danych osobowych, wyłącznie w celu niezbędnym do realizacji przez Zleceniobiorcę Umowy głównej i wyłącznie w zak</w:t>
      </w:r>
      <w:r>
        <w:rPr>
          <w:rFonts w:asciiTheme="minorHAnsi" w:hAnsiTheme="minorHAnsi"/>
          <w:lang w:val="pl-PL"/>
        </w:rPr>
        <w:t xml:space="preserve">resie, jaki jest niezbędny do realizacji tego celu. </w:t>
      </w:r>
    </w:p>
    <w:p w:rsidR="00854D86" w:rsidRDefault="009C154D">
      <w:pPr>
        <w:pStyle w:val="Akapitzlist"/>
        <w:numPr>
          <w:ilvl w:val="0"/>
          <w:numId w:val="7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Przez przetwarzanie danych osobowych rozumie się wszelkie operacje wykonywane na danych osobowych, takie jak </w:t>
      </w:r>
      <w:r>
        <w:rPr>
          <w:rFonts w:asciiTheme="minorHAnsi" w:hAnsiTheme="minorHAnsi"/>
          <w:szCs w:val="24"/>
          <w:lang w:val="pl-PL"/>
        </w:rPr>
        <w:t>zbieranie, utrwalanie, organizowanie, porządkowanie, przechowywanie, adaptowanie lub modyfikow</w:t>
      </w:r>
      <w:r>
        <w:rPr>
          <w:rFonts w:asciiTheme="minorHAnsi" w:hAnsiTheme="minorHAnsi"/>
          <w:szCs w:val="24"/>
          <w:lang w:val="pl-PL"/>
        </w:rPr>
        <w:t>anie, pobieranie, przeglądanie, wykorzystywanie, ujawnianie poprzez przesłanie, rozpowszechnianie lub innego rodzaju udostępnianie, dopasowywanie lub łączenie, ograniczanie, usuwanie lub niszczenie.</w:t>
      </w:r>
    </w:p>
    <w:p w:rsidR="00854D86" w:rsidRDefault="00854D86">
      <w:pPr>
        <w:spacing w:before="0" w:after="0"/>
        <w:ind w:left="36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§ 4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Czas trwania przetwarzania</w:t>
      </w:r>
    </w:p>
    <w:p w:rsidR="00854D86" w:rsidRDefault="00854D86">
      <w:pPr>
        <w:spacing w:before="0" w:after="0"/>
        <w:ind w:left="36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pStyle w:val="Akapitzlist"/>
        <w:numPr>
          <w:ilvl w:val="0"/>
          <w:numId w:val="1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Zleceniobiorca uprawnion</w:t>
      </w:r>
      <w:r>
        <w:rPr>
          <w:rFonts w:asciiTheme="minorHAnsi" w:hAnsiTheme="minorHAnsi"/>
          <w:lang w:val="pl-PL"/>
        </w:rPr>
        <w:t>y jest do przetwarzania powierzonych danych osobowych wyłącznie w okresie obowiązywania Umowy głównej, z zastrzeżeniem § 4 ust. 2 Umowy.</w:t>
      </w:r>
    </w:p>
    <w:p w:rsidR="00854D86" w:rsidRDefault="009C154D">
      <w:pPr>
        <w:pStyle w:val="Akapitzlist"/>
        <w:numPr>
          <w:ilvl w:val="0"/>
          <w:numId w:val="1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 zakończeniu realizacji Umowy Głównej, Podmiot przetwarzający zobowiązany jest do usunięcia powierzonych danych osobo</w:t>
      </w:r>
      <w:r>
        <w:rPr>
          <w:rFonts w:asciiTheme="minorHAnsi" w:hAnsiTheme="minorHAnsi"/>
          <w:lang w:val="pl-PL"/>
        </w:rPr>
        <w:t>wych oraz wszelkich ich istniejących kopii, chyba że przepisy prawa powszechnie obowiązującego nakazują ich przechowywanie.</w:t>
      </w:r>
    </w:p>
    <w:p w:rsidR="00854D86" w:rsidRDefault="00854D86">
      <w:pPr>
        <w:spacing w:before="0" w:after="0"/>
        <w:contextualSpacing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§ 5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Oświadczenie Podmiotu przetwarzającego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Podmiot przetwarzający oświadcza, że dysponuje środkami technicznymi </w:t>
      </w:r>
      <w:r>
        <w:rPr>
          <w:rFonts w:asciiTheme="minorHAnsi" w:hAnsiTheme="minorHAnsi"/>
          <w:lang w:val="pl-PL"/>
        </w:rPr>
        <w:t>i organizacyjnymi</w:t>
      </w:r>
      <w:r>
        <w:rPr>
          <w:rFonts w:asciiTheme="minorHAnsi" w:hAnsiTheme="minorHAnsi"/>
          <w:lang w:val="pl-PL"/>
        </w:rPr>
        <w:t xml:space="preserve"> gwarantującymi przetwarzanie powierzonych danych osobowych zgodnie </w:t>
      </w:r>
      <w:r>
        <w:rPr>
          <w:rFonts w:asciiTheme="minorHAnsi" w:hAnsiTheme="minorHAnsi"/>
          <w:lang w:val="pl-PL"/>
        </w:rPr>
        <w:t xml:space="preserve">z Rozporządzeniem oraz niniejszą Umową, w szczególności w sposób chroniący prawa osób, których dane dotyczą oraz że dysponuje środkami technicznymi </w:t>
      </w:r>
      <w:r>
        <w:rPr>
          <w:rFonts w:asciiTheme="minorHAnsi" w:hAnsiTheme="minorHAnsi"/>
          <w:lang w:val="pl-PL"/>
        </w:rPr>
        <w:t>i organizacyjnymi gwarantującymi przetw</w:t>
      </w:r>
      <w:r>
        <w:rPr>
          <w:rFonts w:asciiTheme="minorHAnsi" w:hAnsiTheme="minorHAnsi"/>
          <w:lang w:val="pl-PL"/>
        </w:rPr>
        <w:t>arzanie zgodnie z nimi powierzonych danych osobowych.</w:t>
      </w:r>
    </w:p>
    <w:p w:rsidR="00854D86" w:rsidRDefault="00854D86">
      <w:pPr>
        <w:spacing w:before="0" w:after="0"/>
        <w:ind w:left="360"/>
        <w:contextualSpacing/>
        <w:rPr>
          <w:rFonts w:asciiTheme="minorHAnsi" w:hAnsiTheme="minorHAnsi"/>
          <w:lang w:val="pl-PL"/>
        </w:rPr>
      </w:pPr>
    </w:p>
    <w:p w:rsidR="009C154D" w:rsidRDefault="009C154D">
      <w:pPr>
        <w:spacing w:before="0" w:after="0"/>
        <w:ind w:left="360"/>
        <w:contextualSpacing/>
        <w:rPr>
          <w:rFonts w:asciiTheme="minorHAnsi" w:hAnsiTheme="minorHAnsi"/>
          <w:lang w:val="pl-PL"/>
        </w:rPr>
      </w:pPr>
    </w:p>
    <w:p w:rsidR="00854D86" w:rsidRDefault="00854D86">
      <w:pPr>
        <w:spacing w:before="0" w:after="0"/>
        <w:contextualSpacing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lastRenderedPageBreak/>
        <w:t>§ 6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Szczegółowe zasady przetwarzania danych osobowych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Podmiot przetwarzający zobowiązuje się:</w:t>
      </w:r>
    </w:p>
    <w:p w:rsidR="00854D86" w:rsidRDefault="009C154D">
      <w:pPr>
        <w:pStyle w:val="Akapitzlist"/>
        <w:numPr>
          <w:ilvl w:val="0"/>
          <w:numId w:val="3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stosować środki techniczne i organizacyjne mające na celu należyte, odpowiednie do zagrożeń oraz </w:t>
      </w:r>
      <w:r>
        <w:rPr>
          <w:rFonts w:asciiTheme="minorHAnsi" w:hAnsiTheme="minorHAnsi"/>
          <w:lang w:val="pl-PL"/>
        </w:rPr>
        <w:t>kategorii danych objętych ochroną, zabezpieczenie powierzonych do przetwarzania danych osobowych, w szczególności zabezpieczyć je przed udostępnieniem osobom nieupoważnionym, zabraniem przez osobę nieuprawnioną, przetwarzaniem z naruszeniem przepisów prawa</w:t>
      </w:r>
      <w:r>
        <w:rPr>
          <w:rFonts w:asciiTheme="minorHAnsi" w:hAnsiTheme="minorHAnsi"/>
          <w:lang w:val="pl-PL"/>
        </w:rPr>
        <w:t xml:space="preserve"> oraz zmianą, utratą, uszkodzeniem lub zniszczeniem, zapewniające adekwatny stopień bezpieczeństwa odpowiadający ryzyku związanym z przetwarzaniem danych osobowych, o którym mowa w art. 32 Rozporządzenia;</w:t>
      </w:r>
    </w:p>
    <w:p w:rsidR="00854D86" w:rsidRDefault="009C154D">
      <w:pPr>
        <w:pStyle w:val="Akapitzlist"/>
        <w:numPr>
          <w:ilvl w:val="0"/>
          <w:numId w:val="3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przetwarzać powierzone dane osobowe wyłącznie na ud</w:t>
      </w:r>
      <w:r>
        <w:rPr>
          <w:rFonts w:asciiTheme="minorHAnsi" w:hAnsiTheme="minorHAnsi"/>
          <w:lang w:val="pl-PL"/>
        </w:rPr>
        <w:t>okumentowane polecenie Administratora, w tym na podstawie Umowy Głównej, przekazywane pisemnie lub drogą elektroniczną – co dotyczy również przekazywania danych osobowych do państwa trzeciego lub organizacji międzynarodowej – chyba że obowiązek taki nakład</w:t>
      </w:r>
      <w:r>
        <w:rPr>
          <w:rFonts w:asciiTheme="minorHAnsi" w:hAnsiTheme="minorHAnsi"/>
          <w:lang w:val="pl-PL"/>
        </w:rPr>
        <w:t xml:space="preserve">ają na niego przepisy prawa powszechnie obowiązującego; w takim przypadku przed rozpoczęciem przetwarzania Podmiot przetwarzający informuje Administratora o tym obowiązku prawnym, o ile prawo to nie zabrania udzielania takiej informacji </w:t>
      </w:r>
      <w:r>
        <w:rPr>
          <w:rFonts w:asciiTheme="minorHAnsi" w:hAnsiTheme="minorHAnsi"/>
          <w:lang w:val="pl-PL"/>
        </w:rPr>
        <w:br/>
      </w:r>
      <w:r>
        <w:rPr>
          <w:rFonts w:asciiTheme="minorHAnsi" w:hAnsiTheme="minorHAnsi"/>
          <w:lang w:val="pl-PL"/>
        </w:rPr>
        <w:t>z uwagi na ważny in</w:t>
      </w:r>
      <w:r>
        <w:rPr>
          <w:rFonts w:asciiTheme="minorHAnsi" w:hAnsiTheme="minorHAnsi"/>
          <w:lang w:val="pl-PL"/>
        </w:rPr>
        <w:t xml:space="preserve">teres publiczny; </w:t>
      </w:r>
    </w:p>
    <w:p w:rsidR="00854D86" w:rsidRDefault="009C154D">
      <w:pPr>
        <w:pStyle w:val="Akapitzlist"/>
        <w:numPr>
          <w:ilvl w:val="0"/>
          <w:numId w:val="3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nadać upoważnienia do przetwarzania powierzonych danych osobowych zatrudnionym przez niego lub współpracujących z nim na podstawie umów cywilnoprawnych osobom, które będą uczestniczyły w przetwarzaniu powierzonych danych osobowych oraz pr</w:t>
      </w:r>
      <w:r>
        <w:rPr>
          <w:rFonts w:asciiTheme="minorHAnsi" w:hAnsiTheme="minorHAnsi"/>
          <w:lang w:val="pl-PL"/>
        </w:rPr>
        <w:t xml:space="preserve">owadzić ich ewidencję, a także zapewnić, by osoby te zobowiązały się do zachowania w tajemnicy przetwarzanych danych osobowych, zarówno w trakcie zatrudnienia lub współpracy z Podmiotem przetwarzającym, jak </w:t>
      </w:r>
      <w:r>
        <w:rPr>
          <w:rFonts w:asciiTheme="minorHAnsi" w:hAnsiTheme="minorHAnsi"/>
          <w:lang w:val="pl-PL"/>
        </w:rPr>
        <w:br/>
        <w:t>i po jego ustaniu;</w:t>
      </w:r>
    </w:p>
    <w:p w:rsidR="00854D86" w:rsidRDefault="009C154D">
      <w:pPr>
        <w:pStyle w:val="Akapitzlist"/>
        <w:numPr>
          <w:ilvl w:val="0"/>
          <w:numId w:val="3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pomagać Administratorowi wywi</w:t>
      </w:r>
      <w:r>
        <w:rPr>
          <w:rFonts w:asciiTheme="minorHAnsi" w:hAnsiTheme="minorHAnsi"/>
          <w:lang w:val="pl-PL"/>
        </w:rPr>
        <w:t>ązywać się z obowiązków określonych w art. 32-36 Rozporządzenia;</w:t>
      </w:r>
    </w:p>
    <w:p w:rsidR="00854D86" w:rsidRPr="009C154D" w:rsidRDefault="009C154D">
      <w:pPr>
        <w:pStyle w:val="Akapitzlist"/>
        <w:numPr>
          <w:ilvl w:val="0"/>
          <w:numId w:val="3"/>
        </w:numPr>
        <w:spacing w:before="0" w:after="0"/>
        <w:rPr>
          <w:lang w:val="pl-PL"/>
        </w:rPr>
      </w:pPr>
      <w:r>
        <w:rPr>
          <w:rFonts w:asciiTheme="minorHAnsi" w:hAnsiTheme="minorHAnsi"/>
          <w:lang w:val="pl-PL"/>
        </w:rPr>
        <w:t>w przypadku stwierdzenia naruszenia zasad ochrony i przetwarzania powierzonych danych osobowych, zgłosić je niezwłocznie - najpóźniej jednak w ciągu 24 godzin od stwierdzenia naruszenia – Adm</w:t>
      </w:r>
      <w:r>
        <w:rPr>
          <w:rFonts w:asciiTheme="minorHAnsi" w:hAnsiTheme="minorHAnsi"/>
          <w:lang w:val="pl-PL"/>
        </w:rPr>
        <w:t xml:space="preserve">inistratorowi, na adres mailowy Inspektora Ochrony Danych: </w:t>
      </w:r>
      <w:hyperlink r:id="rId5">
        <w:r>
          <w:rPr>
            <w:rStyle w:val="czeinternetowe"/>
            <w:rFonts w:asciiTheme="minorHAnsi" w:hAnsiTheme="minorHAnsi"/>
            <w:lang w:val="pl-PL"/>
          </w:rPr>
          <w:t>iod@powiatrawicki.pl</w:t>
        </w:r>
      </w:hyperlink>
      <w:r>
        <w:rPr>
          <w:rFonts w:asciiTheme="minorHAnsi" w:hAnsiTheme="minorHAnsi"/>
          <w:lang w:val="pl-PL"/>
        </w:rPr>
        <w:t xml:space="preserve"> lub nr tel. 65 546 51 37;</w:t>
      </w:r>
    </w:p>
    <w:p w:rsidR="00854D86" w:rsidRDefault="009C154D">
      <w:pPr>
        <w:pStyle w:val="Akapitzlist"/>
        <w:numPr>
          <w:ilvl w:val="0"/>
          <w:numId w:val="3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lang w:val="pl-PL"/>
        </w:rPr>
        <w:t xml:space="preserve">pomagać Administratorowi poprzez odpowiednie środki techniczne i organizacyjne </w:t>
      </w:r>
      <w:bookmarkStart w:id="0" w:name="mip39177322"/>
      <w:bookmarkStart w:id="1" w:name="mip39177321"/>
      <w:bookmarkEnd w:id="0"/>
      <w:bookmarkEnd w:id="1"/>
      <w:r>
        <w:rPr>
          <w:rFonts w:asciiTheme="minorHAnsi" w:hAnsiTheme="minorHAnsi"/>
          <w:szCs w:val="24"/>
          <w:lang w:val="pl-PL"/>
        </w:rPr>
        <w:t>wywiązać się z obowiązku</w:t>
      </w:r>
      <w:r>
        <w:rPr>
          <w:rFonts w:asciiTheme="minorHAnsi" w:hAnsiTheme="minorHAnsi"/>
          <w:szCs w:val="24"/>
          <w:lang w:val="pl-PL"/>
        </w:rPr>
        <w:t xml:space="preserve"> odpowiadania na żądania osoby, której dane dotyczą, </w:t>
      </w:r>
      <w:r>
        <w:rPr>
          <w:rFonts w:asciiTheme="minorHAnsi" w:hAnsiTheme="minorHAnsi"/>
          <w:szCs w:val="24"/>
          <w:lang w:val="pl-PL"/>
        </w:rPr>
        <w:br/>
        <w:t>w zakresie wykonywania przez nią jej praw określonych w Rozporządzeniu.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lastRenderedPageBreak/>
        <w:t>§ 7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t>Prawo kontroli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9C154D">
      <w:pPr>
        <w:pStyle w:val="Akapitzlist"/>
        <w:numPr>
          <w:ilvl w:val="0"/>
          <w:numId w:val="2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szCs w:val="24"/>
          <w:lang w:val="pl-PL"/>
        </w:rPr>
        <w:t>Administratorowi lub upoważnionemu przez niego audytorowi</w:t>
      </w:r>
      <w:r>
        <w:rPr>
          <w:rFonts w:asciiTheme="minorHAnsi" w:hAnsiTheme="minorHAnsi"/>
          <w:lang w:val="pl-PL"/>
        </w:rPr>
        <w:t xml:space="preserve"> zewnętrznemu przysługuje prawo kontroli przestrzegania zasad przetwarzania powierzonych danych osobowych, </w:t>
      </w:r>
      <w:r>
        <w:rPr>
          <w:rFonts w:asciiTheme="minorHAnsi" w:hAnsiTheme="minorHAnsi"/>
          <w:lang w:val="pl-PL"/>
        </w:rPr>
        <w:br/>
        <w:t>w szczególności w zakresie przestrzegania postanowień niniejszej Umowy oraz spełnienia wymogów przewidzianych w Rozporządzeniu oraz innych powszechn</w:t>
      </w:r>
      <w:r>
        <w:rPr>
          <w:rFonts w:asciiTheme="minorHAnsi" w:hAnsiTheme="minorHAnsi"/>
          <w:lang w:val="pl-PL"/>
        </w:rPr>
        <w:t>ie obowiązujących przepisach prawa.</w:t>
      </w:r>
    </w:p>
    <w:p w:rsidR="00854D86" w:rsidRDefault="009C154D">
      <w:pPr>
        <w:pStyle w:val="Akapitzlist"/>
        <w:numPr>
          <w:ilvl w:val="0"/>
          <w:numId w:val="2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Zakres kontroli przestrzegania zasad przetwarzania powierzonych danych osobowych,</w:t>
      </w:r>
      <w:r>
        <w:rPr>
          <w:rFonts w:asciiTheme="minorHAnsi" w:hAnsiTheme="minorHAnsi"/>
          <w:lang w:val="pl-PL"/>
        </w:rPr>
        <w:br/>
        <w:t xml:space="preserve">o którym mowa w § 7 ust. 1, obejmuje zgodności dokumentacji przetwarzania danych </w:t>
      </w:r>
      <w:r>
        <w:rPr>
          <w:rFonts w:asciiTheme="minorHAnsi" w:hAnsiTheme="minorHAnsi"/>
          <w:lang w:val="pl-PL"/>
        </w:rPr>
        <w:br/>
        <w:t>z obowiązującymi przepisami prawa opracowanej przez podm</w:t>
      </w:r>
      <w:r>
        <w:rPr>
          <w:rFonts w:asciiTheme="minorHAnsi" w:hAnsiTheme="minorHAnsi"/>
          <w:lang w:val="pl-PL"/>
        </w:rPr>
        <w:t>iot przetwarzający.</w:t>
      </w:r>
    </w:p>
    <w:p w:rsidR="00854D86" w:rsidRDefault="009C154D">
      <w:pPr>
        <w:pStyle w:val="Akapitzlist"/>
        <w:numPr>
          <w:ilvl w:val="0"/>
          <w:numId w:val="2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Podmiot przetwarzający zobowiązany jest na każdy pisemny wniosek Administratora, udzielić w terminie 14 dni od dnia otrzymania takiego wniosku, pisemnej informacji dotyczącej przetwarzania powierzonych mu danych osobowych.</w:t>
      </w:r>
    </w:p>
    <w:p w:rsidR="00854D86" w:rsidRDefault="009C154D">
      <w:pPr>
        <w:pStyle w:val="Akapitzlist"/>
        <w:numPr>
          <w:ilvl w:val="0"/>
          <w:numId w:val="2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Administrator upoważniony jest do realizowania bezpośredniej kontroli przetwarzania powierzonych danych osobowych, w miejscu ich przetwarzania przez Podmiot przetwarzający, po zgłoszeniu takiego zamiaru z minimum 14-dniowym wyprzedzeniem.</w:t>
      </w:r>
    </w:p>
    <w:p w:rsidR="00854D86" w:rsidRDefault="009C154D">
      <w:pPr>
        <w:pStyle w:val="Akapitzlist"/>
        <w:numPr>
          <w:ilvl w:val="0"/>
          <w:numId w:val="2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W przypadku stwie</w:t>
      </w:r>
      <w:r>
        <w:rPr>
          <w:rFonts w:asciiTheme="minorHAnsi" w:hAnsiTheme="minorHAnsi"/>
          <w:lang w:val="pl-PL"/>
        </w:rPr>
        <w:t>rdzenia przez Administratora naruszeń w przetwarzaniu powierzonych danych osobowych, Podmiot przetwarzający zobowiązany jest do ich usunięcia najpóźniej w terminie 14 dni od dnia zgłoszenia takiego żądania przez Administratora i zgodnie z jego zaleceniami.</w:t>
      </w:r>
    </w:p>
    <w:p w:rsidR="00854D86" w:rsidRDefault="009C154D">
      <w:pPr>
        <w:pStyle w:val="Akapitzlist"/>
        <w:numPr>
          <w:ilvl w:val="0"/>
          <w:numId w:val="2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Podmiot przetwarzający zobowiązany jest udostępniać Administratorowi wszelkie informacje niezbędne do wykazania spełnienia przez niego obowiązków określonych w art. 28 Rozporządzenia, a także przyczyniać się do wykonywania przez Administratora przysługują</w:t>
      </w:r>
      <w:r>
        <w:rPr>
          <w:rFonts w:asciiTheme="minorHAnsi" w:hAnsiTheme="minorHAnsi"/>
          <w:lang w:val="pl-PL"/>
        </w:rPr>
        <w:t>cego mu prawa kontroli.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§ 8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Dalsze powierzenie przetwarzania danych osobowych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lang w:val="pl-PL"/>
        </w:rPr>
      </w:pPr>
    </w:p>
    <w:p w:rsidR="00854D86" w:rsidRDefault="009C154D">
      <w:pPr>
        <w:pStyle w:val="Akapitzlist"/>
        <w:numPr>
          <w:ilvl w:val="0"/>
          <w:numId w:val="4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Podmiot przetwarzający może powierzyć dane osobowe powierzone mu do przetwarzania na podstawie niniejszej Umowy do dalszego przetwarzania podmiotom będącym jego podwykonawcami,</w:t>
      </w:r>
      <w:r>
        <w:rPr>
          <w:rFonts w:asciiTheme="minorHAnsi" w:hAnsiTheme="minorHAnsi"/>
          <w:lang w:val="pl-PL"/>
        </w:rPr>
        <w:t xml:space="preserve"> jedynie w celu realizacji Umowy głównej i wyłącznie po uzyskaniu każdorazowo uprzedniej zgody Administratora, wyrażonej w formie pisemnej pod rygorem nieważności.</w:t>
      </w:r>
    </w:p>
    <w:p w:rsidR="00854D86" w:rsidRDefault="009C154D">
      <w:pPr>
        <w:pStyle w:val="Akapitzlist"/>
        <w:numPr>
          <w:ilvl w:val="0"/>
          <w:numId w:val="4"/>
        </w:numPr>
        <w:spacing w:before="0" w:after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Podmiot przetwarzający zobowiązany jest nałożyć na podmiot, o którym mowa w § 8 ust. 1 Umowy</w:t>
      </w:r>
      <w:r>
        <w:rPr>
          <w:rFonts w:asciiTheme="minorHAnsi" w:hAnsiTheme="minorHAnsi"/>
          <w:lang w:val="pl-PL"/>
        </w:rPr>
        <w:t>, takie same obowiązki z zakresu ochrony powierzonych danych osobowych, jakie wynikają z niniejszej Umowy, w szczególności obowiązek zapewnienia wystarczających gwarancji wdrożenia odpowiednich środków technicznych i organizacyjnych, by przetwarzanie powie</w:t>
      </w:r>
      <w:r>
        <w:rPr>
          <w:rFonts w:asciiTheme="minorHAnsi" w:hAnsiTheme="minorHAnsi"/>
          <w:lang w:val="pl-PL"/>
        </w:rPr>
        <w:t>rzonych danych osobowych odpowiadało wymogom Rozporządzenia oraz innym powszechnie obowiązującym przepisom prawa.</w:t>
      </w:r>
    </w:p>
    <w:p w:rsidR="00854D86" w:rsidRDefault="009C154D">
      <w:pPr>
        <w:pStyle w:val="Akapitzlist"/>
        <w:numPr>
          <w:ilvl w:val="0"/>
          <w:numId w:val="4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lang w:val="pl-PL"/>
        </w:rPr>
        <w:lastRenderedPageBreak/>
        <w:t>Podmiot przetwarzający ponosi pełną odpowiedzialność wobec Administratora za wszelkie naruszenia obowiązków z zakresu ochrony powierzonych dan</w:t>
      </w:r>
      <w:r>
        <w:rPr>
          <w:rFonts w:asciiTheme="minorHAnsi" w:hAnsiTheme="minorHAnsi"/>
          <w:lang w:val="pl-PL"/>
        </w:rPr>
        <w:t xml:space="preserve">ych osobowych przez </w:t>
      </w:r>
      <w:r>
        <w:rPr>
          <w:rFonts w:asciiTheme="minorHAnsi" w:hAnsiTheme="minorHAnsi"/>
          <w:szCs w:val="24"/>
          <w:lang w:val="pl-PL"/>
        </w:rPr>
        <w:t>podmioty, o których mowa w § 8 ust. 1 Umowy.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t>§ 9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  <w:r>
        <w:rPr>
          <w:rFonts w:asciiTheme="minorHAnsi" w:hAnsiTheme="minorHAnsi"/>
          <w:b/>
          <w:szCs w:val="24"/>
          <w:lang w:val="pl-PL"/>
        </w:rPr>
        <w:t>Odpowiedzialność Podmiotu przetwarzającego</w:t>
      </w:r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  <w:lang w:val="pl-PL"/>
        </w:rPr>
      </w:pPr>
    </w:p>
    <w:p w:rsidR="00854D86" w:rsidRDefault="009C154D">
      <w:pPr>
        <w:pStyle w:val="Akapitzlist"/>
        <w:numPr>
          <w:ilvl w:val="0"/>
          <w:numId w:val="5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Podmiot przetwarzający ponosi odpowiedzialność za udostępnienie lub wykorzystanie powierzonych danych osobowych niezgodnie z postanowieniami U</w:t>
      </w:r>
      <w:r>
        <w:rPr>
          <w:rFonts w:asciiTheme="minorHAnsi" w:hAnsiTheme="minorHAnsi"/>
          <w:szCs w:val="24"/>
          <w:lang w:val="pl-PL"/>
        </w:rPr>
        <w:t xml:space="preserve">mowy, </w:t>
      </w:r>
      <w:r>
        <w:rPr>
          <w:rFonts w:asciiTheme="minorHAnsi" w:hAnsiTheme="minorHAnsi"/>
          <w:szCs w:val="24"/>
          <w:lang w:val="pl-PL"/>
        </w:rPr>
        <w:br/>
      </w:r>
      <w:r>
        <w:rPr>
          <w:rFonts w:asciiTheme="minorHAnsi" w:hAnsiTheme="minorHAnsi"/>
          <w:szCs w:val="24"/>
          <w:lang w:val="pl-PL"/>
        </w:rPr>
        <w:t xml:space="preserve">a w szczególności za udostępnienie tych danych osobowych osobom nieupoważnionym. </w:t>
      </w:r>
    </w:p>
    <w:p w:rsidR="00854D86" w:rsidRDefault="009C154D">
      <w:pPr>
        <w:pStyle w:val="Akapitzlist"/>
        <w:numPr>
          <w:ilvl w:val="0"/>
          <w:numId w:val="5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 xml:space="preserve">Podmiot przetwarzający zobowiązany jest niezwłocznie poinformować Administratora </w:t>
      </w:r>
      <w:r>
        <w:rPr>
          <w:rFonts w:asciiTheme="minorHAnsi" w:hAnsiTheme="minorHAnsi"/>
          <w:szCs w:val="24"/>
          <w:lang w:val="pl-PL"/>
        </w:rPr>
        <w:br/>
      </w:r>
      <w:bookmarkStart w:id="2" w:name="_GoBack"/>
      <w:bookmarkEnd w:id="2"/>
      <w:r>
        <w:rPr>
          <w:rFonts w:asciiTheme="minorHAnsi" w:hAnsiTheme="minorHAnsi"/>
          <w:szCs w:val="24"/>
          <w:lang w:val="pl-PL"/>
        </w:rPr>
        <w:t>o jakimkolwiek postępowaniu, w szczególności administracyjnym lub sądowym, dotyczącym p</w:t>
      </w:r>
      <w:r>
        <w:rPr>
          <w:rFonts w:asciiTheme="minorHAnsi" w:hAnsiTheme="minorHAnsi"/>
          <w:szCs w:val="24"/>
          <w:lang w:val="pl-PL"/>
        </w:rPr>
        <w:t>rzetwarzania przez Podmiot przetwarzający powierzonych danych osobowych, o jakiejkolwiek decyzji administracyjnej lub orzeczeniu dotyczącym przetwarzania tych danych osobowych, a także o wszelkich planowanych lub realizowanych kontrolach i inspekcjach doty</w:t>
      </w:r>
      <w:r>
        <w:rPr>
          <w:rFonts w:asciiTheme="minorHAnsi" w:hAnsiTheme="minorHAnsi"/>
          <w:szCs w:val="24"/>
          <w:lang w:val="pl-PL"/>
        </w:rPr>
        <w:t>czących ochrony danych osobowych.</w:t>
      </w:r>
    </w:p>
    <w:p w:rsidR="00854D86" w:rsidRDefault="00854D86">
      <w:pPr>
        <w:pStyle w:val="Akapitzlist"/>
        <w:spacing w:before="0" w:after="0"/>
        <w:ind w:left="360"/>
        <w:rPr>
          <w:rFonts w:asciiTheme="minorHAnsi" w:hAnsiTheme="minorHAnsi"/>
          <w:szCs w:val="24"/>
          <w:lang w:val="pl-PL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§ 10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</w:rPr>
      </w:pPr>
      <w:proofErr w:type="spellStart"/>
      <w:r>
        <w:rPr>
          <w:rFonts w:asciiTheme="minorHAnsi" w:hAnsiTheme="minorHAnsi"/>
          <w:b/>
          <w:szCs w:val="24"/>
        </w:rPr>
        <w:t>Klauzula</w:t>
      </w:r>
      <w:proofErr w:type="spellEnd"/>
      <w:r>
        <w:rPr>
          <w:rFonts w:asciiTheme="minorHAnsi" w:hAnsiTheme="minorHAnsi"/>
          <w:b/>
          <w:szCs w:val="24"/>
        </w:rPr>
        <w:t xml:space="preserve"> </w:t>
      </w:r>
      <w:proofErr w:type="spellStart"/>
      <w:r>
        <w:rPr>
          <w:rFonts w:asciiTheme="minorHAnsi" w:hAnsiTheme="minorHAnsi"/>
          <w:b/>
          <w:szCs w:val="24"/>
        </w:rPr>
        <w:t>poufności</w:t>
      </w:r>
      <w:proofErr w:type="spellEnd"/>
    </w:p>
    <w:p w:rsidR="00854D86" w:rsidRDefault="00854D86">
      <w:pPr>
        <w:spacing w:before="0" w:after="0"/>
        <w:ind w:left="360"/>
        <w:rPr>
          <w:rFonts w:asciiTheme="minorHAnsi" w:hAnsiTheme="minorHAnsi"/>
          <w:szCs w:val="24"/>
          <w:lang w:val="pl-PL"/>
        </w:rPr>
      </w:pPr>
    </w:p>
    <w:p w:rsidR="00854D86" w:rsidRDefault="009C154D">
      <w:pPr>
        <w:pStyle w:val="Tre"/>
        <w:numPr>
          <w:ilvl w:val="0"/>
          <w:numId w:val="6"/>
        </w:numPr>
        <w:spacing w:before="120" w:after="120" w:line="276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Podmiot przetwarzający zobowiązuje się względem Administratora do zachowania poufności i nie ujawniania osobom trzecim jakichkolwiek informacji, danych osobowych, dokument</w:t>
      </w:r>
      <w:r w:rsidRPr="009C154D">
        <w:rPr>
          <w:rFonts w:ascii="Calibri" w:hAnsi="Calibri"/>
          <w:szCs w:val="24"/>
        </w:rPr>
        <w:t>ó</w:t>
      </w:r>
      <w:r>
        <w:rPr>
          <w:rFonts w:ascii="Calibri" w:hAnsi="Calibri"/>
          <w:szCs w:val="24"/>
        </w:rPr>
        <w:t xml:space="preserve">w lub materiałów uzyskanych w związku z wykonywaniem Umowy lub Umowy Głównej (zwanych dalej „Informacjami poufnymi”), chyba że Administrator wyrazi na to zgodę w formie pisemnej pod rygorem nieważności lub że konieczność taka wynika </w:t>
      </w:r>
      <w:r>
        <w:rPr>
          <w:rFonts w:ascii="Calibri" w:hAnsi="Calibri"/>
          <w:szCs w:val="24"/>
        </w:rPr>
        <w:br/>
        <w:t>z przepisów prawa pows</w:t>
      </w:r>
      <w:r>
        <w:rPr>
          <w:rFonts w:ascii="Calibri" w:hAnsi="Calibri"/>
          <w:szCs w:val="24"/>
        </w:rPr>
        <w:t>zechnie obowiązującego, w szczególności gdy określone informacje stanowią informację publiczną w rozumieniu przepisów ustawy z dnia 6 września 2001 roku o dostępie do informacji publicznej (Dz. U. z 2018 r., poz. 1330).</w:t>
      </w:r>
    </w:p>
    <w:p w:rsidR="00854D86" w:rsidRDefault="009C154D">
      <w:pPr>
        <w:pStyle w:val="Tre"/>
        <w:numPr>
          <w:ilvl w:val="0"/>
          <w:numId w:val="6"/>
        </w:numPr>
        <w:spacing w:before="120" w:after="120" w:line="276" w:lineRule="auto"/>
        <w:contextualSpacing/>
        <w:jc w:val="both"/>
        <w:rPr>
          <w:rFonts w:asciiTheme="minorHAnsi" w:hAnsiTheme="minorHAnsi"/>
          <w:szCs w:val="24"/>
        </w:rPr>
      </w:pPr>
      <w:r>
        <w:rPr>
          <w:rFonts w:ascii="Calibri" w:hAnsi="Calibri"/>
          <w:szCs w:val="24"/>
        </w:rPr>
        <w:t xml:space="preserve">Informacje poufne będą wykorzystywane przez Podmiot przetwarzający wyłącznie w celu i w zakresie niezbędnym do realizowania Umowy oraz Umowy głównej. </w:t>
      </w:r>
    </w:p>
    <w:p w:rsidR="00854D86" w:rsidRDefault="00854D86">
      <w:pPr>
        <w:pStyle w:val="Tre"/>
        <w:spacing w:before="120" w:after="120" w:line="276" w:lineRule="auto"/>
        <w:ind w:left="357"/>
        <w:contextualSpacing/>
        <w:jc w:val="both"/>
        <w:rPr>
          <w:rFonts w:asciiTheme="minorHAnsi" w:hAnsiTheme="minorHAnsi"/>
          <w:szCs w:val="24"/>
        </w:rPr>
      </w:pP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§ 11</w:t>
      </w:r>
    </w:p>
    <w:p w:rsidR="00854D86" w:rsidRDefault="009C154D">
      <w:pPr>
        <w:spacing w:before="0" w:after="0"/>
        <w:contextualSpacing/>
        <w:jc w:val="center"/>
        <w:rPr>
          <w:rFonts w:asciiTheme="minorHAnsi" w:hAnsiTheme="minorHAnsi"/>
          <w:b/>
          <w:szCs w:val="24"/>
        </w:rPr>
      </w:pPr>
      <w:proofErr w:type="spellStart"/>
      <w:r>
        <w:rPr>
          <w:rFonts w:asciiTheme="minorHAnsi" w:hAnsiTheme="minorHAnsi"/>
          <w:b/>
          <w:szCs w:val="24"/>
        </w:rPr>
        <w:t>Postanowienia</w:t>
      </w:r>
      <w:proofErr w:type="spellEnd"/>
      <w:r>
        <w:rPr>
          <w:rFonts w:asciiTheme="minorHAnsi" w:hAnsiTheme="minorHAnsi"/>
          <w:b/>
          <w:szCs w:val="24"/>
        </w:rPr>
        <w:t xml:space="preserve"> </w:t>
      </w:r>
      <w:proofErr w:type="spellStart"/>
      <w:r>
        <w:rPr>
          <w:rFonts w:asciiTheme="minorHAnsi" w:hAnsiTheme="minorHAnsi"/>
          <w:b/>
          <w:szCs w:val="24"/>
        </w:rPr>
        <w:t>końcowe</w:t>
      </w:r>
      <w:proofErr w:type="spellEnd"/>
    </w:p>
    <w:p w:rsidR="00854D86" w:rsidRDefault="00854D86">
      <w:pPr>
        <w:spacing w:before="0" w:after="0"/>
        <w:contextualSpacing/>
        <w:jc w:val="center"/>
        <w:rPr>
          <w:rFonts w:asciiTheme="minorHAnsi" w:hAnsiTheme="minorHAnsi"/>
          <w:b/>
          <w:szCs w:val="24"/>
        </w:rPr>
      </w:pPr>
    </w:p>
    <w:p w:rsidR="00854D86" w:rsidRDefault="009C154D">
      <w:pPr>
        <w:pStyle w:val="Akapitzlist"/>
        <w:numPr>
          <w:ilvl w:val="0"/>
          <w:numId w:val="9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Wszelkie zmiany, uzupełnienia, rozwiązanie lub wypowiedzenie Umowy powinny b</w:t>
      </w:r>
      <w:r>
        <w:rPr>
          <w:rFonts w:asciiTheme="minorHAnsi" w:hAnsiTheme="minorHAnsi"/>
          <w:szCs w:val="24"/>
          <w:lang w:val="pl-PL"/>
        </w:rPr>
        <w:t xml:space="preserve">yć dokonane w formie pisemnej pod rygorem nieważności. </w:t>
      </w:r>
    </w:p>
    <w:p w:rsidR="00854D86" w:rsidRDefault="009C154D">
      <w:pPr>
        <w:pStyle w:val="Akapitzlist"/>
        <w:numPr>
          <w:ilvl w:val="0"/>
          <w:numId w:val="9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W zakresie nieuregulowanym Umową zastosowanie mają przepisy Rozporządzenia, Kodeksu cywilnego oraz inne przepisy prawa powszechnie obowiązującego w Polsce.</w:t>
      </w:r>
    </w:p>
    <w:p w:rsidR="00854D86" w:rsidRDefault="009C154D">
      <w:pPr>
        <w:pStyle w:val="Akapitzlist"/>
        <w:numPr>
          <w:ilvl w:val="0"/>
          <w:numId w:val="9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W przypadku, gdy Umowa odwołuje się do przep</w:t>
      </w:r>
      <w:r>
        <w:rPr>
          <w:rFonts w:asciiTheme="minorHAnsi" w:hAnsiTheme="minorHAnsi"/>
          <w:szCs w:val="24"/>
          <w:lang w:val="pl-PL"/>
        </w:rPr>
        <w:t xml:space="preserve">isów prawa powszechnie obowiązującego, oznacza to również inne przepisy dotyczące ochrony danych osobowych, </w:t>
      </w:r>
      <w:r>
        <w:rPr>
          <w:rFonts w:asciiTheme="minorHAnsi" w:hAnsiTheme="minorHAnsi"/>
          <w:szCs w:val="24"/>
          <w:lang w:val="pl-PL"/>
        </w:rPr>
        <w:lastRenderedPageBreak/>
        <w:t>a także wszelkie nowelizacje, jakie wejdą w życie po dniu zawarcia Umowy, jak również akty prawne, które zastąpią wskazane ustawy i rozporządzenia.</w:t>
      </w:r>
    </w:p>
    <w:p w:rsidR="00854D86" w:rsidRDefault="009C154D">
      <w:pPr>
        <w:pStyle w:val="Akapitzlist"/>
        <w:numPr>
          <w:ilvl w:val="0"/>
          <w:numId w:val="9"/>
        </w:numPr>
        <w:spacing w:before="0" w:after="0"/>
        <w:rPr>
          <w:rFonts w:asciiTheme="minorHAnsi" w:hAnsiTheme="minorHAnsi"/>
          <w:szCs w:val="24"/>
          <w:lang w:val="pl-PL"/>
        </w:rPr>
      </w:pPr>
      <w:r>
        <w:rPr>
          <w:rFonts w:asciiTheme="minorHAnsi" w:hAnsiTheme="minorHAnsi"/>
          <w:szCs w:val="24"/>
          <w:lang w:val="pl-PL"/>
        </w:rPr>
        <w:t>Umowę sporządzono w dwóch jednobrzmiących egzemplarzach, po jednym dla każdej ze Stron.</w:t>
      </w:r>
    </w:p>
    <w:p w:rsidR="00854D86" w:rsidRDefault="00854D86">
      <w:pPr>
        <w:spacing w:before="0" w:after="0"/>
        <w:contextualSpacing/>
        <w:rPr>
          <w:lang w:val="pl-PL"/>
        </w:rPr>
      </w:pPr>
    </w:p>
    <w:p w:rsidR="00854D86" w:rsidRDefault="00854D86">
      <w:pPr>
        <w:spacing w:before="0" w:after="0"/>
        <w:contextualSpacing/>
        <w:rPr>
          <w:lang w:val="pl-PL"/>
        </w:rPr>
      </w:pPr>
    </w:p>
    <w:p w:rsidR="00854D86" w:rsidRDefault="00854D86">
      <w:pPr>
        <w:pStyle w:val="Akapitzlist"/>
        <w:spacing w:before="0" w:after="0"/>
        <w:rPr>
          <w:rFonts w:asciiTheme="minorHAnsi" w:hAnsiTheme="minorHAnsi"/>
          <w:lang w:val="pl-PL"/>
        </w:rPr>
      </w:pPr>
    </w:p>
    <w:p w:rsidR="00854D86" w:rsidRDefault="009C154D">
      <w:pPr>
        <w:spacing w:before="0" w:after="0"/>
        <w:contextualSpacing/>
        <w:rPr>
          <w:rFonts w:asciiTheme="minorHAnsi" w:hAnsiTheme="minorHAnsi"/>
          <w:lang w:val="pl-PL"/>
        </w:rPr>
      </w:pPr>
      <w:r>
        <w:rPr>
          <w:rFonts w:asciiTheme="minorHAnsi" w:hAnsiTheme="minorHAnsi"/>
          <w:szCs w:val="24"/>
          <w:lang w:val="pl-PL"/>
        </w:rPr>
        <w:t xml:space="preserve">   </w:t>
      </w:r>
      <w:r>
        <w:rPr>
          <w:rFonts w:asciiTheme="minorHAnsi" w:hAnsiTheme="minorHAnsi"/>
          <w:szCs w:val="24"/>
          <w:lang w:val="pl-PL"/>
        </w:rPr>
        <w:tab/>
        <w:t xml:space="preserve">  ……………………………………..</w:t>
      </w:r>
      <w:r>
        <w:rPr>
          <w:rFonts w:asciiTheme="minorHAnsi" w:hAnsiTheme="minorHAnsi"/>
          <w:szCs w:val="24"/>
          <w:lang w:val="pl-PL"/>
        </w:rPr>
        <w:tab/>
      </w:r>
      <w:r>
        <w:rPr>
          <w:rFonts w:asciiTheme="minorHAnsi" w:hAnsiTheme="minorHAnsi"/>
          <w:szCs w:val="24"/>
          <w:lang w:val="pl-PL"/>
        </w:rPr>
        <w:tab/>
      </w:r>
      <w:r>
        <w:rPr>
          <w:rFonts w:asciiTheme="minorHAnsi" w:hAnsiTheme="minorHAnsi"/>
          <w:szCs w:val="24"/>
          <w:lang w:val="pl-PL"/>
        </w:rPr>
        <w:tab/>
      </w:r>
      <w:r>
        <w:rPr>
          <w:rFonts w:asciiTheme="minorHAnsi" w:hAnsiTheme="minorHAnsi"/>
          <w:szCs w:val="24"/>
          <w:lang w:val="pl-PL"/>
        </w:rPr>
        <w:tab/>
      </w:r>
      <w:r>
        <w:rPr>
          <w:rFonts w:asciiTheme="minorHAnsi" w:hAnsiTheme="minorHAnsi"/>
          <w:szCs w:val="24"/>
          <w:lang w:val="pl-PL"/>
        </w:rPr>
        <w:tab/>
        <w:t>…………………………</w:t>
      </w:r>
      <w:r>
        <w:rPr>
          <w:rFonts w:asciiTheme="minorHAnsi" w:hAnsiTheme="minorHAnsi"/>
          <w:lang w:val="pl-PL"/>
        </w:rPr>
        <w:t>……………</w:t>
      </w:r>
    </w:p>
    <w:p w:rsidR="00854D86" w:rsidRDefault="009C154D">
      <w:pPr>
        <w:spacing w:before="0" w:after="0"/>
        <w:ind w:left="708"/>
        <w:contextualSpacing/>
      </w:pPr>
      <w:r>
        <w:rPr>
          <w:rFonts w:asciiTheme="minorHAnsi" w:hAnsiTheme="minorHAnsi"/>
          <w:szCs w:val="24"/>
          <w:lang w:val="pl-PL"/>
        </w:rPr>
        <w:t xml:space="preserve">          Administrator</w:t>
      </w:r>
      <w:r>
        <w:rPr>
          <w:rFonts w:asciiTheme="minorHAnsi" w:hAnsiTheme="minorHAnsi"/>
          <w:szCs w:val="24"/>
          <w:lang w:val="pl-PL"/>
        </w:rPr>
        <w:tab/>
      </w:r>
      <w:r>
        <w:rPr>
          <w:rFonts w:asciiTheme="minorHAnsi" w:hAnsiTheme="minorHAnsi"/>
          <w:szCs w:val="24"/>
          <w:lang w:val="pl-PL"/>
        </w:rPr>
        <w:tab/>
      </w:r>
      <w:r>
        <w:rPr>
          <w:rFonts w:asciiTheme="minorHAnsi" w:hAnsiTheme="minorHAnsi"/>
          <w:lang w:val="pl-PL"/>
        </w:rPr>
        <w:tab/>
      </w:r>
      <w:r>
        <w:rPr>
          <w:rFonts w:asciiTheme="minorHAnsi" w:hAnsiTheme="minorHAnsi"/>
          <w:lang w:val="pl-PL"/>
        </w:rPr>
        <w:tab/>
      </w:r>
      <w:r>
        <w:rPr>
          <w:rFonts w:asciiTheme="minorHAnsi" w:hAnsiTheme="minorHAnsi"/>
          <w:lang w:val="pl-PL"/>
        </w:rPr>
        <w:tab/>
        <w:t xml:space="preserve">               Podmiot przetwarzający</w:t>
      </w:r>
    </w:p>
    <w:sectPr w:rsidR="00854D86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92192"/>
    <w:multiLevelType w:val="multilevel"/>
    <w:tmpl w:val="096E39F4"/>
    <w:lvl w:ilvl="0">
      <w:start w:val="1"/>
      <w:numFmt w:val="decimal"/>
      <w:lvlText w:val="%1."/>
      <w:lvlJc w:val="left"/>
      <w:pPr>
        <w:ind w:left="357" w:hanging="357"/>
      </w:pPr>
      <w:rPr>
        <w:rFonts w:ascii="Calibri" w:hAnsi="Calibri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1">
      <w:start w:val="1"/>
      <w:numFmt w:val="decimal"/>
      <w:lvlText w:val="%2."/>
      <w:lvlJc w:val="left"/>
      <w:pPr>
        <w:ind w:left="107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ind w:left="179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ind w:left="251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ind w:left="323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ind w:left="395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ind w:left="467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ind w:left="539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ind w:left="6117" w:hanging="35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position w:val="0"/>
        <w:sz w:val="24"/>
        <w:vertAlign w:val="baseline"/>
      </w:rPr>
    </w:lvl>
  </w:abstractNum>
  <w:abstractNum w:abstractNumId="1" w15:restartNumberingAfterBreak="0">
    <w:nsid w:val="035F0E72"/>
    <w:multiLevelType w:val="multilevel"/>
    <w:tmpl w:val="C90E927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22B5863"/>
    <w:multiLevelType w:val="multilevel"/>
    <w:tmpl w:val="3F4810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DF5543"/>
    <w:multiLevelType w:val="multilevel"/>
    <w:tmpl w:val="6E0674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3F53438"/>
    <w:multiLevelType w:val="multilevel"/>
    <w:tmpl w:val="16DC7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71653C"/>
    <w:multiLevelType w:val="multilevel"/>
    <w:tmpl w:val="D5385B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913269"/>
    <w:multiLevelType w:val="multilevel"/>
    <w:tmpl w:val="4134CF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4A4635"/>
    <w:multiLevelType w:val="multilevel"/>
    <w:tmpl w:val="62000C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970A0"/>
    <w:multiLevelType w:val="multilevel"/>
    <w:tmpl w:val="E0F83CC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16723"/>
    <w:multiLevelType w:val="multilevel"/>
    <w:tmpl w:val="FDB23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D86"/>
    <w:rsid w:val="00854D86"/>
    <w:rsid w:val="009C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9000D"/>
  <w15:docId w15:val="{4D6439B1-6947-43C0-BF7D-2CF5FB17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03BA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0"/>
      <w:lang w:val="en-US" w:bidi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5603BA"/>
    <w:pPr>
      <w:keepNext/>
      <w:keepLines/>
      <w:spacing w:before="200" w:after="0"/>
      <w:outlineLvl w:val="1"/>
    </w:pPr>
    <w:rPr>
      <w:rFonts w:ascii="Arial Black" w:eastAsiaTheme="majorEastAsia" w:hAnsi="Arial Black" w:cstheme="majorBidi"/>
      <w:bCs/>
      <w:color w:val="2E74B5" w:themeColor="accent1" w:themeShade="BF"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5603BA"/>
    <w:rPr>
      <w:rFonts w:ascii="Arial Black" w:eastAsiaTheme="majorEastAsia" w:hAnsi="Arial Black" w:cstheme="majorBidi"/>
      <w:bCs/>
      <w:color w:val="2E74B5" w:themeColor="accent1" w:themeShade="BF"/>
      <w:szCs w:val="26"/>
      <w:lang w:val="en-US" w:bidi="en-US"/>
    </w:rPr>
  </w:style>
  <w:style w:type="character" w:customStyle="1" w:styleId="czeinternetowe">
    <w:name w:val="Łącze internetowe"/>
    <w:basedOn w:val="Domylnaczcionkaakapitu"/>
    <w:uiPriority w:val="99"/>
    <w:unhideWhenUsed/>
    <w:rsid w:val="005603BA"/>
    <w:rPr>
      <w:color w:val="0000FF"/>
      <w:u w:val="single"/>
    </w:rPr>
  </w:style>
  <w:style w:type="character" w:customStyle="1" w:styleId="Wyrnienie">
    <w:name w:val="Wyróżnienie"/>
    <w:uiPriority w:val="20"/>
    <w:qFormat/>
    <w:rsid w:val="005603BA"/>
    <w:rPr>
      <w:caps/>
      <w:color w:val="243F60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603B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5603BA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4387"/>
    <w:rPr>
      <w:rFonts w:ascii="Segoe UI" w:eastAsia="Times New Roman" w:hAnsi="Segoe UI" w:cs="Segoe UI"/>
      <w:sz w:val="18"/>
      <w:szCs w:val="18"/>
      <w:lang w:val="en-US"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F6DA7"/>
    <w:rPr>
      <w:rFonts w:ascii="Times New Roman" w:eastAsia="Times New Roman" w:hAnsi="Times New Roman" w:cs="Times New Roman"/>
      <w:b/>
      <w:bCs/>
      <w:sz w:val="20"/>
      <w:szCs w:val="20"/>
      <w:lang w:val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B2406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2B2406"/>
    <w:rPr>
      <w:vertAlign w:val="superscript"/>
    </w:rPr>
  </w:style>
  <w:style w:type="character" w:customStyle="1" w:styleId="highlight">
    <w:name w:val="highlight"/>
    <w:basedOn w:val="Domylnaczcionkaakapitu"/>
    <w:qFormat/>
    <w:rsid w:val="00710DC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C97990"/>
    <w:rPr>
      <w:color w:val="808080"/>
      <w:shd w:val="clear" w:color="auto" w:fill="E6E6E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Times New Roman"/>
    </w:rPr>
  </w:style>
  <w:style w:type="character" w:customStyle="1" w:styleId="ListLabel5">
    <w:name w:val="ListLabel 5"/>
    <w:qFormat/>
    <w:rPr>
      <w:b w:val="0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b w:val="0"/>
    </w:rPr>
  </w:style>
  <w:style w:type="character" w:customStyle="1" w:styleId="ListLabel8">
    <w:name w:val="ListLabel 8"/>
    <w:qFormat/>
    <w:rPr>
      <w:b w:val="0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 w:val="0"/>
    </w:rPr>
  </w:style>
  <w:style w:type="character" w:customStyle="1" w:styleId="ListLabel13">
    <w:name w:val="ListLabel 13"/>
    <w:qFormat/>
    <w:rPr>
      <w:b w:val="0"/>
    </w:rPr>
  </w:style>
  <w:style w:type="character" w:customStyle="1" w:styleId="ListLabel14">
    <w:name w:val="ListLabel 14"/>
    <w:qFormat/>
    <w:rPr>
      <w:rFonts w:ascii="Calibri" w:hAnsi="Calibri"/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15">
    <w:name w:val="ListLabel 15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16">
    <w:name w:val="ListLabel 16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17">
    <w:name w:val="ListLabel 17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18">
    <w:name w:val="ListLabel 18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19">
    <w:name w:val="ListLabel 19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0">
    <w:name w:val="ListLabel 20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1">
    <w:name w:val="ListLabel 21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2">
    <w:name w:val="ListLabel 22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3">
    <w:name w:val="ListLabel 23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4">
    <w:name w:val="ListLabel 24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5">
    <w:name w:val="ListLabel 25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6">
    <w:name w:val="ListLabel 26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7">
    <w:name w:val="ListLabel 27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8">
    <w:name w:val="ListLabel 28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29">
    <w:name w:val="ListLabel 29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30">
    <w:name w:val="ListLabel 30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31">
    <w:name w:val="ListLabel 31"/>
    <w:qFormat/>
    <w:rPr>
      <w:caps w:val="0"/>
      <w:smallCaps w:val="0"/>
      <w:strike w:val="0"/>
      <w:dstrike w:val="0"/>
      <w:outline w:val="0"/>
      <w:emboss w:val="0"/>
      <w:imprint w:val="0"/>
      <w:spacing w:val="0"/>
      <w:w w:val="100"/>
      <w:position w:val="0"/>
      <w:sz w:val="24"/>
      <w:vertAlign w:val="baseline"/>
    </w:rPr>
  </w:style>
  <w:style w:type="character" w:customStyle="1" w:styleId="ListLabel32">
    <w:name w:val="ListLabel 32"/>
    <w:qFormat/>
    <w:rPr>
      <w:rFonts w:cs="Calibri"/>
      <w:sz w:val="22"/>
      <w:szCs w:val="22"/>
    </w:rPr>
  </w:style>
  <w:style w:type="character" w:customStyle="1" w:styleId="ListLabel33">
    <w:name w:val="ListLabel 33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before="0" w:after="140" w:line="288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</w:pPr>
    <w:rPr>
      <w:rFonts w:cs="Arial Unicode M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Akapitzlist">
    <w:name w:val="List Paragraph"/>
    <w:basedOn w:val="Normalny"/>
    <w:uiPriority w:val="34"/>
    <w:qFormat/>
    <w:rsid w:val="005603BA"/>
    <w:pPr>
      <w:ind w:left="720"/>
      <w:contextualSpacing/>
    </w:pPr>
  </w:style>
  <w:style w:type="paragraph" w:styleId="Bezodstpw">
    <w:name w:val="No Spacing"/>
    <w:uiPriority w:val="1"/>
    <w:qFormat/>
    <w:rsid w:val="005603BA"/>
    <w:pPr>
      <w:jc w:val="both"/>
    </w:pPr>
    <w:rPr>
      <w:rFonts w:ascii="Times New Roman" w:eastAsia="Times New Roman" w:hAnsi="Times New Roman" w:cs="Times New Roman"/>
      <w:sz w:val="24"/>
      <w:szCs w:val="20"/>
      <w:lang w:val="en-US" w:bidi="en-U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5603BA"/>
    <w:pPr>
      <w:spacing w:line="240" w:lineRule="auto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438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DF6DA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2B2406"/>
    <w:pPr>
      <w:spacing w:before="0" w:after="0" w:line="240" w:lineRule="auto"/>
    </w:pPr>
    <w:rPr>
      <w:sz w:val="20"/>
    </w:rPr>
  </w:style>
  <w:style w:type="paragraph" w:customStyle="1" w:styleId="Tre">
    <w:name w:val="Treść"/>
    <w:qFormat/>
    <w:rsid w:val="00564AB4"/>
    <w:rPr>
      <w:rFonts w:ascii="Helvetica" w:eastAsia="Helvetica" w:hAnsi="Helvetica" w:cs="Helvetica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owiatrawic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1583</Words>
  <Characters>9504</Characters>
  <Application>Microsoft Office Word</Application>
  <DocSecurity>0</DocSecurity>
  <Lines>79</Lines>
  <Paragraphs>22</Paragraphs>
  <ScaleCrop>false</ScaleCrop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Sławomir Kowalczyk</cp:lastModifiedBy>
  <cp:revision>5</cp:revision>
  <cp:lastPrinted>2018-11-20T07:07:00Z</cp:lastPrinted>
  <dcterms:created xsi:type="dcterms:W3CDTF">2019-04-08T09:44:00Z</dcterms:created>
  <dcterms:modified xsi:type="dcterms:W3CDTF">2019-04-15T06:44:00Z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