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6" w:rsidRDefault="00A40D46" w:rsidP="00A40D46">
      <w:bookmarkStart w:id="0" w:name="_GoBack"/>
      <w:bookmarkEnd w:id="0"/>
      <w:r>
        <w:rPr>
          <w:rStyle w:val="Data1"/>
        </w:rPr>
        <w:t>11/03/2019</w:t>
      </w:r>
      <w:r>
        <w:t xml:space="preserve">    </w:t>
      </w:r>
      <w:r>
        <w:rPr>
          <w:rStyle w:val="oj"/>
        </w:rPr>
        <w:t>S49</w:t>
      </w:r>
      <w:r>
        <w:t xml:space="preserve">    </w:t>
      </w:r>
      <w:r>
        <w:rPr>
          <w:rStyle w:val="heading"/>
        </w:rPr>
        <w:t xml:space="preserve">- - Usługi - Ogłoszenie o zamówieniu - Procedura otwarta  </w:t>
      </w:r>
    </w:p>
    <w:p w:rsidR="00A40D46" w:rsidRDefault="00A40D46" w:rsidP="00A40D46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A40D46" w:rsidRDefault="00A40D46" w:rsidP="00A40D46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Polska-Kraków: Kursy komputerowe</w:t>
      </w:r>
    </w:p>
    <w:p w:rsidR="00A40D46" w:rsidRDefault="00A40D46" w:rsidP="00A40D46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2019/S 049-113411</w:t>
      </w:r>
    </w:p>
    <w:p w:rsidR="00A40D46" w:rsidRDefault="00A40D46" w:rsidP="00A40D46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Usługi społeczne i inne szczególne usługi – zamówienia publiczne</w:t>
      </w:r>
    </w:p>
    <w:p w:rsidR="00A40D46" w:rsidRPr="00A40D46" w:rsidRDefault="00A40D46" w:rsidP="00A40D46">
      <w:pPr>
        <w:pStyle w:val="NormalnyWeb"/>
        <w:spacing w:before="0" w:beforeAutospacing="0" w:after="0" w:afterAutospacing="0"/>
        <w:jc w:val="center"/>
        <w:rPr>
          <w:b/>
          <w:bCs/>
          <w:u w:val="single"/>
        </w:rPr>
      </w:pPr>
      <w:r w:rsidRPr="00A40D46">
        <w:rPr>
          <w:b/>
          <w:bCs/>
          <w:u w:val="single"/>
        </w:rPr>
        <w:t>Ogłoszenie o zamówieniu</w:t>
      </w:r>
    </w:p>
    <w:p w:rsidR="00A40D46" w:rsidRDefault="00A40D46" w:rsidP="00A40D46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Usługi</w:t>
      </w:r>
    </w:p>
    <w:p w:rsidR="00A40D46" w:rsidRDefault="00A40D46" w:rsidP="00A40D46">
      <w:pPr>
        <w:rPr>
          <w:b/>
          <w:bCs/>
        </w:rPr>
      </w:pPr>
      <w:proofErr w:type="spellStart"/>
      <w:r>
        <w:rPr>
          <w:b/>
          <w:bCs/>
        </w:rPr>
        <w:t>Legal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Basis</w:t>
      </w:r>
      <w:proofErr w:type="spellEnd"/>
      <w:r>
        <w:rPr>
          <w:b/>
          <w:bCs/>
        </w:rPr>
        <w:t>:</w:t>
      </w:r>
    </w:p>
    <w:p w:rsidR="00A40D46" w:rsidRDefault="00A40D46" w:rsidP="00A40D46">
      <w:r>
        <w:br/>
        <w:t>Dyrektywa 2014/24/UE</w:t>
      </w:r>
    </w:p>
    <w:p w:rsidR="00A40D46" w:rsidRDefault="00A40D46" w:rsidP="00A40D46">
      <w:pPr>
        <w:pStyle w:val="tigrseq"/>
        <w:spacing w:before="0" w:beforeAutospacing="0" w:after="0" w:afterAutospacing="0"/>
      </w:pPr>
      <w:r>
        <w:t>Sekcja I: Instytucja zamawiająca</w:t>
      </w:r>
    </w:p>
    <w:p w:rsidR="00A40D46" w:rsidRDefault="00A40D46" w:rsidP="00A40D46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Akademia Górniczo-Hutnicza im. Stanisława Staszica w Krakowie</w:t>
      </w:r>
      <w:r>
        <w:rPr>
          <w:color w:val="000000"/>
        </w:rPr>
        <w:br/>
        <w:t>al. Mickiewicza 30</w:t>
      </w:r>
      <w:r>
        <w:rPr>
          <w:color w:val="000000"/>
        </w:rPr>
        <w:br/>
        <w:t>Kraków</w:t>
      </w:r>
      <w:r>
        <w:rPr>
          <w:color w:val="000000"/>
        </w:rPr>
        <w:br/>
        <w:t>30-059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Anna Zarzycka</w:t>
      </w:r>
      <w:r>
        <w:rPr>
          <w:color w:val="000000"/>
        </w:rPr>
        <w:br/>
        <w:t>Tel.: +48 126173595</w:t>
      </w:r>
      <w:r>
        <w:rPr>
          <w:color w:val="000000"/>
        </w:rPr>
        <w:br/>
        <w:t xml:space="preserve">E-mail: </w:t>
      </w:r>
      <w:hyperlink r:id="rId8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Faks: +48 126173363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Główny adres: </w:t>
      </w:r>
      <w:hyperlink r:id="rId9" w:tgtFrame="_blank" w:history="1">
        <w:r>
          <w:rPr>
            <w:rStyle w:val="Hipercze"/>
          </w:rPr>
          <w:t>www.dzp.agh.edu.pl</w:t>
        </w:r>
      </w:hyperlink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Adres profilu nabywcy: </w:t>
      </w:r>
      <w:hyperlink r:id="rId10" w:tgtFrame="_blank" w:history="1">
        <w:r>
          <w:rPr>
            <w:rStyle w:val="Hipercze"/>
          </w:rPr>
          <w:t>www.dzp.agh.edu.pl</w:t>
        </w:r>
      </w:hyperlink>
    </w:p>
    <w:p w:rsidR="00A40D46" w:rsidRDefault="00A40D46" w:rsidP="00A40D46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A40D46" w:rsidRDefault="00A40D46" w:rsidP="00A40D46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1" w:tgtFrame="_blank" w:history="1">
        <w:r>
          <w:rPr>
            <w:rStyle w:val="Hipercze"/>
          </w:rPr>
          <w:t>www.dzp.agh.edu.pl</w:t>
        </w:r>
      </w:hyperlink>
    </w:p>
    <w:p w:rsidR="00A40D46" w:rsidRDefault="00A40D46" w:rsidP="00A40D46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drogą elektroniczną za pośrednictwem: </w:t>
      </w:r>
      <w:hyperlink r:id="rId12" w:tgtFrame="_blank" w:history="1">
        <w:r>
          <w:rPr>
            <w:rStyle w:val="Hipercze"/>
          </w:rPr>
          <w:t>https://e-ProPublico.pl</w:t>
        </w:r>
      </w:hyperlink>
    </w:p>
    <w:p w:rsidR="00A40D46" w:rsidRDefault="00A40D46" w:rsidP="00A40D46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Inny rodzaj: Uczelnia Publiczna</w:t>
      </w:r>
    </w:p>
    <w:p w:rsidR="00A40D46" w:rsidRDefault="00A40D46" w:rsidP="00A40D46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Edukacja</w:t>
      </w:r>
    </w:p>
    <w:p w:rsidR="00A40D46" w:rsidRDefault="00A40D46" w:rsidP="00A40D46">
      <w:pPr>
        <w:pStyle w:val="tigrseq"/>
        <w:spacing w:before="0" w:beforeAutospacing="0" w:after="0" w:afterAutospacing="0"/>
      </w:pPr>
      <w:r>
        <w:t>Sekcja II: Przedmiot</w:t>
      </w:r>
    </w:p>
    <w:p w:rsidR="00A40D46" w:rsidRDefault="00A40D46" w:rsidP="00A40D46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A40D46" w:rsidRDefault="00A40D46" w:rsidP="00A40D46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Certyfikowane szkolenia pełnomocnika i audytora wewnętrznego zintegrowanego systemu zarządzania: ISO 9001, ISO 14001 oraz OHSAS 18001 (PN-N 18001), ISO 27001 oraz szkolenie SPC KC-</w:t>
      </w:r>
      <w:proofErr w:type="spellStart"/>
      <w:r>
        <w:rPr>
          <w:color w:val="000000"/>
        </w:rPr>
        <w:t>zp</w:t>
      </w:r>
      <w:proofErr w:type="spellEnd"/>
      <w:r>
        <w:rPr>
          <w:color w:val="000000"/>
        </w:rPr>
        <w:t>. 272-104/18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Numer referencyjny: KC-</w:t>
      </w:r>
      <w:proofErr w:type="spellStart"/>
      <w:r>
        <w:rPr>
          <w:color w:val="000000"/>
        </w:rPr>
        <w:t>zp</w:t>
      </w:r>
      <w:proofErr w:type="spellEnd"/>
      <w:r>
        <w:rPr>
          <w:color w:val="000000"/>
        </w:rPr>
        <w:t>. 272-104/18</w:t>
      </w:r>
    </w:p>
    <w:p w:rsidR="00A40D46" w:rsidRDefault="00A40D46" w:rsidP="00A40D46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A40D46" w:rsidRDefault="00A40D46" w:rsidP="00A40D46">
      <w:pPr>
        <w:rPr>
          <w:color w:val="000000"/>
        </w:rPr>
      </w:pPr>
      <w:r>
        <w:rPr>
          <w:rStyle w:val="cpvcode"/>
          <w:color w:val="000000"/>
        </w:rPr>
        <w:t>80533200</w:t>
      </w:r>
    </w:p>
    <w:p w:rsidR="00A40D46" w:rsidRDefault="00A40D46" w:rsidP="00A40D46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Usługi</w:t>
      </w:r>
    </w:p>
    <w:p w:rsidR="00A40D46" w:rsidRDefault="00A40D46" w:rsidP="00A40D46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Certyfikowane szkolenia pełnomocnika i audytora wewnętrznego zintegrowanego systemu zarządzania: ISO 9001, ISO 14001 oraz OHSAS 18001 (PN-N 18001), ISO 27001 oraz szkolenie statystyczne sterowanie procesem SPC w ramach projektu POWR.03.05.00-00-Z307/17-00</w:t>
      </w:r>
    </w:p>
    <w:p w:rsidR="00A40D46" w:rsidRDefault="00A40D46" w:rsidP="00A40D46">
      <w:r>
        <w:rPr>
          <w:rStyle w:val="nomark"/>
          <w:color w:val="000000"/>
        </w:rPr>
        <w:lastRenderedPageBreak/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A40D46" w:rsidRDefault="00A40D46" w:rsidP="00A40D46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To zamówienie podzielone jest na części: tak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A40D46" w:rsidRDefault="00A40D46" w:rsidP="00A40D4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A40D46" w:rsidRDefault="00A40D46" w:rsidP="00A40D4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Przeprowadzenie certyfikowanego szkolenia pełnomocnika i audytora wewnętrznego zintegrowanego systemu zarządzania: ISO 9001, ISO 14001 oraz OHSAS 18001 (PN-N 18001), ISO 27001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Część nr: 1</w:t>
      </w:r>
    </w:p>
    <w:p w:rsidR="00A40D46" w:rsidRDefault="00A40D46" w:rsidP="00A40D4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A40D46" w:rsidRDefault="00A40D46" w:rsidP="00A40D46">
      <w:pPr>
        <w:rPr>
          <w:color w:val="000000"/>
        </w:rPr>
      </w:pPr>
      <w:r>
        <w:rPr>
          <w:rStyle w:val="cpvcode"/>
          <w:color w:val="000000"/>
        </w:rPr>
        <w:t>80533200</w:t>
      </w:r>
    </w:p>
    <w:p w:rsidR="00A40D46" w:rsidRDefault="00A40D46" w:rsidP="00A40D4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AGH Kraków</w:t>
      </w:r>
    </w:p>
    <w:p w:rsidR="00A40D46" w:rsidRDefault="00A40D46" w:rsidP="00A40D4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przeprowadzenie certyfikowanego szkolenia pełnomocnika i audytora wewnętrznego zintegrowanego systemu zarządzania: ISO 9001, ISO 14001 oraz OHSAS 18001 (PN-N 18001), ISO 27001</w:t>
      </w:r>
    </w:p>
    <w:p w:rsidR="00A40D46" w:rsidRDefault="00A40D46" w:rsidP="00A40D4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A40D46" w:rsidRDefault="00A40D46" w:rsidP="00A40D4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 lub umowy ramowej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Koniec: 30/04/2019</w:t>
      </w:r>
    </w:p>
    <w:p w:rsidR="00A40D46" w:rsidRDefault="00A40D46" w:rsidP="00A40D4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 xml:space="preserve">Numer identyfikacyjny projektu: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Projekt POWR.03.05.00-00-Z307/17 projekt współfinansowany ze środków Europejskiego Funduszu Rozwoju Społecznego w ramach Programu Operacyjnego Wiedza Edukacja Rozwój 2014-2020, Oś III Szkolnictwo wyższe dla gospodarki i rozwoju, Działanie 3.5 Kompleksowe programy szkół wyższych.</w:t>
      </w:r>
    </w:p>
    <w:p w:rsidR="00A40D46" w:rsidRDefault="00A40D46" w:rsidP="00A40D4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A40D46" w:rsidRDefault="00A40D46" w:rsidP="00A40D46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A40D46" w:rsidRDefault="00A40D46" w:rsidP="00A40D46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Przeprowadzenie Certyfikowanego szkolenia z egzaminem „Statystyczne sterowanie procesem”.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Część nr: 2</w:t>
      </w:r>
    </w:p>
    <w:p w:rsidR="00A40D46" w:rsidRDefault="00A40D46" w:rsidP="00A40D46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A40D46" w:rsidRDefault="00A40D46" w:rsidP="00A40D46">
      <w:pPr>
        <w:rPr>
          <w:color w:val="000000"/>
        </w:rPr>
      </w:pPr>
      <w:r>
        <w:rPr>
          <w:rStyle w:val="cpvcode"/>
          <w:color w:val="000000"/>
        </w:rPr>
        <w:t>80533200</w:t>
      </w:r>
    </w:p>
    <w:p w:rsidR="00A40D46" w:rsidRDefault="00A40D46" w:rsidP="00A40D46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AGH Kraków</w:t>
      </w:r>
    </w:p>
    <w:p w:rsidR="00A40D46" w:rsidRDefault="00A40D46" w:rsidP="00A40D46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przeprowadzenie Certyfikowanego szkolenia z egzaminem "Statystyczne sterowanie procesem".</w:t>
      </w:r>
    </w:p>
    <w:p w:rsidR="00A40D46" w:rsidRDefault="00A40D46" w:rsidP="00A40D46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A40D46" w:rsidRDefault="00A40D46" w:rsidP="00A40D46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 lub umowy ramowej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Koniec: 30/04/2019</w:t>
      </w:r>
    </w:p>
    <w:p w:rsidR="00A40D46" w:rsidRDefault="00A40D46" w:rsidP="00A40D46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 xml:space="preserve">Numer identyfikacyjny projektu: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Projekt POWR.03.05.00-00-Z307/17 projekt współfinansowany ze środków Europejskiego Funduszu Rozwoju Społecznego w ramach Programu Operacyjnego Wiedza Edukacja Rozwój 2014-2020, Oś III Szkolnictwo wyższe dla gospodarki i rozwoju, Działanie 3.5 Kompleksowe programy szkół wyższych.</w:t>
      </w:r>
    </w:p>
    <w:p w:rsidR="00A40D46" w:rsidRDefault="00A40D46" w:rsidP="00A40D46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A40D46" w:rsidRDefault="00A40D46" w:rsidP="00A40D46">
      <w:pPr>
        <w:pStyle w:val="tigrseq"/>
        <w:spacing w:before="0" w:beforeAutospacing="0" w:after="0" w:afterAutospacing="0"/>
      </w:pPr>
      <w:r>
        <w:t>Sekcja III: Informacje o charakterze prawnym, ekonomicznym, finansowym i technicznym</w:t>
      </w:r>
    </w:p>
    <w:p w:rsidR="00A40D46" w:rsidRDefault="00A40D46" w:rsidP="00A40D46">
      <w:r>
        <w:rPr>
          <w:rStyle w:val="nomark"/>
          <w:color w:val="000000"/>
        </w:rPr>
        <w:lastRenderedPageBreak/>
        <w:t>III.1)</w:t>
      </w:r>
      <w:r>
        <w:rPr>
          <w:rStyle w:val="timark"/>
          <w:b/>
          <w:bCs/>
          <w:color w:val="000000"/>
        </w:rPr>
        <w:t>Warunki udziału</w:t>
      </w:r>
    </w:p>
    <w:p w:rsidR="00A40D46" w:rsidRDefault="00A40D46" w:rsidP="00A40D46">
      <w:r>
        <w:rPr>
          <w:rStyle w:val="nomark"/>
          <w:color w:val="000000"/>
        </w:rPr>
        <w:t>III.1.4)</w:t>
      </w:r>
      <w:r>
        <w:rPr>
          <w:rStyle w:val="timark"/>
          <w:b/>
          <w:bCs/>
          <w:color w:val="000000"/>
        </w:rPr>
        <w:t>Obiektywne zasady i kryteria udziału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 xml:space="preserve">Wykaz i krótki opis zasad i kryteriów: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1/ O udzielenie zamówienia mogą ubiegać się Wykonawcy, którzy: nie podlegają wykluczeniu oraz spełniają niżej określone warunki udziału w postępowaniu dotyczące: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Dla zadania nr 1: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a) Wiedza i doświadczenie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Zamawiający uzna wyżej wymieniony warunek za spełniony, jeżeli Wykonawca wykaże, że w okresie ostatnich 3 lat przed upływem terminu składania ofert (a jeżeli okres prowadzenia działalności jest krótszy – w tym okresie), należycie wykonał co najmniej 3 (trzy) usługi szkoleniowe, dotyczące przeprowadzania szkolenia pełnomocnika i audytora wewnętrznego zintegrowanego systemu zarządzania: ISO 9001 lub ISO 14001 lub OHSAS 18001 (PN-N 18001) lub ISO 27001.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b) Osoby zdolne do wykonania zamówienia Zamawiający uzna wyżej wymieniony warunek za spełniony, jeżeli Wykonawca oświadczy, że dysponuje lub będzie dysponował trenerem który w okresie ostatnich 2 lat przed terminem składania ofert przeprowadził co najmniej 3 szkolenia pełnomocnika i audytora wewnętrznego zintegrowanego systemu zarządzania: ISO 9001 lub ISO 14001 lub OHSAS 18001 (PN-N 18001) lub ISO 27001.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Dla zadania nr 2: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a) Wiedza i doświadczenie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Zamawiający uzna wyżej wymieniony warunek za spełniony, jeżeli Wykonawca wykaże, że w okresie ostatnich 3 lat przed upływem terminu składania ofert (a jeżeli okres prowadzenia działalności jest krótszy – w tym okresie), należycie wykonał co najmniej 3 (trzy) usługi szkoleniowe, dotyczące przeprowadzania szkolenia "Statystyczne sterowanie procesem" – poziom zaawansowany.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b) Osoby zdolne do wykonania zamówienia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Zamawiający uzna wyżej wymieniony warunek za spełniony, jeżeli Wykonawca oświadczy, że dysponuje lub będzie dysponował trenerem który w okresie ostatnich 2 lat przed terminem składania ofert przeprowadził co najmniej 3 szkolenia "Statystyczne sterowanie procesem" – poziom zaawansowany.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2/ Wykonawca może w celu potwierdzenia spełnienia warunków udziału w postępowaniu, w stosownych sytuacjach oraz w odniesieniu do konkretnego zamówienia, lub jego części, polegać na zdolnościach technicznych lub zawodowych innych podmiotów, niezależnie od charakteru prawnego łączącego go z nim stosunków prawnych.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3/ Wykonawca, który polega na zdolnościach lub sytuacji innych podmiotów musi udowodnić Zamawiającemu, że realizując zamówienie, będzie dysponował niezbędnymi zasobami tych podmiotów, w szczególności przedstawiając wraz z ofertą zobowiązanie tych podmiotów do oddania mu do dyspozycji niezbędnych zasobów na potrzeby realizacji zamówienia.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4/ Zamawiający wykluczy z postępowania wykonawców, którzy nie wykażą, że nie zachodzą wobec nich obligatoryjne przesłanki wykluczenia określone w art. 24 ust. 1 pkt 12-23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5/ Zamawiający będzie oceniał oferty według następujących kryteriów: cena 100 % </w:t>
      </w:r>
    </w:p>
    <w:p w:rsidR="00A40D46" w:rsidRDefault="00A40D46" w:rsidP="00A40D46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A40D46" w:rsidRDefault="00A40D46" w:rsidP="00A40D46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A40D46" w:rsidRDefault="00A40D46" w:rsidP="00A40D46">
      <w:r>
        <w:rPr>
          <w:rStyle w:val="nomark"/>
          <w:color w:val="000000"/>
        </w:rPr>
        <w:t>III.2.1)</w:t>
      </w:r>
      <w:r>
        <w:rPr>
          <w:rStyle w:val="timark"/>
          <w:b/>
          <w:bCs/>
          <w:color w:val="000000"/>
        </w:rPr>
        <w:t>Informacje dotyczące określonego zawodu</w:t>
      </w:r>
    </w:p>
    <w:p w:rsidR="00A40D46" w:rsidRDefault="00A40D46" w:rsidP="00A40D46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Realizacja umowy odbędzie się zgodnie ze wzorem umowy stanowiącym załącznik do SIWZ.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Przewidywane zmiany umowy określono we wzorze umowy stanowiącym załącznik do SIWZ.</w:t>
      </w:r>
    </w:p>
    <w:p w:rsidR="00A40D46" w:rsidRDefault="00A40D46" w:rsidP="00A40D46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A40D46" w:rsidRDefault="00A40D46" w:rsidP="00A40D46">
      <w:pPr>
        <w:pStyle w:val="tigrseq"/>
        <w:spacing w:before="0" w:beforeAutospacing="0" w:after="0" w:afterAutospacing="0"/>
      </w:pPr>
      <w:r>
        <w:t>Sekcja IV: Procedura</w:t>
      </w:r>
    </w:p>
    <w:p w:rsidR="00A40D46" w:rsidRDefault="00A40D46" w:rsidP="00A40D46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A40D46" w:rsidRDefault="00A40D46" w:rsidP="00A40D46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Forma procedury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Procedura otwarta</w:t>
      </w:r>
    </w:p>
    <w:p w:rsidR="00A40D46" w:rsidRDefault="00A40D46" w:rsidP="00A40D46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</w:t>
      </w:r>
    </w:p>
    <w:p w:rsidR="00A40D46" w:rsidRDefault="00A40D46" w:rsidP="00A40D46">
      <w:r>
        <w:rPr>
          <w:rStyle w:val="nomark"/>
          <w:color w:val="000000"/>
        </w:rPr>
        <w:t>IV.1.10)</w:t>
      </w:r>
      <w:r>
        <w:rPr>
          <w:rStyle w:val="timark"/>
          <w:b/>
          <w:bCs/>
          <w:color w:val="000000"/>
        </w:rPr>
        <w:t>Określenie krajowych przepisów mających zastosowanie do procedury:</w:t>
      </w:r>
    </w:p>
    <w:p w:rsidR="00A40D46" w:rsidRDefault="00A40D46" w:rsidP="00A40D46">
      <w:r>
        <w:rPr>
          <w:rStyle w:val="nomark"/>
          <w:color w:val="000000"/>
        </w:rPr>
        <w:t>IV.1.11)</w:t>
      </w:r>
      <w:r>
        <w:rPr>
          <w:rStyle w:val="timark"/>
          <w:b/>
          <w:bCs/>
          <w:color w:val="000000"/>
        </w:rPr>
        <w:t>Podstawowe cechy postępowania o udzielenie: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Zgodnie z art. 138g w postępowaniach o udzielenie zamówień, w których przedmiotem zamówienia są usługi społeczne stosuje się przepisy działu III rozdziału 6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 procedurze przewidziano dodatkowo stosowanie następujących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: art. 17 i 18, art. 89, 95 ust. 2, odpowiednio stosuje się art. 11-11c, art. 22-22d, art. 24, 29-30b, art. 32-35, art. 93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 Szczegółowe informacje dot. procedury określono w SIWZ.</w:t>
      </w:r>
    </w:p>
    <w:p w:rsidR="00A40D46" w:rsidRDefault="00A40D46" w:rsidP="00A40D46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A40D46" w:rsidRDefault="00A40D46" w:rsidP="00A40D46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A40D46" w:rsidRDefault="00A40D46" w:rsidP="00A40D46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 / Termin wyrażenia zainteresowania udziałem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Data: 22/03/2019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Czas lokalny: 11:00</w:t>
      </w:r>
    </w:p>
    <w:p w:rsidR="00A40D46" w:rsidRDefault="00A40D46" w:rsidP="00A40D46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Polski</w:t>
      </w:r>
    </w:p>
    <w:p w:rsidR="00A40D46" w:rsidRDefault="00A40D46" w:rsidP="00A40D46">
      <w:pPr>
        <w:pStyle w:val="tigrseq"/>
        <w:spacing w:before="0" w:beforeAutospacing="0" w:after="0" w:afterAutospacing="0"/>
      </w:pPr>
      <w:r>
        <w:t>Sekcja VI: Informacje uzupełniające</w:t>
      </w:r>
    </w:p>
    <w:p w:rsidR="00A40D46" w:rsidRDefault="00A40D46" w:rsidP="00A40D46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A40D46" w:rsidRDefault="00A40D46" w:rsidP="00A40D46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1/ Zamawiający żąda aby Wykonawca złożył wraz z ofertą: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aktualne na dzień składania ofert oświadczenia w zakresie wskazanym w Załączniku nr 2 i 3 do SIWZ. Informacje zawarte w oświadczeniach będą stanowić wstępne potwierdzenie, że wykonawca nie podlega wykluczeniu z postępowania oraz spełnia warunki udziału w postępowaniu.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Ośw</w:t>
      </w:r>
      <w:proofErr w:type="spellEnd"/>
      <w:r>
        <w:rPr>
          <w:color w:val="000000"/>
        </w:rPr>
        <w:t>. te wykonawca składa zgodnie ze wzorami stanowiącymi Załącznik nr 2 i 3 do SIWZ.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 W przypadku wspólnego ubiegania się o zamówienie przez wykonawców oświadczenia, o którym mowa w ust. 1) składa każdy z wykonawców wspólnie ubiegających się o zamówienie. Oświadczenia te, mają potwierdzać brak podstaw wykluczenia oraz spełnianie warunków udziału w postępowaniu w zakresie, w którym każdy z wykonawców wykazuje spełnianie warunków udziału w postępowaniu.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 Wykonawca, który powołuje się na zasoby innych podmiotów, w celu wykazania braku istnienia wobec nich podstaw wykluczenia oraz spełniania, w zakresie w jakim powołuje się na ich zasoby, warunków udziału w postępowaniu, zamieszcza informację o tych podmiotach w oświadczeniach, o których mowa w ust. 1) (zał. 2 i3) SIWZ, dla każdego z tych podmiotów odrębnie (należycie wypełnione i podpisane przez dane podmioty).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Forma dokumentu: Wykonawca składa oświadczenie w postaci oryginału dokumentu elektronicznego opatrzonego kwalifikowanym podpisem elektronicznym. Zamawiający nie dopuszcza możliwości złożenia skanu oświadczenia opatrzonego kwalifikowanym podpisem elektronicznym.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Wypełniony i podpisany przez osobę upoważnioną do składania oświadczeń woli w imieniu Wykonawcy Formularz ofertowy - zgodnie z załącznikiem nr 1 do SIWZ.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Forma dokumentu: Oryginał w postaci dokumentu elektronicznego opatrzony kwalifikowanym podpisem elektronicznym.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nie dopuszcza możliwości złożenia skanu oferty opatrzonego kwalifikowanym podpisem elektronicznym.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Pełnomocnictwo lub inny dokument, z którego wynika prawo do podpisania oferty oraz innych dokumentów składanych wraz z ofertą, chyba że Zamawiający może je uzyskać w szczególności za pomocą bezpłatnych i ogólnodostępnych baz danych, w szczególności rejestrów publicznych w rozumieniu ustawy z dnia 17.2.2005 r. o informatyzacji działalności podmiotów realizujących zadania publiczne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Dz.U. z 2017 r. poz. 570), a Wykonawca wskazał to wraz ze złożeniem oferty.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Forma dokumentu: Oryginał w postaci dokumentu elektronicznego opatrzony kwalifikowanym podpisem elektronicznym lub elektroniczna kopia dokumentu poświadczona notarialnie za zgodność z oryginałem.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Dokument zawierający dowód, zgodnie z art. 22a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że wykonawca będzie dysponował zasobami innych podmiotów w trakcie realizacji zamówienia jeżeli wykonawca, wykazując spełnianie warunków, będzie polegał na zasobach innych podmiotów.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Forma dokumentu: Oryginał w postaci dok. elektronicznego opatrzony kwalifikowanym podpisem elektronicznym lub elektroniczna kopia dokumentu opatrzona kwalifikowanym podpisem elektronicznym.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Wykonawca </w:t>
      </w:r>
      <w:proofErr w:type="spellStart"/>
      <w:r>
        <w:rPr>
          <w:color w:val="000000"/>
        </w:rPr>
        <w:t>skł</w:t>
      </w:r>
      <w:proofErr w:type="spellEnd"/>
      <w:r>
        <w:rPr>
          <w:color w:val="000000"/>
        </w:rPr>
        <w:t>. ofertę w formie elektronicznej za pośrednictwem Platformy e-ProPublico.pl/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2/ Dodatkowe oświadczenia </w:t>
      </w:r>
      <w:proofErr w:type="spellStart"/>
      <w:r>
        <w:rPr>
          <w:color w:val="000000"/>
        </w:rPr>
        <w:t>skł</w:t>
      </w:r>
      <w:proofErr w:type="spellEnd"/>
      <w:r>
        <w:rPr>
          <w:color w:val="000000"/>
        </w:rPr>
        <w:t xml:space="preserve">. przez wszystkich wykonawców w terminie do 3 dni od dnia upublicznienia na stronie internetowej zamawiającego wykazu </w:t>
      </w:r>
      <w:proofErr w:type="spellStart"/>
      <w:r>
        <w:rPr>
          <w:color w:val="000000"/>
        </w:rPr>
        <w:t>zł.ofert</w:t>
      </w:r>
      <w:proofErr w:type="spellEnd"/>
      <w:r>
        <w:rPr>
          <w:color w:val="000000"/>
        </w:rPr>
        <w:t>: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— W terminie 3 dni od dnia zamieszczenia przez Zamawiającego na stronie internetowej informacji z otwarcia ofert, o której mowa w art. 86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Wykonawca jest zobowiązany przekazać Zamawiającemu oświadczenie o przynależności lub braku przynależności do tej samej grupy kapitałowej, o której mowa wart. 24 ust. 1 pkt 23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Wraz ze złożeniem oświadczenia, Wykonawca może przedstawić </w:t>
      </w:r>
      <w:proofErr w:type="spellStart"/>
      <w:r>
        <w:rPr>
          <w:color w:val="000000"/>
        </w:rPr>
        <w:t>dowody,że</w:t>
      </w:r>
      <w:proofErr w:type="spellEnd"/>
      <w:r>
        <w:rPr>
          <w:color w:val="000000"/>
        </w:rPr>
        <w:t xml:space="preserve"> powiązania z innym wykonawcą nie prowadzą do zakłócenia konkurencji w postępowaniu o udzielenie zamówienia.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 przypadku wspólnego ubiegania się o zamówienie przez wykonawców oświadczenie o przynależności lub braku przynależności do tej samej grupy kapitałowej składa każdy z wykonawców.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3/ Dok. </w:t>
      </w:r>
      <w:proofErr w:type="spellStart"/>
      <w:r>
        <w:rPr>
          <w:color w:val="000000"/>
        </w:rPr>
        <w:t>skł</w:t>
      </w:r>
      <w:proofErr w:type="spellEnd"/>
      <w:r>
        <w:rPr>
          <w:color w:val="000000"/>
        </w:rPr>
        <w:t>. na wezwanie zamawiającego: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Wykaz zrealizowanych usług + referencje bądź inne dok.,</w:t>
      </w:r>
    </w:p>
    <w:p w:rsidR="00A40D46" w:rsidRDefault="00A40D46" w:rsidP="00A40D4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wykaz osób</w:t>
      </w:r>
    </w:p>
    <w:p w:rsidR="00A40D46" w:rsidRDefault="00A40D46" w:rsidP="00A40D46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A40D46" w:rsidRDefault="00A40D46" w:rsidP="00A40D46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224584740</w:t>
      </w:r>
    </w:p>
    <w:p w:rsidR="00A40D46" w:rsidRDefault="00A40D46" w:rsidP="00A40D46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A40D46" w:rsidRDefault="00A40D46" w:rsidP="00A40D46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A40D46" w:rsidRDefault="00A40D46" w:rsidP="00A40D46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A40D46" w:rsidRDefault="00A40D46" w:rsidP="00A40D46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224584740</w:t>
      </w:r>
    </w:p>
    <w:p w:rsidR="00A40D46" w:rsidRDefault="00A40D46" w:rsidP="00A40D46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A40D46" w:rsidRDefault="00A40D46" w:rsidP="00A40D46">
      <w:pPr>
        <w:rPr>
          <w:color w:val="000000"/>
        </w:rPr>
      </w:pPr>
      <w:r>
        <w:rPr>
          <w:color w:val="000000"/>
        </w:rPr>
        <w:t>06/03/2019</w:t>
      </w:r>
    </w:p>
    <w:p w:rsidR="001F2F5B" w:rsidRPr="00912A96" w:rsidRDefault="001F2F5B" w:rsidP="00A40D46"/>
    <w:sectPr w:rsidR="001F2F5B" w:rsidRPr="00912A96" w:rsidSect="001F2F5B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8C" w:rsidRDefault="00132B8C">
      <w:r>
        <w:separator/>
      </w:r>
    </w:p>
  </w:endnote>
  <w:endnote w:type="continuationSeparator" w:id="0">
    <w:p w:rsidR="00132B8C" w:rsidRDefault="0013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7B21A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21A2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21A2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8C" w:rsidRDefault="00132B8C">
      <w:r>
        <w:separator/>
      </w:r>
    </w:p>
  </w:footnote>
  <w:footnote w:type="continuationSeparator" w:id="0">
    <w:p w:rsidR="00132B8C" w:rsidRDefault="0013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DB" w:rsidRDefault="007B21A2" w:rsidP="00210F29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Log_POWER_kolor" style="width:470.5pt;height:43.55pt;visibility:visible;mso-wrap-style:square">
          <v:imagedata r:id="rId1" o:title="Log_POWER_kol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DE0C5D"/>
    <w:multiLevelType w:val="multilevel"/>
    <w:tmpl w:val="F704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B8C"/>
    <w:rsid w:val="000C4A85"/>
    <w:rsid w:val="001306AD"/>
    <w:rsid w:val="00132B8C"/>
    <w:rsid w:val="00161679"/>
    <w:rsid w:val="00180468"/>
    <w:rsid w:val="001F2F5B"/>
    <w:rsid w:val="001F5C7C"/>
    <w:rsid w:val="00210F29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7B21A2"/>
    <w:rsid w:val="008A3EF3"/>
    <w:rsid w:val="008F7860"/>
    <w:rsid w:val="00912A96"/>
    <w:rsid w:val="0095289F"/>
    <w:rsid w:val="009E25D7"/>
    <w:rsid w:val="009F201D"/>
    <w:rsid w:val="00A40D46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E137DB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a1">
    <w:name w:val="Data1"/>
    <w:rsid w:val="00A40D46"/>
  </w:style>
  <w:style w:type="character" w:customStyle="1" w:styleId="oj">
    <w:name w:val="oj"/>
    <w:rsid w:val="00A40D46"/>
  </w:style>
  <w:style w:type="character" w:customStyle="1" w:styleId="heading">
    <w:name w:val="heading"/>
    <w:rsid w:val="00A40D46"/>
  </w:style>
  <w:style w:type="character" w:styleId="Hipercze">
    <w:name w:val="Hyperlink"/>
    <w:uiPriority w:val="99"/>
    <w:semiHidden/>
    <w:unhideWhenUsed/>
    <w:rsid w:val="00A40D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0D46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A40D46"/>
    <w:pPr>
      <w:spacing w:before="100" w:beforeAutospacing="1" w:after="100" w:afterAutospacing="1"/>
    </w:pPr>
  </w:style>
  <w:style w:type="character" w:customStyle="1" w:styleId="nomark">
    <w:name w:val="nomark"/>
    <w:rsid w:val="00A40D46"/>
  </w:style>
  <w:style w:type="character" w:customStyle="1" w:styleId="timark">
    <w:name w:val="timark"/>
    <w:rsid w:val="00A40D46"/>
  </w:style>
  <w:style w:type="character" w:customStyle="1" w:styleId="nutscode">
    <w:name w:val="nutscode"/>
    <w:rsid w:val="00A40D46"/>
  </w:style>
  <w:style w:type="character" w:customStyle="1" w:styleId="cpvcode">
    <w:name w:val="cpvcode"/>
    <w:rsid w:val="00A40D46"/>
  </w:style>
  <w:style w:type="paragraph" w:styleId="Tekstdymka">
    <w:name w:val="Balloon Text"/>
    <w:basedOn w:val="Normalny"/>
    <w:link w:val="TekstdymkaZnak"/>
    <w:uiPriority w:val="99"/>
    <w:semiHidden/>
    <w:unhideWhenUsed/>
    <w:rsid w:val="007B2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?subject=TED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-ProPublico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zp.agh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zp.agh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p.agh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1640</Words>
  <Characters>11738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Michał Długoń</dc:creator>
  <cp:keywords/>
  <dc:description/>
  <cp:lastModifiedBy>Wanda Bankowicz</cp:lastModifiedBy>
  <cp:revision>2</cp:revision>
  <cp:lastPrinted>2019-04-30T12:53:00Z</cp:lastPrinted>
  <dcterms:created xsi:type="dcterms:W3CDTF">2019-04-30T12:53:00Z</dcterms:created>
  <dcterms:modified xsi:type="dcterms:W3CDTF">2019-04-30T12:53:00Z</dcterms:modified>
</cp:coreProperties>
</file>