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FF44C4" w:rsidRPr="00FF44C4">
        <w:rPr>
          <w:b/>
          <w:bCs/>
          <w:sz w:val="24"/>
        </w:rPr>
        <w:t>ZP/4/2018/5</w:t>
      </w:r>
      <w:r>
        <w:rPr>
          <w:sz w:val="24"/>
        </w:rPr>
        <w:tab/>
        <w:t xml:space="preserve"> </w:t>
      </w:r>
      <w:r w:rsidR="00FF44C4" w:rsidRPr="00FF44C4">
        <w:rPr>
          <w:sz w:val="24"/>
        </w:rPr>
        <w:t>Kraków</w:t>
      </w:r>
      <w:r>
        <w:rPr>
          <w:sz w:val="24"/>
        </w:rPr>
        <w:t xml:space="preserve"> dnia: </w:t>
      </w:r>
      <w:r w:rsidR="00FF44C4" w:rsidRPr="00FF44C4">
        <w:rPr>
          <w:sz w:val="24"/>
        </w:rPr>
        <w:t>2018-01-</w:t>
      </w:r>
      <w:r w:rsidR="008472D3">
        <w:rPr>
          <w:sz w:val="24"/>
        </w:rPr>
        <w:t>30</w:t>
      </w:r>
      <w:bookmarkStart w:id="0" w:name="_GoBack"/>
      <w:bookmarkEnd w:id="0"/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94158A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94158A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94158A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94158A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94158A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94158A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49709C">
        <w:rPr>
          <w:rFonts w:ascii="Times New Roman" w:hAnsi="Times New Roman"/>
        </w:rPr>
        <w:t xml:space="preserve"> - II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FF44C4" w:rsidRPr="00FF44C4">
        <w:rPr>
          <w:sz w:val="24"/>
        </w:rPr>
        <w:t>2018-01-23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</w:t>
      </w:r>
      <w:r w:rsidR="00FD265E">
        <w:rPr>
          <w:sz w:val="24"/>
        </w:rPr>
        <w:t>(</w:t>
      </w:r>
      <w:r w:rsidR="00095B30">
        <w:rPr>
          <w:sz w:val="24"/>
        </w:rPr>
        <w:t xml:space="preserve">tekst jednolity </w:t>
      </w:r>
      <w:r w:rsidR="00FD265E">
        <w:rPr>
          <w:sz w:val="24"/>
        </w:rPr>
        <w:t>Dz. U. z 20</w:t>
      </w:r>
      <w:r w:rsidR="004C557F">
        <w:rPr>
          <w:sz w:val="24"/>
        </w:rPr>
        <w:t>1</w:t>
      </w:r>
      <w:r w:rsidR="00A739DC">
        <w:rPr>
          <w:sz w:val="24"/>
        </w:rPr>
        <w:t>5</w:t>
      </w:r>
      <w:r w:rsidR="004C557F">
        <w:rPr>
          <w:sz w:val="24"/>
        </w:rPr>
        <w:t>r.</w:t>
      </w:r>
      <w:r w:rsidR="00FD265E">
        <w:rPr>
          <w:sz w:val="24"/>
        </w:rPr>
        <w:t xml:space="preserve"> poz. </w:t>
      </w:r>
      <w:r w:rsidR="00A739DC">
        <w:rPr>
          <w:sz w:val="24"/>
        </w:rPr>
        <w:t>2164</w:t>
      </w:r>
      <w:r w:rsidR="0013298D">
        <w:rPr>
          <w:sz w:val="24"/>
        </w:rPr>
        <w:t xml:space="preserve"> z </w:t>
      </w:r>
      <w:proofErr w:type="spellStart"/>
      <w:r w:rsidR="0013298D">
        <w:rPr>
          <w:sz w:val="24"/>
        </w:rPr>
        <w:t>późn</w:t>
      </w:r>
      <w:proofErr w:type="spellEnd"/>
      <w:r w:rsidR="0013298D">
        <w:rPr>
          <w:sz w:val="24"/>
        </w:rPr>
        <w:t>. zmianami</w:t>
      </w:r>
      <w:r w:rsidR="00FD265E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FF44C4" w:rsidRPr="00FF44C4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FF44C4" w:rsidRPr="00FF44C4">
        <w:rPr>
          <w:b/>
          <w:sz w:val="24"/>
        </w:rPr>
        <w:t xml:space="preserve">Zakup i dostawa produktów farmaceutycznych - Immunoglobulin i  płynów do </w:t>
      </w:r>
      <w:proofErr w:type="spellStart"/>
      <w:r w:rsidR="00FF44C4" w:rsidRPr="00FF44C4">
        <w:rPr>
          <w:b/>
          <w:sz w:val="24"/>
        </w:rPr>
        <w:t>hemofiltracji</w:t>
      </w:r>
      <w:proofErr w:type="spellEnd"/>
      <w:r w:rsidR="00FF44C4" w:rsidRPr="00FF44C4">
        <w:rPr>
          <w:b/>
          <w:sz w:val="24"/>
        </w:rPr>
        <w:t xml:space="preserve"> i hemodializy, zestaw do zabiegów ciągłych nerkozastępczych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49709C" w:rsidRDefault="0049709C" w:rsidP="00E86398">
      <w:pPr>
        <w:pStyle w:val="Tekstpodstawowywcity3"/>
        <w:spacing w:line="240" w:lineRule="auto"/>
        <w:ind w:firstLine="0"/>
        <w:rPr>
          <w:sz w:val="24"/>
        </w:rPr>
      </w:pPr>
    </w:p>
    <w:p w:rsidR="00FF44C4" w:rsidRPr="00FF44C4" w:rsidRDefault="00FF44C4" w:rsidP="00095B30">
      <w:pPr>
        <w:pStyle w:val="Tekstpodstawowywcity3"/>
        <w:spacing w:line="240" w:lineRule="auto"/>
        <w:ind w:firstLine="0"/>
        <w:rPr>
          <w:sz w:val="24"/>
        </w:rPr>
      </w:pPr>
      <w:r w:rsidRPr="00FF44C4">
        <w:rPr>
          <w:sz w:val="24"/>
        </w:rPr>
        <w:t xml:space="preserve">Dotyczy: pakiet 2 pozycje 1,2 </w:t>
      </w:r>
    </w:p>
    <w:p w:rsidR="00FF44C4" w:rsidRPr="00FF44C4" w:rsidRDefault="00FF44C4" w:rsidP="00095B30">
      <w:pPr>
        <w:pStyle w:val="Tekstpodstawowywcity3"/>
        <w:spacing w:line="240" w:lineRule="auto"/>
        <w:ind w:firstLine="0"/>
        <w:rPr>
          <w:sz w:val="24"/>
        </w:rPr>
      </w:pPr>
      <w:r w:rsidRPr="00FF44C4">
        <w:rPr>
          <w:sz w:val="24"/>
        </w:rPr>
        <w:t>1.</w:t>
      </w:r>
      <w:r w:rsidRPr="00FF44C4">
        <w:rPr>
          <w:sz w:val="24"/>
        </w:rPr>
        <w:tab/>
        <w:t xml:space="preserve">Czy Zamawiający   dopuści  produkt </w:t>
      </w:r>
      <w:proofErr w:type="spellStart"/>
      <w:r w:rsidRPr="00FF44C4">
        <w:rPr>
          <w:sz w:val="24"/>
        </w:rPr>
        <w:t>Citra</w:t>
      </w:r>
      <w:proofErr w:type="spellEnd"/>
      <w:r w:rsidRPr="00FF44C4">
        <w:rPr>
          <w:sz w:val="24"/>
        </w:rPr>
        <w:t>-HF-</w:t>
      </w:r>
      <w:proofErr w:type="spellStart"/>
      <w:r w:rsidRPr="00FF44C4">
        <w:rPr>
          <w:sz w:val="24"/>
        </w:rPr>
        <w:t>Pre</w:t>
      </w:r>
      <w:proofErr w:type="spellEnd"/>
      <w:r w:rsidRPr="00FF44C4">
        <w:rPr>
          <w:sz w:val="24"/>
        </w:rPr>
        <w:t xml:space="preserve">™ stosowany w </w:t>
      </w:r>
      <w:proofErr w:type="spellStart"/>
      <w:r w:rsidRPr="00FF44C4">
        <w:rPr>
          <w:sz w:val="24"/>
        </w:rPr>
        <w:t>hemofiltracji</w:t>
      </w:r>
      <w:proofErr w:type="spellEnd"/>
      <w:r w:rsidRPr="00FF44C4">
        <w:rPr>
          <w:sz w:val="24"/>
        </w:rPr>
        <w:t xml:space="preserve"> w </w:t>
      </w:r>
      <w:proofErr w:type="spellStart"/>
      <w:r w:rsidRPr="00FF44C4">
        <w:rPr>
          <w:sz w:val="24"/>
        </w:rPr>
        <w:t>Pre-dylucji</w:t>
      </w:r>
      <w:proofErr w:type="spellEnd"/>
      <w:r w:rsidRPr="00FF44C4">
        <w:rPr>
          <w:sz w:val="24"/>
        </w:rPr>
        <w:t xml:space="preserve"> do wszystkich urządzeń CRRT zawierający w swoim składzie cytrynian sodu i elektrolity ( Na 139,9; K 3,0; Mg 0,5; Cl 104,0; Glukoza 5,0; Cytrynian sodu 13,3 </w:t>
      </w:r>
      <w:proofErr w:type="spellStart"/>
      <w:r w:rsidRPr="00FF44C4">
        <w:rPr>
          <w:sz w:val="24"/>
        </w:rPr>
        <w:t>mmol</w:t>
      </w:r>
      <w:proofErr w:type="spellEnd"/>
      <w:r w:rsidRPr="00FF44C4">
        <w:rPr>
          <w:sz w:val="24"/>
        </w:rPr>
        <w:t xml:space="preserve">/l ) w opakowaniu 5000ml dostosowany do różnych rodzajów połączeń (nakładka typu </w:t>
      </w:r>
      <w:proofErr w:type="spellStart"/>
      <w:r w:rsidRPr="00FF44C4">
        <w:rPr>
          <w:sz w:val="24"/>
        </w:rPr>
        <w:t>luer</w:t>
      </w:r>
      <w:proofErr w:type="spellEnd"/>
      <w:r w:rsidRPr="00FF44C4">
        <w:rPr>
          <w:sz w:val="24"/>
        </w:rPr>
        <w:t xml:space="preserve">-lock, igła typu </w:t>
      </w:r>
      <w:proofErr w:type="spellStart"/>
      <w:r w:rsidRPr="00FF44C4">
        <w:rPr>
          <w:sz w:val="24"/>
        </w:rPr>
        <w:t>spike</w:t>
      </w:r>
      <w:proofErr w:type="spellEnd"/>
      <w:r w:rsidRPr="00FF44C4">
        <w:rPr>
          <w:sz w:val="24"/>
        </w:rPr>
        <w:t xml:space="preserve">, igła)? </w:t>
      </w:r>
    </w:p>
    <w:p w:rsidR="006D4AB3" w:rsidRDefault="00FF44C4" w:rsidP="00095B30">
      <w:pPr>
        <w:pStyle w:val="Tekstpodstawowywcity3"/>
        <w:spacing w:line="240" w:lineRule="auto"/>
        <w:ind w:firstLine="0"/>
        <w:rPr>
          <w:sz w:val="24"/>
        </w:rPr>
      </w:pPr>
      <w:r w:rsidRPr="00FF44C4">
        <w:rPr>
          <w:sz w:val="24"/>
        </w:rPr>
        <w:t>Pozwoli to Zamawiającemu na uzyskanie konkurencyjnej oferty cenowej, jak również wpłynie na ekonomiczne gospodarowanie środkami publicznymi.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8472D3">
        <w:rPr>
          <w:b/>
          <w:sz w:val="24"/>
        </w:rPr>
        <w:t xml:space="preserve"> Nie dopuści. Zgodnie z SIWZ.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8472D3">
      <w:pPr>
        <w:pStyle w:val="Tekstpodstawowy"/>
        <w:ind w:left="3117" w:firstLine="2"/>
        <w:rPr>
          <w:sz w:val="24"/>
        </w:rPr>
      </w:pPr>
    </w:p>
    <w:p w:rsidR="006D4AB3" w:rsidRDefault="00FF44C4" w:rsidP="00A65EBE">
      <w:pPr>
        <w:ind w:left="3117" w:firstLine="2"/>
        <w:jc w:val="center"/>
        <w:rPr>
          <w:sz w:val="24"/>
        </w:rPr>
      </w:pPr>
      <w:r w:rsidRPr="00FF44C4">
        <w:rPr>
          <w:sz w:val="24"/>
        </w:rPr>
        <w:t>Barbara</w:t>
      </w:r>
      <w:r w:rsidR="006D4AB3">
        <w:rPr>
          <w:sz w:val="24"/>
        </w:rPr>
        <w:t xml:space="preserve"> </w:t>
      </w:r>
      <w:r w:rsidRPr="00FF44C4">
        <w:rPr>
          <w:sz w:val="24"/>
        </w:rPr>
        <w:t>Szymańska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58A" w:rsidRDefault="0094158A">
      <w:r>
        <w:separator/>
      </w:r>
    </w:p>
  </w:endnote>
  <w:endnote w:type="continuationSeparator" w:id="0">
    <w:p w:rsidR="0094158A" w:rsidRDefault="0094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8472D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472D3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415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58A" w:rsidRDefault="0094158A">
      <w:r>
        <w:separator/>
      </w:r>
    </w:p>
  </w:footnote>
  <w:footnote w:type="continuationSeparator" w:id="0">
    <w:p w:rsidR="0094158A" w:rsidRDefault="0094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58A"/>
    <w:rsid w:val="00031374"/>
    <w:rsid w:val="00095B30"/>
    <w:rsid w:val="000E4550"/>
    <w:rsid w:val="0013298D"/>
    <w:rsid w:val="00180C6E"/>
    <w:rsid w:val="00275897"/>
    <w:rsid w:val="002C1E62"/>
    <w:rsid w:val="003745FD"/>
    <w:rsid w:val="0049709C"/>
    <w:rsid w:val="004C557F"/>
    <w:rsid w:val="00511522"/>
    <w:rsid w:val="0059664F"/>
    <w:rsid w:val="006A2EEE"/>
    <w:rsid w:val="006D4AB3"/>
    <w:rsid w:val="00832820"/>
    <w:rsid w:val="008472D3"/>
    <w:rsid w:val="008719F0"/>
    <w:rsid w:val="008F1114"/>
    <w:rsid w:val="0094158A"/>
    <w:rsid w:val="009C5A14"/>
    <w:rsid w:val="00A22275"/>
    <w:rsid w:val="00A65EBE"/>
    <w:rsid w:val="00A739DC"/>
    <w:rsid w:val="00AC2693"/>
    <w:rsid w:val="00BF6F6C"/>
    <w:rsid w:val="00CF2117"/>
    <w:rsid w:val="00DF32E8"/>
    <w:rsid w:val="00E2789F"/>
    <w:rsid w:val="00E86398"/>
    <w:rsid w:val="00EA11E9"/>
    <w:rsid w:val="00FA2429"/>
    <w:rsid w:val="00FC5957"/>
    <w:rsid w:val="00FD265E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C69D5E"/>
  <w15:chartTrackingRefBased/>
  <w15:docId w15:val="{22EE213D-4D4D-40B4-A2D2-254E6A56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P-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GABRIELA</dc:creator>
  <cp:keywords/>
  <cp:lastModifiedBy>DZP-2</cp:lastModifiedBy>
  <cp:revision>4</cp:revision>
  <cp:lastPrinted>2001-02-10T14:28:00Z</cp:lastPrinted>
  <dcterms:created xsi:type="dcterms:W3CDTF">2018-01-23T13:06:00Z</dcterms:created>
  <dcterms:modified xsi:type="dcterms:W3CDTF">2018-01-30T09:32:00Z</dcterms:modified>
</cp:coreProperties>
</file>