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7F1BCD" w:rsidRDefault="006676AE" w:rsidP="006676AE">
      <w:pPr>
        <w:pStyle w:val="Nagwek4"/>
        <w:rPr>
          <w:i w:val="0"/>
          <w:sz w:val="22"/>
          <w:szCs w:val="22"/>
        </w:rPr>
      </w:pPr>
      <w:r w:rsidRPr="007F1BCD">
        <w:rPr>
          <w:i w:val="0"/>
          <w:sz w:val="22"/>
          <w:szCs w:val="22"/>
        </w:rPr>
        <w:t xml:space="preserve">Załącznik nr </w:t>
      </w:r>
      <w:r w:rsidR="00882380" w:rsidRPr="007F1BCD">
        <w:rPr>
          <w:i w:val="0"/>
          <w:sz w:val="22"/>
          <w:szCs w:val="22"/>
        </w:rPr>
        <w:t>5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82380" w:rsidRPr="00882380">
        <w:rPr>
          <w:rFonts w:ascii="Times New Roman" w:hAnsi="Times New Roman"/>
          <w:b/>
        </w:rPr>
        <w:t>NA/P/376/2017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82380" w:rsidRPr="00882380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82380" w:rsidRPr="00882380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882380" w:rsidRPr="00882380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82380" w:rsidRPr="00882380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882380" w:rsidRPr="00882380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82380" w:rsidRPr="00882380">
        <w:rPr>
          <w:rFonts w:ascii="Times New Roman" w:hAnsi="Times New Roman"/>
          <w:sz w:val="21"/>
          <w:szCs w:val="21"/>
        </w:rPr>
        <w:t>(</w:t>
      </w:r>
      <w:proofErr w:type="spellStart"/>
      <w:r w:rsidR="00882380" w:rsidRPr="00882380">
        <w:rPr>
          <w:rFonts w:ascii="Times New Roman" w:hAnsi="Times New Roman"/>
          <w:sz w:val="21"/>
          <w:szCs w:val="21"/>
        </w:rPr>
        <w:t>t.j</w:t>
      </w:r>
      <w:proofErr w:type="spellEnd"/>
      <w:r w:rsidR="00882380" w:rsidRPr="00882380">
        <w:rPr>
          <w:rFonts w:ascii="Times New Roman" w:hAnsi="Times New Roman"/>
          <w:sz w:val="21"/>
          <w:szCs w:val="21"/>
        </w:rPr>
        <w:t xml:space="preserve">. Dz. U. z 2017 r. poz. 1579 z </w:t>
      </w:r>
      <w:proofErr w:type="spellStart"/>
      <w:r w:rsidR="00882380" w:rsidRPr="00882380">
        <w:rPr>
          <w:rFonts w:ascii="Times New Roman" w:hAnsi="Times New Roman"/>
          <w:sz w:val="21"/>
          <w:szCs w:val="21"/>
        </w:rPr>
        <w:t>późn</w:t>
      </w:r>
      <w:proofErr w:type="spellEnd"/>
      <w:r w:rsidR="00882380" w:rsidRPr="00882380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882380" w:rsidRPr="00882380">
        <w:rPr>
          <w:rFonts w:ascii="Times New Roman" w:hAnsi="Times New Roman"/>
          <w:b/>
          <w:sz w:val="24"/>
          <w:szCs w:val="24"/>
        </w:rPr>
        <w:t>Zaprojektowanie i wykonanie elektronicznego systemu kontroli dostępu do parkingów Politechniki Rzeszowskiej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7F1BCD">
      <w:pPr>
        <w:spacing w:before="120"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882380" w:rsidRPr="00997D0F" w:rsidRDefault="00882380" w:rsidP="007F1BC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82380" w:rsidRPr="00023477" w:rsidRDefault="00882380" w:rsidP="007F1BCD">
      <w:pPr>
        <w:spacing w:after="0" w:line="240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882380" w:rsidRPr="00997D0F" w:rsidRDefault="00882380" w:rsidP="008823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82380" w:rsidRPr="000247FF" w:rsidRDefault="00882380" w:rsidP="00882380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882380" w:rsidP="007F1BC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</w:t>
      </w:r>
      <w:r w:rsidRPr="000247FF">
        <w:rPr>
          <w:rFonts w:ascii="Times New Roman" w:hAnsi="Times New Roman"/>
        </w:rPr>
        <w:lastRenderedPageBreak/>
        <w:t xml:space="preserve">układ zatwierdzony prawomocnym postanowieniem sądu, jeżeli układ nie przewiduje zaspokojenia wierzycieli przez likwidację majątku upadłego, chyba że sąd zarządził likwidację jego majątku </w:t>
      </w:r>
      <w:r w:rsidR="007F1BCD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>w trybie art. 366 ust. 1 ustawy z dnia 28 lutego 2003 r. – Prawo upadłościowe (Dz. U. z 2015 r. poz. 233, 978, 1166, 1259 i 1844 oraz z 2016 r. poz. 615).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7F1BCD" w:rsidRDefault="007F1BCD" w:rsidP="007F1BC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6676AE" w:rsidRDefault="00F8042D" w:rsidP="007F1BC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81012" w:rsidRPr="007F1BCD" w:rsidRDefault="004609F1" w:rsidP="007F1B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73" w:rsidRDefault="00E70873" w:rsidP="0038231F">
      <w:pPr>
        <w:spacing w:after="0" w:line="240" w:lineRule="auto"/>
      </w:pPr>
      <w:r>
        <w:separator/>
      </w:r>
    </w:p>
  </w:endnote>
  <w:endnote w:type="continuationSeparator" w:id="0">
    <w:p w:rsidR="00E70873" w:rsidRDefault="00E708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0" w:rsidRDefault="0088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F1B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F1BC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0" w:rsidRDefault="0088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73" w:rsidRDefault="00E70873" w:rsidP="0038231F">
      <w:pPr>
        <w:spacing w:after="0" w:line="240" w:lineRule="auto"/>
      </w:pPr>
      <w:r>
        <w:separator/>
      </w:r>
    </w:p>
  </w:footnote>
  <w:footnote w:type="continuationSeparator" w:id="0">
    <w:p w:rsidR="00E70873" w:rsidRDefault="00E708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0" w:rsidRDefault="0088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0" w:rsidRDefault="00882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80" w:rsidRDefault="0088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873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1BCD"/>
    <w:rsid w:val="00804F07"/>
    <w:rsid w:val="00825A09"/>
    <w:rsid w:val="00830AB1"/>
    <w:rsid w:val="00833FCD"/>
    <w:rsid w:val="00842991"/>
    <w:rsid w:val="008757E1"/>
    <w:rsid w:val="00882380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0873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1B2B4"/>
  <w15:docId w15:val="{89896A8D-68E8-4AC3-BD5D-8EB1E8F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6557-D80B-4D5F-AA47-38ED5795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2017-12-29T07:37:00Z</dcterms:created>
  <dcterms:modified xsi:type="dcterms:W3CDTF">2017-12-29T07:37:00Z</dcterms:modified>
</cp:coreProperties>
</file>