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CE1DAF" w:rsidRDefault="00DC5852">
      <w:pPr>
        <w:rPr>
          <w:b/>
          <w:bCs/>
          <w:sz w:val="22"/>
          <w:szCs w:val="22"/>
        </w:rPr>
      </w:pPr>
      <w:bookmarkStart w:id="0" w:name="_GoBack"/>
      <w:bookmarkEnd w:id="0"/>
      <w:r w:rsidRPr="00CE1DAF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CE1DAF">
        <w:rPr>
          <w:b/>
          <w:bCs/>
          <w:sz w:val="22"/>
          <w:szCs w:val="22"/>
        </w:rPr>
        <w:t>s.p.z.o.z</w:t>
      </w:r>
      <w:proofErr w:type="spellEnd"/>
      <w:r w:rsidRPr="00CE1DAF">
        <w:rPr>
          <w:b/>
          <w:bCs/>
          <w:sz w:val="22"/>
          <w:szCs w:val="22"/>
        </w:rPr>
        <w:t>.</w:t>
      </w:r>
    </w:p>
    <w:p w:rsidR="006D4AB3" w:rsidRPr="00CE1DAF" w:rsidRDefault="00DC5852">
      <w:pPr>
        <w:rPr>
          <w:b/>
          <w:bCs/>
          <w:sz w:val="22"/>
          <w:szCs w:val="22"/>
        </w:rPr>
      </w:pPr>
      <w:proofErr w:type="spellStart"/>
      <w:r w:rsidRPr="00CE1DAF">
        <w:rPr>
          <w:b/>
          <w:bCs/>
          <w:sz w:val="22"/>
          <w:szCs w:val="22"/>
        </w:rPr>
        <w:t>Panewnicka</w:t>
      </w:r>
      <w:proofErr w:type="spellEnd"/>
      <w:r w:rsidR="006D4AB3" w:rsidRPr="00CE1DAF">
        <w:rPr>
          <w:b/>
          <w:bCs/>
          <w:sz w:val="22"/>
          <w:szCs w:val="22"/>
        </w:rPr>
        <w:t xml:space="preserve"> </w:t>
      </w:r>
      <w:r w:rsidRPr="00CE1DAF">
        <w:rPr>
          <w:b/>
          <w:bCs/>
          <w:sz w:val="22"/>
          <w:szCs w:val="22"/>
        </w:rPr>
        <w:t>65</w:t>
      </w:r>
    </w:p>
    <w:p w:rsidR="006D4AB3" w:rsidRPr="00CE1DAF" w:rsidRDefault="00DC5852">
      <w:pPr>
        <w:rPr>
          <w:b/>
          <w:bCs/>
          <w:sz w:val="22"/>
          <w:szCs w:val="22"/>
        </w:rPr>
      </w:pPr>
      <w:r w:rsidRPr="00CE1DAF">
        <w:rPr>
          <w:b/>
          <w:bCs/>
          <w:sz w:val="22"/>
          <w:szCs w:val="22"/>
        </w:rPr>
        <w:t>40-760</w:t>
      </w:r>
      <w:r w:rsidR="006D4AB3" w:rsidRPr="00CE1DAF">
        <w:rPr>
          <w:b/>
          <w:bCs/>
          <w:sz w:val="22"/>
          <w:szCs w:val="22"/>
        </w:rPr>
        <w:t xml:space="preserve"> </w:t>
      </w:r>
      <w:r w:rsidRPr="00CE1DAF">
        <w:rPr>
          <w:b/>
          <w:bCs/>
          <w:sz w:val="22"/>
          <w:szCs w:val="22"/>
        </w:rPr>
        <w:t>Katowice</w:t>
      </w:r>
    </w:p>
    <w:p w:rsidR="006D4AB3" w:rsidRPr="00CE1DAF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CE1DAF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CE1DAF">
        <w:rPr>
          <w:b/>
          <w:bCs/>
          <w:sz w:val="22"/>
          <w:szCs w:val="22"/>
        </w:rPr>
        <w:t xml:space="preserve">Pismo: </w:t>
      </w:r>
      <w:r w:rsidR="00DC5852" w:rsidRPr="00CE1DAF">
        <w:rPr>
          <w:b/>
          <w:bCs/>
          <w:sz w:val="22"/>
          <w:szCs w:val="22"/>
        </w:rPr>
        <w:t>TZM/08/P/17</w:t>
      </w:r>
      <w:r w:rsidRPr="00CE1DAF">
        <w:rPr>
          <w:sz w:val="22"/>
          <w:szCs w:val="22"/>
        </w:rPr>
        <w:tab/>
        <w:t xml:space="preserve"> </w:t>
      </w:r>
      <w:r w:rsidR="00DC5852" w:rsidRPr="00CE1DAF">
        <w:rPr>
          <w:sz w:val="22"/>
          <w:szCs w:val="22"/>
        </w:rPr>
        <w:t>Katowice</w:t>
      </w:r>
      <w:r w:rsidRPr="00CE1DAF">
        <w:rPr>
          <w:sz w:val="22"/>
          <w:szCs w:val="22"/>
        </w:rPr>
        <w:t xml:space="preserve"> dnia: </w:t>
      </w:r>
      <w:r w:rsidR="00DC5852" w:rsidRPr="00CE1DAF">
        <w:rPr>
          <w:sz w:val="22"/>
          <w:szCs w:val="22"/>
        </w:rPr>
        <w:t>2017-05-</w:t>
      </w:r>
      <w:r w:rsidR="002A512F">
        <w:rPr>
          <w:sz w:val="22"/>
          <w:szCs w:val="22"/>
        </w:rPr>
        <w:t>26</w:t>
      </w:r>
    </w:p>
    <w:p w:rsidR="006D4AB3" w:rsidRPr="00CE1DAF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>O D P O W I E D Ź</w:t>
      </w:r>
    </w:p>
    <w:p w:rsidR="006D4AB3" w:rsidRPr="00CE1DAF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>na zapytania w sprawie SIWZ</w:t>
      </w:r>
      <w:r w:rsidR="00CE1DAF" w:rsidRPr="00CE1DAF">
        <w:rPr>
          <w:rFonts w:ascii="Times New Roman" w:hAnsi="Times New Roman"/>
          <w:sz w:val="24"/>
          <w:szCs w:val="24"/>
        </w:rPr>
        <w:t xml:space="preserve"> - 2</w:t>
      </w:r>
    </w:p>
    <w:p w:rsidR="006D4AB3" w:rsidRPr="00CE1DAF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CE1DAF">
        <w:rPr>
          <w:i/>
          <w:sz w:val="22"/>
          <w:szCs w:val="22"/>
        </w:rPr>
        <w:t>Szanowni Państwo,</w:t>
      </w:r>
    </w:p>
    <w:p w:rsidR="006D4AB3" w:rsidRPr="00CE1DAF" w:rsidRDefault="006D4AB3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1DAF">
        <w:rPr>
          <w:sz w:val="22"/>
          <w:szCs w:val="22"/>
        </w:rPr>
        <w:t xml:space="preserve">Uprzejmie informujemy, iż w dniu </w:t>
      </w:r>
      <w:r w:rsidR="00DC5852" w:rsidRPr="00CE1DAF">
        <w:rPr>
          <w:sz w:val="22"/>
          <w:szCs w:val="22"/>
        </w:rPr>
        <w:t>2017-05-12</w:t>
      </w:r>
      <w:r w:rsidRPr="00CE1DAF">
        <w:rPr>
          <w:sz w:val="22"/>
          <w:szCs w:val="22"/>
        </w:rPr>
        <w:t xml:space="preserve"> do Zamawiającego wpłynęła prośba o wyjaśnienie zapisu </w:t>
      </w:r>
      <w:r w:rsidR="00CE1DAF">
        <w:rPr>
          <w:sz w:val="22"/>
          <w:szCs w:val="22"/>
        </w:rPr>
        <w:t>S</w:t>
      </w:r>
      <w:r w:rsidRPr="00CE1DAF">
        <w:rPr>
          <w:sz w:val="22"/>
          <w:szCs w:val="22"/>
        </w:rPr>
        <w:t xml:space="preserve">pecyfikacji </w:t>
      </w:r>
      <w:r w:rsidR="00CE1DAF">
        <w:rPr>
          <w:sz w:val="22"/>
          <w:szCs w:val="22"/>
        </w:rPr>
        <w:t>I</w:t>
      </w:r>
      <w:r w:rsidRPr="00CE1DAF">
        <w:rPr>
          <w:sz w:val="22"/>
          <w:szCs w:val="22"/>
        </w:rPr>
        <w:t xml:space="preserve">stotnych </w:t>
      </w:r>
      <w:r w:rsidR="00CE1DAF">
        <w:rPr>
          <w:sz w:val="22"/>
          <w:szCs w:val="22"/>
        </w:rPr>
        <w:t>W</w:t>
      </w:r>
      <w:r w:rsidRPr="00CE1DAF">
        <w:rPr>
          <w:sz w:val="22"/>
          <w:szCs w:val="22"/>
        </w:rPr>
        <w:t xml:space="preserve">arunków </w:t>
      </w:r>
      <w:r w:rsidR="00CE1DAF">
        <w:rPr>
          <w:sz w:val="22"/>
          <w:szCs w:val="22"/>
        </w:rPr>
        <w:t>Z</w:t>
      </w:r>
      <w:r w:rsidRPr="00CE1DAF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DC5852" w:rsidRPr="00CE1DAF">
        <w:rPr>
          <w:sz w:val="22"/>
          <w:szCs w:val="22"/>
        </w:rPr>
        <w:t xml:space="preserve">(Dz. U. z 2015 r. poz. 2164 z </w:t>
      </w:r>
      <w:proofErr w:type="spellStart"/>
      <w:r w:rsidR="00DC5852" w:rsidRPr="00CE1DAF">
        <w:rPr>
          <w:sz w:val="22"/>
          <w:szCs w:val="22"/>
        </w:rPr>
        <w:t>późn</w:t>
      </w:r>
      <w:proofErr w:type="spellEnd"/>
      <w:r w:rsidR="00DC5852" w:rsidRPr="00CE1DAF">
        <w:rPr>
          <w:sz w:val="22"/>
          <w:szCs w:val="22"/>
        </w:rPr>
        <w:t>. zm.)</w:t>
      </w:r>
      <w:r w:rsidRPr="00CE1DAF">
        <w:rPr>
          <w:sz w:val="22"/>
          <w:szCs w:val="22"/>
        </w:rPr>
        <w:t xml:space="preserve"> w trybie </w:t>
      </w:r>
      <w:r w:rsidR="00DC5852" w:rsidRPr="00CE1DAF">
        <w:rPr>
          <w:b/>
          <w:sz w:val="22"/>
          <w:szCs w:val="22"/>
        </w:rPr>
        <w:t>przetarg</w:t>
      </w:r>
      <w:r w:rsidR="00CE1DAF">
        <w:rPr>
          <w:b/>
          <w:sz w:val="22"/>
          <w:szCs w:val="22"/>
        </w:rPr>
        <w:t>u</w:t>
      </w:r>
      <w:r w:rsidR="00DC5852" w:rsidRPr="00CE1DAF">
        <w:rPr>
          <w:b/>
          <w:sz w:val="22"/>
          <w:szCs w:val="22"/>
        </w:rPr>
        <w:t xml:space="preserve"> nieograniczon</w:t>
      </w:r>
      <w:r w:rsidR="00CE1DAF">
        <w:rPr>
          <w:b/>
          <w:sz w:val="22"/>
          <w:szCs w:val="22"/>
        </w:rPr>
        <w:t>ego</w:t>
      </w:r>
      <w:r w:rsidRPr="00CE1DAF">
        <w:rPr>
          <w:sz w:val="22"/>
          <w:szCs w:val="22"/>
        </w:rPr>
        <w:t>, na:</w:t>
      </w:r>
    </w:p>
    <w:p w:rsidR="006D4AB3" w:rsidRPr="00CE1DAF" w:rsidRDefault="00DC5852" w:rsidP="00CE1DAF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CE1DAF">
        <w:rPr>
          <w:b/>
          <w:sz w:val="22"/>
          <w:szCs w:val="22"/>
        </w:rPr>
        <w:t>Dostaw</w:t>
      </w:r>
      <w:r w:rsidR="00CE1DAF">
        <w:rPr>
          <w:b/>
          <w:sz w:val="22"/>
          <w:szCs w:val="22"/>
        </w:rPr>
        <w:t>ę</w:t>
      </w:r>
      <w:r w:rsidRPr="00CE1DAF">
        <w:rPr>
          <w:b/>
          <w:sz w:val="22"/>
          <w:szCs w:val="22"/>
        </w:rPr>
        <w:t xml:space="preserve"> sprzętu jednorazowego oraz wielorazowego użytku</w:t>
      </w:r>
      <w:r w:rsidR="006D4AB3" w:rsidRPr="00CE1DAF">
        <w:rPr>
          <w:sz w:val="22"/>
          <w:szCs w:val="22"/>
        </w:rPr>
        <w:t>,</w:t>
      </w:r>
    </w:p>
    <w:p w:rsidR="00CE1DAF" w:rsidRDefault="00CE1DAF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E1DAF" w:rsidRDefault="006D4AB3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1DAF">
        <w:rPr>
          <w:sz w:val="22"/>
          <w:szCs w:val="22"/>
        </w:rPr>
        <w:t>Treść wspomnianej prośby jest następująca:</w:t>
      </w:r>
    </w:p>
    <w:p w:rsidR="00CE1DAF" w:rsidRDefault="00CE1DAF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5852" w:rsidRPr="00CE1DAF" w:rsidRDefault="00DC5852" w:rsidP="005E26D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CE1DAF">
        <w:rPr>
          <w:sz w:val="22"/>
          <w:szCs w:val="22"/>
        </w:rPr>
        <w:t xml:space="preserve">Czy Zamawiający dopuści do postępowania w </w:t>
      </w:r>
      <w:r w:rsidRPr="005E26D9">
        <w:rPr>
          <w:sz w:val="22"/>
          <w:szCs w:val="22"/>
          <w:u w:val="single"/>
        </w:rPr>
        <w:t>Pakiecie nr 62</w:t>
      </w:r>
      <w:r w:rsidRPr="00CE1DAF">
        <w:rPr>
          <w:sz w:val="22"/>
          <w:szCs w:val="22"/>
        </w:rPr>
        <w:t>:</w:t>
      </w: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</w:t>
      </w:r>
      <w:r w:rsidR="005E26D9">
        <w:rPr>
          <w:sz w:val="22"/>
          <w:szCs w:val="22"/>
          <w:u w:val="single"/>
        </w:rPr>
        <w:t>1</w:t>
      </w:r>
      <w:r w:rsidRPr="00CE1DAF">
        <w:rPr>
          <w:sz w:val="22"/>
          <w:szCs w:val="22"/>
        </w:rPr>
        <w:t xml:space="preserve"> </w:t>
      </w:r>
      <w:r w:rsidR="005E26D9">
        <w:rPr>
          <w:sz w:val="22"/>
          <w:szCs w:val="22"/>
        </w:rPr>
        <w:t xml:space="preserve">- </w:t>
      </w:r>
      <w:r w:rsidRPr="00CE1DAF">
        <w:rPr>
          <w:sz w:val="22"/>
          <w:szCs w:val="22"/>
        </w:rPr>
        <w:t xml:space="preserve">protezę do korekcji </w:t>
      </w:r>
      <w:proofErr w:type="spellStart"/>
      <w:r w:rsidRPr="00CE1DAF">
        <w:rPr>
          <w:sz w:val="22"/>
          <w:szCs w:val="22"/>
        </w:rPr>
        <w:t>cystocele</w:t>
      </w:r>
      <w:proofErr w:type="spellEnd"/>
      <w:r w:rsidRPr="00CE1DAF">
        <w:rPr>
          <w:sz w:val="22"/>
          <w:szCs w:val="22"/>
        </w:rPr>
        <w:t xml:space="preserve"> wykonaną z polipropylenu </w:t>
      </w:r>
      <w:proofErr w:type="spellStart"/>
      <w:r w:rsidRPr="00CE1DAF">
        <w:rPr>
          <w:sz w:val="22"/>
          <w:szCs w:val="22"/>
        </w:rPr>
        <w:t>monofilamentowego</w:t>
      </w:r>
      <w:proofErr w:type="spellEnd"/>
      <w:r w:rsidRPr="00CE1DAF">
        <w:rPr>
          <w:sz w:val="22"/>
          <w:szCs w:val="22"/>
        </w:rPr>
        <w:t xml:space="preserve"> o anatomicznym kształcie, jednolitą, wymiary 60-90 x 75 mm, z czterema ramionami, każde o długości ok. 18-19,5 cm, dodatkowo w plastikowej osłonce, co obniża traumatyzację tkanek podczas przeciągania, pozostałe parametry zgodne z SIWZ.</w:t>
      </w:r>
    </w:p>
    <w:p w:rsidR="005F1CA3" w:rsidRDefault="005E26D9" w:rsidP="00397C9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b/>
          <w:sz w:val="22"/>
          <w:szCs w:val="22"/>
        </w:rPr>
        <w:t>Odp.:</w:t>
      </w:r>
      <w:r w:rsidR="00397C96" w:rsidRPr="00397C96">
        <w:rPr>
          <w:sz w:val="22"/>
          <w:szCs w:val="22"/>
        </w:rPr>
        <w:t xml:space="preserve"> </w:t>
      </w:r>
    </w:p>
    <w:p w:rsidR="00397C96" w:rsidRPr="007F0EE7" w:rsidRDefault="004A3DE9" w:rsidP="00397C9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5E26D9" w:rsidRPr="00CE1DAF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 2</w:t>
      </w:r>
      <w:r w:rsidRPr="00CE1DAF">
        <w:rPr>
          <w:sz w:val="22"/>
          <w:szCs w:val="22"/>
        </w:rPr>
        <w:t xml:space="preserve"> </w:t>
      </w:r>
      <w:r w:rsidR="005E26D9">
        <w:rPr>
          <w:sz w:val="22"/>
          <w:szCs w:val="22"/>
        </w:rPr>
        <w:t xml:space="preserve">- </w:t>
      </w:r>
      <w:r w:rsidRPr="00CE1DAF">
        <w:rPr>
          <w:sz w:val="22"/>
          <w:szCs w:val="22"/>
        </w:rPr>
        <w:t xml:space="preserve">protezę do korekcji </w:t>
      </w:r>
      <w:proofErr w:type="spellStart"/>
      <w:r w:rsidRPr="00CE1DAF">
        <w:rPr>
          <w:sz w:val="22"/>
          <w:szCs w:val="22"/>
        </w:rPr>
        <w:t>rectocele</w:t>
      </w:r>
      <w:proofErr w:type="spellEnd"/>
      <w:r w:rsidRPr="00CE1DAF">
        <w:rPr>
          <w:sz w:val="22"/>
          <w:szCs w:val="22"/>
        </w:rPr>
        <w:t xml:space="preserve"> wykonaną z polipropylenu </w:t>
      </w:r>
      <w:proofErr w:type="spellStart"/>
      <w:r w:rsidRPr="00CE1DAF">
        <w:rPr>
          <w:sz w:val="22"/>
          <w:szCs w:val="22"/>
        </w:rPr>
        <w:t>monofilamentowego</w:t>
      </w:r>
      <w:proofErr w:type="spellEnd"/>
      <w:r w:rsidRPr="00CE1DAF">
        <w:rPr>
          <w:sz w:val="22"/>
          <w:szCs w:val="22"/>
        </w:rPr>
        <w:t xml:space="preserve"> o anatomicznym kształcie, jednolitą, wymiary 63 x 120 mm, z dodatkową górną wypustką, pozostałe parametry zgodne z SIWZ.</w:t>
      </w:r>
    </w:p>
    <w:p w:rsidR="005F1CA3" w:rsidRDefault="005E26D9" w:rsidP="004A3DE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E26D9">
        <w:rPr>
          <w:b/>
          <w:sz w:val="22"/>
          <w:szCs w:val="22"/>
        </w:rPr>
        <w:t>Odp.:</w:t>
      </w:r>
      <w:r w:rsidR="004A3DE9">
        <w:rPr>
          <w:b/>
          <w:sz w:val="22"/>
          <w:szCs w:val="22"/>
        </w:rPr>
        <w:t xml:space="preserve"> </w:t>
      </w:r>
    </w:p>
    <w:p w:rsidR="004A3DE9" w:rsidRPr="007F0EE7" w:rsidRDefault="004A3DE9" w:rsidP="004A3DE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  <w:r w:rsidRPr="004A3DE9">
        <w:rPr>
          <w:sz w:val="22"/>
          <w:szCs w:val="22"/>
        </w:rPr>
        <w:t xml:space="preserve"> </w:t>
      </w:r>
    </w:p>
    <w:p w:rsidR="005E26D9" w:rsidRPr="00CE1DAF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 3</w:t>
      </w:r>
      <w:r w:rsidRPr="00CE1DAF">
        <w:rPr>
          <w:sz w:val="22"/>
          <w:szCs w:val="22"/>
        </w:rPr>
        <w:t xml:space="preserve"> </w:t>
      </w:r>
      <w:r w:rsidR="005E26D9">
        <w:rPr>
          <w:sz w:val="22"/>
          <w:szCs w:val="22"/>
        </w:rPr>
        <w:t xml:space="preserve">- </w:t>
      </w:r>
      <w:r w:rsidRPr="00CE1DAF">
        <w:rPr>
          <w:sz w:val="22"/>
          <w:szCs w:val="22"/>
        </w:rPr>
        <w:t>taśmę do operacyjnego leczenia wysiłkowego nietrzymania moczu u kobiet o grubości nici 0,15 mm, pozostałe parametry zgodne z SIWZ.</w:t>
      </w:r>
    </w:p>
    <w:p w:rsidR="005F1CA3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b/>
          <w:sz w:val="22"/>
          <w:szCs w:val="22"/>
        </w:rPr>
        <w:t>Odp.:</w:t>
      </w:r>
      <w:r w:rsidR="004A3DE9" w:rsidRPr="004A3DE9">
        <w:rPr>
          <w:sz w:val="22"/>
          <w:szCs w:val="22"/>
        </w:rPr>
        <w:t xml:space="preserve"> </w:t>
      </w:r>
    </w:p>
    <w:p w:rsidR="00DC5852" w:rsidRPr="005E26D9" w:rsidRDefault="004A3DE9" w:rsidP="00CE1DA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Zamawiający nie zmienia pierwotnych zapisów SIWZ. Duża różnica w grubości nici, dyskomfort pacjentki.</w:t>
      </w:r>
    </w:p>
    <w:p w:rsidR="004A3DE9" w:rsidRDefault="004A3DE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Pakiet nr 64</w:t>
      </w:r>
      <w:r w:rsidRPr="00CE1DAF">
        <w:rPr>
          <w:sz w:val="22"/>
          <w:szCs w:val="22"/>
        </w:rPr>
        <w:t xml:space="preserve"> - Taśmy do leczenia wysiłkowego nietrzymania moczu oraz siatki do naprawy dna miednicy.</w:t>
      </w:r>
    </w:p>
    <w:p w:rsidR="00DC5852" w:rsidRPr="00CE1DAF" w:rsidRDefault="00DC5852" w:rsidP="005E26D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CE1DAF">
        <w:rPr>
          <w:sz w:val="22"/>
          <w:szCs w:val="22"/>
        </w:rPr>
        <w:t xml:space="preserve">Czy Zamawiający dopuści do postępowania w </w:t>
      </w:r>
      <w:r w:rsidRPr="004A3DE9">
        <w:rPr>
          <w:sz w:val="22"/>
          <w:szCs w:val="22"/>
          <w:u w:val="single"/>
        </w:rPr>
        <w:t>Pakiecie nr 64</w:t>
      </w:r>
      <w:r w:rsidRPr="00CE1DAF">
        <w:rPr>
          <w:sz w:val="22"/>
          <w:szCs w:val="22"/>
        </w:rPr>
        <w:t>:</w:t>
      </w: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 1</w:t>
      </w:r>
      <w:r w:rsidRPr="00CE1DAF">
        <w:rPr>
          <w:sz w:val="22"/>
          <w:szCs w:val="22"/>
        </w:rPr>
        <w:t xml:space="preserve"> </w:t>
      </w:r>
      <w:r w:rsidR="005E26D9">
        <w:rPr>
          <w:sz w:val="22"/>
          <w:szCs w:val="22"/>
        </w:rPr>
        <w:t xml:space="preserve">- </w:t>
      </w:r>
      <w:r w:rsidRPr="00CE1DAF">
        <w:rPr>
          <w:sz w:val="22"/>
          <w:szCs w:val="22"/>
        </w:rPr>
        <w:t xml:space="preserve">taśmę do operacyjnego leczenia wysiłkowego nietrzymania moczu u kobiet (uniwersalna, do TOT i TVT), z polipropylenu </w:t>
      </w:r>
      <w:proofErr w:type="spellStart"/>
      <w:r w:rsidRPr="00CE1DAF">
        <w:rPr>
          <w:sz w:val="22"/>
          <w:szCs w:val="22"/>
        </w:rPr>
        <w:t>monofilamentowego</w:t>
      </w:r>
      <w:proofErr w:type="spellEnd"/>
      <w:r w:rsidRPr="00CE1DAF">
        <w:rPr>
          <w:sz w:val="22"/>
          <w:szCs w:val="22"/>
        </w:rPr>
        <w:t>, jednorodną, całkowicie niewchłanianą, o</w:t>
      </w:r>
      <w:r w:rsidR="005E26D9">
        <w:rPr>
          <w:sz w:val="22"/>
          <w:szCs w:val="22"/>
        </w:rPr>
        <w:t> </w:t>
      </w:r>
      <w:r w:rsidRPr="00CE1DAF">
        <w:rPr>
          <w:sz w:val="22"/>
          <w:szCs w:val="22"/>
        </w:rPr>
        <w:t>wymiarach: długość 45 cm, szerokość 1,1 cm (± 0,1 cm); grubość taśmy 0,34 mm, gramatura 45 g/m?, taśma w plastikowej osłonce, w środkowej części brak osłonki na odcinku 1,5-2 cm; brzegi zakończone bezpiecznymi pętelkami.</w:t>
      </w:r>
    </w:p>
    <w:p w:rsidR="005F1CA3" w:rsidRDefault="005E26D9" w:rsidP="00CE1DA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E26D9">
        <w:rPr>
          <w:b/>
          <w:sz w:val="22"/>
          <w:szCs w:val="22"/>
        </w:rPr>
        <w:t>Odp.:</w:t>
      </w:r>
      <w:r w:rsidR="004A3DE9">
        <w:rPr>
          <w:b/>
          <w:sz w:val="22"/>
          <w:szCs w:val="22"/>
        </w:rPr>
        <w:t xml:space="preserve"> </w:t>
      </w:r>
    </w:p>
    <w:p w:rsidR="00DC5852" w:rsidRPr="005E26D9" w:rsidRDefault="004A3DE9" w:rsidP="00CE1DA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  <w:r w:rsidR="005F1CA3">
        <w:rPr>
          <w:sz w:val="22"/>
          <w:szCs w:val="22"/>
        </w:rPr>
        <w:t>P</w:t>
      </w:r>
      <w:r>
        <w:rPr>
          <w:sz w:val="22"/>
          <w:szCs w:val="22"/>
        </w:rPr>
        <w:t>lastikowa osłonka powoduje tworzenie większego tunelu i utrudnia kotwiczenie się w tkankach.</w:t>
      </w:r>
    </w:p>
    <w:p w:rsidR="005E26D9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5852" w:rsidRPr="00CE1DAF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 1</w:t>
      </w:r>
      <w:r w:rsidRPr="00CE1DAF">
        <w:rPr>
          <w:sz w:val="22"/>
          <w:szCs w:val="22"/>
        </w:rPr>
        <w:t xml:space="preserve"> taśmę do operacyjnego leczenia wysiłkowego nietrzymania moczu u kobiet (uniwersalna, do TOT i TVT), z polipropylenu </w:t>
      </w:r>
      <w:proofErr w:type="spellStart"/>
      <w:r w:rsidRPr="00CE1DAF">
        <w:rPr>
          <w:sz w:val="22"/>
          <w:szCs w:val="22"/>
        </w:rPr>
        <w:t>monofilamentowego</w:t>
      </w:r>
      <w:proofErr w:type="spellEnd"/>
      <w:r w:rsidRPr="00CE1DAF">
        <w:rPr>
          <w:sz w:val="22"/>
          <w:szCs w:val="22"/>
        </w:rPr>
        <w:t>, jednorodną, całkowicie niewchłanianą, o</w:t>
      </w:r>
      <w:r w:rsidR="005E26D9">
        <w:rPr>
          <w:sz w:val="22"/>
          <w:szCs w:val="22"/>
        </w:rPr>
        <w:t> </w:t>
      </w:r>
      <w:r w:rsidRPr="00CE1DAF">
        <w:rPr>
          <w:sz w:val="22"/>
          <w:szCs w:val="22"/>
        </w:rPr>
        <w:t>wymiarach: długość 50 cm, szerokość 0,8 cm, a w części środkowej 1,2 cm; grubość taśmy 0,34 mm, gramatura 45 g/m?, taśma bez osłonki.</w:t>
      </w:r>
    </w:p>
    <w:p w:rsidR="005F1CA3" w:rsidRDefault="005F1CA3" w:rsidP="005F1CA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5F1CA3" w:rsidRDefault="005F1CA3" w:rsidP="005F1CA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5F1CA3" w:rsidRDefault="005E26D9" w:rsidP="005F1CA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E26D9">
        <w:rPr>
          <w:b/>
          <w:sz w:val="22"/>
          <w:szCs w:val="22"/>
        </w:rPr>
        <w:lastRenderedPageBreak/>
        <w:t>Odp.:</w:t>
      </w:r>
      <w:r w:rsidR="004A3DE9">
        <w:rPr>
          <w:b/>
          <w:sz w:val="22"/>
          <w:szCs w:val="22"/>
        </w:rPr>
        <w:t xml:space="preserve"> </w:t>
      </w:r>
    </w:p>
    <w:p w:rsidR="005F1CA3" w:rsidRPr="00CE1DAF" w:rsidRDefault="004A3DE9" w:rsidP="005F1CA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5F1CA3">
        <w:rPr>
          <w:sz w:val="22"/>
          <w:szCs w:val="22"/>
        </w:rPr>
        <w:t xml:space="preserve">dopuszcza w Pakiecie nr 64 poz.1 </w:t>
      </w:r>
      <w:r w:rsidR="005F1CA3" w:rsidRPr="00CE1DAF">
        <w:rPr>
          <w:sz w:val="22"/>
          <w:szCs w:val="22"/>
        </w:rPr>
        <w:t xml:space="preserve">taśmę do operacyjnego leczenia wysiłkowego nietrzymania moczu u kobiet (uniwersalna, do TOT i TVT), z polipropylenu </w:t>
      </w:r>
      <w:proofErr w:type="spellStart"/>
      <w:r w:rsidR="005F1CA3" w:rsidRPr="00CE1DAF">
        <w:rPr>
          <w:sz w:val="22"/>
          <w:szCs w:val="22"/>
        </w:rPr>
        <w:t>monofilamentowego</w:t>
      </w:r>
      <w:proofErr w:type="spellEnd"/>
      <w:r w:rsidR="005F1CA3" w:rsidRPr="00CE1DAF">
        <w:rPr>
          <w:sz w:val="22"/>
          <w:szCs w:val="22"/>
        </w:rPr>
        <w:t>, jednorodną, całkowicie niewchłanianą, o</w:t>
      </w:r>
      <w:r w:rsidR="005F1CA3">
        <w:rPr>
          <w:sz w:val="22"/>
          <w:szCs w:val="22"/>
        </w:rPr>
        <w:t> </w:t>
      </w:r>
      <w:r w:rsidR="005F1CA3" w:rsidRPr="00CE1DAF">
        <w:rPr>
          <w:sz w:val="22"/>
          <w:szCs w:val="22"/>
        </w:rPr>
        <w:t xml:space="preserve">wymiarach: długość 50 cm, szerokość 0,8 cm, a w części środkowej 1,2 cm; grubość </w:t>
      </w:r>
      <w:r w:rsidR="005F1CA3">
        <w:rPr>
          <w:sz w:val="22"/>
          <w:szCs w:val="22"/>
        </w:rPr>
        <w:t>taśmy 0,34 mm, gramatura 45 g/m</w:t>
      </w:r>
      <w:r w:rsidR="005F1CA3" w:rsidRPr="00CE1DAF">
        <w:rPr>
          <w:sz w:val="22"/>
          <w:szCs w:val="22"/>
        </w:rPr>
        <w:t>, taśma bez osłonki.</w:t>
      </w:r>
    </w:p>
    <w:p w:rsidR="00DC5852" w:rsidRPr="005E26D9" w:rsidRDefault="00DC5852" w:rsidP="00CE1DA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D4AB3" w:rsidRDefault="00DC5852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sz w:val="22"/>
          <w:szCs w:val="22"/>
          <w:u w:val="single"/>
        </w:rPr>
        <w:t>poz. 2</w:t>
      </w:r>
      <w:r w:rsidRPr="00CE1DAF">
        <w:rPr>
          <w:sz w:val="22"/>
          <w:szCs w:val="22"/>
        </w:rPr>
        <w:t xml:space="preserve"> </w:t>
      </w:r>
      <w:r w:rsidR="005E26D9">
        <w:rPr>
          <w:sz w:val="22"/>
          <w:szCs w:val="22"/>
        </w:rPr>
        <w:t xml:space="preserve">- </w:t>
      </w:r>
      <w:r w:rsidRPr="00CE1DAF">
        <w:rPr>
          <w:sz w:val="22"/>
          <w:szCs w:val="22"/>
        </w:rPr>
        <w:t xml:space="preserve">siatkę do całkowitej naprawy zaburzeń statyki dna miednicy mniejszej z sześcioma ramionami, ramiona w plastikowej osłonce, każde ramię zamiast </w:t>
      </w:r>
      <w:proofErr w:type="spellStart"/>
      <w:r w:rsidRPr="00CE1DAF">
        <w:rPr>
          <w:sz w:val="22"/>
          <w:szCs w:val="22"/>
        </w:rPr>
        <w:t>nitinolowych</w:t>
      </w:r>
      <w:proofErr w:type="spellEnd"/>
      <w:r w:rsidRPr="00CE1DAF">
        <w:rPr>
          <w:sz w:val="22"/>
          <w:szCs w:val="22"/>
        </w:rPr>
        <w:t xml:space="preserve"> nici zaopatrzone jest w</w:t>
      </w:r>
      <w:r w:rsidR="005E26D9">
        <w:rPr>
          <w:sz w:val="22"/>
          <w:szCs w:val="22"/>
        </w:rPr>
        <w:t> </w:t>
      </w:r>
      <w:r w:rsidRPr="00CE1DAF">
        <w:rPr>
          <w:sz w:val="22"/>
          <w:szCs w:val="22"/>
        </w:rPr>
        <w:t>długą kolorową pętlę w celu mocowania do narzędzia; wysokość siatki: 9,1 cm, szerokość 4 cm (górna) i 6 cm (dolna); grubość siatki 0,34 mm, pozostałe parametry zgodne z SIWZ.</w:t>
      </w:r>
    </w:p>
    <w:p w:rsidR="005F1CA3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E26D9">
        <w:rPr>
          <w:b/>
          <w:sz w:val="22"/>
          <w:szCs w:val="22"/>
        </w:rPr>
        <w:t>Odp.:</w:t>
      </w:r>
      <w:r w:rsidR="00244BD2" w:rsidRPr="00244BD2">
        <w:rPr>
          <w:sz w:val="22"/>
          <w:szCs w:val="22"/>
        </w:rPr>
        <w:t xml:space="preserve"> </w:t>
      </w:r>
    </w:p>
    <w:p w:rsidR="005E26D9" w:rsidRPr="005E26D9" w:rsidRDefault="00244BD2" w:rsidP="00CE1DA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  <w:r w:rsidR="00621C24">
        <w:rPr>
          <w:sz w:val="22"/>
          <w:szCs w:val="22"/>
        </w:rPr>
        <w:t>B</w:t>
      </w:r>
      <w:r>
        <w:rPr>
          <w:sz w:val="22"/>
          <w:szCs w:val="22"/>
        </w:rPr>
        <w:t xml:space="preserve">rak </w:t>
      </w:r>
      <w:proofErr w:type="spellStart"/>
      <w:r>
        <w:rPr>
          <w:sz w:val="22"/>
          <w:szCs w:val="22"/>
        </w:rPr>
        <w:t>nitinolowych</w:t>
      </w:r>
      <w:proofErr w:type="spellEnd"/>
      <w:r>
        <w:rPr>
          <w:sz w:val="22"/>
          <w:szCs w:val="22"/>
        </w:rPr>
        <w:t xml:space="preserve"> nici utrudnia implantację i</w:t>
      </w:r>
      <w:r w:rsidR="00621C24">
        <w:rPr>
          <w:sz w:val="22"/>
          <w:szCs w:val="22"/>
        </w:rPr>
        <w:t> </w:t>
      </w:r>
      <w:r>
        <w:rPr>
          <w:sz w:val="22"/>
          <w:szCs w:val="22"/>
        </w:rPr>
        <w:t xml:space="preserve">wydłuża kontakt z tkankami ciała przed implantacją.  </w:t>
      </w:r>
    </w:p>
    <w:p w:rsidR="005E26D9" w:rsidRPr="00CE1DAF" w:rsidRDefault="005E26D9" w:rsidP="00CE1DA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E26D9" w:rsidRDefault="005E26D9" w:rsidP="00CE1DAF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5E26D9" w:rsidRDefault="005E26D9" w:rsidP="00CE1DAF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5E26D9" w:rsidRDefault="005E26D9" w:rsidP="00CE1DAF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5E26D9" w:rsidRDefault="006D4AB3" w:rsidP="00CE1DAF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5E26D9">
        <w:rPr>
          <w:i/>
          <w:sz w:val="22"/>
          <w:szCs w:val="22"/>
        </w:rPr>
        <w:t>Zamawiający</w:t>
      </w:r>
    </w:p>
    <w:p w:rsidR="006D4AB3" w:rsidRPr="00CE1DAF" w:rsidRDefault="006D4AB3" w:rsidP="00CE1DAF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CE1DAF" w:rsidRDefault="006D4AB3" w:rsidP="00CE1DAF">
      <w:pPr>
        <w:pStyle w:val="Tekstpodstawowy"/>
        <w:rPr>
          <w:sz w:val="22"/>
          <w:szCs w:val="22"/>
        </w:rPr>
      </w:pPr>
    </w:p>
    <w:sectPr w:rsidR="006D4AB3" w:rsidRPr="00CE1DAF" w:rsidSect="00CE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30" w:rsidRDefault="00F35A30">
      <w:r>
        <w:separator/>
      </w:r>
    </w:p>
  </w:endnote>
  <w:endnote w:type="continuationSeparator" w:id="0">
    <w:p w:rsidR="00F35A30" w:rsidRDefault="00F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A21B8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A51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30" w:rsidRDefault="00F35A30">
      <w:r>
        <w:separator/>
      </w:r>
    </w:p>
  </w:footnote>
  <w:footnote w:type="continuationSeparator" w:id="0">
    <w:p w:rsidR="00F35A30" w:rsidRDefault="00F3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52" w:rsidRDefault="00DC5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52" w:rsidRDefault="00DC58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52" w:rsidRDefault="00DC5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9035BD"/>
    <w:multiLevelType w:val="hybridMultilevel"/>
    <w:tmpl w:val="BAB2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0"/>
    <w:rsid w:val="00031374"/>
    <w:rsid w:val="00091C11"/>
    <w:rsid w:val="000A1097"/>
    <w:rsid w:val="00180C6E"/>
    <w:rsid w:val="00244BD2"/>
    <w:rsid w:val="002A512F"/>
    <w:rsid w:val="00397C96"/>
    <w:rsid w:val="004A3DE9"/>
    <w:rsid w:val="004A75F2"/>
    <w:rsid w:val="005144A9"/>
    <w:rsid w:val="005B1B08"/>
    <w:rsid w:val="005E26D9"/>
    <w:rsid w:val="005F1CA3"/>
    <w:rsid w:val="00621C24"/>
    <w:rsid w:val="00662BDB"/>
    <w:rsid w:val="006B7198"/>
    <w:rsid w:val="006D4AB3"/>
    <w:rsid w:val="006F3B81"/>
    <w:rsid w:val="00897AB0"/>
    <w:rsid w:val="00A21B89"/>
    <w:rsid w:val="00A905AC"/>
    <w:rsid w:val="00BA6584"/>
    <w:rsid w:val="00C370F2"/>
    <w:rsid w:val="00C44EEC"/>
    <w:rsid w:val="00CE1DAF"/>
    <w:rsid w:val="00DC5852"/>
    <w:rsid w:val="00DF32E8"/>
    <w:rsid w:val="00E2789F"/>
    <w:rsid w:val="00EA14B3"/>
    <w:rsid w:val="00EA416E"/>
    <w:rsid w:val="00F067D1"/>
    <w:rsid w:val="00F35A3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397C9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397C9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503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2017-05-26T09:54:00Z</cp:lastPrinted>
  <dcterms:created xsi:type="dcterms:W3CDTF">2017-05-26T11:03:00Z</dcterms:created>
  <dcterms:modified xsi:type="dcterms:W3CDTF">2017-05-26T11:03:00Z</dcterms:modified>
</cp:coreProperties>
</file>