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40411A" w:rsidRDefault="00F410D5">
      <w:pPr>
        <w:rPr>
          <w:b/>
          <w:bCs/>
          <w:sz w:val="22"/>
          <w:szCs w:val="22"/>
        </w:rPr>
      </w:pPr>
      <w:r w:rsidRPr="0040411A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40411A">
        <w:rPr>
          <w:b/>
          <w:bCs/>
          <w:sz w:val="22"/>
          <w:szCs w:val="22"/>
        </w:rPr>
        <w:t>s.p.z.o.z</w:t>
      </w:r>
      <w:proofErr w:type="spellEnd"/>
      <w:r w:rsidRPr="0040411A">
        <w:rPr>
          <w:b/>
          <w:bCs/>
          <w:sz w:val="22"/>
          <w:szCs w:val="22"/>
        </w:rPr>
        <w:t>.</w:t>
      </w:r>
    </w:p>
    <w:p w:rsidR="006D4AB3" w:rsidRPr="0040411A" w:rsidRDefault="00F410D5">
      <w:pPr>
        <w:rPr>
          <w:b/>
          <w:bCs/>
          <w:sz w:val="22"/>
          <w:szCs w:val="22"/>
        </w:rPr>
      </w:pPr>
      <w:proofErr w:type="spellStart"/>
      <w:r w:rsidRPr="0040411A">
        <w:rPr>
          <w:b/>
          <w:bCs/>
          <w:sz w:val="22"/>
          <w:szCs w:val="22"/>
        </w:rPr>
        <w:t>Panewnicka</w:t>
      </w:r>
      <w:proofErr w:type="spellEnd"/>
      <w:r w:rsidR="006D4AB3" w:rsidRPr="0040411A">
        <w:rPr>
          <w:b/>
          <w:bCs/>
          <w:sz w:val="22"/>
          <w:szCs w:val="22"/>
        </w:rPr>
        <w:t xml:space="preserve"> </w:t>
      </w:r>
      <w:r w:rsidRPr="0040411A">
        <w:rPr>
          <w:b/>
          <w:bCs/>
          <w:sz w:val="22"/>
          <w:szCs w:val="22"/>
        </w:rPr>
        <w:t>65</w:t>
      </w:r>
    </w:p>
    <w:p w:rsidR="006D4AB3" w:rsidRPr="0040411A" w:rsidRDefault="00F410D5">
      <w:pPr>
        <w:rPr>
          <w:b/>
          <w:bCs/>
          <w:sz w:val="22"/>
          <w:szCs w:val="22"/>
        </w:rPr>
      </w:pPr>
      <w:r w:rsidRPr="0040411A">
        <w:rPr>
          <w:b/>
          <w:bCs/>
          <w:sz w:val="22"/>
          <w:szCs w:val="22"/>
        </w:rPr>
        <w:t>40-760</w:t>
      </w:r>
      <w:r w:rsidR="006D4AB3" w:rsidRPr="0040411A">
        <w:rPr>
          <w:b/>
          <w:bCs/>
          <w:sz w:val="22"/>
          <w:szCs w:val="22"/>
        </w:rPr>
        <w:t xml:space="preserve"> </w:t>
      </w:r>
      <w:r w:rsidRPr="0040411A">
        <w:rPr>
          <w:b/>
          <w:bCs/>
          <w:sz w:val="22"/>
          <w:szCs w:val="22"/>
        </w:rPr>
        <w:t>Katowice</w:t>
      </w:r>
    </w:p>
    <w:p w:rsidR="006D4AB3" w:rsidRPr="0040411A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40411A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40411A">
        <w:rPr>
          <w:b/>
          <w:bCs/>
          <w:sz w:val="22"/>
          <w:szCs w:val="22"/>
        </w:rPr>
        <w:t xml:space="preserve">Pismo: </w:t>
      </w:r>
      <w:r w:rsidR="00F410D5" w:rsidRPr="0040411A">
        <w:rPr>
          <w:b/>
          <w:bCs/>
          <w:sz w:val="22"/>
          <w:szCs w:val="22"/>
        </w:rPr>
        <w:t>TZM/07/P/17</w:t>
      </w:r>
      <w:r w:rsidRPr="0040411A">
        <w:rPr>
          <w:sz w:val="22"/>
          <w:szCs w:val="22"/>
        </w:rPr>
        <w:tab/>
        <w:t xml:space="preserve"> </w:t>
      </w:r>
      <w:r w:rsidR="00F410D5" w:rsidRPr="0040411A">
        <w:rPr>
          <w:sz w:val="22"/>
          <w:szCs w:val="22"/>
        </w:rPr>
        <w:t>Katowice</w:t>
      </w:r>
      <w:r w:rsidRPr="0040411A">
        <w:rPr>
          <w:sz w:val="22"/>
          <w:szCs w:val="22"/>
        </w:rPr>
        <w:t xml:space="preserve"> dnia: </w:t>
      </w:r>
      <w:r w:rsidR="00F410D5" w:rsidRPr="0040411A">
        <w:rPr>
          <w:sz w:val="22"/>
          <w:szCs w:val="22"/>
        </w:rPr>
        <w:t>2017-04-</w:t>
      </w:r>
      <w:r w:rsidR="00C344D2">
        <w:rPr>
          <w:sz w:val="22"/>
          <w:szCs w:val="22"/>
        </w:rPr>
        <w:t>20</w:t>
      </w:r>
    </w:p>
    <w:p w:rsidR="006D4AB3" w:rsidRPr="0033740D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740D">
        <w:rPr>
          <w:rFonts w:ascii="Times New Roman" w:hAnsi="Times New Roman"/>
          <w:sz w:val="24"/>
          <w:szCs w:val="24"/>
        </w:rPr>
        <w:t>O D P O W I E D Ź</w:t>
      </w:r>
    </w:p>
    <w:p w:rsidR="006D4AB3" w:rsidRPr="0033740D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33740D">
        <w:rPr>
          <w:rFonts w:ascii="Times New Roman" w:hAnsi="Times New Roman"/>
          <w:sz w:val="24"/>
          <w:szCs w:val="24"/>
        </w:rPr>
        <w:t>na zapytania w sprawie SIWZ</w:t>
      </w:r>
      <w:r w:rsidR="0040411A" w:rsidRPr="0033740D">
        <w:rPr>
          <w:rFonts w:ascii="Times New Roman" w:hAnsi="Times New Roman"/>
          <w:sz w:val="24"/>
          <w:szCs w:val="24"/>
        </w:rPr>
        <w:t xml:space="preserve"> - 1</w:t>
      </w:r>
    </w:p>
    <w:p w:rsidR="0040411A" w:rsidRDefault="0040411A" w:rsidP="0040411A">
      <w:pPr>
        <w:ind w:left="284"/>
        <w:jc w:val="both"/>
        <w:rPr>
          <w:i/>
          <w:sz w:val="22"/>
          <w:szCs w:val="22"/>
        </w:rPr>
      </w:pPr>
    </w:p>
    <w:p w:rsidR="006D4AB3" w:rsidRPr="0040411A" w:rsidRDefault="006D4AB3" w:rsidP="0040411A">
      <w:pPr>
        <w:ind w:left="284"/>
        <w:jc w:val="both"/>
        <w:rPr>
          <w:i/>
          <w:sz w:val="22"/>
          <w:szCs w:val="22"/>
        </w:rPr>
      </w:pPr>
      <w:r w:rsidRPr="0040411A">
        <w:rPr>
          <w:i/>
          <w:sz w:val="22"/>
          <w:szCs w:val="22"/>
        </w:rPr>
        <w:t>Szanowni Państwo,</w:t>
      </w:r>
    </w:p>
    <w:p w:rsidR="006D4AB3" w:rsidRPr="0040411A" w:rsidRDefault="006D4AB3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 xml:space="preserve">Uprzejmie informujemy, iż w dniu </w:t>
      </w:r>
      <w:r w:rsidR="00F410D5" w:rsidRPr="0040411A">
        <w:rPr>
          <w:sz w:val="22"/>
          <w:szCs w:val="22"/>
        </w:rPr>
        <w:t>2017-04-13</w:t>
      </w:r>
      <w:r w:rsidRPr="0040411A">
        <w:rPr>
          <w:sz w:val="22"/>
          <w:szCs w:val="22"/>
        </w:rPr>
        <w:t xml:space="preserve"> do Zamawiającego wpłynęła prośba o wyjaśnienie zapisu </w:t>
      </w:r>
      <w:r w:rsidR="0040411A">
        <w:rPr>
          <w:sz w:val="22"/>
          <w:szCs w:val="22"/>
        </w:rPr>
        <w:t>S</w:t>
      </w:r>
      <w:r w:rsidRPr="0040411A">
        <w:rPr>
          <w:sz w:val="22"/>
          <w:szCs w:val="22"/>
        </w:rPr>
        <w:t xml:space="preserve">pecyfikacji </w:t>
      </w:r>
      <w:r w:rsidR="0040411A">
        <w:rPr>
          <w:sz w:val="22"/>
          <w:szCs w:val="22"/>
        </w:rPr>
        <w:t>I</w:t>
      </w:r>
      <w:r w:rsidRPr="0040411A">
        <w:rPr>
          <w:sz w:val="22"/>
          <w:szCs w:val="22"/>
        </w:rPr>
        <w:t xml:space="preserve">stotnych </w:t>
      </w:r>
      <w:r w:rsidR="0040411A">
        <w:rPr>
          <w:sz w:val="22"/>
          <w:szCs w:val="22"/>
        </w:rPr>
        <w:t>W</w:t>
      </w:r>
      <w:r w:rsidRPr="0040411A">
        <w:rPr>
          <w:sz w:val="22"/>
          <w:szCs w:val="22"/>
        </w:rPr>
        <w:t xml:space="preserve">arunków </w:t>
      </w:r>
      <w:r w:rsidR="0040411A">
        <w:rPr>
          <w:sz w:val="22"/>
          <w:szCs w:val="22"/>
        </w:rPr>
        <w:t>Z</w:t>
      </w:r>
      <w:r w:rsidRPr="0040411A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F410D5" w:rsidRPr="0040411A">
        <w:rPr>
          <w:sz w:val="22"/>
          <w:szCs w:val="22"/>
        </w:rPr>
        <w:t xml:space="preserve">(Dz. U. z 2015 r. poz. 2164 z </w:t>
      </w:r>
      <w:proofErr w:type="spellStart"/>
      <w:r w:rsidR="00F410D5" w:rsidRPr="0040411A">
        <w:rPr>
          <w:sz w:val="22"/>
          <w:szCs w:val="22"/>
        </w:rPr>
        <w:t>późn</w:t>
      </w:r>
      <w:proofErr w:type="spellEnd"/>
      <w:r w:rsidR="00F410D5" w:rsidRPr="0040411A">
        <w:rPr>
          <w:sz w:val="22"/>
          <w:szCs w:val="22"/>
        </w:rPr>
        <w:t>. zm.)</w:t>
      </w:r>
      <w:r w:rsidRPr="0040411A">
        <w:rPr>
          <w:sz w:val="22"/>
          <w:szCs w:val="22"/>
        </w:rPr>
        <w:t xml:space="preserve"> w trybie </w:t>
      </w:r>
      <w:r w:rsidR="00F410D5" w:rsidRPr="0040411A">
        <w:rPr>
          <w:b/>
          <w:sz w:val="22"/>
          <w:szCs w:val="22"/>
        </w:rPr>
        <w:t>przetarg</w:t>
      </w:r>
      <w:r w:rsidR="0040411A">
        <w:rPr>
          <w:b/>
          <w:sz w:val="22"/>
          <w:szCs w:val="22"/>
        </w:rPr>
        <w:t>u</w:t>
      </w:r>
      <w:r w:rsidR="00F410D5" w:rsidRPr="0040411A">
        <w:rPr>
          <w:b/>
          <w:sz w:val="22"/>
          <w:szCs w:val="22"/>
        </w:rPr>
        <w:t xml:space="preserve"> nieograniczon</w:t>
      </w:r>
      <w:r w:rsidR="0040411A">
        <w:rPr>
          <w:b/>
          <w:sz w:val="22"/>
          <w:szCs w:val="22"/>
        </w:rPr>
        <w:t>ego</w:t>
      </w:r>
      <w:r w:rsidRPr="0040411A">
        <w:rPr>
          <w:sz w:val="22"/>
          <w:szCs w:val="22"/>
        </w:rPr>
        <w:t>, na:</w:t>
      </w:r>
    </w:p>
    <w:p w:rsidR="006D4AB3" w:rsidRPr="0040411A" w:rsidRDefault="00F410D5" w:rsidP="0040411A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40411A">
        <w:rPr>
          <w:b/>
          <w:sz w:val="22"/>
          <w:szCs w:val="22"/>
        </w:rPr>
        <w:t>Dostaw</w:t>
      </w:r>
      <w:r w:rsidR="0040411A">
        <w:rPr>
          <w:b/>
          <w:sz w:val="22"/>
          <w:szCs w:val="22"/>
        </w:rPr>
        <w:t>ę</w:t>
      </w:r>
      <w:r w:rsidRPr="0040411A">
        <w:rPr>
          <w:b/>
          <w:sz w:val="22"/>
          <w:szCs w:val="22"/>
        </w:rPr>
        <w:t xml:space="preserve"> materiałów </w:t>
      </w:r>
      <w:proofErr w:type="spellStart"/>
      <w:r w:rsidRPr="0040411A">
        <w:rPr>
          <w:b/>
          <w:sz w:val="22"/>
          <w:szCs w:val="22"/>
        </w:rPr>
        <w:t>szewnych</w:t>
      </w:r>
      <w:proofErr w:type="spellEnd"/>
      <w:r w:rsidR="006D4AB3" w:rsidRPr="0040411A">
        <w:rPr>
          <w:sz w:val="22"/>
          <w:szCs w:val="22"/>
        </w:rPr>
        <w:t>,</w:t>
      </w:r>
    </w:p>
    <w:p w:rsidR="0040411A" w:rsidRDefault="0040411A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40411A" w:rsidRDefault="006D4AB3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Treść wspomnianej prośby jest następująca: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 xml:space="preserve">1. Czy zamawiający zgodzi się na przyjęcie § 2 ust. 4 projektu umowy w brzmieniu: "Ilości określone w formularzu cenowym, stanowiącym Załącznik nr 1 do umowy, to ilości maksymalne. Jednocześnie Zamawiający zobowiązuje się do realizacji przedmiotu umowy w minimalnym zakresie 80% wartości określonej w § 4 ust. 1 i zastrzega sobie prawo realizacji pozostałej części przedmiotu zamówienia w zależności od rzeczywistych potrzeb. Realizacja uprawnienia, o którym mowa w </w:t>
      </w:r>
      <w:proofErr w:type="spellStart"/>
      <w:r w:rsidRPr="0040411A">
        <w:rPr>
          <w:sz w:val="22"/>
          <w:szCs w:val="22"/>
        </w:rPr>
        <w:t>zd</w:t>
      </w:r>
      <w:proofErr w:type="spellEnd"/>
      <w:r w:rsidRPr="0040411A">
        <w:rPr>
          <w:sz w:val="22"/>
          <w:szCs w:val="22"/>
        </w:rPr>
        <w:t>. 2 nie niesie dla Zamawiającego żadnych negatywnych skutków prawnych, w szczególności ograniczenie przez Zamawiającego zamówienia na przedmiot zamówienia zarówno w zakresie rzeczowym, jak i</w:t>
      </w:r>
      <w:r w:rsidR="0040411A">
        <w:rPr>
          <w:sz w:val="22"/>
          <w:szCs w:val="22"/>
        </w:rPr>
        <w:t> </w:t>
      </w:r>
      <w:r w:rsidRPr="0040411A">
        <w:rPr>
          <w:sz w:val="22"/>
          <w:szCs w:val="22"/>
        </w:rPr>
        <w:t>ilościowym, do minimalnego poziomu 80% wartości określonej w § 4 ust. 1, nie stanowi odstąpienia od umowy w tej  części, nie skutkuje odpowiedzialnością Zamawiającego z tytułu niewykonania lub nienależytego wykonania umowy w tej części, a Wykonawcy nie przysługuje roszczenie odszkodowawcze."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Uzasadnienie: Zamawiający musi wskazać pewną wartość zamówienia, która zrealizowana zostanie w</w:t>
      </w:r>
      <w:r w:rsidR="00C344D2">
        <w:rPr>
          <w:sz w:val="22"/>
          <w:szCs w:val="22"/>
        </w:rPr>
        <w:t> </w:t>
      </w:r>
      <w:r w:rsidRPr="0040411A">
        <w:rPr>
          <w:sz w:val="22"/>
          <w:szCs w:val="22"/>
        </w:rPr>
        <w:t>każdym wypadku. W przeciwnym razie wykonawca nie ma w ogóle rozeznania co do opłacalności przedsięwzięcia, a tym bardziej nie jest w stanie przedłożyć oferty. Zagwarantowanie wykonawcy realizacji zamówienia na poziomie co najmniej 80% jest konieczne celem racjonalnego oszacowania ceny ofertowej oraz kalkulacji ryzyka wynikającego z niezrealizowania całego zamówienia.</w:t>
      </w:r>
    </w:p>
    <w:p w:rsidR="00F410D5" w:rsidRPr="0040411A" w:rsidRDefault="0040411A" w:rsidP="0040411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0411A">
        <w:rPr>
          <w:b/>
          <w:sz w:val="22"/>
          <w:szCs w:val="22"/>
        </w:rPr>
        <w:t>Odp.:</w:t>
      </w:r>
    </w:p>
    <w:p w:rsidR="0040411A" w:rsidRDefault="0040411A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40411A" w:rsidRDefault="0040411A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 xml:space="preserve">2. Czy zamawiający zgodzi się na przyjęcie § 4 ust. 2 projektu umowy w brzemieniu: 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"Wynagrodzenie nie podlega waloryzacji z wyjątkiem przypadku ustawowej zmiany stawki VAT - wówczas zmiana wartości umowy następuje z dniem wejścia w życie zmienionej stawki VAT. W</w:t>
      </w:r>
      <w:r w:rsidR="0040411A">
        <w:rPr>
          <w:sz w:val="22"/>
          <w:szCs w:val="22"/>
        </w:rPr>
        <w:t> </w:t>
      </w:r>
      <w:r w:rsidRPr="0040411A">
        <w:rPr>
          <w:sz w:val="22"/>
          <w:szCs w:val="22"/>
        </w:rPr>
        <w:t>takim przypadku wartości netto wynagrodzenia pozostają bez zmian, zaś wartości brutto ulegają zmianie proporcjonalnie do zmienionej stawki podatku VAT" oraz usunięcie § 9 ust. 1 lit. f projektu umowy.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Uzasadnienie: Zmiana umowy o zamówienie publiczne wymaga zawsze pod rygorem nieważności formy pisemnej (art. 139 ust. 2 prawa zamówień publicznych w zw. z art. 77 § 1 kodeksu cywilnego). Jeśli zatem cena brutto ma ulegać automatycznej modyfikacji stosownie do zmiany stawki VAT, co zdaniem wykonawcy jest słuszne, to jest to właśnie przypadek waloryzacji umownej, a nie zmiany umowy.</w:t>
      </w:r>
    </w:p>
    <w:p w:rsidR="00F410D5" w:rsidRPr="0040411A" w:rsidRDefault="0040411A" w:rsidP="0040411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0411A">
        <w:rPr>
          <w:b/>
          <w:sz w:val="22"/>
          <w:szCs w:val="22"/>
        </w:rPr>
        <w:t>Odp.:</w:t>
      </w:r>
    </w:p>
    <w:p w:rsidR="0040411A" w:rsidRDefault="0040411A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40411A" w:rsidRPr="0040411A" w:rsidRDefault="0040411A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 xml:space="preserve">3. Czy zamawiający zgodzi się na przyjęcie § 7 ust. 1 lit. a i b projektu umowy w następującym brzmieniu: 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"Strony ustalają, że w każdym przypadku niewykonania lub nienależytego wykonania umowy, a</w:t>
      </w:r>
      <w:r w:rsidR="0040411A">
        <w:rPr>
          <w:sz w:val="22"/>
          <w:szCs w:val="22"/>
        </w:rPr>
        <w:t> </w:t>
      </w:r>
      <w:r w:rsidRPr="0040411A">
        <w:rPr>
          <w:sz w:val="22"/>
          <w:szCs w:val="22"/>
        </w:rPr>
        <w:t>w</w:t>
      </w:r>
      <w:r w:rsidR="0040411A">
        <w:rPr>
          <w:sz w:val="22"/>
          <w:szCs w:val="22"/>
        </w:rPr>
        <w:t> </w:t>
      </w:r>
      <w:r w:rsidRPr="0040411A">
        <w:rPr>
          <w:sz w:val="22"/>
          <w:szCs w:val="22"/>
        </w:rPr>
        <w:t>szczególności jakichkolwiek naruszeń ze strony Wykonawcy postanowień i zobowiązań na siebie przyjętych, wynikających z treści SIWZ, stanowiącej integralną cześć niniejszej umowy, Wykonawca będzie zobowiązany do zapłaty na rzecz Zamawiającego kary umownej w następujących przypadkach: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lastRenderedPageBreak/>
        <w:t>a) za każdy dzień zwłoki w terminie dostawy przedmiotu umowy, o którym mowa w § 2 ust. 5, w</w:t>
      </w:r>
      <w:r w:rsidR="0040411A">
        <w:rPr>
          <w:sz w:val="22"/>
          <w:szCs w:val="22"/>
        </w:rPr>
        <w:t> </w:t>
      </w:r>
      <w:r w:rsidRPr="0040411A">
        <w:rPr>
          <w:sz w:val="22"/>
          <w:szCs w:val="22"/>
        </w:rPr>
        <w:t>wysokości 0,1% wartości netto niedostarczonego w terminie przedmiotu zamówienia, lecz nie więcej niż 10% tej wartości,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b) za każdy dzień zwłoki w terminie realizacji zgłoszenia reklamacyjnego, o którym mowa w § 5 ust. 1, w wysokości 0,1% wartości netto niedostarczonego w terminie przedmiotu zamówienia, lecz nie więcej niż 10% tej wartości,"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Uzasadnienie:</w:t>
      </w:r>
    </w:p>
    <w:p w:rsidR="00F410D5" w:rsidRPr="0040411A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- Mianem "opóźnienia" prawo określa każdy przypadek nieterminowego spełnienia świadczenia bez względu na przyczyny. Opóźnienie może zatem nastąpić również z winy zamawiającego albo z</w:t>
      </w:r>
      <w:r w:rsidR="0040411A">
        <w:rPr>
          <w:sz w:val="22"/>
          <w:szCs w:val="22"/>
        </w:rPr>
        <w:t> </w:t>
      </w:r>
      <w:r w:rsidRPr="0040411A">
        <w:rPr>
          <w:sz w:val="22"/>
          <w:szCs w:val="22"/>
        </w:rPr>
        <w:t>powodu siły wyższej. Przypadki nieterminowego spełnienia świadczenia, za które odpowiedzialność ponosi wykonawca, określa się natomiast w prawie mianem "zwłoki". Zasadnym jest, aby wykonawca nie był karany za okoliczności, za które nie ponosi odpowiedzialności;</w:t>
      </w:r>
    </w:p>
    <w:p w:rsidR="006D4AB3" w:rsidRDefault="00F410D5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0411A">
        <w:rPr>
          <w:sz w:val="22"/>
          <w:szCs w:val="22"/>
        </w:rPr>
        <w:t>- Brak górnego limitu naliczania kary umownej może spowodować, że urośnie ona do rozmiarów rażąco nieproporcjonalnych w stosunku do poniesionej przez zamawiającego szkody, a w takim wypadku nie będzie już spełniać roli odszkodowawczej, ale służyć będzie wzbogaceniu się zamawiającego kosztem wykonawcy. Celem uniknięcia takiej możliwości zasadne jest wprowadzenie limitu naliczania kary umownej na poziomie 10%, skoro takiej wysokości karę zobowiązany będzie zapłacić wykonawca w sytuacji niewykonania umowy w ogóle. W razie uzasadnionej potrzeby zamawiający i tak będzie mógł dochodzić odszkodowania uzupełniającego.</w:t>
      </w:r>
    </w:p>
    <w:p w:rsidR="0040411A" w:rsidRPr="0040411A" w:rsidRDefault="0040411A" w:rsidP="0040411A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0411A">
        <w:rPr>
          <w:b/>
          <w:sz w:val="22"/>
          <w:szCs w:val="22"/>
        </w:rPr>
        <w:t>Odp.:</w:t>
      </w:r>
    </w:p>
    <w:p w:rsidR="0040411A" w:rsidRDefault="0040411A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40411A" w:rsidRPr="0040411A" w:rsidRDefault="0040411A" w:rsidP="0040411A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0411A" w:rsidRDefault="0040411A" w:rsidP="0040411A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40411A" w:rsidRDefault="006D4AB3" w:rsidP="0040411A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40411A">
        <w:rPr>
          <w:i/>
          <w:sz w:val="22"/>
          <w:szCs w:val="22"/>
        </w:rPr>
        <w:t>Zamawiający</w:t>
      </w:r>
    </w:p>
    <w:p w:rsidR="006D4AB3" w:rsidRPr="0040411A" w:rsidRDefault="006D4AB3" w:rsidP="0040411A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40411A" w:rsidRDefault="006D4AB3" w:rsidP="0040411A">
      <w:pPr>
        <w:pStyle w:val="Tekstpodstawowy"/>
        <w:rPr>
          <w:sz w:val="22"/>
          <w:szCs w:val="22"/>
        </w:rPr>
      </w:pPr>
    </w:p>
    <w:sectPr w:rsidR="006D4AB3" w:rsidRPr="0040411A" w:rsidSect="00404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28" w:rsidRDefault="00507228">
      <w:r>
        <w:separator/>
      </w:r>
    </w:p>
  </w:endnote>
  <w:endnote w:type="continuationSeparator" w:id="0">
    <w:p w:rsidR="00507228" w:rsidRDefault="0050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33740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374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28" w:rsidRDefault="00507228">
      <w:r>
        <w:separator/>
      </w:r>
    </w:p>
  </w:footnote>
  <w:footnote w:type="continuationSeparator" w:id="0">
    <w:p w:rsidR="00507228" w:rsidRDefault="0050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D5" w:rsidRDefault="00F410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D5" w:rsidRDefault="00F410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D5" w:rsidRDefault="00F41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228"/>
    <w:rsid w:val="00031374"/>
    <w:rsid w:val="000A1097"/>
    <w:rsid w:val="000B2BC2"/>
    <w:rsid w:val="00180C6E"/>
    <w:rsid w:val="0033740D"/>
    <w:rsid w:val="0040411A"/>
    <w:rsid w:val="004A75F2"/>
    <w:rsid w:val="00507228"/>
    <w:rsid w:val="005144A9"/>
    <w:rsid w:val="005B1B08"/>
    <w:rsid w:val="00662BDB"/>
    <w:rsid w:val="006B7198"/>
    <w:rsid w:val="006D4AB3"/>
    <w:rsid w:val="006F3B81"/>
    <w:rsid w:val="00897AB0"/>
    <w:rsid w:val="00A905AC"/>
    <w:rsid w:val="00BA6584"/>
    <w:rsid w:val="00C344D2"/>
    <w:rsid w:val="00C370F2"/>
    <w:rsid w:val="00C44EEC"/>
    <w:rsid w:val="00DF32E8"/>
    <w:rsid w:val="00E2789F"/>
    <w:rsid w:val="00EA14B3"/>
    <w:rsid w:val="00EA416E"/>
    <w:rsid w:val="00F410D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708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2017-04-20T07:49:00Z</cp:lastPrinted>
  <dcterms:created xsi:type="dcterms:W3CDTF">2017-04-20T07:49:00Z</dcterms:created>
  <dcterms:modified xsi:type="dcterms:W3CDTF">2017-04-20T07:49:00Z</dcterms:modified>
</cp:coreProperties>
</file>